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11" w:rsidRPr="00BA7211" w:rsidRDefault="00BA7211" w:rsidP="00BA7211">
      <w:pPr>
        <w:spacing w:after="120" w:line="240" w:lineRule="auto"/>
        <w:jc w:val="center"/>
        <w:rPr>
          <w:rFonts w:ascii="Times New Roman" w:eastAsia="MS Mincho" w:hAnsi="Times New Roman" w:cs="Times New Roman"/>
          <w:bCs/>
          <w:noProof/>
          <w:sz w:val="44"/>
          <w:szCs w:val="44"/>
          <w:lang w:val="en-US" w:eastAsia="en-US"/>
        </w:rPr>
      </w:pPr>
      <w:r w:rsidRPr="00BA7211">
        <w:rPr>
          <w:rFonts w:ascii="Times New Roman" w:eastAsia="Times New Roman" w:hAnsi="Times New Roman" w:cs="Times New Roman"/>
          <w:b/>
          <w:bCs/>
          <w:i/>
          <w:noProof/>
          <w:sz w:val="44"/>
          <w:szCs w:val="44"/>
          <w:lang w:val="en-US" w:eastAsia="en-US"/>
        </w:rPr>
        <w:t>Title (TNR Italic, Font 22, Body Centred)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(Author’s Details) Example given Bellow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A. B. Sharma*</w:t>
      </w:r>
      <w:r w:rsidRPr="00BA72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US"/>
        </w:rPr>
        <w:t>1</w:t>
      </w: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C.D. Warma</w:t>
      </w:r>
      <w:r w:rsidRPr="00BA72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US"/>
        </w:rPr>
        <w:t>2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US"/>
        </w:rPr>
        <w:t>*1</w:t>
      </w: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Department of Mechanical Engineering,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US"/>
        </w:rPr>
        <w:t>2</w:t>
      </w: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Department of Electronics and Telecommunication Engineering,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Sinhgad Institute of Technology, Lonavala,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Tal: xxx, Dist: </w:t>
      </w:r>
      <w:proofErr w:type="spellStart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xxxx</w:t>
      </w:r>
      <w:proofErr w:type="spellEnd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, State. Pin </w:t>
      </w:r>
      <w:proofErr w:type="spellStart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xxxxxx</w:t>
      </w:r>
      <w:proofErr w:type="spellEnd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India</w:t>
      </w:r>
    </w:p>
    <w:p w:rsidR="00BA7211" w:rsidRPr="00BA7211" w:rsidRDefault="00BA7211" w:rsidP="00BA72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0"/>
          <w:szCs w:val="20"/>
          <w:lang w:val="en-US" w:eastAsia="en-US"/>
        </w:rPr>
      </w:pPr>
      <w:r w:rsidRPr="00BA7211">
        <w:rPr>
          <w:rFonts w:ascii="Times New Roman" w:eastAsia="SimSun" w:hAnsi="Times New Roman" w:cs="Times New Roman"/>
          <w:color w:val="000000"/>
          <w:sz w:val="20"/>
          <w:szCs w:val="20"/>
          <w:lang w:val="en-US" w:eastAsia="en-US"/>
        </w:rPr>
        <w:t xml:space="preserve">Tel: +91-xxxxxxxxxx, Fax: </w:t>
      </w:r>
      <w:r w:rsidRPr="00BA7211">
        <w:rPr>
          <w:rFonts w:ascii="Times New Roman" w:eastAsia="Calibri" w:hAnsi="Times New Roman" w:cs="Times New Roman"/>
          <w:color w:val="000000"/>
          <w:sz w:val="20"/>
          <w:szCs w:val="20"/>
          <w:lang w:val="en-US" w:eastAsia="en-US"/>
        </w:rPr>
        <w:t>+91-xxxx-xxxxx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*Corresponding Author: abc_efg@xxxx.com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MS Mincho" w:hAnsi="Times New Roman" w:cs="Times New Roman"/>
          <w:iCs/>
          <w:sz w:val="24"/>
          <w:szCs w:val="24"/>
          <w:lang w:val="en-US" w:eastAsia="en-US"/>
        </w:rPr>
      </w:pPr>
      <w:r w:rsidRPr="00BA7211">
        <w:rPr>
          <w:rFonts w:ascii="Times New Roman" w:eastAsia="MS Mincho" w:hAnsi="Times New Roman" w:cs="Times New Roman"/>
          <w:iCs/>
          <w:sz w:val="24"/>
          <w:szCs w:val="24"/>
          <w:lang w:val="en-US" w:eastAsia="en-US"/>
        </w:rPr>
        <w:t>[A-4 size, Margins: Top-3cm, Bottom- 2.5cm, Left- 2.5cm, Right- 2cm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MS Mincho" w:hAnsi="Times New Roman" w:cs="Times New Roman"/>
          <w:iCs/>
          <w:sz w:val="24"/>
          <w:szCs w:val="24"/>
          <w:lang w:val="en-US" w:eastAsia="en-US"/>
        </w:rPr>
      </w:pPr>
      <w:r w:rsidRPr="00BA7211">
        <w:rPr>
          <w:rFonts w:ascii="Times New Roman" w:eastAsia="MS Mincho" w:hAnsi="Times New Roman" w:cs="Times New Roman"/>
          <w:iCs/>
          <w:sz w:val="24"/>
          <w:szCs w:val="24"/>
          <w:lang w:val="en-US" w:eastAsia="en-US"/>
        </w:rPr>
        <w:t>Single Column format]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MS Mincho" w:hAnsi="Times New Roman" w:cs="Times New Roman"/>
          <w:iCs/>
          <w:sz w:val="24"/>
          <w:szCs w:val="24"/>
          <w:lang w:val="en-US" w:eastAsia="en-US"/>
        </w:rPr>
      </w:pP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7211">
        <w:rPr>
          <w:rFonts w:ascii="Times New Roman" w:eastAsia="MS Mincho" w:hAnsi="Times New Roman" w:cs="Times New Roman"/>
          <w:b/>
          <w:i/>
          <w:iCs/>
          <w:sz w:val="24"/>
          <w:szCs w:val="24"/>
          <w:lang w:val="en-US" w:eastAsia="en-US"/>
        </w:rPr>
        <w:t xml:space="preserve">Abstract </w:t>
      </w:r>
      <w:r w:rsidRPr="00BA7211">
        <w:rPr>
          <w:rFonts w:ascii="Times New Roman" w:eastAsia="MS Mincho" w:hAnsi="Times New Roman" w:cs="Times New Roman"/>
          <w:sz w:val="24"/>
          <w:szCs w:val="24"/>
          <w:lang w:val="en-US" w:eastAsia="en-US"/>
        </w:rPr>
        <w:t>– Maximum 250 words, TNR, Font 12, Single space, Justified.</w:t>
      </w:r>
    </w:p>
    <w:p w:rsidR="00BA7211" w:rsidRPr="00BA7211" w:rsidRDefault="00BA7211" w:rsidP="00BA7211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en-US" w:eastAsia="en-US"/>
        </w:rPr>
      </w:pPr>
      <w:r w:rsidRPr="00BA7211">
        <w:rPr>
          <w:rFonts w:ascii="Times New Roman" w:eastAsia="MS Mincho" w:hAnsi="Times New Roman" w:cs="Times New Roman"/>
          <w:bCs/>
          <w:i/>
          <w:iCs/>
          <w:noProof/>
          <w:sz w:val="24"/>
          <w:szCs w:val="24"/>
          <w:lang w:val="en-US" w:eastAsia="en-US"/>
        </w:rPr>
        <w:t xml:space="preserve">Keywords – </w:t>
      </w:r>
      <w:r w:rsidRPr="00BA7211">
        <w:rPr>
          <w:rFonts w:ascii="Times New Roman" w:eastAsia="Times New Roman" w:hAnsi="Times New Roman" w:cs="Times New Roman"/>
          <w:bCs/>
          <w:i/>
          <w:iCs/>
          <w:noProof/>
          <w:sz w:val="24"/>
          <w:szCs w:val="24"/>
          <w:lang w:val="en-US" w:eastAsia="en-US"/>
        </w:rPr>
        <w:t>Maximum 5, TNR, Italic, Font 12, Single space, Justified.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en-US" w:eastAsia="en-US"/>
        </w:rPr>
        <w:t>1. HEADING</w:t>
      </w:r>
      <w:r w:rsidRPr="00BA7211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en-US" w:eastAsia="en-US"/>
        </w:rPr>
        <w:t xml:space="preserve"> </w:t>
      </w:r>
      <w:r w:rsidRPr="00BA7211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en-US" w:eastAsia="en-US"/>
        </w:rPr>
        <w:t>( UPPERCASE, Bold TNR, Alignment Left,</w:t>
      </w:r>
      <w:r w:rsidRPr="00BA7211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en-US" w:eastAsia="en-US"/>
        </w:rPr>
        <w:t xml:space="preserve"> </w:t>
      </w:r>
      <w:r w:rsidRPr="00BA7211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en-US" w:eastAsia="en-US"/>
        </w:rPr>
        <w:t>Font 12)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Main Body (TNR, Font 12, Justified, Single space, Paragraph single tab) </w:t>
      </w:r>
    </w:p>
    <w:p w:rsidR="00BA7211" w:rsidRPr="00BA7211" w:rsidRDefault="00BA7211" w:rsidP="00BA721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t xml:space="preserve">1.1 Subheading </w:t>
      </w:r>
      <w:r w:rsidRPr="00BA721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(First letter capital, Bold TNR, Italic, Font 12, Alignment Left)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en-US"/>
        </w:rPr>
        <w:t>1.1.1 Subheading (First letter capital, TNR, Italic, Font 12, Alignment Left)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A7211" w:rsidRPr="00BA7211" w:rsidRDefault="002B247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291080" cy="1419860"/>
            <wp:effectExtent l="19050" t="0" r="0" b="0"/>
            <wp:docPr id="22" name="Picture 22" descr="straight pipe out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aight pipe outle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Figure 1: Name of the figure (TNR, Font 10, </w:t>
      </w:r>
      <w:proofErr w:type="gramStart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Body</w:t>
      </w:r>
      <w:proofErr w:type="gramEnd"/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Centered)</w:t>
      </w:r>
    </w:p>
    <w:p w:rsidR="00BA7211" w:rsidRPr="00BA7211" w:rsidRDefault="00BA7211" w:rsidP="002B24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BA7211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Table I: Name of Table (TNR, Font 10, Body Centered)</w:t>
      </w:r>
    </w:p>
    <w:p w:rsidR="00BA7211" w:rsidRPr="00BA7211" w:rsidRDefault="00BA7211" w:rsidP="00BA72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jc w:val="center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6"/>
        <w:gridCol w:w="1175"/>
        <w:gridCol w:w="1350"/>
        <w:gridCol w:w="1236"/>
      </w:tblGrid>
      <w:tr w:rsidR="00BA7211" w:rsidRPr="00BA7211" w:rsidTr="002B2471">
        <w:trPr>
          <w:trHeight w:val="411"/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Velocity </w:t>
            </w:r>
          </w:p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(m/s)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Metered Flow</w:t>
            </w:r>
          </w:p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(mᶾ/hr)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Percentage Error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Reynolds Number</w:t>
            </w:r>
          </w:p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BA7211" w:rsidRPr="00BA7211" w:rsidTr="002B2471">
        <w:trPr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0.50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14.397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0.530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56179.77</w:t>
            </w:r>
          </w:p>
        </w:tc>
      </w:tr>
      <w:tr w:rsidR="00BA7211" w:rsidRPr="00BA7211" w:rsidTr="002B2471">
        <w:trPr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1.06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30.455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0.737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119101.12</w:t>
            </w:r>
          </w:p>
        </w:tc>
      </w:tr>
      <w:tr w:rsidR="00BA7211" w:rsidRPr="00BA7211" w:rsidTr="002B2471">
        <w:trPr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1.61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45.516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-0.450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181685.39</w:t>
            </w:r>
          </w:p>
        </w:tc>
      </w:tr>
      <w:tr w:rsidR="00BA7211" w:rsidRPr="00BA7211" w:rsidTr="002B2471">
        <w:trPr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1.83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52.123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0.290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206632.63</w:t>
            </w:r>
          </w:p>
        </w:tc>
      </w:tr>
      <w:tr w:rsidR="00BA7211" w:rsidRPr="00BA7211" w:rsidTr="002B2471">
        <w:trPr>
          <w:jc w:val="center"/>
        </w:trPr>
        <w:tc>
          <w:tcPr>
            <w:tcW w:w="105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2.47</w:t>
            </w:r>
          </w:p>
        </w:tc>
        <w:tc>
          <w:tcPr>
            <w:tcW w:w="1175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70.439</w:t>
            </w:r>
          </w:p>
        </w:tc>
        <w:tc>
          <w:tcPr>
            <w:tcW w:w="1350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0.609</w:t>
            </w:r>
          </w:p>
        </w:tc>
        <w:tc>
          <w:tcPr>
            <w:tcW w:w="1236" w:type="dxa"/>
          </w:tcPr>
          <w:p w:rsidR="00BA7211" w:rsidRPr="00BA7211" w:rsidRDefault="00BA7211" w:rsidP="00BA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A721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277528.08</w:t>
            </w:r>
          </w:p>
        </w:tc>
      </w:tr>
    </w:tbl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lastRenderedPageBreak/>
        <w:t xml:space="preserve">REFERENCES 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 xml:space="preserve">(TNR, Font 12, Justified, Single space) 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[x] Author’s Name, “Title of the Paper”, Journal Name, Volume (Issue), Year of publication: Page numbers.</w:t>
      </w: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</w:p>
    <w:p w:rsidR="00BA7211" w:rsidRPr="00BA7211" w:rsidRDefault="00BA7211" w:rsidP="00BA721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</w:pPr>
      <w:r w:rsidRPr="00BA7211">
        <w:rPr>
          <w:rFonts w:ascii="Times New Roman" w:eastAsia="Times New Roman" w:hAnsi="Times New Roman" w:cs="Times New Roman"/>
          <w:bCs/>
          <w:sz w:val="24"/>
          <w:szCs w:val="24"/>
          <w:lang w:val="en-US" w:eastAsia="en-US"/>
        </w:rPr>
        <w:t>Example</w:t>
      </w:r>
    </w:p>
    <w:p w:rsidR="00BA7211" w:rsidRPr="00BA7211" w:rsidRDefault="00BA7211" w:rsidP="00BA721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proofErr w:type="spellStart"/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>Repinsek</w:t>
      </w:r>
      <w:proofErr w:type="spellEnd"/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 xml:space="preserve"> M. C., Liu S. H., </w:t>
      </w:r>
      <w:proofErr w:type="spellStart"/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>Mernik</w:t>
      </w:r>
      <w:proofErr w:type="spellEnd"/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 xml:space="preserve"> L.,</w:t>
      </w:r>
      <w:r w:rsidRPr="00BA7211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“</w:t>
      </w:r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>A note on teaching–learning based optimization algorithm”, Journal of Information Sciences,</w:t>
      </w:r>
      <w:r w:rsidRPr="00BA7211">
        <w:rPr>
          <w:rFonts w:ascii="Times New Roman" w:eastAsia="AdvGulliv-R" w:hAnsi="Times New Roman" w:cs="Times New Roman"/>
          <w:sz w:val="20"/>
          <w:szCs w:val="20"/>
          <w:lang w:val="en-US" w:eastAsia="en-US"/>
        </w:rPr>
        <w:t xml:space="preserve"> Vol.</w:t>
      </w:r>
      <w:r w:rsidRPr="00BA7211">
        <w:rPr>
          <w:rFonts w:ascii="Times New Roman" w:eastAsia="AdvGulliv-R" w:hAnsi="Times New Roman" w:cs="Times New Roman"/>
          <w:sz w:val="24"/>
          <w:szCs w:val="24"/>
          <w:lang w:val="en-US" w:eastAsia="zh-CN"/>
        </w:rPr>
        <w:t xml:space="preserve"> 21 (Issue 4), 2012:79–93.</w:t>
      </w:r>
    </w:p>
    <w:p w:rsidR="00000000" w:rsidRDefault="002B2471"/>
    <w:sectPr w:rsidR="00000000" w:rsidSect="00BA7211">
      <w:pgSz w:w="10872" w:h="14846" w:code="9"/>
      <w:pgMar w:top="1701" w:right="1134" w:bottom="1418" w:left="1418" w:header="720" w:footer="720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5955"/>
    <w:multiLevelType w:val="hybridMultilevel"/>
    <w:tmpl w:val="1BF4AF9C"/>
    <w:lvl w:ilvl="0" w:tplc="7316917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BA7211"/>
    <w:rsid w:val="002B2471"/>
    <w:rsid w:val="00BA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2016-11-29T08:27:00Z</dcterms:created>
  <dcterms:modified xsi:type="dcterms:W3CDTF">2016-11-29T08:29:00Z</dcterms:modified>
</cp:coreProperties>
</file>