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5944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Customer Churn Analysis &amp; Retention Dashboard</w:t>
      </w:r>
    </w:p>
    <w:p w14:paraId="57DC4AC9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Data Science &amp; Analytics – Task 2</w:t>
      </w:r>
    </w:p>
    <w:p w14:paraId="392DECF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Prepared By:</w:t>
      </w:r>
      <w:r w:rsidRPr="005A04B3">
        <w:rPr>
          <w:rFonts w:ascii="Times New Roman" w:hAnsi="Times New Roman" w:cs="Times New Roman"/>
          <w:sz w:val="32"/>
          <w:szCs w:val="32"/>
        </w:rPr>
        <w:br/>
        <w:t>Aayushi Shirole</w:t>
      </w:r>
    </w:p>
    <w:p w14:paraId="31E99C4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Submitted To:</w:t>
      </w:r>
      <w:r w:rsidRPr="005A04B3">
        <w:rPr>
          <w:rFonts w:ascii="Times New Roman" w:hAnsi="Times New Roman" w:cs="Times New Roman"/>
          <w:sz w:val="32"/>
          <w:szCs w:val="32"/>
        </w:rPr>
        <w:br/>
        <w:t>Future Interns</w:t>
      </w:r>
    </w:p>
    <w:p w14:paraId="6A1DE925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Tools Used:</w:t>
      </w:r>
      <w:r w:rsidRPr="005A04B3">
        <w:rPr>
          <w:rFonts w:ascii="Times New Roman" w:hAnsi="Times New Roman" w:cs="Times New Roman"/>
          <w:sz w:val="32"/>
          <w:szCs w:val="32"/>
        </w:rPr>
        <w:br/>
        <w:t xml:space="preserve">Python (Google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Colab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>), Power BI, CSV Dataset</w:t>
      </w:r>
    </w:p>
    <w:p w14:paraId="188632F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Dataset Used:</w:t>
      </w:r>
      <w:r w:rsidRPr="005A04B3">
        <w:rPr>
          <w:rFonts w:ascii="Times New Roman" w:hAnsi="Times New Roman" w:cs="Times New Roman"/>
          <w:sz w:val="32"/>
          <w:szCs w:val="32"/>
        </w:rPr>
        <w:br/>
        <w:t>Telco Customer Churn Dataset</w:t>
      </w:r>
    </w:p>
    <w:p w14:paraId="5D6D1AFB" w14:textId="2F83301C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58AE8E2" wp14:editId="31BBEF70">
            <wp:extent cx="5731510" cy="3645535"/>
            <wp:effectExtent l="0" t="0" r="2540" b="0"/>
            <wp:docPr id="76689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E2B8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DEDA09E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8F3F1F7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0E26776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17BF30E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9151B5F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48"/>
          <w:szCs w:val="48"/>
        </w:rPr>
      </w:pPr>
      <w:r w:rsidRPr="005A04B3">
        <w:rPr>
          <w:rFonts w:ascii="Times New Roman" w:hAnsi="Times New Roman" w:cs="Times New Roman"/>
          <w:sz w:val="48"/>
          <w:szCs w:val="48"/>
        </w:rPr>
        <w:lastRenderedPageBreak/>
        <w:t>Project Overview</w:t>
      </w:r>
    </w:p>
    <w:p w14:paraId="29C7D997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2F333AB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Customer churn is one of the most significant challenges faced by subscription-based businesses, SaaS companies, telecommunication providers, and digital platforms. Customer churn refers to the percentage of customers who stop using a service over a given period.</w:t>
      </w:r>
    </w:p>
    <w:p w14:paraId="771221B3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DA3D687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Understanding customer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and identifying churn factors is essential because retaining existing customers is often more cost-effective than acquiring new ones. Businesses can improve customer satisfaction, reduce revenue loss, and optimize services through churn analysis.</w:t>
      </w:r>
    </w:p>
    <w:p w14:paraId="6169AE51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E5138E3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This project focuses on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analyzing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customer churn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using the Telco Customer Churn Dataset. The analysis was conducted using Python in Google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Colab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for exploratory data analysis and Power BI for dashboard visualization.</w:t>
      </w:r>
    </w:p>
    <w:p w14:paraId="7D001FA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8CC0711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The objective of this project was to identify customer segments with high churn probability,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retention patterns, understand factors affecting churn, and provide actionable business recommendations to improve customer retention.</w:t>
      </w:r>
    </w:p>
    <w:p w14:paraId="1637DB23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B2FF0BD" w14:textId="77DE9DE3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final outcome of this project is an interactive business dashboard that enables stakeholders to understand churn trends and make data-driven decisions.</w:t>
      </w:r>
    </w:p>
    <w:p w14:paraId="154FDD76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C4543E1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6A10BE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5A04B3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Project Objectives</w:t>
      </w:r>
    </w:p>
    <w:p w14:paraId="73FDDD93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B533F7D" w14:textId="029D9F88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main objectives of this project are:</w:t>
      </w:r>
    </w:p>
    <w:p w14:paraId="53B787AF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5A04B3"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5A04B3">
        <w:rPr>
          <w:rFonts w:ascii="Times New Roman" w:hAnsi="Times New Roman" w:cs="Times New Roman"/>
          <w:b/>
          <w:bCs/>
          <w:sz w:val="32"/>
          <w:szCs w:val="32"/>
        </w:rPr>
        <w:t xml:space="preserve"> Customer Churn</w:t>
      </w:r>
    </w:p>
    <w:p w14:paraId="42DD264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To identify the percentage of customers leaving the service and understand overall churn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>.</w:t>
      </w:r>
    </w:p>
    <w:p w14:paraId="39126C9A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2. Understand Retention Patterns</w:t>
      </w:r>
    </w:p>
    <w:p w14:paraId="12DD1EA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To study how long customers stay with the company and identify customer lifetime trends.</w:t>
      </w:r>
    </w:p>
    <w:p w14:paraId="47EC88F6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3. Identify Churn Drivers</w:t>
      </w:r>
    </w:p>
    <w:p w14:paraId="584F1EFB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To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how contract type, internet service, payment methods, monthly charges, and senior citizen status influence churn.</w:t>
      </w:r>
    </w:p>
    <w:p w14:paraId="6E64665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4. Customer Segmentation</w:t>
      </w:r>
    </w:p>
    <w:p w14:paraId="1CB5F0D1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To identify which customer groups are more likely to churn.</w:t>
      </w:r>
    </w:p>
    <w:p w14:paraId="0AE44F2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5. Build Interactive Dashboard</w:t>
      </w:r>
    </w:p>
    <w:p w14:paraId="73BE5599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To create a professional dashboard that presents business insights clearly for stakeholders.</w:t>
      </w:r>
    </w:p>
    <w:p w14:paraId="67E6D022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6. Generate Business Recommendations</w:t>
      </w:r>
    </w:p>
    <w:p w14:paraId="1CCB8471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To suggest actionable strategies that can reduce churn and improve customer retention.</w:t>
      </w:r>
    </w:p>
    <w:p w14:paraId="1ECC7F41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90A6E17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627B272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66736E9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359E4A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2664004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5A04B3">
        <w:rPr>
          <w:rFonts w:ascii="Times New Roman" w:hAnsi="Times New Roman" w:cs="Times New Roman"/>
          <w:b/>
          <w:bCs/>
          <w:sz w:val="44"/>
          <w:szCs w:val="44"/>
        </w:rPr>
        <w:lastRenderedPageBreak/>
        <w:t>Dataset Information</w:t>
      </w:r>
    </w:p>
    <w:p w14:paraId="37B2B6BD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Dataset Name:</w:t>
      </w:r>
    </w:p>
    <w:p w14:paraId="5E194FF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Telco Customer Churn Dataset</w:t>
      </w:r>
    </w:p>
    <w:p w14:paraId="0C1DB8B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Dataset Source:</w:t>
      </w:r>
    </w:p>
    <w:p w14:paraId="6B44BD64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Kaggle</w:t>
      </w:r>
    </w:p>
    <w:p w14:paraId="47228EE7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Total Records:</w:t>
      </w:r>
    </w:p>
    <w:p w14:paraId="13D10B36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7,043 Customers</w:t>
      </w:r>
    </w:p>
    <w:p w14:paraId="55A7E18B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Total Features:</w:t>
      </w:r>
    </w:p>
    <w:p w14:paraId="248483EA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21 Columns</w:t>
      </w:r>
    </w:p>
    <w:p w14:paraId="0AC5698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Dataset Description</w:t>
      </w:r>
    </w:p>
    <w:p w14:paraId="526CFD89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dataset contains customer-related information from a telecommunications company. It includes demographic information, subscription details, payment methods, contract information, monthly billing details, and churn status.</w:t>
      </w:r>
    </w:p>
    <w:p w14:paraId="3A4746CA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The target variable in this dataset is </w:t>
      </w:r>
      <w:r w:rsidRPr="005A04B3">
        <w:rPr>
          <w:rFonts w:ascii="Times New Roman" w:hAnsi="Times New Roman" w:cs="Times New Roman"/>
          <w:b/>
          <w:bCs/>
          <w:sz w:val="32"/>
          <w:szCs w:val="32"/>
        </w:rPr>
        <w:t>“Churn”</w:t>
      </w:r>
      <w:r w:rsidRPr="005A04B3">
        <w:rPr>
          <w:rFonts w:ascii="Times New Roman" w:hAnsi="Times New Roman" w:cs="Times New Roman"/>
          <w:sz w:val="32"/>
          <w:szCs w:val="32"/>
        </w:rPr>
        <w:t>, which indicates whether a customer left the service or stayed.</w:t>
      </w:r>
    </w:p>
    <w:p w14:paraId="5B737AF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Important Features in Dataset</w:t>
      </w:r>
    </w:p>
    <w:p w14:paraId="784034EE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Customer ID </w:t>
      </w:r>
    </w:p>
    <w:p w14:paraId="523B964E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Gender </w:t>
      </w:r>
    </w:p>
    <w:p w14:paraId="53021450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Senior Citizen Status </w:t>
      </w:r>
    </w:p>
    <w:p w14:paraId="11D22312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Partner Status </w:t>
      </w:r>
    </w:p>
    <w:p w14:paraId="4598337E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Dependents </w:t>
      </w:r>
    </w:p>
    <w:p w14:paraId="7AFC4D53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Tenure </w:t>
      </w:r>
    </w:p>
    <w:p w14:paraId="3C2F6037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Internet Service </w:t>
      </w:r>
    </w:p>
    <w:p w14:paraId="008AE996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Contract Type </w:t>
      </w:r>
    </w:p>
    <w:p w14:paraId="6C2FDD88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lastRenderedPageBreak/>
        <w:t xml:space="preserve">Payment Method </w:t>
      </w:r>
    </w:p>
    <w:p w14:paraId="03529389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Monthly Charges </w:t>
      </w:r>
    </w:p>
    <w:p w14:paraId="11F2A7CB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Total Charges </w:t>
      </w:r>
    </w:p>
    <w:p w14:paraId="251BD2FE" w14:textId="77777777" w:rsidR="005A04B3" w:rsidRPr="005A04B3" w:rsidRDefault="005A04B3" w:rsidP="005A04B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Churn Status </w:t>
      </w:r>
    </w:p>
    <w:p w14:paraId="377A264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Data Quality</w:t>
      </w:r>
    </w:p>
    <w:p w14:paraId="641A4621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dataset was examined for missing values, duplicate records, and data inconsistencies.</w:t>
      </w:r>
    </w:p>
    <w:p w14:paraId="5F015AD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Observations:</w:t>
      </w:r>
    </w:p>
    <w:p w14:paraId="5207F2A7" w14:textId="77777777" w:rsidR="005A04B3" w:rsidRPr="005A04B3" w:rsidRDefault="005A04B3" w:rsidP="005A04B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Total rows: 7,043 </w:t>
      </w:r>
    </w:p>
    <w:p w14:paraId="15F4E21D" w14:textId="77777777" w:rsidR="005A04B3" w:rsidRPr="005A04B3" w:rsidRDefault="005A04B3" w:rsidP="005A04B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Total columns: 21 </w:t>
      </w:r>
    </w:p>
    <w:p w14:paraId="6E932629" w14:textId="77777777" w:rsidR="005A04B3" w:rsidRPr="005A04B3" w:rsidRDefault="005A04B3" w:rsidP="005A04B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Missing values: None </w:t>
      </w:r>
    </w:p>
    <w:p w14:paraId="1E2BD281" w14:textId="77777777" w:rsidR="005A04B3" w:rsidRPr="005A04B3" w:rsidRDefault="005A04B3" w:rsidP="005A04B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Dataset quality: Clean and suitable for analysis </w:t>
      </w:r>
    </w:p>
    <w:p w14:paraId="12377004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dataset required minimal preprocessing before visualization and analysis.</w:t>
      </w:r>
    </w:p>
    <w:p w14:paraId="5DEEEFA7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652B53F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D960C61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A0717F3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CAFE0B5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319504A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2A665B5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12B6B80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63098B2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ED29DB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E8E32AE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5A04B3">
        <w:rPr>
          <w:rFonts w:ascii="Times New Roman" w:hAnsi="Times New Roman" w:cs="Times New Roman"/>
          <w:b/>
          <w:bCs/>
          <w:sz w:val="44"/>
          <w:szCs w:val="44"/>
        </w:rPr>
        <w:lastRenderedPageBreak/>
        <w:t>Tools &amp; Technologies Used</w:t>
      </w:r>
    </w:p>
    <w:p w14:paraId="24A0C09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303B2FDA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following tools and technologies were used to complete this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4712"/>
      </w:tblGrid>
      <w:tr w:rsidR="005A04B3" w:rsidRPr="005A04B3" w14:paraId="2D465DC1" w14:textId="77777777" w:rsidTr="005A04B3">
        <w:tc>
          <w:tcPr>
            <w:tcW w:w="0" w:type="auto"/>
            <w:hideMark/>
          </w:tcPr>
          <w:p w14:paraId="69A794BC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Tool/Technology</w:t>
            </w:r>
          </w:p>
        </w:tc>
        <w:tc>
          <w:tcPr>
            <w:tcW w:w="0" w:type="auto"/>
            <w:hideMark/>
          </w:tcPr>
          <w:p w14:paraId="5D01E8A1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5A04B3" w:rsidRPr="005A04B3" w14:paraId="6EB4D187" w14:textId="77777777" w:rsidTr="005A04B3">
        <w:tc>
          <w:tcPr>
            <w:tcW w:w="0" w:type="auto"/>
            <w:hideMark/>
          </w:tcPr>
          <w:p w14:paraId="7F8772DA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</w:p>
        </w:tc>
        <w:tc>
          <w:tcPr>
            <w:tcW w:w="0" w:type="auto"/>
            <w:hideMark/>
          </w:tcPr>
          <w:p w14:paraId="0A4E08D0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Data analysis and preprocessing</w:t>
            </w:r>
          </w:p>
        </w:tc>
      </w:tr>
      <w:tr w:rsidR="005A04B3" w:rsidRPr="005A04B3" w14:paraId="0E348AED" w14:textId="77777777" w:rsidTr="005A04B3">
        <w:tc>
          <w:tcPr>
            <w:tcW w:w="0" w:type="auto"/>
            <w:hideMark/>
          </w:tcPr>
          <w:p w14:paraId="29D70A33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 xml:space="preserve">Google </w:t>
            </w:r>
            <w:proofErr w:type="spellStart"/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Colab</w:t>
            </w:r>
            <w:proofErr w:type="spellEnd"/>
          </w:p>
        </w:tc>
        <w:tc>
          <w:tcPr>
            <w:tcW w:w="0" w:type="auto"/>
            <w:hideMark/>
          </w:tcPr>
          <w:p w14:paraId="39AF1E92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Python execution environment</w:t>
            </w:r>
          </w:p>
        </w:tc>
      </w:tr>
      <w:tr w:rsidR="005A04B3" w:rsidRPr="005A04B3" w14:paraId="19FF5C96" w14:textId="77777777" w:rsidTr="005A04B3">
        <w:tc>
          <w:tcPr>
            <w:tcW w:w="0" w:type="auto"/>
            <w:hideMark/>
          </w:tcPr>
          <w:p w14:paraId="10C26F4E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Pandas</w:t>
            </w:r>
          </w:p>
        </w:tc>
        <w:tc>
          <w:tcPr>
            <w:tcW w:w="0" w:type="auto"/>
            <w:hideMark/>
          </w:tcPr>
          <w:p w14:paraId="0E34C893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Data cleaning and manipulation</w:t>
            </w:r>
          </w:p>
        </w:tc>
      </w:tr>
      <w:tr w:rsidR="005A04B3" w:rsidRPr="005A04B3" w14:paraId="53D2A109" w14:textId="77777777" w:rsidTr="005A04B3">
        <w:tc>
          <w:tcPr>
            <w:tcW w:w="0" w:type="auto"/>
            <w:hideMark/>
          </w:tcPr>
          <w:p w14:paraId="748FAE45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Matplotlib</w:t>
            </w:r>
          </w:p>
        </w:tc>
        <w:tc>
          <w:tcPr>
            <w:tcW w:w="0" w:type="auto"/>
            <w:hideMark/>
          </w:tcPr>
          <w:p w14:paraId="471D8DB8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Data visualization</w:t>
            </w:r>
          </w:p>
        </w:tc>
      </w:tr>
      <w:tr w:rsidR="005A04B3" w:rsidRPr="005A04B3" w14:paraId="017CC373" w14:textId="77777777" w:rsidTr="005A04B3">
        <w:tc>
          <w:tcPr>
            <w:tcW w:w="0" w:type="auto"/>
            <w:hideMark/>
          </w:tcPr>
          <w:p w14:paraId="5278C443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Power BI</w:t>
            </w:r>
          </w:p>
        </w:tc>
        <w:tc>
          <w:tcPr>
            <w:tcW w:w="0" w:type="auto"/>
            <w:hideMark/>
          </w:tcPr>
          <w:p w14:paraId="7E0E310D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Interactive dashboard development</w:t>
            </w:r>
          </w:p>
        </w:tc>
      </w:tr>
      <w:tr w:rsidR="005A04B3" w:rsidRPr="005A04B3" w14:paraId="1774BC0B" w14:textId="77777777" w:rsidTr="005A04B3">
        <w:tc>
          <w:tcPr>
            <w:tcW w:w="0" w:type="auto"/>
            <w:hideMark/>
          </w:tcPr>
          <w:p w14:paraId="2A62D2D8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CSV Dataset</w:t>
            </w:r>
          </w:p>
        </w:tc>
        <w:tc>
          <w:tcPr>
            <w:tcW w:w="0" w:type="auto"/>
            <w:hideMark/>
          </w:tcPr>
          <w:p w14:paraId="2C3F6790" w14:textId="77777777" w:rsidR="005A04B3" w:rsidRPr="005A04B3" w:rsidRDefault="005A04B3" w:rsidP="005A04B3">
            <w:pPr>
              <w:spacing w:after="16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A04B3">
              <w:rPr>
                <w:rFonts w:ascii="Times New Roman" w:hAnsi="Times New Roman" w:cs="Times New Roman"/>
                <w:sz w:val="32"/>
                <w:szCs w:val="32"/>
              </w:rPr>
              <w:t>Data source for analysis</w:t>
            </w:r>
          </w:p>
        </w:tc>
      </w:tr>
    </w:tbl>
    <w:p w14:paraId="3220F804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EC114" w14:textId="6B298004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Why These Tools Were Used</w:t>
      </w:r>
    </w:p>
    <w:p w14:paraId="722224F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Python &amp; Pandas</w:t>
      </w:r>
      <w:r w:rsidRPr="005A04B3">
        <w:rPr>
          <w:rFonts w:ascii="Times New Roman" w:hAnsi="Times New Roman" w:cs="Times New Roman"/>
          <w:sz w:val="32"/>
          <w:szCs w:val="32"/>
        </w:rPr>
        <w:t xml:space="preserve"> were used for performing data preprocessing and exploratory data analysis.</w:t>
      </w:r>
    </w:p>
    <w:p w14:paraId="22F13AB4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Matplotlib</w:t>
      </w:r>
      <w:r w:rsidRPr="005A04B3">
        <w:rPr>
          <w:rFonts w:ascii="Times New Roman" w:hAnsi="Times New Roman" w:cs="Times New Roman"/>
          <w:sz w:val="32"/>
          <w:szCs w:val="32"/>
        </w:rPr>
        <w:t xml:space="preserve"> was used to create charts for churn distribution and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behavioral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analysis.</w:t>
      </w:r>
    </w:p>
    <w:p w14:paraId="1B65C191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Power BI</w:t>
      </w:r>
      <w:r w:rsidRPr="005A04B3">
        <w:rPr>
          <w:rFonts w:ascii="Times New Roman" w:hAnsi="Times New Roman" w:cs="Times New Roman"/>
          <w:sz w:val="32"/>
          <w:szCs w:val="32"/>
        </w:rPr>
        <w:t xml:space="preserve"> was used to build a visually interactive business dashboard for stakeholders.</w:t>
      </w:r>
    </w:p>
    <w:p w14:paraId="29BF97AB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combination of Python and Power BI helped integrate both technical analysis and business storytelling.</w:t>
      </w:r>
    </w:p>
    <w:p w14:paraId="3BF149A8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E2BBC95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B968A1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4A3CC6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5A04B3">
        <w:rPr>
          <w:rFonts w:ascii="Times New Roman" w:hAnsi="Times New Roman" w:cs="Times New Roman"/>
          <w:b/>
          <w:bCs/>
          <w:sz w:val="44"/>
          <w:szCs w:val="44"/>
        </w:rPr>
        <w:lastRenderedPageBreak/>
        <w:t>Data Cleaning &amp; Preprocessing</w:t>
      </w:r>
    </w:p>
    <w:p w14:paraId="6AE65BF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Before performing analysis, the dataset was cleaned and examined to ensure accuracy and consistency.</w:t>
      </w:r>
    </w:p>
    <w:p w14:paraId="22641CC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following preprocessing steps were performed:</w:t>
      </w:r>
    </w:p>
    <w:p w14:paraId="75B0E1B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Step 1: Dataset Import</w:t>
      </w:r>
    </w:p>
    <w:p w14:paraId="1DD05179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The CSV dataset was imported into Google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Colab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using Pandas.</w:t>
      </w:r>
    </w:p>
    <w:p w14:paraId="5BD24BB9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Step 2: Dataset Shape Analysis</w:t>
      </w:r>
    </w:p>
    <w:p w14:paraId="2DAFDDF6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number of rows and columns in the dataset was examined.</w:t>
      </w:r>
    </w:p>
    <w:p w14:paraId="4EE2F37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Result:</w:t>
      </w:r>
    </w:p>
    <w:p w14:paraId="73A318E9" w14:textId="77777777" w:rsidR="005A04B3" w:rsidRPr="005A04B3" w:rsidRDefault="005A04B3" w:rsidP="005A04B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Rows: 7,043 </w:t>
      </w:r>
    </w:p>
    <w:p w14:paraId="52FF8613" w14:textId="77777777" w:rsidR="005A04B3" w:rsidRPr="005A04B3" w:rsidRDefault="005A04B3" w:rsidP="005A04B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Columns: 21 </w:t>
      </w:r>
    </w:p>
    <w:p w14:paraId="2FC7623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Step 3: Missing Value Analysis</w:t>
      </w:r>
    </w:p>
    <w:p w14:paraId="0F10A81D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dataset was checked for null or missing values.</w:t>
      </w:r>
    </w:p>
    <w:p w14:paraId="0D0E0DDF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Result:</w:t>
      </w:r>
    </w:p>
    <w:p w14:paraId="6F36D35D" w14:textId="77777777" w:rsidR="005A04B3" w:rsidRPr="005A04B3" w:rsidRDefault="005A04B3" w:rsidP="005A04B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No missing values were found. </w:t>
      </w:r>
    </w:p>
    <w:p w14:paraId="25578F32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Step 4: Data Type Inspection</w:t>
      </w:r>
    </w:p>
    <w:p w14:paraId="2B1D471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Data types of all columns were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to understand categorical and numerical variables.</w:t>
      </w:r>
    </w:p>
    <w:p w14:paraId="1D3DBDC3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Step 5: Churn Distribution Analysis</w:t>
      </w:r>
    </w:p>
    <w:p w14:paraId="64A5AB5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The target variable “Churn” was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>.</w:t>
      </w:r>
    </w:p>
    <w:p w14:paraId="42AB3013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Results:</w:t>
      </w:r>
    </w:p>
    <w:p w14:paraId="3C603254" w14:textId="77777777" w:rsidR="005A04B3" w:rsidRPr="005A04B3" w:rsidRDefault="005A04B3" w:rsidP="005A04B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Customers Stayed: 5,174 (73.46%) </w:t>
      </w:r>
    </w:p>
    <w:p w14:paraId="517789CB" w14:textId="77777777" w:rsidR="005A04B3" w:rsidRPr="005A04B3" w:rsidRDefault="005A04B3" w:rsidP="005A04B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Customers Churned: 1,869 (26.54%) </w:t>
      </w:r>
    </w:p>
    <w:p w14:paraId="71EE234F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lastRenderedPageBreak/>
        <w:t>This indicates that nearly one-fourth of the customers discontinued the service.</w:t>
      </w:r>
    </w:p>
    <w:p w14:paraId="57CD837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Step 6: Data Preparation for Dashboard</w:t>
      </w:r>
    </w:p>
    <w:p w14:paraId="023A1A92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The cleaned dataset was exported and imported into Power BI for dashboard creation.</w:t>
      </w:r>
    </w:p>
    <w:p w14:paraId="0119F5B5" w14:textId="0854722D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ACD96D" wp14:editId="40740E57">
            <wp:extent cx="5731510" cy="3194685"/>
            <wp:effectExtent l="0" t="0" r="2540" b="5715"/>
            <wp:docPr id="11328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0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B52E" w14:textId="7952E868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AADC55" wp14:editId="70FBEEEE">
            <wp:extent cx="5731510" cy="3208020"/>
            <wp:effectExtent l="0" t="0" r="2540" b="0"/>
            <wp:docPr id="146944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4DE7" w14:textId="31C1A4BC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CD982FB" wp14:editId="24EF536A">
            <wp:extent cx="5731510" cy="3180715"/>
            <wp:effectExtent l="0" t="0" r="2540" b="635"/>
            <wp:docPr id="61380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6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0050" w14:textId="3C52713D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CF10FE" wp14:editId="70120C98">
            <wp:extent cx="5731510" cy="3203575"/>
            <wp:effectExtent l="0" t="0" r="2540" b="0"/>
            <wp:docPr id="9607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33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884C" w14:textId="09E8A5E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D3152F4" wp14:editId="76A93AB3">
            <wp:extent cx="5731510" cy="3216275"/>
            <wp:effectExtent l="0" t="0" r="2540" b="3175"/>
            <wp:docPr id="154105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1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62FA" w14:textId="0423E2FD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C7B583" wp14:editId="3D873733">
            <wp:extent cx="5731510" cy="3208020"/>
            <wp:effectExtent l="0" t="0" r="2540" b="0"/>
            <wp:docPr id="126014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44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E519" w14:textId="11280C00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86123B5" wp14:editId="015B71B1">
            <wp:extent cx="5731510" cy="3208655"/>
            <wp:effectExtent l="0" t="0" r="2540" b="0"/>
            <wp:docPr id="185777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2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9A7" w14:textId="2AE35FE8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E2FFB3" wp14:editId="6D243C78">
            <wp:extent cx="5731510" cy="3219450"/>
            <wp:effectExtent l="0" t="0" r="2540" b="0"/>
            <wp:docPr id="3266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8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DD8C" w14:textId="1F7930C4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750A500" wp14:editId="4A146B3D">
            <wp:extent cx="5731510" cy="3207385"/>
            <wp:effectExtent l="0" t="0" r="2540" b="0"/>
            <wp:docPr id="18950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4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F676" w14:textId="6123296D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F91F14" wp14:editId="17CF3D7C">
            <wp:extent cx="5731510" cy="3188335"/>
            <wp:effectExtent l="0" t="0" r="2540" b="0"/>
            <wp:docPr id="175227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4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9F6F" w14:textId="6A9202F9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E890663" wp14:editId="32745A00">
            <wp:extent cx="5731510" cy="3204845"/>
            <wp:effectExtent l="0" t="0" r="2540" b="0"/>
            <wp:docPr id="80418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80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F68E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B9F95F8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FE7D261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E6D9E63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4B1A895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37C36C3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64E490B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A31D3B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9B6E760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F975A9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BFEAEC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52AD50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E13B7CD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2F58CDB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68FDCAC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4478B14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Exploratory Data Analysis</w:t>
      </w:r>
    </w:p>
    <w:p w14:paraId="17AF4C5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Several visual analyses were performed to understand customer churn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>.</w:t>
      </w:r>
    </w:p>
    <w:p w14:paraId="3B1089C9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1. Churn by Contract Type</w:t>
      </w:r>
    </w:p>
    <w:p w14:paraId="0482B83E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The analysis showed that customers with </w:t>
      </w:r>
      <w:r w:rsidRPr="005A04B3">
        <w:rPr>
          <w:rFonts w:ascii="Times New Roman" w:hAnsi="Times New Roman" w:cs="Times New Roman"/>
          <w:b/>
          <w:bCs/>
          <w:sz w:val="32"/>
          <w:szCs w:val="32"/>
        </w:rPr>
        <w:t>Month-to-Month contracts</w:t>
      </w:r>
      <w:r w:rsidRPr="005A04B3">
        <w:rPr>
          <w:rFonts w:ascii="Times New Roman" w:hAnsi="Times New Roman" w:cs="Times New Roman"/>
          <w:sz w:val="32"/>
          <w:szCs w:val="32"/>
        </w:rPr>
        <w:t xml:space="preserve"> had the highest churn rates compared to customers with yearly contracts.</w:t>
      </w:r>
    </w:p>
    <w:p w14:paraId="25E2DC4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Customers with </w:t>
      </w:r>
      <w:r w:rsidRPr="005A04B3">
        <w:rPr>
          <w:rFonts w:ascii="Times New Roman" w:hAnsi="Times New Roman" w:cs="Times New Roman"/>
          <w:b/>
          <w:bCs/>
          <w:sz w:val="32"/>
          <w:szCs w:val="32"/>
        </w:rPr>
        <w:t>One-Year and Two-Year contracts</w:t>
      </w:r>
      <w:r w:rsidRPr="005A04B3">
        <w:rPr>
          <w:rFonts w:ascii="Times New Roman" w:hAnsi="Times New Roman" w:cs="Times New Roman"/>
          <w:sz w:val="32"/>
          <w:szCs w:val="32"/>
        </w:rPr>
        <w:t xml:space="preserve"> showed significantly lower churn, indicating better retention.</w:t>
      </w:r>
    </w:p>
    <w:p w14:paraId="0B2A04D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2. Churn by Internet Service</w:t>
      </w:r>
    </w:p>
    <w:p w14:paraId="660751B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Customers using </w:t>
      </w:r>
      <w:r w:rsidRPr="005A04B3">
        <w:rPr>
          <w:rFonts w:ascii="Times New Roman" w:hAnsi="Times New Roman" w:cs="Times New Roman"/>
          <w:b/>
          <w:bCs/>
          <w:sz w:val="32"/>
          <w:szCs w:val="32"/>
        </w:rPr>
        <w:t>Fiber Optic internet service</w:t>
      </w:r>
      <w:r w:rsidRPr="005A04B3">
        <w:rPr>
          <w:rFonts w:ascii="Times New Roman" w:hAnsi="Times New Roman" w:cs="Times New Roman"/>
          <w:sz w:val="32"/>
          <w:szCs w:val="32"/>
        </w:rPr>
        <w:t xml:space="preserve"> showed higher churn rates than DSL users.</w:t>
      </w:r>
    </w:p>
    <w:p w14:paraId="41D5BAA2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This suggests possible dissatisfaction related to pricing, performance, or customer expectations.</w:t>
      </w:r>
    </w:p>
    <w:p w14:paraId="3F65AFB2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3. Churn by Payment Method</w:t>
      </w:r>
    </w:p>
    <w:p w14:paraId="3B120725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Customers using </w:t>
      </w:r>
      <w:r w:rsidRPr="005A04B3">
        <w:rPr>
          <w:rFonts w:ascii="Times New Roman" w:hAnsi="Times New Roman" w:cs="Times New Roman"/>
          <w:b/>
          <w:bCs/>
          <w:sz w:val="32"/>
          <w:szCs w:val="32"/>
        </w:rPr>
        <w:t>Electronic Check payment method</w:t>
      </w:r>
      <w:r w:rsidRPr="005A04B3">
        <w:rPr>
          <w:rFonts w:ascii="Times New Roman" w:hAnsi="Times New Roman" w:cs="Times New Roman"/>
          <w:sz w:val="32"/>
          <w:szCs w:val="32"/>
        </w:rPr>
        <w:t xml:space="preserve"> showed the highest churn.</w:t>
      </w:r>
    </w:p>
    <w:p w14:paraId="3DA8FB38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This indicates that payment preferences may influence customer retention.</w:t>
      </w:r>
    </w:p>
    <w:p w14:paraId="16BA78F3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4. Monthly Charges vs Churn</w:t>
      </w:r>
    </w:p>
    <w:p w14:paraId="0ABEC172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Customers with </w:t>
      </w:r>
      <w:r w:rsidRPr="005A04B3">
        <w:rPr>
          <w:rFonts w:ascii="Times New Roman" w:hAnsi="Times New Roman" w:cs="Times New Roman"/>
          <w:b/>
          <w:bCs/>
          <w:sz w:val="32"/>
          <w:szCs w:val="32"/>
        </w:rPr>
        <w:t>higher monthly charges</w:t>
      </w:r>
      <w:r w:rsidRPr="005A04B3">
        <w:rPr>
          <w:rFonts w:ascii="Times New Roman" w:hAnsi="Times New Roman" w:cs="Times New Roman"/>
          <w:sz w:val="32"/>
          <w:szCs w:val="32"/>
        </w:rPr>
        <w:t xml:space="preserve"> were observed to have greater churn probability.</w:t>
      </w:r>
    </w:p>
    <w:p w14:paraId="530FEA9C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This suggests price sensitivity among customers.</w:t>
      </w:r>
    </w:p>
    <w:p w14:paraId="24A8455B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t>5. Senior Citizen Analysis</w:t>
      </w:r>
    </w:p>
    <w:p w14:paraId="6679700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Senior citizens showed relatively higher churn </w:t>
      </w:r>
      <w:proofErr w:type="spellStart"/>
      <w:r w:rsidRPr="005A04B3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5A04B3">
        <w:rPr>
          <w:rFonts w:ascii="Times New Roman" w:hAnsi="Times New Roman" w:cs="Times New Roman"/>
          <w:sz w:val="32"/>
          <w:szCs w:val="32"/>
        </w:rPr>
        <w:t xml:space="preserve"> compared to non-senior customers.</w:t>
      </w:r>
    </w:p>
    <w:p w14:paraId="5BCA95D4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04B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Customer Tenure Analysis</w:t>
      </w:r>
    </w:p>
    <w:p w14:paraId="05E2BA17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 xml:space="preserve">Most customer churn occurred during the </w:t>
      </w:r>
      <w:r w:rsidRPr="005A04B3">
        <w:rPr>
          <w:rFonts w:ascii="Times New Roman" w:hAnsi="Times New Roman" w:cs="Times New Roman"/>
          <w:b/>
          <w:bCs/>
          <w:sz w:val="32"/>
          <w:szCs w:val="32"/>
        </w:rPr>
        <w:t>first few months of subscription</w:t>
      </w:r>
      <w:r w:rsidRPr="005A04B3">
        <w:rPr>
          <w:rFonts w:ascii="Times New Roman" w:hAnsi="Times New Roman" w:cs="Times New Roman"/>
          <w:sz w:val="32"/>
          <w:szCs w:val="32"/>
        </w:rPr>
        <w:t>.</w:t>
      </w:r>
    </w:p>
    <w:p w14:paraId="6609B030" w14:textId="77777777" w:rsidR="005A04B3" w:rsidRP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A04B3">
        <w:rPr>
          <w:rFonts w:ascii="Times New Roman" w:hAnsi="Times New Roman" w:cs="Times New Roman"/>
          <w:sz w:val="32"/>
          <w:szCs w:val="32"/>
        </w:rPr>
        <w:t>Long-term customers were more likely to stay.</w:t>
      </w:r>
    </w:p>
    <w:p w14:paraId="579DB7D2" w14:textId="77777777" w:rsidR="005A04B3" w:rsidRDefault="005A04B3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00F8FCE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E0837">
        <w:rPr>
          <w:rFonts w:ascii="Times New Roman" w:hAnsi="Times New Roman" w:cs="Times New Roman"/>
          <w:b/>
          <w:bCs/>
          <w:sz w:val="40"/>
          <w:szCs w:val="40"/>
        </w:rPr>
        <w:t>Dashboard Overview</w:t>
      </w:r>
    </w:p>
    <w:p w14:paraId="100C914E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An interactive Power BI dashboard was developed to visualize customer churn </w:t>
      </w:r>
      <w:proofErr w:type="spellStart"/>
      <w:r w:rsidRPr="00BE0837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E0837">
        <w:rPr>
          <w:rFonts w:ascii="Times New Roman" w:hAnsi="Times New Roman" w:cs="Times New Roman"/>
          <w:sz w:val="32"/>
          <w:szCs w:val="32"/>
        </w:rPr>
        <w:t xml:space="preserve"> effectively.</w:t>
      </w:r>
    </w:p>
    <w:p w14:paraId="4D2F0B0B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The dashboard includes:</w:t>
      </w:r>
    </w:p>
    <w:p w14:paraId="20C77732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KPI Cards</w:t>
      </w:r>
    </w:p>
    <w:p w14:paraId="1F34769C" w14:textId="77777777" w:rsidR="00BE0837" w:rsidRPr="00BE0837" w:rsidRDefault="00BE0837" w:rsidP="00BE083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Total Customers </w:t>
      </w:r>
    </w:p>
    <w:p w14:paraId="3AB6F00D" w14:textId="77777777" w:rsidR="00BE0837" w:rsidRPr="00BE0837" w:rsidRDefault="00BE0837" w:rsidP="00BE083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Churned Customers </w:t>
      </w:r>
    </w:p>
    <w:p w14:paraId="1723F11A" w14:textId="77777777" w:rsidR="00BE0837" w:rsidRPr="00BE0837" w:rsidRDefault="00BE0837" w:rsidP="00BE083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Churn Rate (%) </w:t>
      </w:r>
    </w:p>
    <w:p w14:paraId="58E525C5" w14:textId="77777777" w:rsidR="00BE0837" w:rsidRPr="00BE0837" w:rsidRDefault="00BE0837" w:rsidP="00BE083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Average Customer Tenure </w:t>
      </w:r>
    </w:p>
    <w:p w14:paraId="69E6E0AA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Visual Analysis</w:t>
      </w:r>
    </w:p>
    <w:p w14:paraId="5945BB63" w14:textId="77777777" w:rsidR="00BE0837" w:rsidRPr="00BE0837" w:rsidRDefault="00BE0837" w:rsidP="00BE083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Churn by Contract Type </w:t>
      </w:r>
    </w:p>
    <w:p w14:paraId="6332B8CD" w14:textId="77777777" w:rsidR="00BE0837" w:rsidRPr="00BE0837" w:rsidRDefault="00BE0837" w:rsidP="00BE083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Churn by Internet Service </w:t>
      </w:r>
    </w:p>
    <w:p w14:paraId="2BE889A2" w14:textId="77777777" w:rsidR="00BE0837" w:rsidRPr="00BE0837" w:rsidRDefault="00BE0837" w:rsidP="00BE083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Churn by Payment Method </w:t>
      </w:r>
    </w:p>
    <w:p w14:paraId="12F4DAAE" w14:textId="77777777" w:rsidR="00BE0837" w:rsidRPr="00BE0837" w:rsidRDefault="00BE0837" w:rsidP="00BE083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Monthly Charges vs Churn </w:t>
      </w:r>
    </w:p>
    <w:p w14:paraId="5675FBFC" w14:textId="77777777" w:rsidR="00BE0837" w:rsidRPr="00BE0837" w:rsidRDefault="00BE0837" w:rsidP="00BE083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Tenure of Churned Customers </w:t>
      </w:r>
    </w:p>
    <w:p w14:paraId="0750C3EC" w14:textId="77777777" w:rsidR="00BE0837" w:rsidRPr="00BE0837" w:rsidRDefault="00BE0837" w:rsidP="00BE083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Churn by Senior Citizen </w:t>
      </w:r>
    </w:p>
    <w:p w14:paraId="4078F240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Interactive Features</w:t>
      </w:r>
    </w:p>
    <w:p w14:paraId="7AF25FF5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The dashboard includes slicers for:</w:t>
      </w:r>
    </w:p>
    <w:p w14:paraId="3F582A9F" w14:textId="77777777" w:rsidR="00BE0837" w:rsidRPr="00BE0837" w:rsidRDefault="00BE0837" w:rsidP="00BE083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Contract Type </w:t>
      </w:r>
    </w:p>
    <w:p w14:paraId="3467EFE7" w14:textId="77777777" w:rsidR="00BE0837" w:rsidRPr="00BE0837" w:rsidRDefault="00BE0837" w:rsidP="00BE083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lastRenderedPageBreak/>
        <w:t xml:space="preserve">Internet Service </w:t>
      </w:r>
    </w:p>
    <w:p w14:paraId="126B381A" w14:textId="77777777" w:rsidR="00BE0837" w:rsidRPr="00BE0837" w:rsidRDefault="00BE0837" w:rsidP="00BE083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Payment Method </w:t>
      </w:r>
    </w:p>
    <w:p w14:paraId="3654065A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These slicers allow dynamic filtering and interactive exploration of churn </w:t>
      </w:r>
      <w:proofErr w:type="spellStart"/>
      <w:r w:rsidRPr="00BE0837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E0837">
        <w:rPr>
          <w:rFonts w:ascii="Times New Roman" w:hAnsi="Times New Roman" w:cs="Times New Roman"/>
          <w:sz w:val="32"/>
          <w:szCs w:val="32"/>
        </w:rPr>
        <w:t>.</w:t>
      </w:r>
    </w:p>
    <w:p w14:paraId="50847A6B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The dashboard was designed using a dark-themed professional layout for improved readability and business presentation.</w:t>
      </w:r>
    </w:p>
    <w:p w14:paraId="13C59B37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D27F3B3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BD6096E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7F52732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A662A73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DCA27A2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67190C4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35E07CA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AA58F60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98D6E4F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A6F22D0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D620488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33DAE3F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44A1D79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5B5E9E2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0145747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4C388DA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15C74BD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EBEF070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E0837">
        <w:rPr>
          <w:rFonts w:ascii="Times New Roman" w:hAnsi="Times New Roman" w:cs="Times New Roman"/>
          <w:b/>
          <w:bCs/>
          <w:sz w:val="40"/>
          <w:szCs w:val="40"/>
        </w:rPr>
        <w:lastRenderedPageBreak/>
        <w:t>Key Insights</w:t>
      </w:r>
    </w:p>
    <w:p w14:paraId="0E1ACB7D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Based on the analysis, the following insights were identified:</w:t>
      </w:r>
    </w:p>
    <w:p w14:paraId="34FD22DF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1. Month-to-Month Contracts Have Highest Churn</w:t>
      </w:r>
    </w:p>
    <w:p w14:paraId="6E2FA225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Customers with monthly contracts showed the highest churn risk.</w:t>
      </w:r>
    </w:p>
    <w:p w14:paraId="346C5D2E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2. Fiber Optic Users Churn More</w:t>
      </w:r>
    </w:p>
    <w:p w14:paraId="3C3F6B61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Fiber optic internet users demonstrated significantly higher churn compared to DSL users.</w:t>
      </w:r>
    </w:p>
    <w:p w14:paraId="68072E85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3. Electronic Check Customers Are High-Risk</w:t>
      </w:r>
    </w:p>
    <w:p w14:paraId="76908CB0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Customers using electronic check payment methods were more likely to discontinue services.</w:t>
      </w:r>
    </w:p>
    <w:p w14:paraId="22723D1E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4. Early Subscription Period Is Critical</w:t>
      </w:r>
    </w:p>
    <w:p w14:paraId="139F6112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Most customers churned during the initial months of subscription.</w:t>
      </w:r>
    </w:p>
    <w:p w14:paraId="645BB9B7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5. Higher Charges Increase Churn</w:t>
      </w:r>
    </w:p>
    <w:p w14:paraId="2DF09AF1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Customers paying higher monthly charges showed greater probability of churn.</w:t>
      </w:r>
    </w:p>
    <w:p w14:paraId="0274D3E4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6. Senior Citizens Require Better Retention</w:t>
      </w:r>
    </w:p>
    <w:p w14:paraId="56F1781E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Senior citizen customers displayed relatively higher churn </w:t>
      </w:r>
      <w:proofErr w:type="spellStart"/>
      <w:r w:rsidRPr="00BE0837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E0837">
        <w:rPr>
          <w:rFonts w:ascii="Times New Roman" w:hAnsi="Times New Roman" w:cs="Times New Roman"/>
          <w:sz w:val="32"/>
          <w:szCs w:val="32"/>
        </w:rPr>
        <w:t>.</w:t>
      </w:r>
    </w:p>
    <w:p w14:paraId="23933ECA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3513092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2951C1D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8E25B78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7CB4621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65FA306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7FF32D5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03AF8D9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lastRenderedPageBreak/>
        <w:t>Business Recommendations</w:t>
      </w:r>
    </w:p>
    <w:p w14:paraId="51698D39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Based on the analysis, the following recommendations are suggested:</w:t>
      </w:r>
    </w:p>
    <w:p w14:paraId="595BAF3A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1. Promote Long-Term Contracts</w:t>
      </w:r>
    </w:p>
    <w:p w14:paraId="2D5E3703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Offer discounts and loyalty benefits for yearly contracts to reduce churn.</w:t>
      </w:r>
    </w:p>
    <w:p w14:paraId="127139FF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2. Improve Fiber Optic Service Experience</w:t>
      </w:r>
    </w:p>
    <w:p w14:paraId="1CCA9F31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Investigate pricing, service quality, and customer complaints for </w:t>
      </w:r>
      <w:proofErr w:type="spellStart"/>
      <w:r w:rsidRPr="00BE083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BE0837">
        <w:rPr>
          <w:rFonts w:ascii="Times New Roman" w:hAnsi="Times New Roman" w:cs="Times New Roman"/>
          <w:sz w:val="32"/>
          <w:szCs w:val="32"/>
        </w:rPr>
        <w:t xml:space="preserve"> optic users.</w:t>
      </w:r>
    </w:p>
    <w:p w14:paraId="2449CD14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3. Payment Method Incentives</w:t>
      </w:r>
    </w:p>
    <w:p w14:paraId="3E4D4D89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Encourage auto-payment methods by providing cashback or discounts.</w:t>
      </w:r>
    </w:p>
    <w:p w14:paraId="36A44F5F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4. Improve Customer Onboarding</w:t>
      </w:r>
    </w:p>
    <w:p w14:paraId="5885B7BE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Provide better onboarding and support during the first few months of subscription.</w:t>
      </w:r>
    </w:p>
    <w:p w14:paraId="1CE6D1C3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5. Pricing Optimization</w:t>
      </w:r>
    </w:p>
    <w:p w14:paraId="5E09E23B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Introduce flexible pricing plans to reduce churn among price-sensitive customers.</w:t>
      </w:r>
    </w:p>
    <w:p w14:paraId="3C38DAB5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t>6. Personalized Retention Campaigns</w:t>
      </w:r>
    </w:p>
    <w:p w14:paraId="6C2B3375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Design targeted offers for high-risk customer groups such as senior citizens.</w:t>
      </w:r>
    </w:p>
    <w:p w14:paraId="390AD51E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04EA3AC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C584F70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134FB38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1850C2D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0BC2EDB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E0837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</w:p>
    <w:p w14:paraId="0E5E703D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This project successfully </w:t>
      </w:r>
      <w:proofErr w:type="spellStart"/>
      <w:r w:rsidRPr="00BE0837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BE0837">
        <w:rPr>
          <w:rFonts w:ascii="Times New Roman" w:hAnsi="Times New Roman" w:cs="Times New Roman"/>
          <w:sz w:val="32"/>
          <w:szCs w:val="32"/>
        </w:rPr>
        <w:t xml:space="preserve"> customer churn </w:t>
      </w:r>
      <w:proofErr w:type="spellStart"/>
      <w:r w:rsidRPr="00BE0837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E0837">
        <w:rPr>
          <w:rFonts w:ascii="Times New Roman" w:hAnsi="Times New Roman" w:cs="Times New Roman"/>
          <w:sz w:val="32"/>
          <w:szCs w:val="32"/>
        </w:rPr>
        <w:t xml:space="preserve"> using the Telco Customer Churn Dataset.</w:t>
      </w:r>
    </w:p>
    <w:p w14:paraId="58047E1E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Through exploratory data analysis and dashboard visualization, major churn drivers such as contract type, internet service, payment methods, monthly charges, and tenure were identified.</w:t>
      </w:r>
    </w:p>
    <w:p w14:paraId="3F673A50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The analysis revealed that month-to-month customers, </w:t>
      </w:r>
      <w:proofErr w:type="spellStart"/>
      <w:r w:rsidRPr="00BE083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BE0837">
        <w:rPr>
          <w:rFonts w:ascii="Times New Roman" w:hAnsi="Times New Roman" w:cs="Times New Roman"/>
          <w:sz w:val="32"/>
          <w:szCs w:val="32"/>
        </w:rPr>
        <w:t xml:space="preserve"> optic users, and electronic check customers were more likely to churn.</w:t>
      </w:r>
    </w:p>
    <w:p w14:paraId="7634DABD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The interactive Power BI dashboard provided meaningful business insights and enabled stakeholder-friendly decision-making.</w:t>
      </w:r>
    </w:p>
    <w:p w14:paraId="64B87008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This project demonstrates the practical application of data analytics in solving real-world business problems and improving customer retention.</w:t>
      </w:r>
    </w:p>
    <w:p w14:paraId="138656CB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C6A60B4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5008CC2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D44E4A8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E7EA381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B12494F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7D845AB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B1205DD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34CB1C3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99E2ED0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61ACB58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762A001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D84CCC9" w14:textId="77777777" w:rsidR="00BE0837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A833D03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0837">
        <w:rPr>
          <w:rFonts w:ascii="Times New Roman" w:hAnsi="Times New Roman" w:cs="Times New Roman"/>
          <w:b/>
          <w:bCs/>
          <w:sz w:val="32"/>
          <w:szCs w:val="32"/>
        </w:rPr>
        <w:lastRenderedPageBreak/>
        <w:t>Future Scope</w:t>
      </w:r>
    </w:p>
    <w:p w14:paraId="67C84047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This project can be enhanced further by:</w:t>
      </w:r>
    </w:p>
    <w:p w14:paraId="0856D9BC" w14:textId="77777777" w:rsidR="00BE0837" w:rsidRPr="00BE0837" w:rsidRDefault="00BE0837" w:rsidP="00BE083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Applying machine learning models for churn prediction. </w:t>
      </w:r>
    </w:p>
    <w:p w14:paraId="06EBB108" w14:textId="77777777" w:rsidR="00BE0837" w:rsidRPr="00BE0837" w:rsidRDefault="00BE0837" w:rsidP="00BE083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Building customer risk scoring systems. </w:t>
      </w:r>
    </w:p>
    <w:p w14:paraId="1AF32812" w14:textId="77777777" w:rsidR="00BE0837" w:rsidRPr="00BE0837" w:rsidRDefault="00BE0837" w:rsidP="00BE083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Performing cohort analysis for deeper retention tracking. </w:t>
      </w:r>
    </w:p>
    <w:p w14:paraId="7D54FBCC" w14:textId="77777777" w:rsidR="00BE0837" w:rsidRPr="00BE0837" w:rsidRDefault="00BE0837" w:rsidP="00BE083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Adding customer sentiment analysis. </w:t>
      </w:r>
    </w:p>
    <w:p w14:paraId="404CC954" w14:textId="77777777" w:rsidR="00BE0837" w:rsidRPr="00BE0837" w:rsidRDefault="00BE0837" w:rsidP="00BE083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 xml:space="preserve">Deploying the dashboard online for real-time business monitoring. </w:t>
      </w:r>
    </w:p>
    <w:p w14:paraId="5CD47E0B" w14:textId="77777777" w:rsidR="00BE0837" w:rsidRPr="00BE0837" w:rsidRDefault="00BE0837" w:rsidP="00BE083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E0837">
        <w:rPr>
          <w:rFonts w:ascii="Times New Roman" w:hAnsi="Times New Roman" w:cs="Times New Roman"/>
          <w:sz w:val="32"/>
          <w:szCs w:val="32"/>
        </w:rPr>
        <w:t>The future implementation of predictive analytics can help businesses proactively reduce churn and improve customer retention strategies.</w:t>
      </w:r>
    </w:p>
    <w:p w14:paraId="78E9D187" w14:textId="77777777" w:rsidR="00BE0837" w:rsidRPr="005A04B3" w:rsidRDefault="00BE0837" w:rsidP="005A04B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sectPr w:rsidR="00BE0837" w:rsidRPr="005A0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AFD"/>
    <w:multiLevelType w:val="multilevel"/>
    <w:tmpl w:val="871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25072"/>
    <w:multiLevelType w:val="multilevel"/>
    <w:tmpl w:val="B300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1F6F"/>
    <w:multiLevelType w:val="multilevel"/>
    <w:tmpl w:val="1AD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A03D7"/>
    <w:multiLevelType w:val="multilevel"/>
    <w:tmpl w:val="E6D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10E63"/>
    <w:multiLevelType w:val="multilevel"/>
    <w:tmpl w:val="5E7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9730F"/>
    <w:multiLevelType w:val="multilevel"/>
    <w:tmpl w:val="B06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527D5"/>
    <w:multiLevelType w:val="multilevel"/>
    <w:tmpl w:val="B34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5388C"/>
    <w:multiLevelType w:val="multilevel"/>
    <w:tmpl w:val="258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F7635"/>
    <w:multiLevelType w:val="multilevel"/>
    <w:tmpl w:val="58F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52004">
    <w:abstractNumId w:val="4"/>
  </w:num>
  <w:num w:numId="2" w16cid:durableId="541938154">
    <w:abstractNumId w:val="1"/>
  </w:num>
  <w:num w:numId="3" w16cid:durableId="1416514258">
    <w:abstractNumId w:val="5"/>
  </w:num>
  <w:num w:numId="4" w16cid:durableId="2105877923">
    <w:abstractNumId w:val="3"/>
  </w:num>
  <w:num w:numId="5" w16cid:durableId="1725985208">
    <w:abstractNumId w:val="2"/>
  </w:num>
  <w:num w:numId="6" w16cid:durableId="909727011">
    <w:abstractNumId w:val="0"/>
  </w:num>
  <w:num w:numId="7" w16cid:durableId="88738947">
    <w:abstractNumId w:val="8"/>
  </w:num>
  <w:num w:numId="8" w16cid:durableId="889070888">
    <w:abstractNumId w:val="6"/>
  </w:num>
  <w:num w:numId="9" w16cid:durableId="1066103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B3"/>
    <w:rsid w:val="000B1097"/>
    <w:rsid w:val="005A04B3"/>
    <w:rsid w:val="00BE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3DA3"/>
  <w15:chartTrackingRefBased/>
  <w15:docId w15:val="{F740482D-2A3E-4655-8A3A-ADDD8641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0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SHIROLE - 70552400092</dc:creator>
  <cp:keywords/>
  <dc:description/>
  <cp:lastModifiedBy>AAYUSHI SHIROLE - 70552400092</cp:lastModifiedBy>
  <cp:revision>1</cp:revision>
  <dcterms:created xsi:type="dcterms:W3CDTF">2026-06-01T14:29:00Z</dcterms:created>
  <dcterms:modified xsi:type="dcterms:W3CDTF">2026-06-01T14:42:00Z</dcterms:modified>
</cp:coreProperties>
</file>