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C028" w14:textId="77777777" w:rsidR="009677B4" w:rsidRPr="00F9216B" w:rsidRDefault="00000000" w:rsidP="00F9216B">
      <w:pPr>
        <w:spacing w:after="200" w:line="276" w:lineRule="auto"/>
        <w:jc w:val="center"/>
        <w:rPr>
          <w:rFonts w:ascii="Bahnschrift" w:hAnsi="Bahnschrift" w:cstheme="minorHAnsi"/>
          <w:color w:val="ED7D31" w:themeColor="accent2"/>
        </w:rPr>
      </w:pPr>
      <w:r w:rsidRPr="00F9216B">
        <w:rPr>
          <w:rFonts w:ascii="Bahnschrift" w:hAnsi="Bahnschrift" w:cstheme="minorHAnsi"/>
          <w:b/>
          <w:bCs/>
          <w:color w:val="ED7D31" w:themeColor="accent2"/>
          <w:sz w:val="28"/>
          <w:szCs w:val="28"/>
        </w:rPr>
        <w:t>BCSE203E – Web Programming</w:t>
      </w:r>
    </w:p>
    <w:p w14:paraId="75A098AB" w14:textId="77777777" w:rsidR="009677B4" w:rsidRPr="00F9216B" w:rsidRDefault="00000000" w:rsidP="00F9216B">
      <w:pPr>
        <w:spacing w:after="80" w:line="276" w:lineRule="auto"/>
        <w:jc w:val="center"/>
        <w:rPr>
          <w:rFonts w:ascii="Bahnschrift" w:hAnsi="Bahnschrift" w:cstheme="minorHAnsi"/>
          <w:color w:val="ED7D31" w:themeColor="accent2"/>
        </w:rPr>
      </w:pPr>
      <w:r w:rsidRPr="00F9216B">
        <w:rPr>
          <w:rFonts w:ascii="Bahnschrift" w:hAnsi="Bahnschrift" w:cstheme="minorHAnsi"/>
          <w:b/>
          <w:bCs/>
          <w:color w:val="ED7D31" w:themeColor="accent2"/>
          <w:sz w:val="36"/>
          <w:szCs w:val="36"/>
        </w:rPr>
        <w:t>Digital Assignment – II</w:t>
      </w:r>
    </w:p>
    <w:p w14:paraId="2D0DC5AB" w14:textId="77777777" w:rsidR="009677B4" w:rsidRPr="00F9216B" w:rsidRDefault="00000000" w:rsidP="00F9216B">
      <w:pPr>
        <w:spacing w:after="80" w:line="276" w:lineRule="auto"/>
        <w:jc w:val="center"/>
        <w:rPr>
          <w:rFonts w:ascii="Bahnschrift" w:hAnsi="Bahnschrift" w:cstheme="minorHAnsi"/>
          <w:color w:val="000000" w:themeColor="text1"/>
        </w:rPr>
      </w:pPr>
      <w:r w:rsidRPr="00F9216B">
        <w:rPr>
          <w:rFonts w:ascii="Bahnschrift" w:hAnsi="Bahnschrift" w:cstheme="minorHAnsi"/>
          <w:color w:val="000000" w:themeColor="text1"/>
        </w:rPr>
        <w:t>Winter Semester 2025 – 2026</w:t>
      </w:r>
    </w:p>
    <w:p w14:paraId="0464FA2E" w14:textId="77777777" w:rsidR="009677B4" w:rsidRPr="00F9216B" w:rsidRDefault="009677B4" w:rsidP="00F9216B">
      <w:pPr>
        <w:spacing w:line="276" w:lineRule="auto"/>
        <w:rPr>
          <w:rFonts w:ascii="Bahnschrift" w:hAnsi="Bahnschrift" w:cstheme="minorHAnsi"/>
          <w:color w:val="000000" w:themeColor="text1"/>
        </w:rPr>
      </w:pPr>
    </w:p>
    <w:p w14:paraId="30DE6E02" w14:textId="77777777" w:rsidR="009677B4" w:rsidRPr="00F9216B" w:rsidRDefault="009677B4" w:rsidP="00F9216B">
      <w:pPr>
        <w:spacing w:line="276" w:lineRule="auto"/>
        <w:rPr>
          <w:rFonts w:ascii="Bahnschrift" w:hAnsi="Bahnschrift" w:cstheme="minorHAnsi"/>
          <w:color w:val="000000" w:themeColor="text1"/>
        </w:rPr>
      </w:pPr>
    </w:p>
    <w:p w14:paraId="602F1E83" w14:textId="77777777" w:rsidR="009677B4" w:rsidRPr="00F9216B" w:rsidRDefault="00000000" w:rsidP="00F9216B">
      <w:pPr>
        <w:spacing w:after="200" w:line="276" w:lineRule="auto"/>
        <w:jc w:val="center"/>
        <w:rPr>
          <w:rFonts w:ascii="Bahnschrift" w:hAnsi="Bahnschrift" w:cstheme="minorHAnsi"/>
          <w:color w:val="ED7D31" w:themeColor="accent2"/>
        </w:rPr>
      </w:pPr>
      <w:r w:rsidRPr="00F9216B">
        <w:rPr>
          <w:rFonts w:ascii="Segoe UI Emoji" w:hAnsi="Segoe UI Emoji" w:cs="Segoe UI Emoji"/>
          <w:b/>
          <w:bCs/>
          <w:color w:val="ED7D31" w:themeColor="accent2"/>
          <w:sz w:val="40"/>
          <w:szCs w:val="40"/>
        </w:rPr>
        <w:t>💰</w:t>
      </w:r>
      <w:r w:rsidRPr="00F9216B">
        <w:rPr>
          <w:rFonts w:ascii="Bahnschrift" w:hAnsi="Bahnschrift" w:cstheme="minorHAnsi"/>
          <w:b/>
          <w:bCs/>
          <w:color w:val="ED7D31" w:themeColor="accent2"/>
          <w:sz w:val="40"/>
          <w:szCs w:val="40"/>
        </w:rPr>
        <w:t xml:space="preserve"> Smart Budget Tracker</w:t>
      </w:r>
    </w:p>
    <w:p w14:paraId="0AB274FD" w14:textId="77777777" w:rsidR="009677B4" w:rsidRPr="00F9216B" w:rsidRDefault="00000000" w:rsidP="00F9216B">
      <w:pPr>
        <w:spacing w:after="240" w:line="276" w:lineRule="auto"/>
        <w:jc w:val="center"/>
        <w:rPr>
          <w:rFonts w:ascii="Bahnschrift" w:hAnsi="Bahnschrift"/>
          <w:color w:val="000000" w:themeColor="text1"/>
        </w:rPr>
      </w:pPr>
      <w:r w:rsidRPr="00F9216B">
        <w:rPr>
          <w:rFonts w:ascii="Bahnschrift" w:hAnsi="Bahnschrift" w:cstheme="minorHAnsi"/>
          <w:color w:val="000000" w:themeColor="text1"/>
        </w:rPr>
        <w:t>A JavaScript-Based Personal Finance Management Web Applicatio</w:t>
      </w:r>
      <w:r w:rsidRPr="00F9216B">
        <w:rPr>
          <w:rFonts w:ascii="Bahnschrift" w:hAnsi="Bahnschrift"/>
          <w:color w:val="000000" w:themeColor="text1"/>
        </w:rPr>
        <w:t>n</w:t>
      </w:r>
    </w:p>
    <w:p w14:paraId="7B3EC8E0"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p w14:paraId="32AD37B5" w14:textId="77777777" w:rsidR="009677B4" w:rsidRPr="00F9216B" w:rsidRDefault="009677B4" w:rsidP="00F9216B">
      <w:pPr>
        <w:spacing w:line="276" w:lineRule="auto"/>
        <w:rPr>
          <w:rFonts w:ascii="Bahnschrift" w:hAnsi="Bahnschrift"/>
          <w:color w:val="000000" w:themeColor="text1"/>
        </w:rPr>
      </w:pPr>
    </w:p>
    <w:p w14:paraId="3D35EB55" w14:textId="77777777" w:rsidR="009677B4" w:rsidRPr="00F9216B" w:rsidRDefault="009677B4" w:rsidP="00F9216B">
      <w:pPr>
        <w:spacing w:line="276" w:lineRule="auto"/>
        <w:rPr>
          <w:rFonts w:ascii="Bahnschrift" w:hAnsi="Bahnschrift"/>
          <w:color w:val="000000" w:themeColor="text1"/>
        </w:rPr>
      </w:pPr>
    </w:p>
    <w:p w14:paraId="5891FE1C" w14:textId="77777777" w:rsidR="009677B4" w:rsidRPr="00F9216B" w:rsidRDefault="009677B4" w:rsidP="00F9216B">
      <w:pPr>
        <w:spacing w:line="276" w:lineRule="auto"/>
        <w:rPr>
          <w:rFonts w:ascii="Bahnschrift" w:hAnsi="Bahnschrift"/>
          <w:color w:val="000000" w:themeColor="text1"/>
        </w:rPr>
      </w:pPr>
    </w:p>
    <w:p w14:paraId="572A73FD" w14:textId="77777777" w:rsidR="003253F8" w:rsidRPr="00F9216B" w:rsidRDefault="003253F8" w:rsidP="00F9216B">
      <w:pPr>
        <w:spacing w:line="276" w:lineRule="auto"/>
        <w:jc w:val="center"/>
        <w:rPr>
          <w:rFonts w:ascii="Bahnschrift" w:hAnsi="Bahnschrift"/>
          <w:b/>
          <w:bCs/>
          <w:color w:val="ED7D31" w:themeColor="accent2"/>
          <w:sz w:val="32"/>
          <w:szCs w:val="32"/>
        </w:rPr>
      </w:pPr>
      <w:r w:rsidRPr="00F9216B">
        <w:rPr>
          <w:rFonts w:ascii="Bahnschrift" w:hAnsi="Bahnschrift"/>
          <w:b/>
          <w:bCs/>
          <w:color w:val="ED7D31" w:themeColor="accent2"/>
          <w:sz w:val="32"/>
          <w:szCs w:val="32"/>
        </w:rPr>
        <w:t>Name-Aayush Kumar Singh</w:t>
      </w:r>
    </w:p>
    <w:p w14:paraId="3147999C" w14:textId="77777777" w:rsidR="009677B4" w:rsidRPr="00F9216B" w:rsidRDefault="003253F8" w:rsidP="00F9216B">
      <w:pPr>
        <w:spacing w:line="276" w:lineRule="auto"/>
        <w:jc w:val="center"/>
        <w:rPr>
          <w:rFonts w:ascii="Bahnschrift" w:hAnsi="Bahnschrift"/>
          <w:b/>
          <w:bCs/>
          <w:color w:val="ED7D31" w:themeColor="accent2"/>
          <w:sz w:val="32"/>
          <w:szCs w:val="32"/>
        </w:rPr>
      </w:pPr>
      <w:r w:rsidRPr="00F9216B">
        <w:rPr>
          <w:rFonts w:ascii="Bahnschrift" w:hAnsi="Bahnschrift"/>
          <w:b/>
          <w:bCs/>
          <w:color w:val="ED7D31" w:themeColor="accent2"/>
          <w:sz w:val="32"/>
          <w:szCs w:val="32"/>
        </w:rPr>
        <w:t>Re</w:t>
      </w:r>
      <w:r w:rsidR="00F9216B" w:rsidRPr="00F9216B">
        <w:rPr>
          <w:rFonts w:ascii="Bahnschrift" w:hAnsi="Bahnschrift"/>
          <w:b/>
          <w:bCs/>
          <w:color w:val="ED7D31" w:themeColor="accent2"/>
          <w:sz w:val="32"/>
          <w:szCs w:val="32"/>
        </w:rPr>
        <w:t>gistration No.-24BKT0157</w:t>
      </w:r>
      <w:r w:rsidRPr="00F9216B">
        <w:rPr>
          <w:rFonts w:ascii="Bahnschrift" w:hAnsi="Bahnschrift"/>
          <w:b/>
          <w:bCs/>
          <w:color w:val="ED7D31" w:themeColor="accent2"/>
          <w:sz w:val="32"/>
          <w:szCs w:val="32"/>
        </w:rPr>
        <w:t xml:space="preserve">   </w:t>
      </w:r>
    </w:p>
    <w:p w14:paraId="0A7F385F" w14:textId="77777777" w:rsidR="00F9216B" w:rsidRPr="00F9216B" w:rsidRDefault="00F9216B" w:rsidP="00F9216B">
      <w:pPr>
        <w:spacing w:line="276" w:lineRule="auto"/>
        <w:jc w:val="center"/>
        <w:rPr>
          <w:rFonts w:ascii="Bahnschrift" w:hAnsi="Bahnschrift"/>
          <w:color w:val="ED7D31" w:themeColor="accent2"/>
        </w:rPr>
      </w:pPr>
    </w:p>
    <w:p w14:paraId="65D8C4C5" w14:textId="77777777" w:rsidR="00F9216B" w:rsidRPr="00F9216B" w:rsidRDefault="00F9216B" w:rsidP="00F9216B">
      <w:pPr>
        <w:spacing w:line="276" w:lineRule="auto"/>
        <w:jc w:val="center"/>
        <w:rPr>
          <w:rFonts w:ascii="Bahnschrift" w:hAnsi="Bahnschrift"/>
          <w:color w:val="000000" w:themeColor="text1"/>
        </w:rPr>
      </w:pPr>
    </w:p>
    <w:p w14:paraId="0249AE62" w14:textId="77777777" w:rsidR="00F9216B" w:rsidRPr="00F9216B" w:rsidRDefault="00F9216B" w:rsidP="00F9216B">
      <w:pPr>
        <w:spacing w:line="276" w:lineRule="auto"/>
        <w:jc w:val="center"/>
        <w:rPr>
          <w:rFonts w:ascii="Bahnschrift" w:hAnsi="Bahnschrift"/>
          <w:color w:val="000000" w:themeColor="text1"/>
        </w:rPr>
      </w:pPr>
    </w:p>
    <w:p w14:paraId="5FB3A66A" w14:textId="77777777" w:rsidR="00F9216B" w:rsidRPr="00F9216B" w:rsidRDefault="00F9216B"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t>Repository &amp; Deployment Links</w:t>
      </w:r>
    </w:p>
    <w:p w14:paraId="0A040EEC" w14:textId="77777777" w:rsidR="00F9216B" w:rsidRPr="00F9216B" w:rsidRDefault="00F9216B" w:rsidP="00F9216B">
      <w:pPr>
        <w:pBdr>
          <w:bottom w:val="single" w:sz="6" w:space="1" w:color="6C63FF"/>
        </w:pBdr>
        <w:spacing w:before="120" w:after="120" w:line="276" w:lineRule="auto"/>
        <w:rPr>
          <w:rFonts w:ascii="Bahnschrift" w:hAnsi="Bahnschrift"/>
          <w:color w:val="000000" w:themeColor="text1"/>
        </w:rPr>
      </w:pPr>
    </w:p>
    <w:p w14:paraId="58BD391E" w14:textId="77777777" w:rsidR="00F9216B" w:rsidRPr="00F9216B" w:rsidRDefault="00F9216B" w:rsidP="00F9216B">
      <w:pPr>
        <w:spacing w:line="276" w:lineRule="auto"/>
        <w:rPr>
          <w:rFonts w:ascii="Bahnschrift" w:hAnsi="Bahnschrift"/>
          <w:color w:val="000000" w:themeColor="text1"/>
        </w:rPr>
      </w:pPr>
    </w:p>
    <w:tbl>
      <w:tblPr>
        <w:tblStyle w:val="GridTable1Light-Accent2"/>
        <w:tblW w:w="9360" w:type="dxa"/>
        <w:tblLook w:val="04A0" w:firstRow="1" w:lastRow="0" w:firstColumn="1" w:lastColumn="0" w:noHBand="0" w:noVBand="1"/>
      </w:tblPr>
      <w:tblGrid>
        <w:gridCol w:w="2500"/>
        <w:gridCol w:w="6860"/>
      </w:tblGrid>
      <w:tr w:rsidR="00F9216B" w:rsidRPr="00F9216B" w14:paraId="4642101E" w14:textId="77777777" w:rsidTr="00F92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E451561" w14:textId="77777777" w:rsidR="00F9216B" w:rsidRPr="00F9216B" w:rsidRDefault="00F9216B" w:rsidP="00B8327C">
            <w:pPr>
              <w:spacing w:line="276" w:lineRule="auto"/>
              <w:rPr>
                <w:rFonts w:ascii="Bahnschrift" w:hAnsi="Bahnschrift"/>
                <w:color w:val="000000" w:themeColor="text1"/>
              </w:rPr>
            </w:pPr>
            <w:r w:rsidRPr="00F9216B">
              <w:rPr>
                <w:rFonts w:ascii="Bahnschrift" w:hAnsi="Bahnschrift"/>
                <w:color w:val="000000" w:themeColor="text1"/>
              </w:rPr>
              <w:t>GitHub Repository</w:t>
            </w:r>
          </w:p>
        </w:tc>
        <w:tc>
          <w:tcPr>
            <w:tcW w:w="6860" w:type="dxa"/>
          </w:tcPr>
          <w:p w14:paraId="6B521023" w14:textId="71D9A553" w:rsidR="00F9216B" w:rsidRPr="003A7962" w:rsidRDefault="003A7962" w:rsidP="00B8327C">
            <w:pPr>
              <w:spacing w:line="276" w:lineRule="auto"/>
              <w:cnfStyle w:val="100000000000" w:firstRow="1" w:lastRow="0" w:firstColumn="0" w:lastColumn="0" w:oddVBand="0" w:evenVBand="0" w:oddHBand="0" w:evenHBand="0" w:firstRowFirstColumn="0" w:firstRowLastColumn="0" w:lastRowFirstColumn="0" w:lastRowLastColumn="0"/>
              <w:rPr>
                <w:rFonts w:ascii="Bahnschrift" w:hAnsi="Bahnschrift"/>
                <w:color w:val="000000" w:themeColor="text1"/>
              </w:rPr>
            </w:pPr>
            <w:hyperlink r:id="rId7" w:history="1">
              <w:r w:rsidRPr="003A7962">
                <w:rPr>
                  <w:rStyle w:val="Hyperlink"/>
                  <w:rFonts w:ascii="Bahnschrift" w:hAnsi="Bahnschrift"/>
                  <w:b w:val="0"/>
                  <w:bCs w:val="0"/>
                </w:rPr>
                <w:t>https://github.com/aayushks22-05/DA2-Smart-Budget-Tracker</w:t>
              </w:r>
            </w:hyperlink>
          </w:p>
        </w:tc>
      </w:tr>
      <w:tr w:rsidR="00F9216B" w:rsidRPr="00F9216B" w14:paraId="43DB8B7A" w14:textId="77777777" w:rsidTr="00F9216B">
        <w:tc>
          <w:tcPr>
            <w:cnfStyle w:val="001000000000" w:firstRow="0" w:lastRow="0" w:firstColumn="1" w:lastColumn="0" w:oddVBand="0" w:evenVBand="0" w:oddHBand="0" w:evenHBand="0" w:firstRowFirstColumn="0" w:firstRowLastColumn="0" w:lastRowFirstColumn="0" w:lastRowLastColumn="0"/>
            <w:tcW w:w="2500" w:type="dxa"/>
          </w:tcPr>
          <w:p w14:paraId="6F711D0C" w14:textId="77777777" w:rsidR="00F9216B" w:rsidRPr="00F9216B" w:rsidRDefault="00F9216B" w:rsidP="00B8327C">
            <w:pPr>
              <w:spacing w:line="276" w:lineRule="auto"/>
              <w:rPr>
                <w:rFonts w:ascii="Bahnschrift" w:hAnsi="Bahnschrift"/>
                <w:color w:val="000000" w:themeColor="text1"/>
              </w:rPr>
            </w:pPr>
            <w:r w:rsidRPr="00F9216B">
              <w:rPr>
                <w:rFonts w:ascii="Bahnschrift" w:hAnsi="Bahnschrift"/>
                <w:color w:val="000000" w:themeColor="text1"/>
              </w:rPr>
              <w:t>GitHub Pages (Live)</w:t>
            </w:r>
          </w:p>
        </w:tc>
        <w:tc>
          <w:tcPr>
            <w:tcW w:w="6860" w:type="dxa"/>
          </w:tcPr>
          <w:p w14:paraId="61744081" w14:textId="17478FFB" w:rsidR="00F9216B" w:rsidRPr="00F9216B" w:rsidRDefault="003A7962" w:rsidP="00B8327C">
            <w:pPr>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rPr>
            </w:pPr>
            <w:hyperlink r:id="rId8" w:history="1">
              <w:r w:rsidRPr="003A7962">
                <w:rPr>
                  <w:rStyle w:val="Hyperlink"/>
                  <w:rFonts w:ascii="Bahnschrift" w:hAnsi="Bahnschrift"/>
                </w:rPr>
                <w:t>https://aayushks22-05.github.io/DA2-Smart-Budget-Tracker/</w:t>
              </w:r>
            </w:hyperlink>
          </w:p>
        </w:tc>
      </w:tr>
    </w:tbl>
    <w:p w14:paraId="23C43238" w14:textId="2E10D727" w:rsidR="00F9216B" w:rsidRPr="00F9216B" w:rsidRDefault="00F9216B" w:rsidP="00F9216B">
      <w:pPr>
        <w:spacing w:after="160" w:line="276" w:lineRule="auto"/>
        <w:rPr>
          <w:rFonts w:ascii="Bahnschrift" w:hAnsi="Bahnschrift"/>
          <w:color w:val="000000" w:themeColor="text1"/>
        </w:rPr>
      </w:pPr>
      <w:r w:rsidRPr="00F9216B">
        <w:rPr>
          <w:rFonts w:ascii="Bahnschrift" w:hAnsi="Bahnschrift"/>
          <w:i/>
          <w:iCs/>
          <w:color w:val="000000" w:themeColor="text1"/>
        </w:rPr>
        <w:t>.</w:t>
      </w:r>
    </w:p>
    <w:p w14:paraId="38C752FB" w14:textId="77777777" w:rsidR="00F9216B" w:rsidRPr="00F9216B" w:rsidRDefault="00F9216B" w:rsidP="00F9216B">
      <w:pPr>
        <w:spacing w:line="276" w:lineRule="auto"/>
        <w:rPr>
          <w:rFonts w:ascii="Bahnschrift" w:hAnsi="Bahnschrift"/>
          <w:color w:val="000000" w:themeColor="text1"/>
        </w:rPr>
      </w:pPr>
    </w:p>
    <w:p w14:paraId="51C72958" w14:textId="77777777" w:rsidR="00F9216B" w:rsidRPr="00F9216B" w:rsidRDefault="00F9216B"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How to Access</w:t>
      </w:r>
    </w:p>
    <w:p w14:paraId="6089FDB8" w14:textId="77777777" w:rsidR="00F9216B" w:rsidRPr="00F9216B" w:rsidRDefault="00F9216B" w:rsidP="00F9216B">
      <w:pPr>
        <w:pStyle w:val="ListParagraph"/>
        <w:numPr>
          <w:ilvl w:val="0"/>
          <w:numId w:val="2"/>
        </w:numPr>
        <w:spacing w:after="100" w:line="276" w:lineRule="auto"/>
        <w:rPr>
          <w:rFonts w:ascii="Bahnschrift" w:hAnsi="Bahnschrift"/>
          <w:color w:val="000000" w:themeColor="text1"/>
        </w:rPr>
      </w:pPr>
      <w:r w:rsidRPr="00F9216B">
        <w:rPr>
          <w:rFonts w:ascii="Bahnschrift" w:hAnsi="Bahnschrift"/>
          <w:color w:val="000000" w:themeColor="text1"/>
        </w:rPr>
        <w:t>Visit the GitHub Pages link in any modern browser.</w:t>
      </w:r>
    </w:p>
    <w:p w14:paraId="28D75323" w14:textId="77777777" w:rsidR="00F9216B" w:rsidRPr="00F9216B" w:rsidRDefault="00F9216B" w:rsidP="00F9216B">
      <w:pPr>
        <w:pStyle w:val="ListParagraph"/>
        <w:numPr>
          <w:ilvl w:val="0"/>
          <w:numId w:val="2"/>
        </w:numPr>
        <w:spacing w:after="100" w:line="276" w:lineRule="auto"/>
        <w:rPr>
          <w:rFonts w:ascii="Bahnschrift" w:hAnsi="Bahnschrift"/>
          <w:color w:val="000000" w:themeColor="text1"/>
        </w:rPr>
      </w:pPr>
      <w:r w:rsidRPr="00F9216B">
        <w:rPr>
          <w:rFonts w:ascii="Bahnschrift" w:hAnsi="Bahnschrift"/>
          <w:color w:val="000000" w:themeColor="text1"/>
        </w:rPr>
        <w:t>No installation required — runs entirely in the browser.</w:t>
      </w:r>
    </w:p>
    <w:p w14:paraId="679D30A4" w14:textId="77777777" w:rsidR="00F9216B" w:rsidRPr="00F9216B" w:rsidRDefault="00F9216B" w:rsidP="00F9216B">
      <w:pPr>
        <w:pStyle w:val="ListParagraph"/>
        <w:numPr>
          <w:ilvl w:val="0"/>
          <w:numId w:val="2"/>
        </w:numPr>
        <w:spacing w:after="100" w:line="276" w:lineRule="auto"/>
        <w:rPr>
          <w:rFonts w:ascii="Bahnschrift" w:hAnsi="Bahnschrift"/>
          <w:color w:val="000000" w:themeColor="text1"/>
        </w:rPr>
      </w:pPr>
      <w:r w:rsidRPr="00F9216B">
        <w:rPr>
          <w:rFonts w:ascii="Bahnschrift" w:hAnsi="Bahnschrift"/>
          <w:color w:val="000000" w:themeColor="text1"/>
        </w:rPr>
        <w:t>Data is persisted locally via localStorage, so refreshing retains your entries.</w:t>
      </w:r>
    </w:p>
    <w:p w14:paraId="4DEDA619" w14:textId="3D0314BD" w:rsidR="00F9216B" w:rsidRPr="00F9216B" w:rsidRDefault="00F9216B" w:rsidP="00F9216B">
      <w:pPr>
        <w:spacing w:line="276" w:lineRule="auto"/>
        <w:rPr>
          <w:rFonts w:ascii="Bahnschrift" w:hAnsi="Bahnschrift"/>
          <w:color w:val="000000" w:themeColor="text1"/>
        </w:rPr>
        <w:sectPr w:rsidR="00F9216B" w:rsidRPr="00F9216B">
          <w:pgSz w:w="12240" w:h="15840"/>
          <w:pgMar w:top="1440" w:right="1440" w:bottom="1440" w:left="1440" w:header="708" w:footer="708" w:gutter="0"/>
          <w:cols w:space="720"/>
          <w:docGrid w:linePitch="360"/>
        </w:sectPr>
      </w:pPr>
    </w:p>
    <w:p w14:paraId="0E68FC97" w14:textId="77777777" w:rsidR="009677B4" w:rsidRDefault="00000000"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lastRenderedPageBreak/>
        <w:t>Table of Contents</w:t>
      </w:r>
    </w:p>
    <w:tbl>
      <w:tblPr>
        <w:tblStyle w:val="GridTable4-Accent2"/>
        <w:tblW w:w="0" w:type="auto"/>
        <w:tblLook w:val="04A0" w:firstRow="1" w:lastRow="0" w:firstColumn="1" w:lastColumn="0" w:noHBand="0" w:noVBand="1"/>
      </w:tblPr>
      <w:tblGrid>
        <w:gridCol w:w="988"/>
        <w:gridCol w:w="4536"/>
        <w:gridCol w:w="2409"/>
      </w:tblGrid>
      <w:tr w:rsidR="007D40D5" w14:paraId="127BB621" w14:textId="77777777" w:rsidTr="00DD4234">
        <w:trPr>
          <w:cnfStyle w:val="100000000000" w:firstRow="1" w:lastRow="0" w:firstColumn="0" w:lastColumn="0" w:oddVBand="0" w:evenVBand="0" w:oddHBand="0"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988" w:type="dxa"/>
          </w:tcPr>
          <w:p w14:paraId="580589A5" w14:textId="007BCD0E" w:rsidR="007D40D5" w:rsidRPr="007D40D5" w:rsidRDefault="007D40D5" w:rsidP="00DD4234">
            <w:pPr>
              <w:pStyle w:val="Heading1"/>
              <w:spacing w:line="276" w:lineRule="auto"/>
              <w:jc w:val="center"/>
              <w:rPr>
                <w:rFonts w:ascii="Bahnschrift" w:hAnsi="Bahnschrift"/>
                <w:color w:val="000000" w:themeColor="text1"/>
                <w:sz w:val="22"/>
                <w:szCs w:val="22"/>
              </w:rPr>
            </w:pPr>
            <w:r w:rsidRPr="007D40D5">
              <w:rPr>
                <w:rFonts w:ascii="Bahnschrift" w:hAnsi="Bahnschrift"/>
                <w:color w:val="000000" w:themeColor="text1"/>
                <w:sz w:val="22"/>
                <w:szCs w:val="22"/>
              </w:rPr>
              <w:t>S. No.</w:t>
            </w:r>
          </w:p>
        </w:tc>
        <w:tc>
          <w:tcPr>
            <w:tcW w:w="4536" w:type="dxa"/>
          </w:tcPr>
          <w:p w14:paraId="12B38366" w14:textId="229FBFDA" w:rsidR="007D40D5" w:rsidRPr="007D40D5" w:rsidRDefault="007D40D5" w:rsidP="00DD4234">
            <w:pPr>
              <w:pStyle w:val="Heading1"/>
              <w:spacing w:line="276" w:lineRule="auto"/>
              <w:jc w:val="center"/>
              <w:cnfStyle w:val="100000000000" w:firstRow="1" w:lastRow="0" w:firstColumn="0" w:lastColumn="0" w:oddVBand="0" w:evenVBand="0" w:oddHBand="0"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Title</w:t>
            </w:r>
          </w:p>
        </w:tc>
        <w:tc>
          <w:tcPr>
            <w:tcW w:w="2409" w:type="dxa"/>
          </w:tcPr>
          <w:p w14:paraId="0BC4A85D" w14:textId="431778F0" w:rsidR="007D40D5" w:rsidRPr="007D40D5" w:rsidRDefault="007D40D5" w:rsidP="00DD4234">
            <w:pPr>
              <w:pStyle w:val="Heading1"/>
              <w:spacing w:line="276" w:lineRule="auto"/>
              <w:jc w:val="center"/>
              <w:cnfStyle w:val="100000000000" w:firstRow="1" w:lastRow="0" w:firstColumn="0" w:lastColumn="0" w:oddVBand="0" w:evenVBand="0" w:oddHBand="0"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Page(s)</w:t>
            </w:r>
          </w:p>
        </w:tc>
      </w:tr>
      <w:tr w:rsidR="007D40D5" w14:paraId="7AD6594E" w14:textId="77777777" w:rsidTr="00DD423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88" w:type="dxa"/>
          </w:tcPr>
          <w:p w14:paraId="5B087FF5" w14:textId="5A43AEE9" w:rsidR="007D40D5" w:rsidRPr="007D40D5" w:rsidRDefault="007D40D5" w:rsidP="00F9216B">
            <w:pPr>
              <w:pStyle w:val="Heading1"/>
              <w:spacing w:line="276" w:lineRule="auto"/>
              <w:rPr>
                <w:rFonts w:ascii="Bahnschrift" w:hAnsi="Bahnschrift"/>
                <w:color w:val="000000" w:themeColor="text1"/>
                <w:sz w:val="22"/>
                <w:szCs w:val="22"/>
              </w:rPr>
            </w:pPr>
            <w:r w:rsidRPr="007D40D5">
              <w:rPr>
                <w:rFonts w:ascii="Bahnschrift" w:hAnsi="Bahnschrift"/>
                <w:color w:val="000000" w:themeColor="text1"/>
                <w:sz w:val="22"/>
                <w:szCs w:val="22"/>
              </w:rPr>
              <w:t>1.</w:t>
            </w:r>
          </w:p>
        </w:tc>
        <w:tc>
          <w:tcPr>
            <w:tcW w:w="4536" w:type="dxa"/>
          </w:tcPr>
          <w:p w14:paraId="2F06C843" w14:textId="78340A3E" w:rsidR="007D40D5" w:rsidRPr="007D40D5" w:rsidRDefault="007D40D5" w:rsidP="00F9216B">
            <w:pPr>
              <w:pStyle w:val="Heading1"/>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Project Proposal</w:t>
            </w:r>
          </w:p>
        </w:tc>
        <w:tc>
          <w:tcPr>
            <w:tcW w:w="2409" w:type="dxa"/>
          </w:tcPr>
          <w:p w14:paraId="323D75A0" w14:textId="0E3F474A" w:rsidR="007D40D5" w:rsidRPr="007D40D5" w:rsidRDefault="007D40D5" w:rsidP="00DD4234">
            <w:pPr>
              <w:pStyle w:val="Heading1"/>
              <w:spacing w:line="276" w:lineRule="auto"/>
              <w:jc w:val="center"/>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3-4</w:t>
            </w:r>
          </w:p>
        </w:tc>
      </w:tr>
      <w:tr w:rsidR="007D40D5" w14:paraId="099D0830" w14:textId="77777777" w:rsidTr="00DD4234">
        <w:trPr>
          <w:trHeight w:val="510"/>
        </w:trPr>
        <w:tc>
          <w:tcPr>
            <w:cnfStyle w:val="001000000000" w:firstRow="0" w:lastRow="0" w:firstColumn="1" w:lastColumn="0" w:oddVBand="0" w:evenVBand="0" w:oddHBand="0" w:evenHBand="0" w:firstRowFirstColumn="0" w:firstRowLastColumn="0" w:lastRowFirstColumn="0" w:lastRowLastColumn="0"/>
            <w:tcW w:w="988" w:type="dxa"/>
          </w:tcPr>
          <w:p w14:paraId="05F242D3" w14:textId="650BB861" w:rsidR="007D40D5" w:rsidRPr="007D40D5" w:rsidRDefault="007D40D5" w:rsidP="00F9216B">
            <w:pPr>
              <w:pStyle w:val="Heading1"/>
              <w:spacing w:line="276" w:lineRule="auto"/>
              <w:rPr>
                <w:rFonts w:ascii="Bahnschrift" w:hAnsi="Bahnschrift"/>
                <w:color w:val="000000" w:themeColor="text1"/>
                <w:sz w:val="22"/>
                <w:szCs w:val="22"/>
              </w:rPr>
            </w:pPr>
            <w:r w:rsidRPr="007D40D5">
              <w:rPr>
                <w:rFonts w:ascii="Bahnschrift" w:hAnsi="Bahnschrift"/>
                <w:color w:val="000000" w:themeColor="text1"/>
                <w:sz w:val="22"/>
                <w:szCs w:val="22"/>
              </w:rPr>
              <w:t>2.</w:t>
            </w:r>
          </w:p>
        </w:tc>
        <w:tc>
          <w:tcPr>
            <w:tcW w:w="4536" w:type="dxa"/>
          </w:tcPr>
          <w:p w14:paraId="0C2D11E8" w14:textId="3D9BD51B" w:rsidR="007D40D5" w:rsidRPr="007D40D5" w:rsidRDefault="007D40D5" w:rsidP="00DD4234">
            <w:pPr>
              <w:pStyle w:val="Heading1"/>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Development Process</w:t>
            </w:r>
          </w:p>
        </w:tc>
        <w:tc>
          <w:tcPr>
            <w:tcW w:w="2409" w:type="dxa"/>
          </w:tcPr>
          <w:p w14:paraId="38149B77" w14:textId="639EE582" w:rsidR="007D40D5" w:rsidRPr="007D40D5" w:rsidRDefault="007D40D5" w:rsidP="00DD4234">
            <w:pPr>
              <w:pStyle w:val="Heading1"/>
              <w:spacing w:line="276" w:lineRule="auto"/>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5-6</w:t>
            </w:r>
          </w:p>
        </w:tc>
      </w:tr>
      <w:tr w:rsidR="007D40D5" w14:paraId="2AD08D54" w14:textId="77777777" w:rsidTr="00DD423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88" w:type="dxa"/>
          </w:tcPr>
          <w:p w14:paraId="13029057" w14:textId="4EE7A494" w:rsidR="007D40D5" w:rsidRPr="007D40D5" w:rsidRDefault="007D40D5" w:rsidP="00F9216B">
            <w:pPr>
              <w:pStyle w:val="Heading1"/>
              <w:spacing w:line="276" w:lineRule="auto"/>
              <w:rPr>
                <w:rFonts w:ascii="Bahnschrift" w:hAnsi="Bahnschrift"/>
                <w:color w:val="000000" w:themeColor="text1"/>
                <w:sz w:val="22"/>
                <w:szCs w:val="22"/>
              </w:rPr>
            </w:pPr>
            <w:r w:rsidRPr="007D40D5">
              <w:rPr>
                <w:rFonts w:ascii="Bahnschrift" w:hAnsi="Bahnschrift"/>
                <w:color w:val="000000" w:themeColor="text1"/>
                <w:sz w:val="22"/>
                <w:szCs w:val="22"/>
              </w:rPr>
              <w:t>3.</w:t>
            </w:r>
          </w:p>
        </w:tc>
        <w:tc>
          <w:tcPr>
            <w:tcW w:w="4536" w:type="dxa"/>
          </w:tcPr>
          <w:p w14:paraId="684FD8C0" w14:textId="268C5156" w:rsidR="007D40D5" w:rsidRPr="007D40D5" w:rsidRDefault="007D40D5" w:rsidP="00F9216B">
            <w:pPr>
              <w:pStyle w:val="Heading1"/>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Documented Steps</w:t>
            </w:r>
          </w:p>
        </w:tc>
        <w:tc>
          <w:tcPr>
            <w:tcW w:w="2409" w:type="dxa"/>
          </w:tcPr>
          <w:p w14:paraId="5A3B2A3F" w14:textId="69A6104B" w:rsidR="007D40D5" w:rsidRPr="007D40D5" w:rsidRDefault="007D40D5" w:rsidP="00DD4234">
            <w:pPr>
              <w:pStyle w:val="Heading1"/>
              <w:spacing w:line="276" w:lineRule="auto"/>
              <w:jc w:val="center"/>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7-8</w:t>
            </w:r>
          </w:p>
        </w:tc>
      </w:tr>
      <w:tr w:rsidR="007D40D5" w14:paraId="69E1CCDA" w14:textId="77777777" w:rsidTr="00DD4234">
        <w:trPr>
          <w:trHeight w:val="510"/>
        </w:trPr>
        <w:tc>
          <w:tcPr>
            <w:cnfStyle w:val="001000000000" w:firstRow="0" w:lastRow="0" w:firstColumn="1" w:lastColumn="0" w:oddVBand="0" w:evenVBand="0" w:oddHBand="0" w:evenHBand="0" w:firstRowFirstColumn="0" w:firstRowLastColumn="0" w:lastRowFirstColumn="0" w:lastRowLastColumn="0"/>
            <w:tcW w:w="988" w:type="dxa"/>
          </w:tcPr>
          <w:p w14:paraId="428CD10C" w14:textId="7C06D00F" w:rsidR="007D40D5" w:rsidRPr="007D40D5" w:rsidRDefault="007D40D5" w:rsidP="00F9216B">
            <w:pPr>
              <w:pStyle w:val="Heading1"/>
              <w:spacing w:line="276" w:lineRule="auto"/>
              <w:rPr>
                <w:rFonts w:ascii="Bahnschrift" w:hAnsi="Bahnschrift"/>
                <w:color w:val="000000" w:themeColor="text1"/>
                <w:sz w:val="22"/>
                <w:szCs w:val="22"/>
              </w:rPr>
            </w:pPr>
            <w:r w:rsidRPr="007D40D5">
              <w:rPr>
                <w:rFonts w:ascii="Bahnschrift" w:hAnsi="Bahnschrift"/>
                <w:color w:val="000000" w:themeColor="text1"/>
                <w:sz w:val="22"/>
                <w:szCs w:val="22"/>
              </w:rPr>
              <w:t>4.</w:t>
            </w:r>
          </w:p>
        </w:tc>
        <w:tc>
          <w:tcPr>
            <w:tcW w:w="4536" w:type="dxa"/>
          </w:tcPr>
          <w:p w14:paraId="1DCA8C36" w14:textId="4357353D" w:rsidR="007D40D5" w:rsidRPr="007D40D5" w:rsidRDefault="007D40D5" w:rsidP="00F9216B">
            <w:pPr>
              <w:pStyle w:val="Heading1"/>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Challenges Faced &amp; Solutions</w:t>
            </w:r>
          </w:p>
        </w:tc>
        <w:tc>
          <w:tcPr>
            <w:tcW w:w="2409" w:type="dxa"/>
          </w:tcPr>
          <w:p w14:paraId="7E71AC09" w14:textId="03A2490B" w:rsidR="007D40D5" w:rsidRPr="007D40D5" w:rsidRDefault="007D40D5" w:rsidP="00DD4234">
            <w:pPr>
              <w:pStyle w:val="Heading1"/>
              <w:spacing w:line="276" w:lineRule="auto"/>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9</w:t>
            </w:r>
          </w:p>
        </w:tc>
      </w:tr>
      <w:tr w:rsidR="007D40D5" w14:paraId="79CFE7A4" w14:textId="77777777" w:rsidTr="00DD423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88" w:type="dxa"/>
          </w:tcPr>
          <w:p w14:paraId="3FCBE650" w14:textId="49104CBA" w:rsidR="007D40D5" w:rsidRPr="007D40D5" w:rsidRDefault="007D40D5" w:rsidP="00F9216B">
            <w:pPr>
              <w:pStyle w:val="Heading1"/>
              <w:spacing w:line="276" w:lineRule="auto"/>
              <w:rPr>
                <w:rFonts w:ascii="Bahnschrift" w:hAnsi="Bahnschrift"/>
                <w:color w:val="000000" w:themeColor="text1"/>
                <w:sz w:val="22"/>
                <w:szCs w:val="22"/>
              </w:rPr>
            </w:pPr>
            <w:r w:rsidRPr="007D40D5">
              <w:rPr>
                <w:rFonts w:ascii="Bahnschrift" w:hAnsi="Bahnschrift"/>
                <w:color w:val="000000" w:themeColor="text1"/>
                <w:sz w:val="22"/>
                <w:szCs w:val="22"/>
              </w:rPr>
              <w:t>5.</w:t>
            </w:r>
          </w:p>
        </w:tc>
        <w:tc>
          <w:tcPr>
            <w:tcW w:w="4536" w:type="dxa"/>
          </w:tcPr>
          <w:p w14:paraId="167CC381" w14:textId="4F1FA53F" w:rsidR="007D40D5" w:rsidRPr="007D40D5" w:rsidRDefault="007D40D5" w:rsidP="00F9216B">
            <w:pPr>
              <w:pStyle w:val="Heading1"/>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Importance of the Project</w:t>
            </w:r>
          </w:p>
        </w:tc>
        <w:tc>
          <w:tcPr>
            <w:tcW w:w="2409" w:type="dxa"/>
          </w:tcPr>
          <w:p w14:paraId="4B64EC73" w14:textId="185B4D78" w:rsidR="007D40D5" w:rsidRPr="007D40D5" w:rsidRDefault="007D40D5" w:rsidP="00DD4234">
            <w:pPr>
              <w:pStyle w:val="Heading1"/>
              <w:spacing w:line="276" w:lineRule="auto"/>
              <w:jc w:val="center"/>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10</w:t>
            </w:r>
          </w:p>
        </w:tc>
      </w:tr>
      <w:tr w:rsidR="007D40D5" w14:paraId="5615EC41" w14:textId="77777777" w:rsidTr="00DD4234">
        <w:trPr>
          <w:trHeight w:val="510"/>
        </w:trPr>
        <w:tc>
          <w:tcPr>
            <w:cnfStyle w:val="001000000000" w:firstRow="0" w:lastRow="0" w:firstColumn="1" w:lastColumn="0" w:oddVBand="0" w:evenVBand="0" w:oddHBand="0" w:evenHBand="0" w:firstRowFirstColumn="0" w:firstRowLastColumn="0" w:lastRowFirstColumn="0" w:lastRowLastColumn="0"/>
            <w:tcW w:w="988" w:type="dxa"/>
          </w:tcPr>
          <w:p w14:paraId="5BFD5A64" w14:textId="64B5027C" w:rsidR="007D40D5" w:rsidRPr="007D40D5" w:rsidRDefault="007D40D5" w:rsidP="00F9216B">
            <w:pPr>
              <w:pStyle w:val="Heading1"/>
              <w:spacing w:line="276" w:lineRule="auto"/>
              <w:rPr>
                <w:rFonts w:ascii="Bahnschrift" w:hAnsi="Bahnschrift"/>
                <w:color w:val="000000" w:themeColor="text1"/>
                <w:sz w:val="22"/>
                <w:szCs w:val="22"/>
              </w:rPr>
            </w:pPr>
            <w:r w:rsidRPr="007D40D5">
              <w:rPr>
                <w:rFonts w:ascii="Bahnschrift" w:hAnsi="Bahnschrift"/>
                <w:color w:val="000000" w:themeColor="text1"/>
                <w:sz w:val="22"/>
                <w:szCs w:val="22"/>
              </w:rPr>
              <w:t>6.</w:t>
            </w:r>
          </w:p>
        </w:tc>
        <w:tc>
          <w:tcPr>
            <w:tcW w:w="4536" w:type="dxa"/>
          </w:tcPr>
          <w:p w14:paraId="21819DAC" w14:textId="01E4DC1B" w:rsidR="007D40D5" w:rsidRPr="007D40D5" w:rsidRDefault="007D40D5" w:rsidP="00F9216B">
            <w:pPr>
              <w:pStyle w:val="Heading1"/>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Ten Learning Points</w:t>
            </w:r>
          </w:p>
        </w:tc>
        <w:tc>
          <w:tcPr>
            <w:tcW w:w="2409" w:type="dxa"/>
          </w:tcPr>
          <w:p w14:paraId="048AA62E" w14:textId="0A7480D9" w:rsidR="007D40D5" w:rsidRPr="007D40D5" w:rsidRDefault="007D40D5" w:rsidP="00DD4234">
            <w:pPr>
              <w:pStyle w:val="Heading1"/>
              <w:spacing w:line="276" w:lineRule="auto"/>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11-12</w:t>
            </w:r>
          </w:p>
        </w:tc>
      </w:tr>
      <w:tr w:rsidR="007D40D5" w14:paraId="2EB6B0C6" w14:textId="77777777" w:rsidTr="00DD423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88" w:type="dxa"/>
          </w:tcPr>
          <w:p w14:paraId="221566A3" w14:textId="56A26ECD" w:rsidR="007D40D5" w:rsidRPr="007D40D5" w:rsidRDefault="007D40D5" w:rsidP="00F9216B">
            <w:pPr>
              <w:pStyle w:val="Heading1"/>
              <w:spacing w:line="276" w:lineRule="auto"/>
              <w:rPr>
                <w:rFonts w:ascii="Bahnschrift" w:hAnsi="Bahnschrift"/>
                <w:color w:val="000000" w:themeColor="text1"/>
                <w:sz w:val="22"/>
                <w:szCs w:val="22"/>
              </w:rPr>
            </w:pPr>
            <w:r w:rsidRPr="007D40D5">
              <w:rPr>
                <w:rFonts w:ascii="Bahnschrift" w:hAnsi="Bahnschrift"/>
                <w:color w:val="000000" w:themeColor="text1"/>
                <w:sz w:val="22"/>
                <w:szCs w:val="22"/>
              </w:rPr>
              <w:t>7.</w:t>
            </w:r>
          </w:p>
        </w:tc>
        <w:tc>
          <w:tcPr>
            <w:tcW w:w="4536" w:type="dxa"/>
          </w:tcPr>
          <w:p w14:paraId="2A0F39B5" w14:textId="68DF2D2E" w:rsidR="007D40D5" w:rsidRPr="007D40D5" w:rsidRDefault="007D40D5" w:rsidP="00F9216B">
            <w:pPr>
              <w:pStyle w:val="Heading1"/>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Code Quality &amp; Best Practices</w:t>
            </w:r>
          </w:p>
        </w:tc>
        <w:tc>
          <w:tcPr>
            <w:tcW w:w="2409" w:type="dxa"/>
          </w:tcPr>
          <w:p w14:paraId="25259AF7" w14:textId="10485321" w:rsidR="007D40D5" w:rsidRPr="007D40D5" w:rsidRDefault="007D40D5" w:rsidP="00DD4234">
            <w:pPr>
              <w:pStyle w:val="Heading1"/>
              <w:spacing w:line="276" w:lineRule="auto"/>
              <w:jc w:val="center"/>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sz w:val="22"/>
                <w:szCs w:val="22"/>
              </w:rPr>
            </w:pPr>
            <w:r w:rsidRPr="007D40D5">
              <w:rPr>
                <w:rFonts w:ascii="Bahnschrift" w:hAnsi="Bahnschrift"/>
                <w:color w:val="000000" w:themeColor="text1"/>
                <w:sz w:val="22"/>
                <w:szCs w:val="22"/>
              </w:rPr>
              <w:t>13</w:t>
            </w:r>
          </w:p>
        </w:tc>
      </w:tr>
    </w:tbl>
    <w:p w14:paraId="67CD5024" w14:textId="77777777" w:rsidR="007D40D5" w:rsidRPr="00F9216B" w:rsidRDefault="007D40D5" w:rsidP="00F9216B">
      <w:pPr>
        <w:pStyle w:val="Heading1"/>
        <w:spacing w:line="276" w:lineRule="auto"/>
        <w:rPr>
          <w:rFonts w:ascii="Bahnschrift" w:hAnsi="Bahnschrift"/>
          <w:color w:val="ED7D31" w:themeColor="accent2"/>
        </w:rPr>
      </w:pPr>
    </w:p>
    <w:p w14:paraId="0E84702A" w14:textId="77777777" w:rsidR="009677B4" w:rsidRPr="00F9216B" w:rsidRDefault="009677B4" w:rsidP="00F9216B">
      <w:pPr>
        <w:spacing w:line="276" w:lineRule="auto"/>
        <w:rPr>
          <w:rFonts w:ascii="Bahnschrift" w:hAnsi="Bahnschrift"/>
          <w:color w:val="000000" w:themeColor="text1"/>
        </w:rPr>
      </w:pPr>
    </w:p>
    <w:p w14:paraId="4901D0F0" w14:textId="77777777" w:rsidR="007D40D5" w:rsidRDefault="007D40D5" w:rsidP="00F9216B">
      <w:pPr>
        <w:pStyle w:val="Heading1"/>
        <w:spacing w:line="276" w:lineRule="auto"/>
        <w:rPr>
          <w:rFonts w:ascii="Bahnschrift" w:hAnsi="Bahnschrift"/>
          <w:color w:val="ED7D31" w:themeColor="accent2"/>
        </w:rPr>
      </w:pPr>
    </w:p>
    <w:p w14:paraId="2337CC97" w14:textId="77777777" w:rsidR="007D40D5" w:rsidRDefault="007D40D5" w:rsidP="00F9216B">
      <w:pPr>
        <w:pStyle w:val="Heading1"/>
        <w:spacing w:line="276" w:lineRule="auto"/>
        <w:rPr>
          <w:rFonts w:ascii="Bahnschrift" w:hAnsi="Bahnschrift"/>
          <w:color w:val="ED7D31" w:themeColor="accent2"/>
        </w:rPr>
      </w:pPr>
    </w:p>
    <w:p w14:paraId="54A1C4CC" w14:textId="77777777" w:rsidR="007D40D5" w:rsidRDefault="007D40D5" w:rsidP="00F9216B">
      <w:pPr>
        <w:pStyle w:val="Heading1"/>
        <w:spacing w:line="276" w:lineRule="auto"/>
        <w:rPr>
          <w:rFonts w:ascii="Bahnschrift" w:hAnsi="Bahnschrift"/>
          <w:color w:val="ED7D31" w:themeColor="accent2"/>
        </w:rPr>
      </w:pPr>
    </w:p>
    <w:p w14:paraId="4652B931" w14:textId="77777777" w:rsidR="00DD4234" w:rsidRDefault="00DD4234" w:rsidP="00F9216B">
      <w:pPr>
        <w:pStyle w:val="Heading1"/>
        <w:spacing w:line="276" w:lineRule="auto"/>
        <w:rPr>
          <w:rFonts w:ascii="Bahnschrift" w:hAnsi="Bahnschrift"/>
          <w:color w:val="ED7D31" w:themeColor="accent2"/>
        </w:rPr>
      </w:pPr>
    </w:p>
    <w:p w14:paraId="3F0D6CFC" w14:textId="77777777" w:rsidR="00DD4234" w:rsidRDefault="00DD4234" w:rsidP="00F9216B">
      <w:pPr>
        <w:pStyle w:val="Heading1"/>
        <w:spacing w:line="276" w:lineRule="auto"/>
        <w:rPr>
          <w:rFonts w:ascii="Bahnschrift" w:hAnsi="Bahnschrift"/>
          <w:color w:val="ED7D31" w:themeColor="accent2"/>
        </w:rPr>
      </w:pPr>
    </w:p>
    <w:p w14:paraId="6CDB6FD5" w14:textId="6E9757BA" w:rsidR="009677B4" w:rsidRPr="00F9216B" w:rsidRDefault="00000000"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lastRenderedPageBreak/>
        <w:t>1. Project Proposal</w:t>
      </w:r>
    </w:p>
    <w:p w14:paraId="395E299A"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p w14:paraId="6C6ED016"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1.1 Project Title</w:t>
      </w:r>
    </w:p>
    <w:p w14:paraId="7231BF58"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b/>
          <w:bCs/>
          <w:color w:val="000000" w:themeColor="text1"/>
        </w:rPr>
        <w:t>Smart Budget Tracker – A JavaScript-Based Personal Finance Manager</w:t>
      </w:r>
    </w:p>
    <w:p w14:paraId="79868DC6"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1.2 Objective</w:t>
      </w:r>
    </w:p>
    <w:p w14:paraId="39F9DA0B" w14:textId="12385892"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The Smart Budget Tracker is a fully client-side web application built using HTML, CSS, and vanilla JavaScript. It empowers individuals to take control of their personal finances by tracking income and expenses, setting category-based budget goals, visualizing spending patterns through interactive charts, and persisting all data locally in the browser</w:t>
      </w:r>
      <w:r w:rsidR="00E27990" w:rsidRPr="00F9216B">
        <w:rPr>
          <w:rFonts w:ascii="Bahnschrift" w:hAnsi="Bahnschrift"/>
          <w:color w:val="000000" w:themeColor="text1"/>
        </w:rPr>
        <w:t>.</w:t>
      </w:r>
      <w:r w:rsidRPr="00F9216B">
        <w:rPr>
          <w:rFonts w:ascii="Bahnschrift" w:hAnsi="Bahnschrift"/>
          <w:color w:val="000000" w:themeColor="text1"/>
        </w:rPr>
        <w:t xml:space="preserve"> </w:t>
      </w:r>
    </w:p>
    <w:p w14:paraId="412EAE3D"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This project directly addresses a real-world problem: people losing track of where their money goes each month. By providing a clear, intuitive dashboard with live analytics, it bridges the gap between financial awareness and actionable budgeting.</w:t>
      </w:r>
    </w:p>
    <w:p w14:paraId="36DF369F"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1.3 Key Features</w:t>
      </w:r>
    </w:p>
    <w:p w14:paraId="2C3F5126"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Dashboard with live summary cards: Balance, Total Income, Total Expenses, and Savings Rate</w:t>
      </w:r>
    </w:p>
    <w:p w14:paraId="1418DB0D"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Add Transactions: Record both income and expense entries with description, amount, category, and date</w:t>
      </w:r>
    </w:p>
    <w:p w14:paraId="189836B3" w14:textId="194A63A1"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Category-based Budget Goals: Set spending limits per category; visual progress bars change </w:t>
      </w:r>
      <w:r w:rsidR="00E27990" w:rsidRPr="00F9216B">
        <w:rPr>
          <w:rFonts w:ascii="Bahnschrift" w:hAnsi="Bahnschrift"/>
          <w:color w:val="000000" w:themeColor="text1"/>
        </w:rPr>
        <w:t>colour</w:t>
      </w:r>
      <w:r w:rsidRPr="00F9216B">
        <w:rPr>
          <w:rFonts w:ascii="Bahnschrift" w:hAnsi="Bahnschrift"/>
          <w:color w:val="000000" w:themeColor="text1"/>
        </w:rPr>
        <w:t xml:space="preserve"> at 70% (warning) and 90% (danger)</w:t>
      </w:r>
    </w:p>
    <w:p w14:paraId="2277349D"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Transaction History: Full list with real-time search, filter by category and type, and delete individual entries</w:t>
      </w:r>
    </w:p>
    <w:p w14:paraId="522A3EBB"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Analytics Section:</w:t>
      </w:r>
    </w:p>
    <w:p w14:paraId="39B561A7" w14:textId="77777777" w:rsidR="009677B4" w:rsidRPr="00F9216B" w:rsidRDefault="00000000" w:rsidP="00F9216B">
      <w:pPr>
        <w:pStyle w:val="ListParagraph"/>
        <w:numPr>
          <w:ilvl w:val="1"/>
          <w:numId w:val="3"/>
        </w:numPr>
        <w:spacing w:after="100" w:line="276" w:lineRule="auto"/>
        <w:rPr>
          <w:rFonts w:ascii="Bahnschrift" w:hAnsi="Bahnschrift"/>
          <w:color w:val="000000" w:themeColor="text1"/>
        </w:rPr>
      </w:pPr>
      <w:r w:rsidRPr="00F9216B">
        <w:rPr>
          <w:rFonts w:ascii="Bahnschrift" w:hAnsi="Bahnschrift"/>
          <w:color w:val="000000" w:themeColor="text1"/>
        </w:rPr>
        <w:t>Pie chart showing expense distribution by category</w:t>
      </w:r>
    </w:p>
    <w:p w14:paraId="7E7015B6" w14:textId="77777777" w:rsidR="009677B4" w:rsidRPr="00F9216B" w:rsidRDefault="00000000" w:rsidP="00F9216B">
      <w:pPr>
        <w:pStyle w:val="ListParagraph"/>
        <w:numPr>
          <w:ilvl w:val="1"/>
          <w:numId w:val="3"/>
        </w:numPr>
        <w:spacing w:after="100" w:line="276" w:lineRule="auto"/>
        <w:rPr>
          <w:rFonts w:ascii="Bahnschrift" w:hAnsi="Bahnschrift"/>
          <w:color w:val="000000" w:themeColor="text1"/>
        </w:rPr>
      </w:pPr>
      <w:r w:rsidRPr="00F9216B">
        <w:rPr>
          <w:rFonts w:ascii="Bahnschrift" w:hAnsi="Bahnschrift"/>
          <w:color w:val="000000" w:themeColor="text1"/>
        </w:rPr>
        <w:t>Bar chart showing monthly income vs expense trend (last 6 months)</w:t>
      </w:r>
    </w:p>
    <w:p w14:paraId="2CFDE35A" w14:textId="77777777" w:rsidR="009677B4" w:rsidRPr="00F9216B" w:rsidRDefault="00000000" w:rsidP="00F9216B">
      <w:pPr>
        <w:pStyle w:val="ListParagraph"/>
        <w:numPr>
          <w:ilvl w:val="1"/>
          <w:numId w:val="3"/>
        </w:numPr>
        <w:spacing w:after="100" w:line="276" w:lineRule="auto"/>
        <w:rPr>
          <w:rFonts w:ascii="Bahnschrift" w:hAnsi="Bahnschrift"/>
          <w:color w:val="000000" w:themeColor="text1"/>
        </w:rPr>
      </w:pPr>
      <w:r w:rsidRPr="00F9216B">
        <w:rPr>
          <w:rFonts w:ascii="Bahnschrift" w:hAnsi="Bahnschrift"/>
          <w:color w:val="000000" w:themeColor="text1"/>
        </w:rPr>
        <w:t>Top 5 highest individual expenses listing</w:t>
      </w:r>
    </w:p>
    <w:p w14:paraId="2307AD78"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LocalStorage Persistence: All data survives page refresh automatically</w:t>
      </w:r>
    </w:p>
    <w:p w14:paraId="4231093D"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Responsive Design: Works on desktop and mobile screens</w:t>
      </w:r>
    </w:p>
    <w:p w14:paraId="6E3C3090"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XSS Protection: All user input is HTML-escaped before rendering</w:t>
      </w:r>
    </w:p>
    <w:p w14:paraId="142F22B7" w14:textId="77777777" w:rsidR="00E27990" w:rsidRPr="00F9216B" w:rsidRDefault="00E27990" w:rsidP="00F9216B">
      <w:pPr>
        <w:pStyle w:val="Heading2"/>
        <w:spacing w:line="276" w:lineRule="auto"/>
        <w:rPr>
          <w:rFonts w:ascii="Bahnschrift" w:hAnsi="Bahnschrift"/>
          <w:color w:val="000000" w:themeColor="text1"/>
        </w:rPr>
      </w:pPr>
    </w:p>
    <w:p w14:paraId="6F554ADD" w14:textId="77777777" w:rsidR="00E27990" w:rsidRPr="00F9216B" w:rsidRDefault="00E27990" w:rsidP="00F9216B">
      <w:pPr>
        <w:pStyle w:val="Heading2"/>
        <w:spacing w:line="276" w:lineRule="auto"/>
        <w:rPr>
          <w:rFonts w:ascii="Bahnschrift" w:hAnsi="Bahnschrift"/>
          <w:color w:val="000000" w:themeColor="text1"/>
        </w:rPr>
      </w:pPr>
    </w:p>
    <w:p w14:paraId="6A9D10C7" w14:textId="77777777" w:rsidR="00E27990" w:rsidRPr="00F9216B" w:rsidRDefault="00E27990" w:rsidP="00F9216B">
      <w:pPr>
        <w:pStyle w:val="Heading2"/>
        <w:spacing w:line="276" w:lineRule="auto"/>
        <w:rPr>
          <w:rFonts w:ascii="Bahnschrift" w:hAnsi="Bahnschrift"/>
          <w:color w:val="000000" w:themeColor="text1"/>
        </w:rPr>
      </w:pPr>
    </w:p>
    <w:p w14:paraId="6A418A41" w14:textId="77777777" w:rsidR="00E27990" w:rsidRPr="00F9216B" w:rsidRDefault="00E27990" w:rsidP="00F9216B">
      <w:pPr>
        <w:pStyle w:val="Heading2"/>
        <w:spacing w:line="276" w:lineRule="auto"/>
        <w:rPr>
          <w:rFonts w:ascii="Bahnschrift" w:hAnsi="Bahnschrift"/>
          <w:color w:val="000000" w:themeColor="text1"/>
        </w:rPr>
      </w:pPr>
    </w:p>
    <w:p w14:paraId="144DBAB8" w14:textId="77777777" w:rsidR="00E27990" w:rsidRPr="00F9216B" w:rsidRDefault="00E27990" w:rsidP="00F9216B">
      <w:pPr>
        <w:pStyle w:val="Heading2"/>
        <w:spacing w:line="276" w:lineRule="auto"/>
        <w:rPr>
          <w:rFonts w:ascii="Bahnschrift" w:hAnsi="Bahnschrift"/>
          <w:color w:val="000000" w:themeColor="text1"/>
        </w:rPr>
      </w:pPr>
    </w:p>
    <w:p w14:paraId="1620087D" w14:textId="6F61C19E"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1.4 Technologies Used</w:t>
      </w:r>
    </w:p>
    <w:tbl>
      <w:tblPr>
        <w:tblStyle w:val="GridTable5Dark-Accent2"/>
        <w:tblW w:w="9360" w:type="dxa"/>
        <w:tblLook w:val="04A0" w:firstRow="1" w:lastRow="0" w:firstColumn="1" w:lastColumn="0" w:noHBand="0" w:noVBand="1"/>
      </w:tblPr>
      <w:tblGrid>
        <w:gridCol w:w="3000"/>
        <w:gridCol w:w="6360"/>
      </w:tblGrid>
      <w:tr w:rsidR="00F9216B" w:rsidRPr="00F9216B" w14:paraId="5FED0CEC" w14:textId="77777777" w:rsidTr="007D4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5F266C5"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Technology</w:t>
            </w:r>
          </w:p>
        </w:tc>
        <w:tc>
          <w:tcPr>
            <w:tcW w:w="6360" w:type="dxa"/>
          </w:tcPr>
          <w:p w14:paraId="1F5D78B9" w14:textId="77777777" w:rsidR="009677B4" w:rsidRPr="00F9216B" w:rsidRDefault="00000000" w:rsidP="00F9216B">
            <w:pPr>
              <w:spacing w:line="276" w:lineRule="auto"/>
              <w:cnfStyle w:val="100000000000" w:firstRow="1"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Purpose</w:t>
            </w:r>
          </w:p>
        </w:tc>
      </w:tr>
      <w:tr w:rsidR="00F9216B" w:rsidRPr="00F9216B" w14:paraId="5C7E8152" w14:textId="77777777" w:rsidTr="007D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415B106"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HTML5</w:t>
            </w:r>
          </w:p>
        </w:tc>
        <w:tc>
          <w:tcPr>
            <w:tcW w:w="6360" w:type="dxa"/>
          </w:tcPr>
          <w:p w14:paraId="6F34ED3F" w14:textId="77777777" w:rsidR="009677B4" w:rsidRPr="00F9216B" w:rsidRDefault="00000000"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Semantic structure, Canvas element for charts, forms and navigation</w:t>
            </w:r>
          </w:p>
        </w:tc>
      </w:tr>
      <w:tr w:rsidR="00F9216B" w:rsidRPr="00F9216B" w14:paraId="40291242" w14:textId="77777777" w:rsidTr="007D40D5">
        <w:tc>
          <w:tcPr>
            <w:cnfStyle w:val="001000000000" w:firstRow="0" w:lastRow="0" w:firstColumn="1" w:lastColumn="0" w:oddVBand="0" w:evenVBand="0" w:oddHBand="0" w:evenHBand="0" w:firstRowFirstColumn="0" w:firstRowLastColumn="0" w:lastRowFirstColumn="0" w:lastRowLastColumn="0"/>
            <w:tcW w:w="3000" w:type="dxa"/>
          </w:tcPr>
          <w:p w14:paraId="7C34154E"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CSS3 / Custom Properties</w:t>
            </w:r>
          </w:p>
        </w:tc>
        <w:tc>
          <w:tcPr>
            <w:tcW w:w="6360" w:type="dxa"/>
          </w:tcPr>
          <w:p w14:paraId="75224E77" w14:textId="77777777" w:rsidR="009677B4" w:rsidRPr="00F9216B" w:rsidRDefault="00000000" w:rsidP="00F9216B">
            <w:pPr>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Dark-mode theming, responsive grid, animations, progress bars</w:t>
            </w:r>
          </w:p>
        </w:tc>
      </w:tr>
      <w:tr w:rsidR="00F9216B" w:rsidRPr="00F9216B" w14:paraId="5B83F288" w14:textId="77777777" w:rsidTr="007D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2AE3E87"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Vanilla JavaScript (ES6+)</w:t>
            </w:r>
          </w:p>
        </w:tc>
        <w:tc>
          <w:tcPr>
            <w:tcW w:w="6360" w:type="dxa"/>
          </w:tcPr>
          <w:p w14:paraId="71A17EA2" w14:textId="77777777" w:rsidR="009677B4" w:rsidRPr="00F9216B" w:rsidRDefault="00000000"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All application logic — state management, DOM manipulation, event handling</w:t>
            </w:r>
          </w:p>
        </w:tc>
      </w:tr>
      <w:tr w:rsidR="00F9216B" w:rsidRPr="00F9216B" w14:paraId="636881AD" w14:textId="77777777" w:rsidTr="007D40D5">
        <w:tc>
          <w:tcPr>
            <w:cnfStyle w:val="001000000000" w:firstRow="0" w:lastRow="0" w:firstColumn="1" w:lastColumn="0" w:oddVBand="0" w:evenVBand="0" w:oddHBand="0" w:evenHBand="0" w:firstRowFirstColumn="0" w:firstRowLastColumn="0" w:lastRowFirstColumn="0" w:lastRowLastColumn="0"/>
            <w:tcW w:w="3000" w:type="dxa"/>
          </w:tcPr>
          <w:p w14:paraId="6FFC288A"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Web Storage API (localStorage)</w:t>
            </w:r>
          </w:p>
        </w:tc>
        <w:tc>
          <w:tcPr>
            <w:tcW w:w="6360" w:type="dxa"/>
          </w:tcPr>
          <w:p w14:paraId="37AC2DDE" w14:textId="77777777" w:rsidR="009677B4" w:rsidRPr="00F9216B" w:rsidRDefault="00000000" w:rsidP="00F9216B">
            <w:pPr>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Client-side data persistence across sessions</w:t>
            </w:r>
          </w:p>
        </w:tc>
      </w:tr>
      <w:tr w:rsidR="00F9216B" w:rsidRPr="00F9216B" w14:paraId="7D22D49D" w14:textId="77777777" w:rsidTr="007D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B43B67F"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HTML5 Canvas API</w:t>
            </w:r>
          </w:p>
        </w:tc>
        <w:tc>
          <w:tcPr>
            <w:tcW w:w="6360" w:type="dxa"/>
          </w:tcPr>
          <w:p w14:paraId="2FBCE826" w14:textId="77777777" w:rsidR="009677B4" w:rsidRPr="00F9216B" w:rsidRDefault="00000000"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Custom-drawn pie chart and bar chart — no third-party chart libraries</w:t>
            </w:r>
          </w:p>
        </w:tc>
      </w:tr>
      <w:tr w:rsidR="00F9216B" w:rsidRPr="00F9216B" w14:paraId="55163854" w14:textId="77777777" w:rsidTr="007D40D5">
        <w:tc>
          <w:tcPr>
            <w:cnfStyle w:val="001000000000" w:firstRow="0" w:lastRow="0" w:firstColumn="1" w:lastColumn="0" w:oddVBand="0" w:evenVBand="0" w:oddHBand="0" w:evenHBand="0" w:firstRowFirstColumn="0" w:firstRowLastColumn="0" w:lastRowFirstColumn="0" w:lastRowLastColumn="0"/>
            <w:tcW w:w="3000" w:type="dxa"/>
          </w:tcPr>
          <w:p w14:paraId="3C4390EF"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GitHub</w:t>
            </w:r>
          </w:p>
        </w:tc>
        <w:tc>
          <w:tcPr>
            <w:tcW w:w="6360" w:type="dxa"/>
          </w:tcPr>
          <w:p w14:paraId="071BEB15" w14:textId="77777777" w:rsidR="009677B4" w:rsidRPr="00F9216B" w:rsidRDefault="00000000" w:rsidP="00F9216B">
            <w:pPr>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Version control and source code hosting</w:t>
            </w:r>
          </w:p>
        </w:tc>
      </w:tr>
      <w:tr w:rsidR="00F9216B" w:rsidRPr="00F9216B" w14:paraId="67975CBC" w14:textId="77777777" w:rsidTr="007D4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07BD517"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GitHub Pages</w:t>
            </w:r>
          </w:p>
        </w:tc>
        <w:tc>
          <w:tcPr>
            <w:tcW w:w="6360" w:type="dxa"/>
          </w:tcPr>
          <w:p w14:paraId="39AAC6BF" w14:textId="77777777" w:rsidR="009677B4" w:rsidRPr="00F9216B" w:rsidRDefault="00000000"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Free static site deployment (github.io)</w:t>
            </w:r>
          </w:p>
        </w:tc>
      </w:tr>
    </w:tbl>
    <w:p w14:paraId="34CD7FD9"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br w:type="page"/>
      </w:r>
    </w:p>
    <w:p w14:paraId="4AAE82B8" w14:textId="77777777" w:rsidR="009677B4" w:rsidRPr="00F9216B" w:rsidRDefault="00000000"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lastRenderedPageBreak/>
        <w:t>2. Development Process</w:t>
      </w:r>
    </w:p>
    <w:p w14:paraId="23D9B359"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p w14:paraId="71C22363"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2.1 Project Setup &amp; File Structure</w:t>
      </w:r>
    </w:p>
    <w:p w14:paraId="3FD486CC"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The project follows a clean separation of concerns across three files:</w:t>
      </w:r>
    </w:p>
    <w:p w14:paraId="5744276F"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eastAsia="Courier New" w:hAnsi="Bahnschrift" w:cs="Courier New"/>
          <w:color w:val="000000" w:themeColor="text1"/>
          <w:sz w:val="20"/>
          <w:szCs w:val="20"/>
        </w:rPr>
        <w:t xml:space="preserve">smart-budget-tracker/   </w:t>
      </w:r>
      <w:r w:rsidRPr="00F9216B">
        <w:rPr>
          <w:rFonts w:ascii="MS Gothic" w:eastAsia="MS Gothic" w:hAnsi="MS Gothic" w:cs="MS Gothic" w:hint="eastAsia"/>
          <w:color w:val="000000" w:themeColor="text1"/>
          <w:sz w:val="20"/>
          <w:szCs w:val="20"/>
        </w:rPr>
        <w:t>├──</w:t>
      </w:r>
      <w:r w:rsidRPr="00F9216B">
        <w:rPr>
          <w:rFonts w:ascii="Bahnschrift" w:eastAsia="Courier New" w:hAnsi="Bahnschrift" w:cs="Courier New"/>
          <w:color w:val="000000" w:themeColor="text1"/>
          <w:sz w:val="20"/>
          <w:szCs w:val="20"/>
        </w:rPr>
        <w:t xml:space="preserve"> index.html       </w:t>
      </w:r>
      <w:r w:rsidRPr="00F9216B">
        <w:rPr>
          <w:rFonts w:eastAsia="Courier New"/>
          <w:color w:val="000000" w:themeColor="text1"/>
          <w:sz w:val="20"/>
          <w:szCs w:val="20"/>
        </w:rPr>
        <w:t>←</w:t>
      </w:r>
      <w:r w:rsidRPr="00F9216B">
        <w:rPr>
          <w:rFonts w:ascii="Bahnschrift" w:eastAsia="Courier New" w:hAnsi="Bahnschrift" w:cs="Courier New"/>
          <w:color w:val="000000" w:themeColor="text1"/>
          <w:sz w:val="20"/>
          <w:szCs w:val="20"/>
        </w:rPr>
        <w:t xml:space="preserve"> Application structure &amp; layout   </w:t>
      </w:r>
      <w:r w:rsidRPr="00F9216B">
        <w:rPr>
          <w:rFonts w:ascii="MS Gothic" w:eastAsia="MS Gothic" w:hAnsi="MS Gothic" w:cs="MS Gothic" w:hint="eastAsia"/>
          <w:color w:val="000000" w:themeColor="text1"/>
          <w:sz w:val="20"/>
          <w:szCs w:val="20"/>
        </w:rPr>
        <w:t>├──</w:t>
      </w:r>
      <w:r w:rsidRPr="00F9216B">
        <w:rPr>
          <w:rFonts w:ascii="Bahnschrift" w:eastAsia="Courier New" w:hAnsi="Bahnschrift" w:cs="Courier New"/>
          <w:color w:val="000000" w:themeColor="text1"/>
          <w:sz w:val="20"/>
          <w:szCs w:val="20"/>
        </w:rPr>
        <w:t xml:space="preserve"> </w:t>
      </w:r>
      <w:proofErr w:type="spellStart"/>
      <w:r w:rsidRPr="00F9216B">
        <w:rPr>
          <w:rFonts w:ascii="Bahnschrift" w:eastAsia="Courier New" w:hAnsi="Bahnschrift" w:cs="Courier New"/>
          <w:color w:val="000000" w:themeColor="text1"/>
          <w:sz w:val="20"/>
          <w:szCs w:val="20"/>
        </w:rPr>
        <w:t>css</w:t>
      </w:r>
      <w:proofErr w:type="spellEnd"/>
      <w:r w:rsidRPr="00F9216B">
        <w:rPr>
          <w:rFonts w:ascii="Bahnschrift" w:eastAsia="Courier New" w:hAnsi="Bahnschrift" w:cs="Courier New"/>
          <w:color w:val="000000" w:themeColor="text1"/>
          <w:sz w:val="20"/>
          <w:szCs w:val="20"/>
        </w:rPr>
        <w:t xml:space="preserve">/   </w:t>
      </w:r>
      <w:r w:rsidRPr="00F9216B">
        <w:rPr>
          <w:rFonts w:ascii="MS Gothic" w:eastAsia="MS Gothic" w:hAnsi="MS Gothic" w:cs="MS Gothic" w:hint="eastAsia"/>
          <w:color w:val="000000" w:themeColor="text1"/>
          <w:sz w:val="20"/>
          <w:szCs w:val="20"/>
        </w:rPr>
        <w:t>│</w:t>
      </w:r>
      <w:r w:rsidRPr="00F9216B">
        <w:rPr>
          <w:rFonts w:ascii="Bahnschrift" w:eastAsia="Courier New" w:hAnsi="Bahnschrift" w:cs="Courier New"/>
          <w:color w:val="000000" w:themeColor="text1"/>
          <w:sz w:val="20"/>
          <w:szCs w:val="20"/>
        </w:rPr>
        <w:t xml:space="preserve">   </w:t>
      </w:r>
      <w:r w:rsidRPr="00F9216B">
        <w:rPr>
          <w:rFonts w:ascii="MS Gothic" w:eastAsia="MS Gothic" w:hAnsi="MS Gothic" w:cs="MS Gothic" w:hint="eastAsia"/>
          <w:color w:val="000000" w:themeColor="text1"/>
          <w:sz w:val="20"/>
          <w:szCs w:val="20"/>
        </w:rPr>
        <w:t>└──</w:t>
      </w:r>
      <w:r w:rsidRPr="00F9216B">
        <w:rPr>
          <w:rFonts w:ascii="Bahnschrift" w:eastAsia="Courier New" w:hAnsi="Bahnschrift" w:cs="Courier New"/>
          <w:color w:val="000000" w:themeColor="text1"/>
          <w:sz w:val="20"/>
          <w:szCs w:val="20"/>
        </w:rPr>
        <w:t xml:space="preserve"> style.css   </w:t>
      </w:r>
      <w:r w:rsidRPr="00F9216B">
        <w:rPr>
          <w:rFonts w:eastAsia="Courier New"/>
          <w:color w:val="000000" w:themeColor="text1"/>
          <w:sz w:val="20"/>
          <w:szCs w:val="20"/>
        </w:rPr>
        <w:t>←</w:t>
      </w:r>
      <w:r w:rsidRPr="00F9216B">
        <w:rPr>
          <w:rFonts w:ascii="Bahnschrift" w:eastAsia="Courier New" w:hAnsi="Bahnschrift" w:cs="Courier New"/>
          <w:color w:val="000000" w:themeColor="text1"/>
          <w:sz w:val="20"/>
          <w:szCs w:val="20"/>
        </w:rPr>
        <w:t xml:space="preserve"> All visual styling   </w:t>
      </w:r>
      <w:r w:rsidRPr="00F9216B">
        <w:rPr>
          <w:rFonts w:ascii="MS Gothic" w:eastAsia="MS Gothic" w:hAnsi="MS Gothic" w:cs="MS Gothic" w:hint="eastAsia"/>
          <w:color w:val="000000" w:themeColor="text1"/>
          <w:sz w:val="20"/>
          <w:szCs w:val="20"/>
        </w:rPr>
        <w:t>└──</w:t>
      </w:r>
      <w:r w:rsidRPr="00F9216B">
        <w:rPr>
          <w:rFonts w:ascii="Bahnschrift" w:eastAsia="Courier New" w:hAnsi="Bahnschrift" w:cs="Courier New"/>
          <w:color w:val="000000" w:themeColor="text1"/>
          <w:sz w:val="20"/>
          <w:szCs w:val="20"/>
        </w:rPr>
        <w:t xml:space="preserve"> </w:t>
      </w:r>
      <w:proofErr w:type="spellStart"/>
      <w:r w:rsidRPr="00F9216B">
        <w:rPr>
          <w:rFonts w:ascii="Bahnschrift" w:eastAsia="Courier New" w:hAnsi="Bahnschrift" w:cs="Courier New"/>
          <w:color w:val="000000" w:themeColor="text1"/>
          <w:sz w:val="20"/>
          <w:szCs w:val="20"/>
        </w:rPr>
        <w:t>js</w:t>
      </w:r>
      <w:proofErr w:type="spellEnd"/>
      <w:r w:rsidRPr="00F9216B">
        <w:rPr>
          <w:rFonts w:ascii="Bahnschrift" w:eastAsia="Courier New" w:hAnsi="Bahnschrift" w:cs="Courier New"/>
          <w:color w:val="000000" w:themeColor="text1"/>
          <w:sz w:val="20"/>
          <w:szCs w:val="20"/>
        </w:rPr>
        <w:t xml:space="preserve">/       </w:t>
      </w:r>
      <w:r w:rsidRPr="00F9216B">
        <w:rPr>
          <w:rFonts w:ascii="MS Gothic" w:eastAsia="MS Gothic" w:hAnsi="MS Gothic" w:cs="MS Gothic" w:hint="eastAsia"/>
          <w:color w:val="000000" w:themeColor="text1"/>
          <w:sz w:val="20"/>
          <w:szCs w:val="20"/>
        </w:rPr>
        <w:t>└──</w:t>
      </w:r>
      <w:r w:rsidRPr="00F9216B">
        <w:rPr>
          <w:rFonts w:ascii="Bahnschrift" w:eastAsia="Courier New" w:hAnsi="Bahnschrift" w:cs="Courier New"/>
          <w:color w:val="000000" w:themeColor="text1"/>
          <w:sz w:val="20"/>
          <w:szCs w:val="20"/>
        </w:rPr>
        <w:t xml:space="preserve"> app.js      </w:t>
      </w:r>
      <w:r w:rsidRPr="00F9216B">
        <w:rPr>
          <w:rFonts w:eastAsia="Courier New"/>
          <w:color w:val="000000" w:themeColor="text1"/>
          <w:sz w:val="20"/>
          <w:szCs w:val="20"/>
        </w:rPr>
        <w:t>←</w:t>
      </w:r>
      <w:r w:rsidRPr="00F9216B">
        <w:rPr>
          <w:rFonts w:ascii="Bahnschrift" w:eastAsia="Courier New" w:hAnsi="Bahnschrift" w:cs="Courier New"/>
          <w:color w:val="000000" w:themeColor="text1"/>
          <w:sz w:val="20"/>
          <w:szCs w:val="20"/>
        </w:rPr>
        <w:t xml:space="preserve"> All application logic</w:t>
      </w:r>
    </w:p>
    <w:p w14:paraId="6CA9B9AB"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2.2 HTML Structure</w:t>
      </w:r>
    </w:p>
    <w:p w14:paraId="4644C7FC"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index.html is structured using semantic HTML5 elements. The application is divided into four named &lt;section&gt; tags (dashboard, add-transaction, history, analytics), each toggled visible by JavaScript. A sticky navigation bar handles routing between sections. The HTML also includes a #toast div for notifications and canvas elements for charts.</w:t>
      </w:r>
    </w:p>
    <w:p w14:paraId="57B8F9EB"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2.3 CSS Styling</w:t>
      </w:r>
    </w:p>
    <w:p w14:paraId="6E58915F" w14:textId="7C81DA5B"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The stylesheet uses CSS Custom Properties (variables) for consistent theming throughout the application. A dark </w:t>
      </w:r>
      <w:r w:rsidR="003253F8" w:rsidRPr="00F9216B">
        <w:rPr>
          <w:rFonts w:ascii="Bahnschrift" w:hAnsi="Bahnschrift"/>
          <w:color w:val="000000" w:themeColor="text1"/>
        </w:rPr>
        <w:t>colour</w:t>
      </w:r>
      <w:r w:rsidRPr="00F9216B">
        <w:rPr>
          <w:rFonts w:ascii="Bahnschrift" w:hAnsi="Bahnschrift"/>
          <w:color w:val="000000" w:themeColor="text1"/>
        </w:rPr>
        <w:t xml:space="preserve"> scheme</w:t>
      </w:r>
      <w:r w:rsidR="003253F8" w:rsidRPr="00F9216B">
        <w:rPr>
          <w:rFonts w:ascii="Bahnschrift" w:hAnsi="Bahnschrift"/>
          <w:color w:val="000000" w:themeColor="text1"/>
        </w:rPr>
        <w:t>s were</w:t>
      </w:r>
      <w:r w:rsidRPr="00F9216B">
        <w:rPr>
          <w:rFonts w:ascii="Bahnschrift" w:hAnsi="Bahnschrift"/>
          <w:color w:val="000000" w:themeColor="text1"/>
        </w:rPr>
        <w:t xml:space="preserve"> chosen for modern aesthetic appeal. Key CSS techniques used:</w:t>
      </w:r>
    </w:p>
    <w:p w14:paraId="56CDE405"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CSS Grid for responsive summary cards (</w:t>
      </w:r>
      <w:proofErr w:type="gramStart"/>
      <w:r w:rsidRPr="00F9216B">
        <w:rPr>
          <w:rFonts w:ascii="Bahnschrift" w:hAnsi="Bahnschrift"/>
          <w:color w:val="000000" w:themeColor="text1"/>
        </w:rPr>
        <w:t>repeat(</w:t>
      </w:r>
      <w:proofErr w:type="gramEnd"/>
      <w:r w:rsidRPr="00F9216B">
        <w:rPr>
          <w:rFonts w:ascii="Bahnschrift" w:hAnsi="Bahnschrift"/>
          <w:color w:val="000000" w:themeColor="text1"/>
        </w:rPr>
        <w:t xml:space="preserve">auto-fit, </w:t>
      </w:r>
      <w:proofErr w:type="gramStart"/>
      <w:r w:rsidRPr="00F9216B">
        <w:rPr>
          <w:rFonts w:ascii="Bahnschrift" w:hAnsi="Bahnschrift"/>
          <w:color w:val="000000" w:themeColor="text1"/>
        </w:rPr>
        <w:t>minmax(</w:t>
      </w:r>
      <w:proofErr w:type="gramEnd"/>
      <w:r w:rsidRPr="00F9216B">
        <w:rPr>
          <w:rFonts w:ascii="Bahnschrift" w:hAnsi="Bahnschrift"/>
          <w:color w:val="000000" w:themeColor="text1"/>
        </w:rPr>
        <w:t>220px, 1fr)))</w:t>
      </w:r>
    </w:p>
    <w:p w14:paraId="33B16D0F"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CSS transitions and keyframe animations (@keyframes </w:t>
      </w:r>
      <w:proofErr w:type="spellStart"/>
      <w:r w:rsidRPr="00F9216B">
        <w:rPr>
          <w:rFonts w:ascii="Bahnschrift" w:hAnsi="Bahnschrift"/>
          <w:color w:val="000000" w:themeColor="text1"/>
        </w:rPr>
        <w:t>fadeIn</w:t>
      </w:r>
      <w:proofErr w:type="spellEnd"/>
      <w:r w:rsidRPr="00F9216B">
        <w:rPr>
          <w:rFonts w:ascii="Bahnschrift" w:hAnsi="Bahnschrift"/>
          <w:color w:val="000000" w:themeColor="text1"/>
        </w:rPr>
        <w:t xml:space="preserve">, </w:t>
      </w:r>
      <w:proofErr w:type="spellStart"/>
      <w:r w:rsidRPr="00F9216B">
        <w:rPr>
          <w:rFonts w:ascii="Bahnschrift" w:hAnsi="Bahnschrift"/>
          <w:color w:val="000000" w:themeColor="text1"/>
        </w:rPr>
        <w:t>slideUp</w:t>
      </w:r>
      <w:proofErr w:type="spellEnd"/>
      <w:r w:rsidRPr="00F9216B">
        <w:rPr>
          <w:rFonts w:ascii="Bahnschrift" w:hAnsi="Bahnschrift"/>
          <w:color w:val="000000" w:themeColor="text1"/>
        </w:rPr>
        <w:t>) for smooth interactions</w:t>
      </w:r>
    </w:p>
    <w:p w14:paraId="38B198BD"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CSS Custom Properties for a single-point-of-change theming system</w:t>
      </w:r>
    </w:p>
    <w:p w14:paraId="103D5EA8"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Flexbox for navigation and transaction item layouts</w:t>
      </w:r>
    </w:p>
    <w:p w14:paraId="1D651E43"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Media queries for mobile-responsive </w:t>
      </w:r>
      <w:proofErr w:type="spellStart"/>
      <w:r w:rsidRPr="00F9216B">
        <w:rPr>
          <w:rFonts w:ascii="Bahnschrift" w:hAnsi="Bahnschrift"/>
          <w:color w:val="000000" w:themeColor="text1"/>
        </w:rPr>
        <w:t>behavior</w:t>
      </w:r>
      <w:proofErr w:type="spellEnd"/>
      <w:r w:rsidRPr="00F9216B">
        <w:rPr>
          <w:rFonts w:ascii="Bahnschrift" w:hAnsi="Bahnschrift"/>
          <w:color w:val="000000" w:themeColor="text1"/>
        </w:rPr>
        <w:t xml:space="preserve"> at 600px breakpoint</w:t>
      </w:r>
    </w:p>
    <w:p w14:paraId="4B46B1E7"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2.4 JavaScript Logic</w:t>
      </w:r>
    </w:p>
    <w:p w14:paraId="7223C248"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The entire application logic is written in vanilla JavaScript (no frameworks). The architecture is organized into clearly commented functional sections:</w:t>
      </w:r>
    </w:p>
    <w:p w14:paraId="60E13C6A"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STATE — Two arrays: </w:t>
      </w:r>
      <w:proofErr w:type="gramStart"/>
      <w:r w:rsidRPr="00F9216B">
        <w:rPr>
          <w:rFonts w:ascii="Bahnschrift" w:hAnsi="Bahnschrift"/>
          <w:color w:val="000000" w:themeColor="text1"/>
        </w:rPr>
        <w:t>transactions[</w:t>
      </w:r>
      <w:proofErr w:type="gramEnd"/>
      <w:r w:rsidRPr="00F9216B">
        <w:rPr>
          <w:rFonts w:ascii="Bahnschrift" w:hAnsi="Bahnschrift"/>
          <w:color w:val="000000" w:themeColor="text1"/>
        </w:rPr>
        <w:t xml:space="preserve">] and </w:t>
      </w:r>
      <w:proofErr w:type="gramStart"/>
      <w:r w:rsidRPr="00F9216B">
        <w:rPr>
          <w:rFonts w:ascii="Bahnschrift" w:hAnsi="Bahnschrift"/>
          <w:color w:val="000000" w:themeColor="text1"/>
        </w:rPr>
        <w:t>budgets{</w:t>
      </w:r>
      <w:proofErr w:type="gramEnd"/>
      <w:r w:rsidRPr="00F9216B">
        <w:rPr>
          <w:rFonts w:ascii="Bahnschrift" w:hAnsi="Bahnschrift"/>
          <w:color w:val="000000" w:themeColor="text1"/>
        </w:rPr>
        <w:t>} hold all application data</w:t>
      </w:r>
    </w:p>
    <w:p w14:paraId="3BD79CE1"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NAVIGATION — </w:t>
      </w:r>
      <w:proofErr w:type="spellStart"/>
      <w:proofErr w:type="gramStart"/>
      <w:r w:rsidRPr="00F9216B">
        <w:rPr>
          <w:rFonts w:ascii="Bahnschrift" w:hAnsi="Bahnschrift"/>
          <w:color w:val="000000" w:themeColor="text1"/>
        </w:rPr>
        <w:t>showSection</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function manages section visibility and active nav button</w:t>
      </w:r>
    </w:p>
    <w:p w14:paraId="59AA2C91"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FORM HANDLING — </w:t>
      </w:r>
      <w:proofErr w:type="spellStart"/>
      <w:proofErr w:type="gramStart"/>
      <w:r w:rsidRPr="00F9216B">
        <w:rPr>
          <w:rFonts w:ascii="Bahnschrift" w:hAnsi="Bahnschrift"/>
          <w:color w:val="000000" w:themeColor="text1"/>
        </w:rPr>
        <w:t>addTransaction</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with client-side validation for all fields</w:t>
      </w:r>
    </w:p>
    <w:p w14:paraId="707CA5CB"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CRUD Operations — </w:t>
      </w:r>
      <w:proofErr w:type="spellStart"/>
      <w:proofErr w:type="gramStart"/>
      <w:r w:rsidRPr="00F9216B">
        <w:rPr>
          <w:rFonts w:ascii="Bahnschrift" w:hAnsi="Bahnschrift"/>
          <w:color w:val="000000" w:themeColor="text1"/>
        </w:rPr>
        <w:t>deleteTransaction</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w:t>
      </w:r>
      <w:proofErr w:type="spellStart"/>
      <w:proofErr w:type="gramStart"/>
      <w:r w:rsidRPr="00F9216B">
        <w:rPr>
          <w:rFonts w:ascii="Bahnschrift" w:hAnsi="Bahnschrift"/>
          <w:color w:val="000000" w:themeColor="text1"/>
        </w:rPr>
        <w:t>clearAll</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for data management</w:t>
      </w:r>
    </w:p>
    <w:p w14:paraId="78F144E5"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RENDERING — Five separate render functions (Summary Cards, Budget Bars, Recent, History, Top Expenses) called together via </w:t>
      </w:r>
      <w:proofErr w:type="spellStart"/>
      <w:proofErr w:type="gramStart"/>
      <w:r w:rsidRPr="00F9216B">
        <w:rPr>
          <w:rFonts w:ascii="Bahnschrift" w:hAnsi="Bahnschrift"/>
          <w:color w:val="000000" w:themeColor="text1"/>
        </w:rPr>
        <w:t>renderAll</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w:t>
      </w:r>
    </w:p>
    <w:p w14:paraId="5AECF19D"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lastRenderedPageBreak/>
        <w:t xml:space="preserve">FILTERING — Real-time </w:t>
      </w:r>
      <w:proofErr w:type="spellStart"/>
      <w:proofErr w:type="gramStart"/>
      <w:r w:rsidRPr="00F9216B">
        <w:rPr>
          <w:rFonts w:ascii="Bahnschrift" w:hAnsi="Bahnschrift"/>
          <w:color w:val="000000" w:themeColor="text1"/>
        </w:rPr>
        <w:t>filterTransactions</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applying search, category, and type filters simultaneously</w:t>
      </w:r>
    </w:p>
    <w:p w14:paraId="4EFDE794"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2.5 LocalStorage Persistence</w:t>
      </w:r>
    </w:p>
    <w:p w14:paraId="7DAA06E8"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Data persistence is achieved using the browser's Web Storage API. On every state-changing operation (add, delete, clear), </w:t>
      </w:r>
      <w:proofErr w:type="spellStart"/>
      <w:proofErr w:type="gramStart"/>
      <w:r w:rsidRPr="00F9216B">
        <w:rPr>
          <w:rFonts w:ascii="Bahnschrift" w:hAnsi="Bahnschrift"/>
          <w:color w:val="000000" w:themeColor="text1"/>
        </w:rPr>
        <w:t>saveData</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serializes the transactions array and budgets object to localStorage using </w:t>
      </w:r>
      <w:proofErr w:type="spellStart"/>
      <w:r w:rsidRPr="00F9216B">
        <w:rPr>
          <w:rFonts w:ascii="Bahnschrift" w:hAnsi="Bahnschrift"/>
          <w:color w:val="000000" w:themeColor="text1"/>
        </w:rPr>
        <w:t>JSON.stringify</w:t>
      </w:r>
      <w:proofErr w:type="spellEnd"/>
      <w:r w:rsidRPr="00F9216B">
        <w:rPr>
          <w:rFonts w:ascii="Bahnschrift" w:hAnsi="Bahnschrift"/>
          <w:color w:val="000000" w:themeColor="text1"/>
        </w:rPr>
        <w:t xml:space="preserve">(). On page load, the data is recovered with </w:t>
      </w:r>
      <w:proofErr w:type="spellStart"/>
      <w:r w:rsidRPr="00F9216B">
        <w:rPr>
          <w:rFonts w:ascii="Bahnschrift" w:hAnsi="Bahnschrift"/>
          <w:color w:val="000000" w:themeColor="text1"/>
        </w:rPr>
        <w:t>JSON.parse</w:t>
      </w:r>
      <w:proofErr w:type="spellEnd"/>
      <w:r w:rsidRPr="00F9216B">
        <w:rPr>
          <w:rFonts w:ascii="Bahnschrift" w:hAnsi="Bahnschrift"/>
          <w:color w:val="000000" w:themeColor="text1"/>
        </w:rPr>
        <w:t>(). This provides seamless persistence without any backend server or database.</w:t>
      </w:r>
    </w:p>
    <w:p w14:paraId="7ED7F2EE"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2.6 Canvas-Based Charts</w:t>
      </w:r>
    </w:p>
    <w:p w14:paraId="3D8F9005"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Both charts were implemented from scratch using the HTML5 Canvas 2D API — no external libraries like Chart.js were used. This demonstrates a strong understanding of the Canvas API fundamentals:</w:t>
      </w:r>
    </w:p>
    <w:p w14:paraId="4794D786"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Pie Chart: Uses </w:t>
      </w:r>
      <w:proofErr w:type="gramStart"/>
      <w:r w:rsidRPr="00F9216B">
        <w:rPr>
          <w:rFonts w:ascii="Bahnschrift" w:hAnsi="Bahnschrift"/>
          <w:color w:val="000000" w:themeColor="text1"/>
        </w:rPr>
        <w:t>ctx.arc(</w:t>
      </w:r>
      <w:proofErr w:type="gramEnd"/>
      <w:r w:rsidRPr="00F9216B">
        <w:rPr>
          <w:rFonts w:ascii="Bahnschrift" w:hAnsi="Bahnschrift"/>
          <w:color w:val="000000" w:themeColor="text1"/>
        </w:rPr>
        <w:t>) with calculated slice angles (proportional to spending amount), with percentage labels drawn at the midpoint of each slice and a legend rendered to the right</w:t>
      </w:r>
    </w:p>
    <w:p w14:paraId="341D0300" w14:textId="77777777" w:rsidR="009677B4" w:rsidRPr="00F9216B" w:rsidRDefault="00000000" w:rsidP="00F9216B">
      <w:pPr>
        <w:pStyle w:val="ListParagraph"/>
        <w:numPr>
          <w:ilvl w:val="0"/>
          <w:numId w:val="3"/>
        </w:numPr>
        <w:spacing w:after="100" w:line="276" w:lineRule="auto"/>
        <w:rPr>
          <w:rFonts w:ascii="Bahnschrift" w:hAnsi="Bahnschrift"/>
          <w:color w:val="000000" w:themeColor="text1"/>
        </w:rPr>
      </w:pPr>
      <w:r w:rsidRPr="00F9216B">
        <w:rPr>
          <w:rFonts w:ascii="Bahnschrift" w:hAnsi="Bahnschrift"/>
          <w:color w:val="000000" w:themeColor="text1"/>
        </w:rPr>
        <w:t xml:space="preserve">Bar Chart: Uses </w:t>
      </w:r>
      <w:proofErr w:type="spellStart"/>
      <w:proofErr w:type="gramStart"/>
      <w:r w:rsidRPr="00F9216B">
        <w:rPr>
          <w:rFonts w:ascii="Bahnschrift" w:hAnsi="Bahnschrift"/>
          <w:color w:val="000000" w:themeColor="text1"/>
        </w:rPr>
        <w:t>ctx.fillRect</w:t>
      </w:r>
      <w:proofErr w:type="spellEnd"/>
      <w:proofErr w:type="gramEnd"/>
      <w:r w:rsidRPr="00F9216B">
        <w:rPr>
          <w:rFonts w:ascii="Bahnschrift" w:hAnsi="Bahnschrift"/>
          <w:color w:val="000000" w:themeColor="text1"/>
        </w:rPr>
        <w:t>() with calculated bar heights proportional to the max value, grid lines for readability, and dual bars per month for income vs expense comparison</w:t>
      </w:r>
    </w:p>
    <w:p w14:paraId="5808F03D"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br w:type="page"/>
      </w:r>
    </w:p>
    <w:p w14:paraId="69F53ACF" w14:textId="77777777" w:rsidR="009677B4" w:rsidRPr="00F9216B" w:rsidRDefault="00000000"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lastRenderedPageBreak/>
        <w:t>3. Documented Steps</w:t>
      </w:r>
    </w:p>
    <w:p w14:paraId="7FDE118E"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p w14:paraId="0554662E"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Step 1: Define Project Scope &amp; Wireframe</w:t>
      </w:r>
    </w:p>
    <w:p w14:paraId="11E0B447"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Before writing any code, the project scope was defined: a single-page app (SPA) with 4 views — Dashboard, Add Transaction, History, and Analytics. A rough wireframe was sketched on paper identifying the layout of cards, forms, lists, and charts. The decision to use localStorage (instead of a backend) was made to keep the project self-contained and deployable on GitHub Pages.</w:t>
      </w:r>
    </w:p>
    <w:p w14:paraId="7470B8CB"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Step 2: Create HTML Skeleton</w:t>
      </w:r>
    </w:p>
    <w:p w14:paraId="236E3C02"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index.html was created with a sticky &lt;nav&gt; and four &lt;section&gt; elements (one per view). Each section was given a unique id and the CSS class "section". Only the dashboard section received the "active" class initially. Canvas elements were placed inside the analytics section for the charts.</w:t>
      </w:r>
    </w:p>
    <w:p w14:paraId="5700E0BB"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Step 3: Build the CSS Theme</w:t>
      </w:r>
    </w:p>
    <w:p w14:paraId="57BA5520"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The CSS was built from the ground up using a variables-first approach. All </w:t>
      </w:r>
      <w:proofErr w:type="spellStart"/>
      <w:r w:rsidRPr="00F9216B">
        <w:rPr>
          <w:rFonts w:ascii="Bahnschrift" w:hAnsi="Bahnschrift"/>
          <w:color w:val="000000" w:themeColor="text1"/>
        </w:rPr>
        <w:t>colors</w:t>
      </w:r>
      <w:proofErr w:type="spellEnd"/>
      <w:r w:rsidRPr="00F9216B">
        <w:rPr>
          <w:rFonts w:ascii="Bahnschrift" w:hAnsi="Bahnschrift"/>
          <w:color w:val="000000" w:themeColor="text1"/>
        </w:rPr>
        <w:t xml:space="preserve">, backgrounds, and border values were defined </w:t>
      </w:r>
      <w:proofErr w:type="gramStart"/>
      <w:r w:rsidRPr="00F9216B">
        <w:rPr>
          <w:rFonts w:ascii="Bahnschrift" w:hAnsi="Bahnschrift"/>
          <w:color w:val="000000" w:themeColor="text1"/>
        </w:rPr>
        <w:t>as :root</w:t>
      </w:r>
      <w:proofErr w:type="gramEnd"/>
      <w:r w:rsidRPr="00F9216B">
        <w:rPr>
          <w:rFonts w:ascii="Bahnschrift" w:hAnsi="Bahnschrift"/>
          <w:color w:val="000000" w:themeColor="text1"/>
        </w:rPr>
        <w:t xml:space="preserve"> CSS custom properties. The card grid, transaction list, form layout, and navigation were styled using CSS Flexbox and Grid. Progress bar fill </w:t>
      </w:r>
      <w:proofErr w:type="spellStart"/>
      <w:r w:rsidRPr="00F9216B">
        <w:rPr>
          <w:rFonts w:ascii="Bahnschrift" w:hAnsi="Bahnschrift"/>
          <w:color w:val="000000" w:themeColor="text1"/>
        </w:rPr>
        <w:t>colors</w:t>
      </w:r>
      <w:proofErr w:type="spellEnd"/>
      <w:r w:rsidRPr="00F9216B">
        <w:rPr>
          <w:rFonts w:ascii="Bahnschrift" w:hAnsi="Bahnschrift"/>
          <w:color w:val="000000" w:themeColor="text1"/>
        </w:rPr>
        <w:t xml:space="preserve"> were designed to change dynamically via JavaScript class toggling </w:t>
      </w:r>
      <w:proofErr w:type="gramStart"/>
      <w:r w:rsidRPr="00F9216B">
        <w:rPr>
          <w:rFonts w:ascii="Bahnschrift" w:hAnsi="Bahnschrift"/>
          <w:color w:val="000000" w:themeColor="text1"/>
        </w:rPr>
        <w:t>(.warning, .danger</w:t>
      </w:r>
      <w:proofErr w:type="gramEnd"/>
      <w:r w:rsidRPr="00F9216B">
        <w:rPr>
          <w:rFonts w:ascii="Bahnschrift" w:hAnsi="Bahnschrift"/>
          <w:color w:val="000000" w:themeColor="text1"/>
        </w:rPr>
        <w:t>).</w:t>
      </w:r>
    </w:p>
    <w:p w14:paraId="22609BBF"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Step 4: Implement Navigation (</w:t>
      </w:r>
      <w:proofErr w:type="spellStart"/>
      <w:r w:rsidRPr="00F9216B">
        <w:rPr>
          <w:rFonts w:ascii="Bahnschrift" w:hAnsi="Bahnschrift"/>
          <w:color w:val="ED7D31" w:themeColor="accent2"/>
        </w:rPr>
        <w:t>showSection</w:t>
      </w:r>
      <w:proofErr w:type="spellEnd"/>
      <w:r w:rsidRPr="00F9216B">
        <w:rPr>
          <w:rFonts w:ascii="Bahnschrift" w:hAnsi="Bahnschrift"/>
          <w:color w:val="ED7D31" w:themeColor="accent2"/>
        </w:rPr>
        <w:t>)</w:t>
      </w:r>
    </w:p>
    <w:p w14:paraId="6F43B02C"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The </w:t>
      </w:r>
      <w:proofErr w:type="spellStart"/>
      <w:r w:rsidRPr="00F9216B">
        <w:rPr>
          <w:rFonts w:ascii="Bahnschrift" w:hAnsi="Bahnschrift"/>
          <w:color w:val="000000" w:themeColor="text1"/>
        </w:rPr>
        <w:t>showSection</w:t>
      </w:r>
      <w:proofErr w:type="spellEnd"/>
      <w:r w:rsidRPr="00F9216B">
        <w:rPr>
          <w:rFonts w:ascii="Bahnschrift" w:hAnsi="Bahnschrift"/>
          <w:color w:val="000000" w:themeColor="text1"/>
        </w:rPr>
        <w:t>(id) function was implemented first to enable switching between views. All sections are hidden by default (</w:t>
      </w:r>
      <w:proofErr w:type="spellStart"/>
      <w:proofErr w:type="gramStart"/>
      <w:r w:rsidRPr="00F9216B">
        <w:rPr>
          <w:rFonts w:ascii="Bahnschrift" w:hAnsi="Bahnschrift"/>
          <w:color w:val="000000" w:themeColor="text1"/>
        </w:rPr>
        <w:t>display:none</w:t>
      </w:r>
      <w:proofErr w:type="spellEnd"/>
      <w:proofErr w:type="gramEnd"/>
      <w:r w:rsidRPr="00F9216B">
        <w:rPr>
          <w:rFonts w:ascii="Bahnschrift" w:hAnsi="Bahnschrift"/>
          <w:color w:val="000000" w:themeColor="text1"/>
        </w:rPr>
        <w:t xml:space="preserve"> in CSS). When called, it removes the "active" class from all sections and adds it only to the targeted section. The corresponding nav button is also activated. The analytics section triggers </w:t>
      </w:r>
      <w:proofErr w:type="spellStart"/>
      <w:proofErr w:type="gramStart"/>
      <w:r w:rsidRPr="00F9216B">
        <w:rPr>
          <w:rFonts w:ascii="Bahnschrift" w:hAnsi="Bahnschrift"/>
          <w:color w:val="000000" w:themeColor="text1"/>
        </w:rPr>
        <w:t>drawCharts</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when activated to ensure canvases are rendered after the section becomes visible.</w:t>
      </w:r>
    </w:p>
    <w:p w14:paraId="12CA7442"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 xml:space="preserve">Step 5: Implement </w:t>
      </w:r>
      <w:proofErr w:type="spellStart"/>
      <w:proofErr w:type="gramStart"/>
      <w:r w:rsidRPr="00F9216B">
        <w:rPr>
          <w:rFonts w:ascii="Bahnschrift" w:hAnsi="Bahnschrift"/>
          <w:color w:val="ED7D31" w:themeColor="accent2"/>
        </w:rPr>
        <w:t>addTransaction</w:t>
      </w:r>
      <w:proofErr w:type="spellEnd"/>
      <w:r w:rsidRPr="00F9216B">
        <w:rPr>
          <w:rFonts w:ascii="Bahnschrift" w:hAnsi="Bahnschrift"/>
          <w:color w:val="ED7D31" w:themeColor="accent2"/>
        </w:rPr>
        <w:t>(</w:t>
      </w:r>
      <w:proofErr w:type="gramEnd"/>
      <w:r w:rsidRPr="00F9216B">
        <w:rPr>
          <w:rFonts w:ascii="Bahnschrift" w:hAnsi="Bahnschrift"/>
          <w:color w:val="ED7D31" w:themeColor="accent2"/>
        </w:rPr>
        <w:t>)</w:t>
      </w:r>
    </w:p>
    <w:p w14:paraId="7BDACD95"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The form handler reads values from all inputs, performs validation (non-empty description, positive amount, valid date), constructs a transaction object with a timestamp-based unique id, and pushes it to the transactions array. Optional budget limits are stored in the budgets object. </w:t>
      </w:r>
      <w:proofErr w:type="spellStart"/>
      <w:proofErr w:type="gramStart"/>
      <w:r w:rsidRPr="00F9216B">
        <w:rPr>
          <w:rFonts w:ascii="Bahnschrift" w:hAnsi="Bahnschrift"/>
          <w:color w:val="000000" w:themeColor="text1"/>
        </w:rPr>
        <w:t>saveData</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and </w:t>
      </w:r>
      <w:proofErr w:type="spellStart"/>
      <w:proofErr w:type="gramStart"/>
      <w:r w:rsidRPr="00F9216B">
        <w:rPr>
          <w:rFonts w:ascii="Bahnschrift" w:hAnsi="Bahnschrift"/>
          <w:color w:val="000000" w:themeColor="text1"/>
        </w:rPr>
        <w:t>renderAll</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are called after every successful addition.</w:t>
      </w:r>
    </w:p>
    <w:p w14:paraId="140DC385"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 xml:space="preserve">Step 6: Build </w:t>
      </w:r>
      <w:proofErr w:type="spellStart"/>
      <w:proofErr w:type="gramStart"/>
      <w:r w:rsidRPr="00F9216B">
        <w:rPr>
          <w:rFonts w:ascii="Bahnschrift" w:hAnsi="Bahnschrift"/>
          <w:color w:val="ED7D31" w:themeColor="accent2"/>
        </w:rPr>
        <w:t>renderAll</w:t>
      </w:r>
      <w:proofErr w:type="spellEnd"/>
      <w:r w:rsidRPr="00F9216B">
        <w:rPr>
          <w:rFonts w:ascii="Bahnschrift" w:hAnsi="Bahnschrift"/>
          <w:color w:val="ED7D31" w:themeColor="accent2"/>
        </w:rPr>
        <w:t>(</w:t>
      </w:r>
      <w:proofErr w:type="gramEnd"/>
      <w:r w:rsidRPr="00F9216B">
        <w:rPr>
          <w:rFonts w:ascii="Bahnschrift" w:hAnsi="Bahnschrift"/>
          <w:color w:val="ED7D31" w:themeColor="accent2"/>
        </w:rPr>
        <w:t>) and Sub-Renderers</w:t>
      </w:r>
    </w:p>
    <w:p w14:paraId="6F12787D" w14:textId="77777777" w:rsidR="009677B4" w:rsidRPr="00F9216B" w:rsidRDefault="00000000" w:rsidP="00F9216B">
      <w:pPr>
        <w:spacing w:after="160" w:line="276" w:lineRule="auto"/>
        <w:rPr>
          <w:rFonts w:ascii="Bahnschrift" w:hAnsi="Bahnschrift"/>
          <w:color w:val="000000" w:themeColor="text1"/>
        </w:rPr>
      </w:pPr>
      <w:proofErr w:type="spellStart"/>
      <w:proofErr w:type="gramStart"/>
      <w:r w:rsidRPr="00F9216B">
        <w:rPr>
          <w:rFonts w:ascii="Bahnschrift" w:hAnsi="Bahnschrift"/>
          <w:color w:val="000000" w:themeColor="text1"/>
        </w:rPr>
        <w:t>renderSummaryCards</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computes totals from the transactions array using </w:t>
      </w:r>
      <w:proofErr w:type="spellStart"/>
      <w:r w:rsidRPr="00F9216B">
        <w:rPr>
          <w:rFonts w:ascii="Bahnschrift" w:hAnsi="Bahnschrift"/>
          <w:color w:val="000000" w:themeColor="text1"/>
        </w:rPr>
        <w:t>Array.filter</w:t>
      </w:r>
      <w:proofErr w:type="spellEnd"/>
      <w:r w:rsidRPr="00F9216B">
        <w:rPr>
          <w:rFonts w:ascii="Bahnschrift" w:hAnsi="Bahnschrift"/>
          <w:color w:val="000000" w:themeColor="text1"/>
        </w:rPr>
        <w:t xml:space="preserve">() and </w:t>
      </w:r>
      <w:proofErr w:type="spellStart"/>
      <w:r w:rsidRPr="00F9216B">
        <w:rPr>
          <w:rFonts w:ascii="Bahnschrift" w:hAnsi="Bahnschrift"/>
          <w:color w:val="000000" w:themeColor="text1"/>
        </w:rPr>
        <w:t>Array.reduce</w:t>
      </w:r>
      <w:proofErr w:type="spellEnd"/>
      <w:r w:rsidRPr="00F9216B">
        <w:rPr>
          <w:rFonts w:ascii="Bahnschrift" w:hAnsi="Bahnschrift"/>
          <w:color w:val="000000" w:themeColor="text1"/>
        </w:rPr>
        <w:t xml:space="preserve">(), then updates the DOM. </w:t>
      </w:r>
      <w:proofErr w:type="spellStart"/>
      <w:proofErr w:type="gramStart"/>
      <w:r w:rsidRPr="00F9216B">
        <w:rPr>
          <w:rFonts w:ascii="Bahnschrift" w:hAnsi="Bahnschrift"/>
          <w:color w:val="000000" w:themeColor="text1"/>
        </w:rPr>
        <w:t>renderBudgetBars</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iterates the budgets object, sums </w:t>
      </w:r>
      <w:r w:rsidRPr="00F9216B">
        <w:rPr>
          <w:rFonts w:ascii="Bahnschrift" w:hAnsi="Bahnschrift"/>
          <w:color w:val="000000" w:themeColor="text1"/>
        </w:rPr>
        <w:lastRenderedPageBreak/>
        <w:t xml:space="preserve">current-month expenses per category, computes the percentage used, and generates progress bar HTML with appropriate warning/danger classes. </w:t>
      </w:r>
      <w:proofErr w:type="spellStart"/>
      <w:proofErr w:type="gramStart"/>
      <w:r w:rsidRPr="00F9216B">
        <w:rPr>
          <w:rFonts w:ascii="Bahnschrift" w:hAnsi="Bahnschrift"/>
          <w:color w:val="000000" w:themeColor="text1"/>
        </w:rPr>
        <w:t>renderRecentTransactions</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renders only the first 5 entries for the dashboard.</w:t>
      </w:r>
    </w:p>
    <w:p w14:paraId="32A555F0"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Step 7: Build History with Filters</w:t>
      </w:r>
    </w:p>
    <w:p w14:paraId="0BDE9BDA" w14:textId="77777777" w:rsidR="009677B4" w:rsidRPr="00F9216B" w:rsidRDefault="00000000" w:rsidP="00F9216B">
      <w:pPr>
        <w:spacing w:after="160" w:line="276" w:lineRule="auto"/>
        <w:rPr>
          <w:rFonts w:ascii="Bahnschrift" w:hAnsi="Bahnschrift"/>
          <w:color w:val="000000" w:themeColor="text1"/>
        </w:rPr>
      </w:pPr>
      <w:proofErr w:type="spellStart"/>
      <w:r w:rsidRPr="00F9216B">
        <w:rPr>
          <w:rFonts w:ascii="Bahnschrift" w:hAnsi="Bahnschrift"/>
          <w:color w:val="000000" w:themeColor="text1"/>
        </w:rPr>
        <w:t>renderHistory</w:t>
      </w:r>
      <w:proofErr w:type="spellEnd"/>
      <w:r w:rsidRPr="00F9216B">
        <w:rPr>
          <w:rFonts w:ascii="Bahnschrift" w:hAnsi="Bahnschrift"/>
          <w:color w:val="000000" w:themeColor="text1"/>
        </w:rPr>
        <w:t xml:space="preserve">(list) accepts any filtered subset of transactions and renders them. </w:t>
      </w:r>
      <w:proofErr w:type="spellStart"/>
      <w:proofErr w:type="gramStart"/>
      <w:r w:rsidRPr="00F9216B">
        <w:rPr>
          <w:rFonts w:ascii="Bahnschrift" w:hAnsi="Bahnschrift"/>
          <w:color w:val="000000" w:themeColor="text1"/>
        </w:rPr>
        <w:t>filterTransactions</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reads the search input and two dropdown selectors simultaneously, creates a filtered array using </w:t>
      </w:r>
      <w:proofErr w:type="spellStart"/>
      <w:r w:rsidRPr="00F9216B">
        <w:rPr>
          <w:rFonts w:ascii="Bahnschrift" w:hAnsi="Bahnschrift"/>
          <w:color w:val="000000" w:themeColor="text1"/>
        </w:rPr>
        <w:t>Array.filter</w:t>
      </w:r>
      <w:proofErr w:type="spellEnd"/>
      <w:r w:rsidRPr="00F9216B">
        <w:rPr>
          <w:rFonts w:ascii="Bahnschrift" w:hAnsi="Bahnschrift"/>
          <w:color w:val="000000" w:themeColor="text1"/>
        </w:rPr>
        <w:t xml:space="preserve">() with three conditions chained together, and passes the result to </w:t>
      </w:r>
      <w:proofErr w:type="spellStart"/>
      <w:proofErr w:type="gramStart"/>
      <w:r w:rsidRPr="00F9216B">
        <w:rPr>
          <w:rFonts w:ascii="Bahnschrift" w:hAnsi="Bahnschrift"/>
          <w:color w:val="000000" w:themeColor="text1"/>
        </w:rPr>
        <w:t>renderHistory</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This runs in real-time as the user types or changes filters (</w:t>
      </w:r>
      <w:proofErr w:type="spellStart"/>
      <w:r w:rsidRPr="00F9216B">
        <w:rPr>
          <w:rFonts w:ascii="Bahnschrift" w:hAnsi="Bahnschrift"/>
          <w:color w:val="000000" w:themeColor="text1"/>
        </w:rPr>
        <w:t>oninput</w:t>
      </w:r>
      <w:proofErr w:type="spellEnd"/>
      <w:r w:rsidRPr="00F9216B">
        <w:rPr>
          <w:rFonts w:ascii="Bahnschrift" w:hAnsi="Bahnschrift"/>
          <w:color w:val="000000" w:themeColor="text1"/>
        </w:rPr>
        <w:t xml:space="preserve"> / </w:t>
      </w:r>
      <w:proofErr w:type="spellStart"/>
      <w:r w:rsidRPr="00F9216B">
        <w:rPr>
          <w:rFonts w:ascii="Bahnschrift" w:hAnsi="Bahnschrift"/>
          <w:color w:val="000000" w:themeColor="text1"/>
        </w:rPr>
        <w:t>onchange</w:t>
      </w:r>
      <w:proofErr w:type="spellEnd"/>
      <w:r w:rsidRPr="00F9216B">
        <w:rPr>
          <w:rFonts w:ascii="Bahnschrift" w:hAnsi="Bahnschrift"/>
          <w:color w:val="000000" w:themeColor="text1"/>
        </w:rPr>
        <w:t xml:space="preserve"> event handlers).</w:t>
      </w:r>
    </w:p>
    <w:p w14:paraId="760DAE7E"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Step 8: Implement Canvas Charts</w:t>
      </w:r>
    </w:p>
    <w:p w14:paraId="05EC0FBD" w14:textId="77777777" w:rsidR="009677B4" w:rsidRPr="00F9216B" w:rsidRDefault="00000000" w:rsidP="00F9216B">
      <w:pPr>
        <w:spacing w:after="160" w:line="276" w:lineRule="auto"/>
        <w:rPr>
          <w:rFonts w:ascii="Bahnschrift" w:hAnsi="Bahnschrift"/>
          <w:color w:val="000000" w:themeColor="text1"/>
        </w:rPr>
      </w:pPr>
      <w:proofErr w:type="spellStart"/>
      <w:proofErr w:type="gramStart"/>
      <w:r w:rsidRPr="00F9216B">
        <w:rPr>
          <w:rFonts w:ascii="Bahnschrift" w:hAnsi="Bahnschrift"/>
          <w:color w:val="000000" w:themeColor="text1"/>
        </w:rPr>
        <w:t>drawPieChart</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aggregates expense data by category using a reduce loop, computes each slice angle as a proportion of the total, and draws each slice using </w:t>
      </w:r>
      <w:proofErr w:type="gramStart"/>
      <w:r w:rsidRPr="00F9216B">
        <w:rPr>
          <w:rFonts w:ascii="Bahnschrift" w:hAnsi="Bahnschrift"/>
          <w:color w:val="000000" w:themeColor="text1"/>
        </w:rPr>
        <w:t>ctx.arc(</w:t>
      </w:r>
      <w:proofErr w:type="gramEnd"/>
      <w:r w:rsidRPr="00F9216B">
        <w:rPr>
          <w:rFonts w:ascii="Bahnschrift" w:hAnsi="Bahnschrift"/>
          <w:color w:val="000000" w:themeColor="text1"/>
        </w:rPr>
        <w:t>). Percentage labels are drawn at the centroid of each slice using trigonometry (</w:t>
      </w:r>
      <w:proofErr w:type="spellStart"/>
      <w:r w:rsidRPr="00F9216B">
        <w:rPr>
          <w:rFonts w:ascii="Bahnschrift" w:hAnsi="Bahnschrift"/>
          <w:color w:val="000000" w:themeColor="text1"/>
        </w:rPr>
        <w:t>midAngle</w:t>
      </w:r>
      <w:proofErr w:type="spellEnd"/>
      <w:r w:rsidRPr="00F9216B">
        <w:rPr>
          <w:rFonts w:ascii="Bahnschrift" w:hAnsi="Bahnschrift"/>
          <w:color w:val="000000" w:themeColor="text1"/>
        </w:rPr>
        <w:t xml:space="preserve">). </w:t>
      </w:r>
      <w:proofErr w:type="spellStart"/>
      <w:proofErr w:type="gramStart"/>
      <w:r w:rsidRPr="00F9216B">
        <w:rPr>
          <w:rFonts w:ascii="Bahnschrift" w:hAnsi="Bahnschrift"/>
          <w:color w:val="000000" w:themeColor="text1"/>
        </w:rPr>
        <w:t>drawBarChart</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builds the last 6 months of data, calculates bar heights proportional to </w:t>
      </w:r>
      <w:proofErr w:type="spellStart"/>
      <w:r w:rsidRPr="00F9216B">
        <w:rPr>
          <w:rFonts w:ascii="Bahnschrift" w:hAnsi="Bahnschrift"/>
          <w:color w:val="000000" w:themeColor="text1"/>
        </w:rPr>
        <w:t>maxVal</w:t>
      </w:r>
      <w:proofErr w:type="spellEnd"/>
      <w:r w:rsidRPr="00F9216B">
        <w:rPr>
          <w:rFonts w:ascii="Bahnschrift" w:hAnsi="Bahnschrift"/>
          <w:color w:val="000000" w:themeColor="text1"/>
        </w:rPr>
        <w:t>, and draws income/expense bars side by side.</w:t>
      </w:r>
    </w:p>
    <w:p w14:paraId="4C2471CB"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Step 9: Add Delete, Clear, Toast</w:t>
      </w:r>
    </w:p>
    <w:p w14:paraId="2D2E5210" w14:textId="77777777" w:rsidR="009677B4" w:rsidRPr="00F9216B" w:rsidRDefault="00000000" w:rsidP="00F9216B">
      <w:pPr>
        <w:spacing w:after="160" w:line="276" w:lineRule="auto"/>
        <w:rPr>
          <w:rFonts w:ascii="Bahnschrift" w:hAnsi="Bahnschrift"/>
          <w:color w:val="000000" w:themeColor="text1"/>
        </w:rPr>
      </w:pPr>
      <w:proofErr w:type="spellStart"/>
      <w:r w:rsidRPr="00F9216B">
        <w:rPr>
          <w:rFonts w:ascii="Bahnschrift" w:hAnsi="Bahnschrift"/>
          <w:color w:val="000000" w:themeColor="text1"/>
        </w:rPr>
        <w:t>deleteTransaction</w:t>
      </w:r>
      <w:proofErr w:type="spellEnd"/>
      <w:r w:rsidRPr="00F9216B">
        <w:rPr>
          <w:rFonts w:ascii="Bahnschrift" w:hAnsi="Bahnschrift"/>
          <w:color w:val="000000" w:themeColor="text1"/>
        </w:rPr>
        <w:t xml:space="preserve">(id) filters out the transaction with the matching id using </w:t>
      </w:r>
      <w:proofErr w:type="spellStart"/>
      <w:r w:rsidRPr="00F9216B">
        <w:rPr>
          <w:rFonts w:ascii="Bahnschrift" w:hAnsi="Bahnschrift"/>
          <w:color w:val="000000" w:themeColor="text1"/>
        </w:rPr>
        <w:t>Array.filter</w:t>
      </w:r>
      <w:proofErr w:type="spellEnd"/>
      <w:r w:rsidRPr="00F9216B">
        <w:rPr>
          <w:rFonts w:ascii="Bahnschrift" w:hAnsi="Bahnschrift"/>
          <w:color w:val="000000" w:themeColor="text1"/>
        </w:rPr>
        <w:t xml:space="preserve">(). </w:t>
      </w:r>
      <w:proofErr w:type="spellStart"/>
      <w:proofErr w:type="gramStart"/>
      <w:r w:rsidRPr="00F9216B">
        <w:rPr>
          <w:rFonts w:ascii="Bahnschrift" w:hAnsi="Bahnschrift"/>
          <w:color w:val="000000" w:themeColor="text1"/>
        </w:rPr>
        <w:t>clearAll</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prompts for confirmation before resetting both arrays. </w:t>
      </w:r>
      <w:proofErr w:type="spellStart"/>
      <w:r w:rsidRPr="00F9216B">
        <w:rPr>
          <w:rFonts w:ascii="Bahnschrift" w:hAnsi="Bahnschrift"/>
          <w:color w:val="000000" w:themeColor="text1"/>
        </w:rPr>
        <w:t>showToast</w:t>
      </w:r>
      <w:proofErr w:type="spellEnd"/>
      <w:r w:rsidRPr="00F9216B">
        <w:rPr>
          <w:rFonts w:ascii="Bahnschrift" w:hAnsi="Bahnschrift"/>
          <w:color w:val="000000" w:themeColor="text1"/>
        </w:rPr>
        <w:t xml:space="preserve">(message) temporarily displays a fixed-position notification by setting </w:t>
      </w:r>
      <w:proofErr w:type="spellStart"/>
      <w:proofErr w:type="gramStart"/>
      <w:r w:rsidRPr="00F9216B">
        <w:rPr>
          <w:rFonts w:ascii="Bahnschrift" w:hAnsi="Bahnschrift"/>
          <w:color w:val="000000" w:themeColor="text1"/>
        </w:rPr>
        <w:t>display:block</w:t>
      </w:r>
      <w:proofErr w:type="spellEnd"/>
      <w:proofErr w:type="gramEnd"/>
      <w:r w:rsidRPr="00F9216B">
        <w:rPr>
          <w:rFonts w:ascii="Bahnschrift" w:hAnsi="Bahnschrift"/>
          <w:color w:val="000000" w:themeColor="text1"/>
        </w:rPr>
        <w:t xml:space="preserve"> and clearing it with </w:t>
      </w:r>
      <w:proofErr w:type="spellStart"/>
      <w:r w:rsidRPr="00F9216B">
        <w:rPr>
          <w:rFonts w:ascii="Bahnschrift" w:hAnsi="Bahnschrift"/>
          <w:color w:val="000000" w:themeColor="text1"/>
        </w:rPr>
        <w:t>setTimeout</w:t>
      </w:r>
      <w:proofErr w:type="spellEnd"/>
      <w:r w:rsidRPr="00F9216B">
        <w:rPr>
          <w:rFonts w:ascii="Bahnschrift" w:hAnsi="Bahnschrift"/>
          <w:color w:val="000000" w:themeColor="text1"/>
        </w:rPr>
        <w:t xml:space="preserve"> after 2.5 seconds.</w:t>
      </w:r>
    </w:p>
    <w:p w14:paraId="650EF711"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Step 10: Deploy to GitHub Pages</w:t>
      </w:r>
    </w:p>
    <w:p w14:paraId="0A293D6B"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The project was pushed to a public GitHub repository. GitHub Pages was enabled from the repository Settings &gt; Pages menu, pointing to the main branch root. The live site is accessible at the github.io URL. The README.md was updated with project description, features, and a screenshot.</w:t>
      </w:r>
    </w:p>
    <w:p w14:paraId="6B25D71C"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br w:type="page"/>
      </w:r>
    </w:p>
    <w:p w14:paraId="25BA3194" w14:textId="77777777" w:rsidR="009677B4" w:rsidRPr="00F9216B" w:rsidRDefault="00000000"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lastRenderedPageBreak/>
        <w:t>4. Challenges Faced &amp; Solutions</w:t>
      </w:r>
    </w:p>
    <w:p w14:paraId="730CBD86"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tbl>
      <w:tblPr>
        <w:tblStyle w:val="GridTable2-Accent2"/>
        <w:tblW w:w="9360" w:type="dxa"/>
        <w:tblLook w:val="04A0" w:firstRow="1" w:lastRow="0" w:firstColumn="1" w:lastColumn="0" w:noHBand="0" w:noVBand="1"/>
      </w:tblPr>
      <w:tblGrid>
        <w:gridCol w:w="354"/>
        <w:gridCol w:w="4173"/>
        <w:gridCol w:w="4833"/>
      </w:tblGrid>
      <w:tr w:rsidR="00F9216B" w:rsidRPr="00F9216B" w14:paraId="0341F460" w14:textId="77777777" w:rsidTr="00F92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dxa"/>
          </w:tcPr>
          <w:p w14:paraId="4ACFB7D0"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t>#</w:t>
            </w:r>
          </w:p>
        </w:tc>
        <w:tc>
          <w:tcPr>
            <w:tcW w:w="4200" w:type="dxa"/>
          </w:tcPr>
          <w:p w14:paraId="1DCB8367" w14:textId="77777777" w:rsidR="009677B4" w:rsidRPr="00F9216B" w:rsidRDefault="00000000" w:rsidP="00F9216B">
            <w:pPr>
              <w:spacing w:line="276" w:lineRule="auto"/>
              <w:cnfStyle w:val="100000000000" w:firstRow="1"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Challenge</w:t>
            </w:r>
          </w:p>
        </w:tc>
        <w:tc>
          <w:tcPr>
            <w:tcW w:w="4860" w:type="dxa"/>
          </w:tcPr>
          <w:p w14:paraId="237CBBEB" w14:textId="77777777" w:rsidR="009677B4" w:rsidRPr="00F9216B" w:rsidRDefault="00000000" w:rsidP="00F9216B">
            <w:pPr>
              <w:spacing w:line="276" w:lineRule="auto"/>
              <w:cnfStyle w:val="100000000000" w:firstRow="1"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rPr>
              <w:t>Solution</w:t>
            </w:r>
          </w:p>
        </w:tc>
      </w:tr>
      <w:tr w:rsidR="00F9216B" w:rsidRPr="00F9216B" w14:paraId="7539C0C7" w14:textId="77777777" w:rsidTr="00F9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dxa"/>
          </w:tcPr>
          <w:p w14:paraId="1448BDBA" w14:textId="77777777" w:rsidR="003253F8" w:rsidRPr="00F9216B" w:rsidRDefault="003253F8" w:rsidP="00F9216B">
            <w:pPr>
              <w:spacing w:line="276" w:lineRule="auto"/>
              <w:rPr>
                <w:rFonts w:ascii="Bahnschrift" w:hAnsi="Bahnschrift"/>
                <w:color w:val="000000" w:themeColor="text1"/>
              </w:rPr>
            </w:pPr>
            <w:r w:rsidRPr="00F9216B">
              <w:rPr>
                <w:rFonts w:ascii="Bahnschrift" w:hAnsi="Bahnschrift"/>
                <w:color w:val="000000" w:themeColor="text1"/>
                <w:sz w:val="20"/>
                <w:szCs w:val="20"/>
              </w:rPr>
              <w:t>1</w:t>
            </w:r>
          </w:p>
        </w:tc>
        <w:tc>
          <w:tcPr>
            <w:tcW w:w="4200" w:type="dxa"/>
          </w:tcPr>
          <w:p w14:paraId="45A33A8D" w14:textId="697BB4A7" w:rsidR="003253F8" w:rsidRPr="00F9216B" w:rsidRDefault="003253F8"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Budget bars not filtering by current month correctly — old data was being counted.</w:t>
            </w:r>
          </w:p>
        </w:tc>
        <w:tc>
          <w:tcPr>
            <w:tcW w:w="4860" w:type="dxa"/>
          </w:tcPr>
          <w:p w14:paraId="220A039F" w14:textId="0B68C6E8" w:rsidR="003253F8" w:rsidRPr="00F9216B" w:rsidRDefault="003253F8"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 xml:space="preserve">Added a date filter inside </w:t>
            </w:r>
            <w:proofErr w:type="spellStart"/>
            <w:proofErr w:type="gramStart"/>
            <w:r w:rsidRPr="00F9216B">
              <w:rPr>
                <w:rFonts w:ascii="Bahnschrift" w:hAnsi="Bahnschrift"/>
                <w:color w:val="000000" w:themeColor="text1"/>
                <w:sz w:val="20"/>
                <w:szCs w:val="20"/>
              </w:rPr>
              <w:t>renderBudgetBars</w:t>
            </w:r>
            <w:proofErr w:type="spellEnd"/>
            <w:r w:rsidRPr="00F9216B">
              <w:rPr>
                <w:rFonts w:ascii="Bahnschrift" w:hAnsi="Bahnschrift"/>
                <w:color w:val="000000" w:themeColor="text1"/>
                <w:sz w:val="20"/>
                <w:szCs w:val="20"/>
              </w:rPr>
              <w:t>(</w:t>
            </w:r>
            <w:proofErr w:type="gramEnd"/>
            <w:r w:rsidRPr="00F9216B">
              <w:rPr>
                <w:rFonts w:ascii="Bahnschrift" w:hAnsi="Bahnschrift"/>
                <w:color w:val="000000" w:themeColor="text1"/>
                <w:sz w:val="20"/>
                <w:szCs w:val="20"/>
              </w:rPr>
              <w:t xml:space="preserve">) comparing </w:t>
            </w:r>
            <w:proofErr w:type="spellStart"/>
            <w:proofErr w:type="gramStart"/>
            <w:r w:rsidRPr="00F9216B">
              <w:rPr>
                <w:rFonts w:ascii="Bahnschrift" w:hAnsi="Bahnschrift"/>
                <w:color w:val="000000" w:themeColor="text1"/>
                <w:sz w:val="20"/>
                <w:szCs w:val="20"/>
              </w:rPr>
              <w:t>getMonth</w:t>
            </w:r>
            <w:proofErr w:type="spellEnd"/>
            <w:r w:rsidRPr="00F9216B">
              <w:rPr>
                <w:rFonts w:ascii="Bahnschrift" w:hAnsi="Bahnschrift"/>
                <w:color w:val="000000" w:themeColor="text1"/>
                <w:sz w:val="20"/>
                <w:szCs w:val="20"/>
              </w:rPr>
              <w:t>(</w:t>
            </w:r>
            <w:proofErr w:type="gramEnd"/>
            <w:r w:rsidRPr="00F9216B">
              <w:rPr>
                <w:rFonts w:ascii="Bahnschrift" w:hAnsi="Bahnschrift"/>
                <w:color w:val="000000" w:themeColor="text1"/>
                <w:sz w:val="20"/>
                <w:szCs w:val="20"/>
              </w:rPr>
              <w:t xml:space="preserve">) and </w:t>
            </w:r>
            <w:proofErr w:type="spellStart"/>
            <w:proofErr w:type="gramStart"/>
            <w:r w:rsidRPr="00F9216B">
              <w:rPr>
                <w:rFonts w:ascii="Bahnschrift" w:hAnsi="Bahnschrift"/>
                <w:color w:val="000000" w:themeColor="text1"/>
                <w:sz w:val="20"/>
                <w:szCs w:val="20"/>
              </w:rPr>
              <w:t>getFullYear</w:t>
            </w:r>
            <w:proofErr w:type="spellEnd"/>
            <w:r w:rsidRPr="00F9216B">
              <w:rPr>
                <w:rFonts w:ascii="Bahnschrift" w:hAnsi="Bahnschrift"/>
                <w:color w:val="000000" w:themeColor="text1"/>
                <w:sz w:val="20"/>
                <w:szCs w:val="20"/>
              </w:rPr>
              <w:t>(</w:t>
            </w:r>
            <w:proofErr w:type="gramEnd"/>
            <w:r w:rsidRPr="00F9216B">
              <w:rPr>
                <w:rFonts w:ascii="Bahnschrift" w:hAnsi="Bahnschrift"/>
                <w:color w:val="000000" w:themeColor="text1"/>
                <w:sz w:val="20"/>
                <w:szCs w:val="20"/>
              </w:rPr>
              <w:t>) of each transaction against the current date.</w:t>
            </w:r>
          </w:p>
        </w:tc>
      </w:tr>
      <w:tr w:rsidR="00F9216B" w:rsidRPr="00F9216B" w14:paraId="7F13487E" w14:textId="77777777" w:rsidTr="00F9216B">
        <w:tc>
          <w:tcPr>
            <w:cnfStyle w:val="001000000000" w:firstRow="0" w:lastRow="0" w:firstColumn="1" w:lastColumn="0" w:oddVBand="0" w:evenVBand="0" w:oddHBand="0" w:evenHBand="0" w:firstRowFirstColumn="0" w:firstRowLastColumn="0" w:lastRowFirstColumn="0" w:lastRowLastColumn="0"/>
            <w:tcW w:w="300" w:type="dxa"/>
          </w:tcPr>
          <w:p w14:paraId="43A58036" w14:textId="77777777" w:rsidR="003253F8" w:rsidRPr="00F9216B" w:rsidRDefault="003253F8" w:rsidP="00F9216B">
            <w:pPr>
              <w:spacing w:line="276" w:lineRule="auto"/>
              <w:rPr>
                <w:rFonts w:ascii="Bahnschrift" w:hAnsi="Bahnschrift"/>
                <w:color w:val="000000" w:themeColor="text1"/>
              </w:rPr>
            </w:pPr>
            <w:r w:rsidRPr="00F9216B">
              <w:rPr>
                <w:rFonts w:ascii="Bahnschrift" w:hAnsi="Bahnschrift"/>
                <w:color w:val="000000" w:themeColor="text1"/>
                <w:sz w:val="20"/>
                <w:szCs w:val="20"/>
              </w:rPr>
              <w:t>2</w:t>
            </w:r>
          </w:p>
        </w:tc>
        <w:tc>
          <w:tcPr>
            <w:tcW w:w="4200" w:type="dxa"/>
          </w:tcPr>
          <w:p w14:paraId="3F348370" w14:textId="12CB1AE6" w:rsidR="003253F8" w:rsidRPr="00F9216B" w:rsidRDefault="003253F8" w:rsidP="00F9216B">
            <w:pPr>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Pie chart percentage labels overlapping on small slices.</w:t>
            </w:r>
          </w:p>
        </w:tc>
        <w:tc>
          <w:tcPr>
            <w:tcW w:w="4860" w:type="dxa"/>
          </w:tcPr>
          <w:p w14:paraId="5CA34823" w14:textId="1647618E" w:rsidR="003253F8" w:rsidRPr="00F9216B" w:rsidRDefault="003253F8" w:rsidP="00F9216B">
            <w:pPr>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Added a conditional check (slice &gt; 0.25 radians) before rendering labels, hiding them for slices that are too narrow to display text cleanly.</w:t>
            </w:r>
          </w:p>
        </w:tc>
      </w:tr>
      <w:tr w:rsidR="00F9216B" w:rsidRPr="00F9216B" w14:paraId="055E51E5" w14:textId="77777777" w:rsidTr="00F9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dxa"/>
          </w:tcPr>
          <w:p w14:paraId="21D10B8D" w14:textId="77777777" w:rsidR="003253F8" w:rsidRPr="00F9216B" w:rsidRDefault="003253F8" w:rsidP="00F9216B">
            <w:pPr>
              <w:spacing w:line="276" w:lineRule="auto"/>
              <w:rPr>
                <w:rFonts w:ascii="Bahnschrift" w:hAnsi="Bahnschrift"/>
                <w:color w:val="000000" w:themeColor="text1"/>
              </w:rPr>
            </w:pPr>
            <w:r w:rsidRPr="00F9216B">
              <w:rPr>
                <w:rFonts w:ascii="Bahnschrift" w:hAnsi="Bahnschrift"/>
                <w:color w:val="000000" w:themeColor="text1"/>
                <w:sz w:val="20"/>
                <w:szCs w:val="20"/>
              </w:rPr>
              <w:t>3</w:t>
            </w:r>
          </w:p>
        </w:tc>
        <w:tc>
          <w:tcPr>
            <w:tcW w:w="4200" w:type="dxa"/>
          </w:tcPr>
          <w:p w14:paraId="6BB4EAC6" w14:textId="114EAF9E" w:rsidR="003253F8" w:rsidRPr="00F9216B" w:rsidRDefault="003253F8"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XSS vulnerability: users could type &lt;script&gt; tags in the description field.</w:t>
            </w:r>
          </w:p>
        </w:tc>
        <w:tc>
          <w:tcPr>
            <w:tcW w:w="4860" w:type="dxa"/>
          </w:tcPr>
          <w:p w14:paraId="169FA3DF" w14:textId="1D2C83B6" w:rsidR="003253F8" w:rsidRPr="00F9216B" w:rsidRDefault="003253F8"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 xml:space="preserve">Implemented an </w:t>
            </w:r>
            <w:proofErr w:type="spellStart"/>
            <w:proofErr w:type="gramStart"/>
            <w:r w:rsidRPr="00F9216B">
              <w:rPr>
                <w:rFonts w:ascii="Bahnschrift" w:hAnsi="Bahnschrift"/>
                <w:color w:val="000000" w:themeColor="text1"/>
                <w:sz w:val="20"/>
                <w:szCs w:val="20"/>
              </w:rPr>
              <w:t>escapeHTML</w:t>
            </w:r>
            <w:proofErr w:type="spellEnd"/>
            <w:r w:rsidRPr="00F9216B">
              <w:rPr>
                <w:rFonts w:ascii="Bahnschrift" w:hAnsi="Bahnschrift"/>
                <w:color w:val="000000" w:themeColor="text1"/>
                <w:sz w:val="20"/>
                <w:szCs w:val="20"/>
              </w:rPr>
              <w:t>(</w:t>
            </w:r>
            <w:proofErr w:type="gramEnd"/>
            <w:r w:rsidRPr="00F9216B">
              <w:rPr>
                <w:rFonts w:ascii="Bahnschrift" w:hAnsi="Bahnschrift"/>
                <w:color w:val="000000" w:themeColor="text1"/>
                <w:sz w:val="20"/>
                <w:szCs w:val="20"/>
              </w:rPr>
              <w:t xml:space="preserve">) utility function that replaces &amp;, &lt;, &gt;, ", and ' with their HTML entity equivalents before inserting any user content into </w:t>
            </w:r>
            <w:proofErr w:type="spellStart"/>
            <w:r w:rsidRPr="00F9216B">
              <w:rPr>
                <w:rFonts w:ascii="Bahnschrift" w:hAnsi="Bahnschrift"/>
                <w:color w:val="000000" w:themeColor="text1"/>
                <w:sz w:val="20"/>
                <w:szCs w:val="20"/>
              </w:rPr>
              <w:t>innerHTML</w:t>
            </w:r>
            <w:proofErr w:type="spellEnd"/>
            <w:r w:rsidRPr="00F9216B">
              <w:rPr>
                <w:rFonts w:ascii="Bahnschrift" w:hAnsi="Bahnschrift"/>
                <w:color w:val="000000" w:themeColor="text1"/>
                <w:sz w:val="20"/>
                <w:szCs w:val="20"/>
              </w:rPr>
              <w:t>.</w:t>
            </w:r>
          </w:p>
        </w:tc>
      </w:tr>
      <w:tr w:rsidR="00F9216B" w:rsidRPr="00F9216B" w14:paraId="5EB50309" w14:textId="77777777" w:rsidTr="00F9216B">
        <w:tc>
          <w:tcPr>
            <w:cnfStyle w:val="001000000000" w:firstRow="0" w:lastRow="0" w:firstColumn="1" w:lastColumn="0" w:oddVBand="0" w:evenVBand="0" w:oddHBand="0" w:evenHBand="0" w:firstRowFirstColumn="0" w:firstRowLastColumn="0" w:lastRowFirstColumn="0" w:lastRowLastColumn="0"/>
            <w:tcW w:w="300" w:type="dxa"/>
          </w:tcPr>
          <w:p w14:paraId="0E78744B" w14:textId="77777777" w:rsidR="003253F8" w:rsidRPr="00F9216B" w:rsidRDefault="003253F8" w:rsidP="00F9216B">
            <w:pPr>
              <w:spacing w:line="276" w:lineRule="auto"/>
              <w:rPr>
                <w:rFonts w:ascii="Bahnschrift" w:hAnsi="Bahnschrift"/>
                <w:color w:val="000000" w:themeColor="text1"/>
              </w:rPr>
            </w:pPr>
            <w:r w:rsidRPr="00F9216B">
              <w:rPr>
                <w:rFonts w:ascii="Bahnschrift" w:hAnsi="Bahnschrift"/>
                <w:color w:val="000000" w:themeColor="text1"/>
                <w:sz w:val="20"/>
                <w:szCs w:val="20"/>
              </w:rPr>
              <w:t>4</w:t>
            </w:r>
          </w:p>
        </w:tc>
        <w:tc>
          <w:tcPr>
            <w:tcW w:w="4200" w:type="dxa"/>
          </w:tcPr>
          <w:p w14:paraId="3E121A44" w14:textId="6D7358E9" w:rsidR="003253F8" w:rsidRPr="00F9216B" w:rsidRDefault="003253F8" w:rsidP="00F9216B">
            <w:pPr>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Form not resetting properly after adding a transaction — old values reappearing.</w:t>
            </w:r>
          </w:p>
        </w:tc>
        <w:tc>
          <w:tcPr>
            <w:tcW w:w="4860" w:type="dxa"/>
          </w:tcPr>
          <w:p w14:paraId="5786854F" w14:textId="52E009CB" w:rsidR="003253F8" w:rsidRPr="00F9216B" w:rsidRDefault="003253F8" w:rsidP="00F9216B">
            <w:pPr>
              <w:spacing w:line="276" w:lineRule="auto"/>
              <w:cnfStyle w:val="000000000000" w:firstRow="0" w:lastRow="0" w:firstColumn="0" w:lastColumn="0" w:oddVBand="0" w:evenVBand="0" w:oddHBand="0"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 xml:space="preserve">Explicitly reset each input field by value after a successful </w:t>
            </w:r>
            <w:proofErr w:type="spellStart"/>
            <w:proofErr w:type="gramStart"/>
            <w:r w:rsidRPr="00F9216B">
              <w:rPr>
                <w:rFonts w:ascii="Bahnschrift" w:hAnsi="Bahnschrift"/>
                <w:color w:val="000000" w:themeColor="text1"/>
                <w:sz w:val="20"/>
                <w:szCs w:val="20"/>
              </w:rPr>
              <w:t>addTransaction</w:t>
            </w:r>
            <w:proofErr w:type="spellEnd"/>
            <w:r w:rsidRPr="00F9216B">
              <w:rPr>
                <w:rFonts w:ascii="Bahnschrift" w:hAnsi="Bahnschrift"/>
                <w:color w:val="000000" w:themeColor="text1"/>
                <w:sz w:val="20"/>
                <w:szCs w:val="20"/>
              </w:rPr>
              <w:t>(</w:t>
            </w:r>
            <w:proofErr w:type="gramEnd"/>
            <w:r w:rsidRPr="00F9216B">
              <w:rPr>
                <w:rFonts w:ascii="Bahnschrift" w:hAnsi="Bahnschrift"/>
                <w:color w:val="000000" w:themeColor="text1"/>
                <w:sz w:val="20"/>
                <w:szCs w:val="20"/>
              </w:rPr>
              <w:t xml:space="preserve">), and reset the date field to today using </w:t>
            </w:r>
            <w:proofErr w:type="spellStart"/>
            <w:r w:rsidRPr="00F9216B">
              <w:rPr>
                <w:rFonts w:ascii="Bahnschrift" w:hAnsi="Bahnschrift"/>
                <w:color w:val="000000" w:themeColor="text1"/>
                <w:sz w:val="20"/>
                <w:szCs w:val="20"/>
              </w:rPr>
              <w:t>valueAsDate</w:t>
            </w:r>
            <w:proofErr w:type="spellEnd"/>
            <w:r w:rsidRPr="00F9216B">
              <w:rPr>
                <w:rFonts w:ascii="Bahnschrift" w:hAnsi="Bahnschrift"/>
                <w:color w:val="000000" w:themeColor="text1"/>
                <w:sz w:val="20"/>
                <w:szCs w:val="20"/>
              </w:rPr>
              <w:t xml:space="preserve"> = new </w:t>
            </w:r>
            <w:proofErr w:type="gramStart"/>
            <w:r w:rsidRPr="00F9216B">
              <w:rPr>
                <w:rFonts w:ascii="Bahnschrift" w:hAnsi="Bahnschrift"/>
                <w:color w:val="000000" w:themeColor="text1"/>
                <w:sz w:val="20"/>
                <w:szCs w:val="20"/>
              </w:rPr>
              <w:t>Date(</w:t>
            </w:r>
            <w:proofErr w:type="gramEnd"/>
            <w:r w:rsidRPr="00F9216B">
              <w:rPr>
                <w:rFonts w:ascii="Bahnschrift" w:hAnsi="Bahnschrift"/>
                <w:color w:val="000000" w:themeColor="text1"/>
                <w:sz w:val="20"/>
                <w:szCs w:val="20"/>
              </w:rPr>
              <w:t>).</w:t>
            </w:r>
          </w:p>
        </w:tc>
      </w:tr>
      <w:tr w:rsidR="00F9216B" w:rsidRPr="00F9216B" w14:paraId="3089E9BE" w14:textId="77777777" w:rsidTr="00F9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dxa"/>
          </w:tcPr>
          <w:p w14:paraId="61425A37" w14:textId="77777777" w:rsidR="003253F8" w:rsidRPr="00F9216B" w:rsidRDefault="003253F8" w:rsidP="00F9216B">
            <w:pPr>
              <w:spacing w:line="276" w:lineRule="auto"/>
              <w:rPr>
                <w:rFonts w:ascii="Bahnschrift" w:hAnsi="Bahnschrift"/>
                <w:color w:val="000000" w:themeColor="text1"/>
              </w:rPr>
            </w:pPr>
            <w:r w:rsidRPr="00F9216B">
              <w:rPr>
                <w:rFonts w:ascii="Bahnschrift" w:hAnsi="Bahnschrift"/>
                <w:color w:val="000000" w:themeColor="text1"/>
                <w:sz w:val="20"/>
                <w:szCs w:val="20"/>
              </w:rPr>
              <w:t>5</w:t>
            </w:r>
          </w:p>
        </w:tc>
        <w:tc>
          <w:tcPr>
            <w:tcW w:w="4200" w:type="dxa"/>
          </w:tcPr>
          <w:p w14:paraId="498BEA0A" w14:textId="18F847E3" w:rsidR="003253F8" w:rsidRPr="00F9216B" w:rsidRDefault="003253F8"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LocalStorage data becoming stale after deleting transactions.</w:t>
            </w:r>
          </w:p>
        </w:tc>
        <w:tc>
          <w:tcPr>
            <w:tcW w:w="4860" w:type="dxa"/>
          </w:tcPr>
          <w:p w14:paraId="179E575B" w14:textId="4BCD9C4A" w:rsidR="003253F8" w:rsidRPr="00F9216B" w:rsidRDefault="003253F8" w:rsidP="00F9216B">
            <w:pPr>
              <w:spacing w:line="276" w:lineRule="auto"/>
              <w:cnfStyle w:val="000000100000" w:firstRow="0" w:lastRow="0" w:firstColumn="0" w:lastColumn="0" w:oddVBand="0" w:evenVBand="0" w:oddHBand="1" w:evenHBand="0" w:firstRowFirstColumn="0" w:firstRowLastColumn="0" w:lastRowFirstColumn="0" w:lastRowLastColumn="0"/>
              <w:rPr>
                <w:rFonts w:ascii="Bahnschrift" w:hAnsi="Bahnschrift"/>
                <w:color w:val="000000" w:themeColor="text1"/>
              </w:rPr>
            </w:pPr>
            <w:r w:rsidRPr="00F9216B">
              <w:rPr>
                <w:rFonts w:ascii="Bahnschrift" w:hAnsi="Bahnschrift"/>
                <w:color w:val="000000" w:themeColor="text1"/>
                <w:sz w:val="20"/>
                <w:szCs w:val="20"/>
              </w:rPr>
              <w:t xml:space="preserve">Ensured </w:t>
            </w:r>
            <w:proofErr w:type="spellStart"/>
            <w:proofErr w:type="gramStart"/>
            <w:r w:rsidRPr="00F9216B">
              <w:rPr>
                <w:rFonts w:ascii="Bahnschrift" w:hAnsi="Bahnschrift"/>
                <w:color w:val="000000" w:themeColor="text1"/>
                <w:sz w:val="20"/>
                <w:szCs w:val="20"/>
              </w:rPr>
              <w:t>saveData</w:t>
            </w:r>
            <w:proofErr w:type="spellEnd"/>
            <w:r w:rsidRPr="00F9216B">
              <w:rPr>
                <w:rFonts w:ascii="Bahnschrift" w:hAnsi="Bahnschrift"/>
                <w:color w:val="000000" w:themeColor="text1"/>
                <w:sz w:val="20"/>
                <w:szCs w:val="20"/>
              </w:rPr>
              <w:t>(</w:t>
            </w:r>
            <w:proofErr w:type="gramEnd"/>
            <w:r w:rsidRPr="00F9216B">
              <w:rPr>
                <w:rFonts w:ascii="Bahnschrift" w:hAnsi="Bahnschrift"/>
                <w:color w:val="000000" w:themeColor="text1"/>
                <w:sz w:val="20"/>
                <w:szCs w:val="20"/>
              </w:rPr>
              <w:t>) is always called immediately after any state mutation (add, delete, clear), keeping localStorage perfectly in sync with the in-memory state.</w:t>
            </w:r>
          </w:p>
        </w:tc>
      </w:tr>
    </w:tbl>
    <w:p w14:paraId="2503FE92"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br w:type="page"/>
      </w:r>
    </w:p>
    <w:p w14:paraId="2549DE90" w14:textId="77777777" w:rsidR="009677B4" w:rsidRPr="00F9216B" w:rsidRDefault="00000000"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lastRenderedPageBreak/>
        <w:t>5. Importance of the Project</w:t>
      </w:r>
    </w:p>
    <w:p w14:paraId="1DEC04A5"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p w14:paraId="027AE89D"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The Smart Budget Tracker is more than just a coding exercise — it represents a practical solution to one of the most common challenges individuals face in everyday life: managing personal finances effectively. Here is why this project is both significant and impactful:</w:t>
      </w:r>
    </w:p>
    <w:p w14:paraId="403A8B21" w14:textId="77777777" w:rsidR="009677B4" w:rsidRPr="00F9216B" w:rsidRDefault="00000000" w:rsidP="00F9216B">
      <w:pPr>
        <w:pStyle w:val="Heading2"/>
        <w:spacing w:line="276" w:lineRule="auto"/>
        <w:rPr>
          <w:rFonts w:ascii="Bahnschrift" w:hAnsi="Bahnschrift"/>
          <w:color w:val="000000" w:themeColor="text1"/>
        </w:rPr>
      </w:pPr>
      <w:r w:rsidRPr="00F9216B">
        <w:rPr>
          <w:rFonts w:ascii="Bahnschrift" w:hAnsi="Bahnschrift"/>
          <w:color w:val="ED7D31" w:themeColor="accent2"/>
        </w:rPr>
        <w:t>Financial Literacy at the Individual Level</w:t>
      </w:r>
    </w:p>
    <w:p w14:paraId="20F83E65"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A large proportion of people, especially students and young working professionals, struggle to track where their money goes. Without visibility into spending habits, it is nearly impossible to build savings or make informed financial decisions. This application provides that visibility instantly, with no learning curve — anyone who can use a smartphone can use this app.</w:t>
      </w:r>
    </w:p>
    <w:p w14:paraId="6E7E6528"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Zero Cost, Zero Dependency</w:t>
      </w:r>
    </w:p>
    <w:p w14:paraId="01FB9FC7"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Unlike commercial apps like Mint or YNAB that require subscriptions, account creation, or cloud syncing, this tracker runs entirely in the browser with no server, no database, and no account needed. Data privacy is inherent by design — financial information never leaves the user's device. This makes it particularly suitable for users in regions with privacy concerns or unreliable internet access.</w:t>
      </w:r>
    </w:p>
    <w:p w14:paraId="2D2D4CAB"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Educational Value for Developers</w:t>
      </w:r>
    </w:p>
    <w:p w14:paraId="3DE2F884"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From a computer science perspective, this project demonstrates that a large category of useful real-world software can be built using only the fundamental web technologies: HTML, CSS, and JavaScript. It proves the point that one does not need frameworks like React or Angular for functional, performant, production-quality applications. This is a valuable lesson in minimalism, performance, and understanding the platform natively.</w:t>
      </w:r>
    </w:p>
    <w:p w14:paraId="4764B9DE"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Habit Formation Through Visual Feedback</w:t>
      </w:r>
    </w:p>
    <w:p w14:paraId="7E3B5249" w14:textId="4FEEDC4C"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Research in </w:t>
      </w:r>
      <w:r w:rsidR="003253F8" w:rsidRPr="00F9216B">
        <w:rPr>
          <w:rFonts w:ascii="Bahnschrift" w:hAnsi="Bahnschrift"/>
          <w:color w:val="000000" w:themeColor="text1"/>
        </w:rPr>
        <w:t>behavioural</w:t>
      </w:r>
      <w:r w:rsidRPr="00F9216B">
        <w:rPr>
          <w:rFonts w:ascii="Bahnschrift" w:hAnsi="Bahnschrift"/>
          <w:color w:val="000000" w:themeColor="text1"/>
        </w:rPr>
        <w:t xml:space="preserve"> economics shows that visual feedback loops are highly effective at changing financial </w:t>
      </w:r>
      <w:r w:rsidR="003253F8" w:rsidRPr="00F9216B">
        <w:rPr>
          <w:rFonts w:ascii="Bahnschrift" w:hAnsi="Bahnschrift"/>
          <w:color w:val="000000" w:themeColor="text1"/>
        </w:rPr>
        <w:t>behaviour</w:t>
      </w:r>
      <w:r w:rsidRPr="00F9216B">
        <w:rPr>
          <w:rFonts w:ascii="Bahnschrift" w:hAnsi="Bahnschrift"/>
          <w:color w:val="000000" w:themeColor="text1"/>
        </w:rPr>
        <w:t>. The budget progress bars in this application turn orange and then red as spending approaches and exceeds limits — a simple but powerful nudge that encourages users to pause before making purchases. The monthly bar chart makes trends unmistakably clear over time.</w:t>
      </w:r>
    </w:p>
    <w:p w14:paraId="44D0B627"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Scalability of the Concept</w:t>
      </w:r>
    </w:p>
    <w:p w14:paraId="15E8C4EC"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The architecture of this project is designed to be extended. Future enhancements could include: a backend API with Node.js/Express for multi-device sync, user authentication with JWT, currency conversion APIs for international users, CSV/PDF export of transaction history, recurring transaction templates, and machine-learning-driven spending prediction. The clean separation of concerns (HTML/CSS/JS) makes each of these additions straightforward.</w:t>
      </w:r>
    </w:p>
    <w:p w14:paraId="65FA20A0" w14:textId="77777777" w:rsidR="009677B4" w:rsidRPr="00F9216B" w:rsidRDefault="00000000"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lastRenderedPageBreak/>
        <w:t>6. Ten Learning Points</w:t>
      </w:r>
    </w:p>
    <w:p w14:paraId="47C27DA1"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p w14:paraId="0B5A6BB9"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1. Vanilla JavaScript is Powerful Enough for Production Apps</w:t>
      </w:r>
    </w:p>
    <w:p w14:paraId="26E350B4" w14:textId="36806696"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Before this project, I assumed a framework like React was necessary for any non-trivial app. Building Smart Budget Tracker proved that ES6+ JavaScript — with its array methods, template literals, </w:t>
      </w:r>
      <w:r w:rsidR="003253F8" w:rsidRPr="00F9216B">
        <w:rPr>
          <w:rFonts w:ascii="Bahnschrift" w:hAnsi="Bahnschrift"/>
          <w:color w:val="000000" w:themeColor="text1"/>
        </w:rPr>
        <w:t>restructuring</w:t>
      </w:r>
      <w:r w:rsidRPr="00F9216B">
        <w:rPr>
          <w:rFonts w:ascii="Bahnschrift" w:hAnsi="Bahnschrift"/>
          <w:color w:val="000000" w:themeColor="text1"/>
        </w:rPr>
        <w:t>, and module patterns — is entirely capable of building complex, reactive user interfaces. Understanding the fundamentals at this level makes framework knowledge far more meaningful.</w:t>
      </w:r>
    </w:p>
    <w:p w14:paraId="799BE194"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2. The Web Storage API (localStorage) Enables Offline-First Design</w:t>
      </w:r>
    </w:p>
    <w:p w14:paraId="6C29E2F3"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I learned that </w:t>
      </w:r>
      <w:proofErr w:type="spellStart"/>
      <w:r w:rsidRPr="00F9216B">
        <w:rPr>
          <w:rFonts w:ascii="Bahnschrift" w:hAnsi="Bahnschrift"/>
          <w:color w:val="000000" w:themeColor="text1"/>
        </w:rPr>
        <w:t>localStorage.setItem</w:t>
      </w:r>
      <w:proofErr w:type="spellEnd"/>
      <w:r w:rsidRPr="00F9216B">
        <w:rPr>
          <w:rFonts w:ascii="Bahnschrift" w:hAnsi="Bahnschrift"/>
          <w:color w:val="000000" w:themeColor="text1"/>
        </w:rPr>
        <w:t xml:space="preserve">() and </w:t>
      </w:r>
      <w:proofErr w:type="spellStart"/>
      <w:proofErr w:type="gramStart"/>
      <w:r w:rsidRPr="00F9216B">
        <w:rPr>
          <w:rFonts w:ascii="Bahnschrift" w:hAnsi="Bahnschrift"/>
          <w:color w:val="000000" w:themeColor="text1"/>
        </w:rPr>
        <w:t>getItem</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with </w:t>
      </w:r>
      <w:proofErr w:type="spellStart"/>
      <w:r w:rsidRPr="00F9216B">
        <w:rPr>
          <w:rFonts w:ascii="Bahnschrift" w:hAnsi="Bahnschrift"/>
          <w:color w:val="000000" w:themeColor="text1"/>
        </w:rPr>
        <w:t>JSON.stringify</w:t>
      </w:r>
      <w:proofErr w:type="spellEnd"/>
      <w:r w:rsidRPr="00F9216B">
        <w:rPr>
          <w:rFonts w:ascii="Bahnschrift" w:hAnsi="Bahnschrift"/>
          <w:color w:val="000000" w:themeColor="text1"/>
        </w:rPr>
        <w:t>/parse form a complete lightweight persistence layer. The key insight was that state must be serialized and deserialized explicitly — JavaScript objects cannot be stored directly. This taught me the broader principle of serialization that applies to databases, APIs, and file storage alike.</w:t>
      </w:r>
    </w:p>
    <w:p w14:paraId="1DF46B9B"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3. HTML5 Canvas Requires a Different Mental Model</w:t>
      </w:r>
    </w:p>
    <w:p w14:paraId="44D0DF5E"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Unlike DOM manipulation where elements are objects with properties, Canvas drawing is procedural — you draw pixels that have no identity afterward. Learning to use </w:t>
      </w:r>
      <w:proofErr w:type="gramStart"/>
      <w:r w:rsidRPr="00F9216B">
        <w:rPr>
          <w:rFonts w:ascii="Bahnschrift" w:hAnsi="Bahnschrift"/>
          <w:color w:val="000000" w:themeColor="text1"/>
        </w:rPr>
        <w:t>ctx.arc(</w:t>
      </w:r>
      <w:proofErr w:type="gramEnd"/>
      <w:r w:rsidRPr="00F9216B">
        <w:rPr>
          <w:rFonts w:ascii="Bahnschrift" w:hAnsi="Bahnschrift"/>
          <w:color w:val="000000" w:themeColor="text1"/>
        </w:rPr>
        <w:t xml:space="preserve">), </w:t>
      </w:r>
      <w:proofErr w:type="spellStart"/>
      <w:proofErr w:type="gramStart"/>
      <w:r w:rsidRPr="00F9216B">
        <w:rPr>
          <w:rFonts w:ascii="Bahnschrift" w:hAnsi="Bahnschrift"/>
          <w:color w:val="000000" w:themeColor="text1"/>
        </w:rPr>
        <w:t>ctx.fillRect</w:t>
      </w:r>
      <w:proofErr w:type="spellEnd"/>
      <w:proofErr w:type="gramEnd"/>
      <w:r w:rsidRPr="00F9216B">
        <w:rPr>
          <w:rFonts w:ascii="Bahnschrift" w:hAnsi="Bahnschrift"/>
          <w:color w:val="000000" w:themeColor="text1"/>
        </w:rPr>
        <w:t>(), and trigonometric functions (</w:t>
      </w:r>
      <w:proofErr w:type="spellStart"/>
      <w:r w:rsidRPr="00F9216B">
        <w:rPr>
          <w:rFonts w:ascii="Bahnschrift" w:hAnsi="Bahnschrift"/>
          <w:color w:val="000000" w:themeColor="text1"/>
        </w:rPr>
        <w:t>Math.cos</w:t>
      </w:r>
      <w:proofErr w:type="spellEnd"/>
      <w:r w:rsidRPr="00F9216B">
        <w:rPr>
          <w:rFonts w:ascii="Bahnschrift" w:hAnsi="Bahnschrift"/>
          <w:color w:val="000000" w:themeColor="text1"/>
        </w:rPr>
        <w:t xml:space="preserve">, </w:t>
      </w:r>
      <w:proofErr w:type="spellStart"/>
      <w:r w:rsidRPr="00F9216B">
        <w:rPr>
          <w:rFonts w:ascii="Bahnschrift" w:hAnsi="Bahnschrift"/>
          <w:color w:val="000000" w:themeColor="text1"/>
        </w:rPr>
        <w:t>Math.sin</w:t>
      </w:r>
      <w:proofErr w:type="spellEnd"/>
      <w:r w:rsidRPr="00F9216B">
        <w:rPr>
          <w:rFonts w:ascii="Bahnschrift" w:hAnsi="Bahnschrift"/>
          <w:color w:val="000000" w:themeColor="text1"/>
        </w:rPr>
        <w:t>) for label positioning gave me a deep appreciation for how graphics libraries like D3 or Chart.js abstract these operations.</w:t>
      </w:r>
    </w:p>
    <w:p w14:paraId="1C15EC9F"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4. CSS Custom Properties (Variables) Are Transformative</w:t>
      </w:r>
    </w:p>
    <w:p w14:paraId="10235094"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Defining all </w:t>
      </w:r>
      <w:proofErr w:type="spellStart"/>
      <w:r w:rsidRPr="00F9216B">
        <w:rPr>
          <w:rFonts w:ascii="Bahnschrift" w:hAnsi="Bahnschrift"/>
          <w:color w:val="000000" w:themeColor="text1"/>
        </w:rPr>
        <w:t>colors</w:t>
      </w:r>
      <w:proofErr w:type="spellEnd"/>
      <w:r w:rsidRPr="00F9216B">
        <w:rPr>
          <w:rFonts w:ascii="Bahnschrift" w:hAnsi="Bahnschrift"/>
          <w:color w:val="000000" w:themeColor="text1"/>
        </w:rPr>
        <w:t xml:space="preserve">, font sizes, and spacing values </w:t>
      </w:r>
      <w:proofErr w:type="gramStart"/>
      <w:r w:rsidRPr="00F9216B">
        <w:rPr>
          <w:rFonts w:ascii="Bahnschrift" w:hAnsi="Bahnschrift"/>
          <w:color w:val="000000" w:themeColor="text1"/>
        </w:rPr>
        <w:t>as :root</w:t>
      </w:r>
      <w:proofErr w:type="gramEnd"/>
      <w:r w:rsidRPr="00F9216B">
        <w:rPr>
          <w:rFonts w:ascii="Bahnschrift" w:hAnsi="Bahnschrift"/>
          <w:color w:val="000000" w:themeColor="text1"/>
        </w:rPr>
        <w:t xml:space="preserve"> variables at the start of the stylesheet made global theming changes trivially easy. Changing the primary accent </w:t>
      </w:r>
      <w:proofErr w:type="spellStart"/>
      <w:r w:rsidRPr="00F9216B">
        <w:rPr>
          <w:rFonts w:ascii="Bahnschrift" w:hAnsi="Bahnschrift"/>
          <w:color w:val="000000" w:themeColor="text1"/>
        </w:rPr>
        <w:t>color</w:t>
      </w:r>
      <w:proofErr w:type="spellEnd"/>
      <w:r w:rsidRPr="00F9216B">
        <w:rPr>
          <w:rFonts w:ascii="Bahnschrift" w:hAnsi="Bahnschrift"/>
          <w:color w:val="000000" w:themeColor="text1"/>
        </w:rPr>
        <w:t xml:space="preserve"> from one line updates every button, border, and heading simultaneously. This is the principle behind design systems like Material Design — I experienced it firsthand.</w:t>
      </w:r>
    </w:p>
    <w:p w14:paraId="35D6F5D0"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5. Input Validation and XSS Prevention Are Non-Negotiable</w:t>
      </w:r>
    </w:p>
    <w:p w14:paraId="12A1014F"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The first version of the app used </w:t>
      </w:r>
      <w:proofErr w:type="spellStart"/>
      <w:r w:rsidRPr="00F9216B">
        <w:rPr>
          <w:rFonts w:ascii="Bahnschrift" w:hAnsi="Bahnschrift"/>
          <w:color w:val="000000" w:themeColor="text1"/>
        </w:rPr>
        <w:t>innerHTML</w:t>
      </w:r>
      <w:proofErr w:type="spellEnd"/>
      <w:r w:rsidRPr="00F9216B">
        <w:rPr>
          <w:rFonts w:ascii="Bahnschrift" w:hAnsi="Bahnschrift"/>
          <w:color w:val="000000" w:themeColor="text1"/>
        </w:rPr>
        <w:t xml:space="preserve"> directly with user input, which opened XSS vulnerabilities. Writing the </w:t>
      </w:r>
      <w:proofErr w:type="spellStart"/>
      <w:proofErr w:type="gramStart"/>
      <w:r w:rsidRPr="00F9216B">
        <w:rPr>
          <w:rFonts w:ascii="Bahnschrift" w:hAnsi="Bahnschrift"/>
          <w:color w:val="000000" w:themeColor="text1"/>
        </w:rPr>
        <w:t>escapeHTML</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function that maps special characters to HTML entities (&lt; to &amp;</w:t>
      </w:r>
      <w:proofErr w:type="spellStart"/>
      <w:proofErr w:type="gramStart"/>
      <w:r w:rsidRPr="00F9216B">
        <w:rPr>
          <w:rFonts w:ascii="Bahnschrift" w:hAnsi="Bahnschrift"/>
          <w:color w:val="000000" w:themeColor="text1"/>
        </w:rPr>
        <w:t>lt</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etc.) was a practical lesson in the OWASP Top 10 security risks. Every project that accepts user input must sanitize it before rendering.</w:t>
      </w:r>
    </w:p>
    <w:p w14:paraId="45BBF7E2"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6. Event-Driven Architecture and Separation of Concerns</w:t>
      </w:r>
    </w:p>
    <w:p w14:paraId="57217E2E"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Structuring the JavaScript into clearly </w:t>
      </w:r>
      <w:proofErr w:type="spellStart"/>
      <w:r w:rsidRPr="00F9216B">
        <w:rPr>
          <w:rFonts w:ascii="Bahnschrift" w:hAnsi="Bahnschrift"/>
          <w:color w:val="000000" w:themeColor="text1"/>
        </w:rPr>
        <w:t>labeled</w:t>
      </w:r>
      <w:proofErr w:type="spellEnd"/>
      <w:r w:rsidRPr="00F9216B">
        <w:rPr>
          <w:rFonts w:ascii="Bahnschrift" w:hAnsi="Bahnschrift"/>
          <w:color w:val="000000" w:themeColor="text1"/>
        </w:rPr>
        <w:t xml:space="preserve"> sections (STATE, NAVIGATION, FORM HANDLING, RENDERING, UTILITIES) showed me how to reason about program flow in a large JavaScript file. Each function has a single responsibility — this is the Single Responsibility Principle of SOLID design, applied practically to a front-end codebase.</w:t>
      </w:r>
    </w:p>
    <w:p w14:paraId="3AF285D3"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lastRenderedPageBreak/>
        <w:t>7. Real-Time Filtering with Array Methods</w:t>
      </w:r>
    </w:p>
    <w:p w14:paraId="0504C4B3"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Implementing </w:t>
      </w:r>
      <w:proofErr w:type="spellStart"/>
      <w:proofErr w:type="gramStart"/>
      <w:r w:rsidRPr="00F9216B">
        <w:rPr>
          <w:rFonts w:ascii="Bahnschrift" w:hAnsi="Bahnschrift"/>
          <w:color w:val="000000" w:themeColor="text1"/>
        </w:rPr>
        <w:t>filterTransactions</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using </w:t>
      </w:r>
      <w:proofErr w:type="spellStart"/>
      <w:r w:rsidRPr="00F9216B">
        <w:rPr>
          <w:rFonts w:ascii="Bahnschrift" w:hAnsi="Bahnschrift"/>
          <w:color w:val="000000" w:themeColor="text1"/>
        </w:rPr>
        <w:t>Array.filter</w:t>
      </w:r>
      <w:proofErr w:type="spellEnd"/>
      <w:r w:rsidRPr="00F9216B">
        <w:rPr>
          <w:rFonts w:ascii="Bahnschrift" w:hAnsi="Bahnschrift"/>
          <w:color w:val="000000" w:themeColor="text1"/>
        </w:rPr>
        <w:t>() with three simultaneous conditions (search text, category, type) was a turning point in understanding functional programming patterns. Chaining filter calls and passing the result directly to a renderer — without mutating the original array — demonstrated the value of immutable data patterns.</w:t>
      </w:r>
    </w:p>
    <w:p w14:paraId="22FAC0B9"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8. CSS Animations Significantly Improve Perceived Quality</w:t>
      </w:r>
    </w:p>
    <w:p w14:paraId="08C04DCE"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Adding </w:t>
      </w:r>
      <w:proofErr w:type="spellStart"/>
      <w:r w:rsidRPr="00F9216B">
        <w:rPr>
          <w:rFonts w:ascii="Bahnschrift" w:hAnsi="Bahnschrift"/>
          <w:color w:val="000000" w:themeColor="text1"/>
        </w:rPr>
        <w:t>fadeIn</w:t>
      </w:r>
      <w:proofErr w:type="spellEnd"/>
      <w:r w:rsidRPr="00F9216B">
        <w:rPr>
          <w:rFonts w:ascii="Bahnschrift" w:hAnsi="Bahnschrift"/>
          <w:color w:val="000000" w:themeColor="text1"/>
        </w:rPr>
        <w:t xml:space="preserve"> animations to section transitions and toast notifications made the application feel dramatically more polished without any additional functionality. The user experience perception of an application is heavily influenced by motion and transitions. This taught me that UX is as important as functionality in judging software quality.</w:t>
      </w:r>
    </w:p>
    <w:p w14:paraId="54758E15"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9. Browser Developer Tools Are an Essential Debugging Partner</w:t>
      </w:r>
    </w:p>
    <w:p w14:paraId="3CD8A8F3"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Throughout development, Chrome DevTools was indispensable — the Console for JavaScript errors, the Elements panel for inspecting DOM changes, the Application panel for inspecting localStorage contents, and the Network panel for understanding resource loading. Knowing these tools deeply is as important as knowing the language itself.</w:t>
      </w:r>
    </w:p>
    <w:p w14:paraId="5ED64CA4" w14:textId="77777777" w:rsidR="009677B4" w:rsidRPr="00F9216B" w:rsidRDefault="00000000"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10. Static Deployment with GitHub Pages Is Production-Ready</w:t>
      </w:r>
    </w:p>
    <w:p w14:paraId="5E470BAA"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Deploying the application via GitHub Pages showed me that for static web apps (HTML/CSS/JS with no server-side processing), a CDN-backed static host is perfectly suitable for production use. The deployment process — push to main branch, enable Pages in settings — taught me the fundamentals of CI/CD: code changes automatically become live deployments.</w:t>
      </w:r>
    </w:p>
    <w:p w14:paraId="66975BA9" w14:textId="77777777" w:rsidR="009677B4" w:rsidRPr="00F9216B" w:rsidRDefault="00000000" w:rsidP="00F9216B">
      <w:pPr>
        <w:spacing w:line="276" w:lineRule="auto"/>
        <w:rPr>
          <w:rFonts w:ascii="Bahnschrift" w:hAnsi="Bahnschrift"/>
          <w:color w:val="000000" w:themeColor="text1"/>
        </w:rPr>
      </w:pPr>
      <w:r w:rsidRPr="00F9216B">
        <w:rPr>
          <w:rFonts w:ascii="Bahnschrift" w:hAnsi="Bahnschrift"/>
          <w:color w:val="000000" w:themeColor="text1"/>
        </w:rPr>
        <w:br w:type="page"/>
      </w:r>
    </w:p>
    <w:p w14:paraId="43C14ABD" w14:textId="3F8B4BAA" w:rsidR="009677B4" w:rsidRPr="00F9216B" w:rsidRDefault="003253F8" w:rsidP="00F9216B">
      <w:pPr>
        <w:pStyle w:val="Heading1"/>
        <w:spacing w:line="276" w:lineRule="auto"/>
        <w:rPr>
          <w:rFonts w:ascii="Bahnschrift" w:hAnsi="Bahnschrift"/>
          <w:color w:val="ED7D31" w:themeColor="accent2"/>
        </w:rPr>
      </w:pPr>
      <w:r w:rsidRPr="00F9216B">
        <w:rPr>
          <w:rFonts w:ascii="Bahnschrift" w:hAnsi="Bahnschrift"/>
          <w:color w:val="ED7D31" w:themeColor="accent2"/>
        </w:rPr>
        <w:lastRenderedPageBreak/>
        <w:t>7</w:t>
      </w:r>
      <w:r w:rsidR="00000000" w:rsidRPr="00F9216B">
        <w:rPr>
          <w:rFonts w:ascii="Bahnschrift" w:hAnsi="Bahnschrift"/>
          <w:color w:val="ED7D31" w:themeColor="accent2"/>
        </w:rPr>
        <w:t>. Code Quality &amp; Best Practices</w:t>
      </w:r>
    </w:p>
    <w:p w14:paraId="695D12EB"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p w14:paraId="32ABAE8B" w14:textId="5544AA1A" w:rsidR="009677B4" w:rsidRPr="00F9216B" w:rsidRDefault="003253F8"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7</w:t>
      </w:r>
      <w:r w:rsidR="00000000" w:rsidRPr="00F9216B">
        <w:rPr>
          <w:rFonts w:ascii="Bahnschrift" w:hAnsi="Bahnschrift"/>
          <w:color w:val="ED7D31" w:themeColor="accent2"/>
        </w:rPr>
        <w:t>.1 Code Organization</w:t>
      </w:r>
    </w:p>
    <w:p w14:paraId="7F53D6EB" w14:textId="6746B0C0"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The JavaScript file (app.js) is organized into clearly </w:t>
      </w:r>
      <w:r w:rsidR="003253F8" w:rsidRPr="00F9216B">
        <w:rPr>
          <w:rFonts w:ascii="Bahnschrift" w:hAnsi="Bahnschrift"/>
          <w:color w:val="000000" w:themeColor="text1"/>
        </w:rPr>
        <w:t>labelled</w:t>
      </w:r>
      <w:r w:rsidRPr="00F9216B">
        <w:rPr>
          <w:rFonts w:ascii="Bahnschrift" w:hAnsi="Bahnschrift"/>
          <w:color w:val="000000" w:themeColor="text1"/>
        </w:rPr>
        <w:t xml:space="preserve"> sections using block comments (STATE, INIT, NAVIGATION, etc.), making the code readable and maintainable. Each function is focused on a single task, following the Single Responsibility Principle.</w:t>
      </w:r>
    </w:p>
    <w:p w14:paraId="4E690010" w14:textId="68850D15" w:rsidR="009677B4" w:rsidRPr="00F9216B" w:rsidRDefault="003253F8"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7</w:t>
      </w:r>
      <w:r w:rsidR="00000000" w:rsidRPr="00F9216B">
        <w:rPr>
          <w:rFonts w:ascii="Bahnschrift" w:hAnsi="Bahnschrift"/>
          <w:color w:val="ED7D31" w:themeColor="accent2"/>
        </w:rPr>
        <w:t>.2 Commenting Standards</w:t>
      </w:r>
    </w:p>
    <w:p w14:paraId="2D34480C"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All functions have </w:t>
      </w:r>
      <w:proofErr w:type="spellStart"/>
      <w:r w:rsidRPr="00F9216B">
        <w:rPr>
          <w:rFonts w:ascii="Bahnschrift" w:hAnsi="Bahnschrift"/>
          <w:color w:val="000000" w:themeColor="text1"/>
        </w:rPr>
        <w:t>JSDoc</w:t>
      </w:r>
      <w:proofErr w:type="spellEnd"/>
      <w:r w:rsidRPr="00F9216B">
        <w:rPr>
          <w:rFonts w:ascii="Bahnschrift" w:hAnsi="Bahnschrift"/>
          <w:color w:val="000000" w:themeColor="text1"/>
        </w:rPr>
        <w:t>-style comments documenting their parameters and return values. Complex logic (such as the canvas drawing calculations and date filtering) has inline comments explaining the reasoning.</w:t>
      </w:r>
    </w:p>
    <w:p w14:paraId="49BCACDB" w14:textId="534DA66A" w:rsidR="009677B4" w:rsidRPr="00F9216B" w:rsidRDefault="003253F8"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7</w:t>
      </w:r>
      <w:r w:rsidR="00000000" w:rsidRPr="00F9216B">
        <w:rPr>
          <w:rFonts w:ascii="Bahnschrift" w:hAnsi="Bahnschrift"/>
          <w:color w:val="ED7D31" w:themeColor="accent2"/>
        </w:rPr>
        <w:t>.3 Defensive Programming</w:t>
      </w:r>
    </w:p>
    <w:p w14:paraId="664025BF"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Input validation is performed on all form submissions before any state changes occur. The </w:t>
      </w:r>
      <w:proofErr w:type="spellStart"/>
      <w:proofErr w:type="gramStart"/>
      <w:r w:rsidRPr="00F9216B">
        <w:rPr>
          <w:rFonts w:ascii="Bahnschrift" w:hAnsi="Bahnschrift"/>
          <w:color w:val="000000" w:themeColor="text1"/>
        </w:rPr>
        <w:t>escapeHTML</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xml:space="preserve">) utility prevents XSS attacks. The </w:t>
      </w:r>
      <w:proofErr w:type="spellStart"/>
      <w:proofErr w:type="gramStart"/>
      <w:r w:rsidRPr="00F9216B">
        <w:rPr>
          <w:rFonts w:ascii="Bahnschrift" w:hAnsi="Bahnschrift"/>
          <w:color w:val="000000" w:themeColor="text1"/>
        </w:rPr>
        <w:t>clearAll</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function requires a browser confirmation dialog to prevent accidental data loss.</w:t>
      </w:r>
    </w:p>
    <w:p w14:paraId="45F50892" w14:textId="4CB5D87D" w:rsidR="009677B4" w:rsidRPr="00F9216B" w:rsidRDefault="003253F8"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7</w:t>
      </w:r>
      <w:r w:rsidR="00000000" w:rsidRPr="00F9216B">
        <w:rPr>
          <w:rFonts w:ascii="Bahnschrift" w:hAnsi="Bahnschrift"/>
          <w:color w:val="ED7D31" w:themeColor="accent2"/>
        </w:rPr>
        <w:t>.4 Performance Considerations</w:t>
      </w:r>
    </w:p>
    <w:p w14:paraId="6456B05D" w14:textId="77777777"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Charts are only rendered when the analytics section is active, avoiding unnecessary canvas drawing operations in the background. The </w:t>
      </w:r>
      <w:proofErr w:type="spellStart"/>
      <w:proofErr w:type="gramStart"/>
      <w:r w:rsidRPr="00F9216B">
        <w:rPr>
          <w:rFonts w:ascii="Bahnschrift" w:hAnsi="Bahnschrift"/>
          <w:color w:val="000000" w:themeColor="text1"/>
        </w:rPr>
        <w:t>filterTransactions</w:t>
      </w:r>
      <w:proofErr w:type="spellEnd"/>
      <w:r w:rsidRPr="00F9216B">
        <w:rPr>
          <w:rFonts w:ascii="Bahnschrift" w:hAnsi="Bahnschrift"/>
          <w:color w:val="000000" w:themeColor="text1"/>
        </w:rPr>
        <w:t>(</w:t>
      </w:r>
      <w:proofErr w:type="gramEnd"/>
      <w:r w:rsidRPr="00F9216B">
        <w:rPr>
          <w:rFonts w:ascii="Bahnschrift" w:hAnsi="Bahnschrift"/>
          <w:color w:val="000000" w:themeColor="text1"/>
        </w:rPr>
        <w:t>) function operates on the already-loaded in-memory array rather than re-reading from localStorage, making filtering instantaneous.</w:t>
      </w:r>
    </w:p>
    <w:p w14:paraId="6CB8CC21" w14:textId="4908E0A1" w:rsidR="009677B4" w:rsidRPr="00F9216B" w:rsidRDefault="003253F8" w:rsidP="00F9216B">
      <w:pPr>
        <w:pStyle w:val="Heading2"/>
        <w:spacing w:line="276" w:lineRule="auto"/>
        <w:rPr>
          <w:rFonts w:ascii="Bahnschrift" w:hAnsi="Bahnschrift"/>
          <w:color w:val="ED7D31" w:themeColor="accent2"/>
        </w:rPr>
      </w:pPr>
      <w:r w:rsidRPr="00F9216B">
        <w:rPr>
          <w:rFonts w:ascii="Bahnschrift" w:hAnsi="Bahnschrift"/>
          <w:color w:val="ED7D31" w:themeColor="accent2"/>
        </w:rPr>
        <w:t>7</w:t>
      </w:r>
      <w:r w:rsidR="00000000" w:rsidRPr="00F9216B">
        <w:rPr>
          <w:rFonts w:ascii="Bahnschrift" w:hAnsi="Bahnschrift"/>
          <w:color w:val="ED7D31" w:themeColor="accent2"/>
        </w:rPr>
        <w:t>.5 Accessibility</w:t>
      </w:r>
    </w:p>
    <w:p w14:paraId="087C00DB" w14:textId="76C77CCC" w:rsidR="009677B4" w:rsidRPr="00F9216B" w:rsidRDefault="00000000" w:rsidP="00F9216B">
      <w:pPr>
        <w:spacing w:after="160" w:line="276" w:lineRule="auto"/>
        <w:rPr>
          <w:rFonts w:ascii="Bahnschrift" w:hAnsi="Bahnschrift"/>
          <w:color w:val="000000" w:themeColor="text1"/>
        </w:rPr>
      </w:pPr>
      <w:r w:rsidRPr="00F9216B">
        <w:rPr>
          <w:rFonts w:ascii="Bahnschrift" w:hAnsi="Bahnschrift"/>
          <w:color w:val="000000" w:themeColor="text1"/>
        </w:rPr>
        <w:t xml:space="preserve">Form inputs have associated &lt;label&gt; elements. The </w:t>
      </w:r>
      <w:r w:rsidR="003253F8" w:rsidRPr="00F9216B">
        <w:rPr>
          <w:rFonts w:ascii="Bahnschrift" w:hAnsi="Bahnschrift"/>
          <w:color w:val="000000" w:themeColor="text1"/>
        </w:rPr>
        <w:t>colour</w:t>
      </w:r>
      <w:r w:rsidRPr="00F9216B">
        <w:rPr>
          <w:rFonts w:ascii="Bahnschrift" w:hAnsi="Bahnschrift"/>
          <w:color w:val="000000" w:themeColor="text1"/>
        </w:rPr>
        <w:t xml:space="preserve"> system uses high-contrast combinations (WCAG-compliant contrast ratios). The navigation uses &lt;button&gt; elements rather than styled &lt;div&gt; or &lt;span&gt; elements, ensuring keyboard accessibility.</w:t>
      </w:r>
    </w:p>
    <w:p w14:paraId="18399692" w14:textId="77777777" w:rsidR="009677B4" w:rsidRPr="00F9216B" w:rsidRDefault="009677B4" w:rsidP="00F9216B">
      <w:pPr>
        <w:spacing w:line="276" w:lineRule="auto"/>
        <w:rPr>
          <w:rFonts w:ascii="Bahnschrift" w:hAnsi="Bahnschrift"/>
          <w:color w:val="000000" w:themeColor="text1"/>
        </w:rPr>
      </w:pPr>
    </w:p>
    <w:p w14:paraId="74521DAD" w14:textId="77777777" w:rsidR="009677B4" w:rsidRPr="00F9216B" w:rsidRDefault="009677B4" w:rsidP="00F9216B">
      <w:pPr>
        <w:spacing w:line="276" w:lineRule="auto"/>
        <w:rPr>
          <w:rFonts w:ascii="Bahnschrift" w:hAnsi="Bahnschrift"/>
          <w:color w:val="000000" w:themeColor="text1"/>
        </w:rPr>
      </w:pPr>
    </w:p>
    <w:p w14:paraId="0D49705C" w14:textId="77777777" w:rsidR="009677B4" w:rsidRPr="00F9216B" w:rsidRDefault="009677B4" w:rsidP="00F9216B">
      <w:pPr>
        <w:pBdr>
          <w:bottom w:val="single" w:sz="6" w:space="1" w:color="6C63FF"/>
        </w:pBdr>
        <w:spacing w:before="120" w:after="120" w:line="276" w:lineRule="auto"/>
        <w:rPr>
          <w:rFonts w:ascii="Bahnschrift" w:hAnsi="Bahnschrift"/>
          <w:color w:val="000000" w:themeColor="text1"/>
        </w:rPr>
      </w:pPr>
    </w:p>
    <w:p w14:paraId="55682C4C" w14:textId="77777777" w:rsidR="009677B4" w:rsidRPr="00F9216B" w:rsidRDefault="00000000" w:rsidP="00F9216B">
      <w:pPr>
        <w:spacing w:before="200" w:line="276" w:lineRule="auto"/>
        <w:jc w:val="center"/>
        <w:rPr>
          <w:rFonts w:ascii="Bahnschrift" w:hAnsi="Bahnschrift"/>
          <w:color w:val="000000" w:themeColor="text1"/>
        </w:rPr>
      </w:pPr>
      <w:r w:rsidRPr="00F9216B">
        <w:rPr>
          <w:rFonts w:ascii="Bahnschrift" w:hAnsi="Bahnschrift"/>
          <w:i/>
          <w:iCs/>
          <w:color w:val="000000" w:themeColor="text1"/>
          <w:sz w:val="20"/>
          <w:szCs w:val="20"/>
        </w:rPr>
        <w:t>— End of Report —</w:t>
      </w:r>
    </w:p>
    <w:sectPr w:rsidR="009677B4" w:rsidRPr="00F9216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03377" w14:textId="77777777" w:rsidR="007C609B" w:rsidRDefault="007C609B">
      <w:r>
        <w:separator/>
      </w:r>
    </w:p>
  </w:endnote>
  <w:endnote w:type="continuationSeparator" w:id="0">
    <w:p w14:paraId="2ED17A36" w14:textId="77777777" w:rsidR="007C609B" w:rsidRDefault="007C6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F9B2B" w14:textId="4294D40A" w:rsidR="009677B4" w:rsidRPr="00DD4234" w:rsidRDefault="00000000">
    <w:pPr>
      <w:pBdr>
        <w:top w:val="single" w:sz="4" w:space="0" w:color="6C63FF"/>
      </w:pBdr>
      <w:jc w:val="center"/>
      <w:rPr>
        <w:color w:val="000000" w:themeColor="text1"/>
      </w:rPr>
    </w:pPr>
    <w:r w:rsidRPr="00DD4234">
      <w:rPr>
        <w:color w:val="000000" w:themeColor="text1"/>
        <w:sz w:val="18"/>
        <w:szCs w:val="18"/>
      </w:rPr>
      <w:t xml:space="preserve">Page </w:t>
    </w:r>
    <w:r w:rsidRPr="00DD4234">
      <w:rPr>
        <w:color w:val="000000" w:themeColor="text1"/>
        <w:sz w:val="18"/>
        <w:szCs w:val="18"/>
      </w:rPr>
      <w:fldChar w:fldCharType="begin"/>
    </w:r>
    <w:r w:rsidRPr="00DD4234">
      <w:rPr>
        <w:color w:val="000000" w:themeColor="text1"/>
        <w:sz w:val="18"/>
        <w:szCs w:val="18"/>
      </w:rPr>
      <w:instrText>PAGE</w:instrText>
    </w:r>
    <w:r w:rsidRPr="00DD4234">
      <w:rPr>
        <w:color w:val="000000" w:themeColor="text1"/>
        <w:sz w:val="18"/>
        <w:szCs w:val="18"/>
      </w:rPr>
      <w:fldChar w:fldCharType="separate"/>
    </w:r>
    <w:r w:rsidR="00E27990" w:rsidRPr="00DD4234">
      <w:rPr>
        <w:noProof/>
        <w:color w:val="000000" w:themeColor="text1"/>
        <w:sz w:val="18"/>
        <w:szCs w:val="18"/>
      </w:rPr>
      <w:t>4</w:t>
    </w:r>
    <w:r w:rsidRPr="00DD4234">
      <w:rPr>
        <w:color w:val="000000" w:themeColor="text1"/>
        <w:sz w:val="18"/>
        <w:szCs w:val="18"/>
      </w:rPr>
      <w:fldChar w:fldCharType="end"/>
    </w:r>
    <w:r w:rsidRPr="00DD4234">
      <w:rPr>
        <w:color w:val="000000" w:themeColor="text1"/>
        <w:sz w:val="18"/>
        <w:szCs w:val="18"/>
      </w:rPr>
      <w:t xml:space="preserve"> of </w:t>
    </w:r>
    <w:r w:rsidRPr="00DD4234">
      <w:rPr>
        <w:color w:val="000000" w:themeColor="text1"/>
        <w:sz w:val="18"/>
        <w:szCs w:val="18"/>
      </w:rPr>
      <w:fldChar w:fldCharType="begin"/>
    </w:r>
    <w:r w:rsidRPr="00DD4234">
      <w:rPr>
        <w:color w:val="000000" w:themeColor="text1"/>
        <w:sz w:val="18"/>
        <w:szCs w:val="18"/>
      </w:rPr>
      <w:instrText>NUMPAGES</w:instrText>
    </w:r>
    <w:r w:rsidRPr="00DD4234">
      <w:rPr>
        <w:color w:val="000000" w:themeColor="text1"/>
        <w:sz w:val="18"/>
        <w:szCs w:val="18"/>
      </w:rPr>
      <w:fldChar w:fldCharType="separate"/>
    </w:r>
    <w:r w:rsidR="00E27990" w:rsidRPr="00DD4234">
      <w:rPr>
        <w:noProof/>
        <w:color w:val="000000" w:themeColor="text1"/>
        <w:sz w:val="18"/>
        <w:szCs w:val="18"/>
      </w:rPr>
      <w:t>5</w:t>
    </w:r>
    <w:r w:rsidRPr="00DD4234">
      <w:rPr>
        <w:color w:val="000000" w:themeColor="text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322F" w14:textId="77777777" w:rsidR="007C609B" w:rsidRDefault="007C609B">
      <w:r>
        <w:separator/>
      </w:r>
    </w:p>
  </w:footnote>
  <w:footnote w:type="continuationSeparator" w:id="0">
    <w:p w14:paraId="3B1F52F9" w14:textId="77777777" w:rsidR="007C609B" w:rsidRDefault="007C6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6F90" w14:textId="77777777" w:rsidR="00F9216B" w:rsidRDefault="00F9216B" w:rsidP="007D40D5"/>
  <w:p w14:paraId="4E6B3CE2" w14:textId="77777777" w:rsidR="007D40D5" w:rsidRDefault="007D40D5" w:rsidP="007D40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575B"/>
    <w:multiLevelType w:val="hybridMultilevel"/>
    <w:tmpl w:val="F6DC1F2E"/>
    <w:lvl w:ilvl="0" w:tplc="8A820DA0">
      <w:start w:val="1"/>
      <w:numFmt w:val="decimal"/>
      <w:lvlText w:val="%1."/>
      <w:lvlJc w:val="left"/>
      <w:pPr>
        <w:ind w:left="720" w:hanging="360"/>
      </w:pPr>
    </w:lvl>
    <w:lvl w:ilvl="1" w:tplc="068C94C0">
      <w:numFmt w:val="decimal"/>
      <w:lvlText w:val=""/>
      <w:lvlJc w:val="left"/>
    </w:lvl>
    <w:lvl w:ilvl="2" w:tplc="0BFC0F78">
      <w:numFmt w:val="decimal"/>
      <w:lvlText w:val=""/>
      <w:lvlJc w:val="left"/>
    </w:lvl>
    <w:lvl w:ilvl="3" w:tplc="C0B0D0D6">
      <w:numFmt w:val="decimal"/>
      <w:lvlText w:val=""/>
      <w:lvlJc w:val="left"/>
    </w:lvl>
    <w:lvl w:ilvl="4" w:tplc="49B4F63E">
      <w:numFmt w:val="decimal"/>
      <w:lvlText w:val=""/>
      <w:lvlJc w:val="left"/>
    </w:lvl>
    <w:lvl w:ilvl="5" w:tplc="333E2CA8">
      <w:numFmt w:val="decimal"/>
      <w:lvlText w:val=""/>
      <w:lvlJc w:val="left"/>
    </w:lvl>
    <w:lvl w:ilvl="6" w:tplc="A4224978">
      <w:numFmt w:val="decimal"/>
      <w:lvlText w:val=""/>
      <w:lvlJc w:val="left"/>
    </w:lvl>
    <w:lvl w:ilvl="7" w:tplc="D7AA22D8">
      <w:numFmt w:val="decimal"/>
      <w:lvlText w:val=""/>
      <w:lvlJc w:val="left"/>
    </w:lvl>
    <w:lvl w:ilvl="8" w:tplc="2C94B11A">
      <w:numFmt w:val="decimal"/>
      <w:lvlText w:val=""/>
      <w:lvlJc w:val="left"/>
    </w:lvl>
  </w:abstractNum>
  <w:abstractNum w:abstractNumId="1" w15:restartNumberingAfterBreak="0">
    <w:nsid w:val="28B854FB"/>
    <w:multiLevelType w:val="hybridMultilevel"/>
    <w:tmpl w:val="7D861CEA"/>
    <w:lvl w:ilvl="0" w:tplc="AF4EBF9A">
      <w:start w:val="1"/>
      <w:numFmt w:val="bullet"/>
      <w:lvlText w:val="●"/>
      <w:lvlJc w:val="left"/>
      <w:pPr>
        <w:ind w:left="720" w:hanging="360"/>
      </w:pPr>
    </w:lvl>
    <w:lvl w:ilvl="1" w:tplc="32926CE2">
      <w:start w:val="1"/>
      <w:numFmt w:val="bullet"/>
      <w:lvlText w:val="○"/>
      <w:lvlJc w:val="left"/>
      <w:pPr>
        <w:ind w:left="1440" w:hanging="360"/>
      </w:pPr>
    </w:lvl>
    <w:lvl w:ilvl="2" w:tplc="94B2FB16">
      <w:start w:val="1"/>
      <w:numFmt w:val="bullet"/>
      <w:lvlText w:val="■"/>
      <w:lvlJc w:val="left"/>
      <w:pPr>
        <w:ind w:left="2160" w:hanging="360"/>
      </w:pPr>
    </w:lvl>
    <w:lvl w:ilvl="3" w:tplc="44004B32">
      <w:start w:val="1"/>
      <w:numFmt w:val="bullet"/>
      <w:lvlText w:val="●"/>
      <w:lvlJc w:val="left"/>
      <w:pPr>
        <w:ind w:left="2880" w:hanging="360"/>
      </w:pPr>
    </w:lvl>
    <w:lvl w:ilvl="4" w:tplc="1E76DBF2">
      <w:start w:val="1"/>
      <w:numFmt w:val="bullet"/>
      <w:lvlText w:val="○"/>
      <w:lvlJc w:val="left"/>
      <w:pPr>
        <w:ind w:left="3600" w:hanging="360"/>
      </w:pPr>
    </w:lvl>
    <w:lvl w:ilvl="5" w:tplc="5BB24B24">
      <w:start w:val="1"/>
      <w:numFmt w:val="bullet"/>
      <w:lvlText w:val="■"/>
      <w:lvlJc w:val="left"/>
      <w:pPr>
        <w:ind w:left="4320" w:hanging="360"/>
      </w:pPr>
    </w:lvl>
    <w:lvl w:ilvl="6" w:tplc="2862B7E6">
      <w:start w:val="1"/>
      <w:numFmt w:val="bullet"/>
      <w:lvlText w:val="●"/>
      <w:lvlJc w:val="left"/>
      <w:pPr>
        <w:ind w:left="5040" w:hanging="360"/>
      </w:pPr>
    </w:lvl>
    <w:lvl w:ilvl="7" w:tplc="6A4C4A68">
      <w:start w:val="1"/>
      <w:numFmt w:val="bullet"/>
      <w:lvlText w:val="●"/>
      <w:lvlJc w:val="left"/>
      <w:pPr>
        <w:ind w:left="5760" w:hanging="360"/>
      </w:pPr>
    </w:lvl>
    <w:lvl w:ilvl="8" w:tplc="DDCEBEA8">
      <w:start w:val="1"/>
      <w:numFmt w:val="bullet"/>
      <w:lvlText w:val="●"/>
      <w:lvlJc w:val="left"/>
      <w:pPr>
        <w:ind w:left="6480" w:hanging="360"/>
      </w:pPr>
    </w:lvl>
  </w:abstractNum>
  <w:abstractNum w:abstractNumId="2" w15:restartNumberingAfterBreak="0">
    <w:nsid w:val="42B96506"/>
    <w:multiLevelType w:val="hybridMultilevel"/>
    <w:tmpl w:val="A83E0450"/>
    <w:lvl w:ilvl="0" w:tplc="E7FC5D3A">
      <w:start w:val="1"/>
      <w:numFmt w:val="bullet"/>
      <w:lvlText w:val="•"/>
      <w:lvlJc w:val="left"/>
      <w:pPr>
        <w:ind w:left="720" w:hanging="360"/>
      </w:pPr>
    </w:lvl>
    <w:lvl w:ilvl="1" w:tplc="EEDC0FE4">
      <w:start w:val="1"/>
      <w:numFmt w:val="bullet"/>
      <w:lvlText w:val="◦"/>
      <w:lvlJc w:val="left"/>
      <w:pPr>
        <w:ind w:left="1080" w:hanging="360"/>
      </w:pPr>
    </w:lvl>
    <w:lvl w:ilvl="2" w:tplc="FE1C0BFE">
      <w:numFmt w:val="decimal"/>
      <w:lvlText w:val=""/>
      <w:lvlJc w:val="left"/>
    </w:lvl>
    <w:lvl w:ilvl="3" w:tplc="60AC2FC8">
      <w:numFmt w:val="decimal"/>
      <w:lvlText w:val=""/>
      <w:lvlJc w:val="left"/>
    </w:lvl>
    <w:lvl w:ilvl="4" w:tplc="97309DF8">
      <w:numFmt w:val="decimal"/>
      <w:lvlText w:val=""/>
      <w:lvlJc w:val="left"/>
    </w:lvl>
    <w:lvl w:ilvl="5" w:tplc="DFE4B038">
      <w:numFmt w:val="decimal"/>
      <w:lvlText w:val=""/>
      <w:lvlJc w:val="left"/>
    </w:lvl>
    <w:lvl w:ilvl="6" w:tplc="F1FE2510">
      <w:numFmt w:val="decimal"/>
      <w:lvlText w:val=""/>
      <w:lvlJc w:val="left"/>
    </w:lvl>
    <w:lvl w:ilvl="7" w:tplc="2E280FBC">
      <w:numFmt w:val="decimal"/>
      <w:lvlText w:val=""/>
      <w:lvlJc w:val="left"/>
    </w:lvl>
    <w:lvl w:ilvl="8" w:tplc="E24AE918">
      <w:numFmt w:val="decimal"/>
      <w:lvlText w:val=""/>
      <w:lvlJc w:val="left"/>
    </w:lvl>
  </w:abstractNum>
  <w:num w:numId="1" w16cid:durableId="1317032886">
    <w:abstractNumId w:val="1"/>
    <w:lvlOverride w:ilvl="0">
      <w:startOverride w:val="1"/>
    </w:lvlOverride>
  </w:num>
  <w:num w:numId="2" w16cid:durableId="856583311">
    <w:abstractNumId w:val="0"/>
    <w:lvlOverride w:ilvl="0">
      <w:startOverride w:val="1"/>
    </w:lvlOverride>
  </w:num>
  <w:num w:numId="3" w16cid:durableId="7303479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7B4"/>
    <w:rsid w:val="003253F8"/>
    <w:rsid w:val="003A7962"/>
    <w:rsid w:val="007C609B"/>
    <w:rsid w:val="007D40D5"/>
    <w:rsid w:val="00835FF8"/>
    <w:rsid w:val="009677B4"/>
    <w:rsid w:val="009A42DA"/>
    <w:rsid w:val="00AB2F95"/>
    <w:rsid w:val="00DD4234"/>
    <w:rsid w:val="00E27990"/>
    <w:rsid w:val="00F92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058B"/>
  <w15:docId w15:val="{597D677E-2FB1-4089-B0D5-BFDC6D4E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6C63FF"/>
      <w:sz w:val="32"/>
      <w:szCs w:val="32"/>
    </w:rPr>
  </w:style>
  <w:style w:type="paragraph" w:styleId="Heading2">
    <w:name w:val="heading 2"/>
    <w:uiPriority w:val="9"/>
    <w:unhideWhenUsed/>
    <w:qFormat/>
    <w:pPr>
      <w:spacing w:before="240" w:after="120"/>
      <w:outlineLvl w:val="1"/>
    </w:pPr>
    <w:rPr>
      <w:b/>
      <w:bCs/>
      <w:color w:val="374151"/>
      <w:sz w:val="26"/>
      <w:szCs w:val="26"/>
    </w:rPr>
  </w:style>
  <w:style w:type="paragraph" w:styleId="Heading3">
    <w:name w:val="heading 3"/>
    <w:uiPriority w:val="9"/>
    <w:semiHidden/>
    <w:unhideWhenUsed/>
    <w:qFormat/>
    <w:pPr>
      <w:spacing w:before="200" w:after="80"/>
      <w:outlineLvl w:val="2"/>
    </w:pPr>
    <w:rPr>
      <w:b/>
      <w:bCs/>
      <w:color w:val="6B72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7990"/>
    <w:pPr>
      <w:tabs>
        <w:tab w:val="center" w:pos="4513"/>
        <w:tab w:val="right" w:pos="9026"/>
      </w:tabs>
    </w:pPr>
  </w:style>
  <w:style w:type="character" w:customStyle="1" w:styleId="HeaderChar">
    <w:name w:val="Header Char"/>
    <w:basedOn w:val="DefaultParagraphFont"/>
    <w:link w:val="Header"/>
    <w:uiPriority w:val="99"/>
    <w:rsid w:val="00E27990"/>
  </w:style>
  <w:style w:type="paragraph" w:styleId="Footer">
    <w:name w:val="footer"/>
    <w:basedOn w:val="Normal"/>
    <w:link w:val="FooterChar"/>
    <w:uiPriority w:val="99"/>
    <w:unhideWhenUsed/>
    <w:rsid w:val="00E27990"/>
    <w:pPr>
      <w:tabs>
        <w:tab w:val="center" w:pos="4513"/>
        <w:tab w:val="right" w:pos="9026"/>
      </w:tabs>
    </w:pPr>
  </w:style>
  <w:style w:type="character" w:customStyle="1" w:styleId="FooterChar">
    <w:name w:val="Footer Char"/>
    <w:basedOn w:val="DefaultParagraphFont"/>
    <w:link w:val="Footer"/>
    <w:uiPriority w:val="99"/>
    <w:rsid w:val="00E27990"/>
  </w:style>
  <w:style w:type="table" w:styleId="GridTable6Colorful-Accent2">
    <w:name w:val="Grid Table 6 Colorful Accent 2"/>
    <w:basedOn w:val="TableNormal"/>
    <w:uiPriority w:val="51"/>
    <w:rsid w:val="00F9216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2">
    <w:name w:val="Grid Table 2 Accent 2"/>
    <w:basedOn w:val="TableNormal"/>
    <w:uiPriority w:val="47"/>
    <w:rsid w:val="00F9216B"/>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F9216B"/>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Grid">
    <w:name w:val="Table Grid"/>
    <w:basedOn w:val="TableNormal"/>
    <w:uiPriority w:val="39"/>
    <w:rsid w:val="007D4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7D40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7D40D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3A7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ayushks22-05.github.io/DA2-Smart-Budget-Tracker/" TargetMode="External"/><Relationship Id="rId3" Type="http://schemas.openxmlformats.org/officeDocument/2006/relationships/settings" Target="settings.xml"/><Relationship Id="rId7" Type="http://schemas.openxmlformats.org/officeDocument/2006/relationships/hyperlink" Target="https://github.com/aayushks22-05/DA2-Smart-Budget-Track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13</Pages>
  <Words>2873</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SINGH</cp:lastModifiedBy>
  <cp:revision>3</cp:revision>
  <cp:lastPrinted>2026-04-05T10:09:00Z</cp:lastPrinted>
  <dcterms:created xsi:type="dcterms:W3CDTF">2026-04-03T09:44:00Z</dcterms:created>
  <dcterms:modified xsi:type="dcterms:W3CDTF">2026-04-05T10:34:00Z</dcterms:modified>
</cp:coreProperties>
</file>