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71A" w:rsidRPr="0086575E" w:rsidRDefault="0086575E" w:rsidP="0086575E">
      <w:pPr>
        <w:pStyle w:val="Heading1"/>
        <w:jc w:val="center"/>
        <w:rPr>
          <w:b/>
          <w:sz w:val="36"/>
          <w:szCs w:val="36"/>
        </w:rPr>
      </w:pPr>
      <w:r w:rsidRPr="0086575E">
        <w:rPr>
          <w:b/>
          <w:sz w:val="36"/>
          <w:szCs w:val="36"/>
        </w:rPr>
        <w:t>Software Measurement – Team N</w:t>
      </w:r>
    </w:p>
    <w:p w:rsidR="00D0671A" w:rsidRDefault="00D0671A">
      <w:pPr>
        <w:pStyle w:val="BodyText"/>
        <w:rPr>
          <w:b/>
        </w:rPr>
      </w:pPr>
    </w:p>
    <w:p w:rsidR="00D0671A" w:rsidRDefault="00D0671A">
      <w:pPr>
        <w:pStyle w:val="BodyText"/>
        <w:spacing w:before="2"/>
        <w:rPr>
          <w:b/>
        </w:rPr>
      </w:pPr>
    </w:p>
    <w:p w:rsidR="00D0671A" w:rsidRDefault="00A664E5">
      <w:pPr>
        <w:pStyle w:val="Heading1"/>
        <w:spacing w:before="90"/>
      </w:pPr>
      <w:r>
        <w:t xml:space="preserve">Dear </w:t>
      </w:r>
      <w:proofErr w:type="gramStart"/>
      <w:r>
        <w:t xml:space="preserve">Professor </w:t>
      </w:r>
      <w:r w:rsidR="007660A8">
        <w:rPr>
          <w:rFonts w:ascii="Helvetica" w:hAnsi="Helvetica" w:cs="Helvetica"/>
          <w:color w:val="333333"/>
          <w:sz w:val="18"/>
          <w:szCs w:val="18"/>
          <w:shd w:val="clear" w:color="auto" w:fill="FFFFFF"/>
        </w:rPr>
        <w:t xml:space="preserve"> </w:t>
      </w:r>
      <w:proofErr w:type="spellStart"/>
      <w:r w:rsidR="007660A8" w:rsidRPr="007660A8">
        <w:t>Jinqiu</w:t>
      </w:r>
      <w:proofErr w:type="spellEnd"/>
      <w:proofErr w:type="gramEnd"/>
      <w:r w:rsidR="007660A8" w:rsidRPr="007660A8">
        <w:t xml:space="preserve"> Yang</w:t>
      </w:r>
      <w:r w:rsidR="007660A8">
        <w:t>,</w:t>
      </w:r>
    </w:p>
    <w:p w:rsidR="00AB7176" w:rsidRDefault="00AB7176" w:rsidP="00240CCC">
      <w:pPr>
        <w:spacing w:before="1"/>
        <w:ind w:right="222"/>
        <w:jc w:val="both"/>
        <w:rPr>
          <w:sz w:val="24"/>
        </w:rPr>
      </w:pPr>
    </w:p>
    <w:p w:rsidR="00AB7176" w:rsidRDefault="00AB7176">
      <w:pPr>
        <w:spacing w:before="1"/>
        <w:ind w:left="112" w:right="222"/>
        <w:jc w:val="both"/>
        <w:rPr>
          <w:sz w:val="24"/>
        </w:rPr>
      </w:pPr>
      <w:r>
        <w:rPr>
          <w:sz w:val="24"/>
        </w:rPr>
        <w:t xml:space="preserve">Our team would like to submit the report based on the following content </w:t>
      </w:r>
      <w:r w:rsidRPr="00AB7176">
        <w:rPr>
          <w:sz w:val="24"/>
        </w:rPr>
        <w:t>selected pr</w:t>
      </w:r>
      <w:r>
        <w:rPr>
          <w:sz w:val="24"/>
        </w:rPr>
        <w:t xml:space="preserve">oject links and descriptions, metric descriptions, </w:t>
      </w:r>
      <w:r w:rsidRPr="00AB7176">
        <w:rPr>
          <w:sz w:val="24"/>
        </w:rPr>
        <w:t>s</w:t>
      </w:r>
      <w:r>
        <w:rPr>
          <w:sz w:val="24"/>
        </w:rPr>
        <w:t xml:space="preserve">teps for collecting the data, </w:t>
      </w:r>
      <w:r w:rsidRPr="00AB7176">
        <w:rPr>
          <w:sz w:val="24"/>
        </w:rPr>
        <w:t xml:space="preserve"> s</w:t>
      </w:r>
      <w:r>
        <w:rPr>
          <w:sz w:val="24"/>
        </w:rPr>
        <w:t xml:space="preserve">teps for analyzing the data, </w:t>
      </w:r>
      <w:r w:rsidRPr="00AB7176">
        <w:rPr>
          <w:sz w:val="24"/>
        </w:rPr>
        <w:t>describing the results (e.g., descriptive summaries for collected metrics, results of correlation analysis etc</w:t>
      </w:r>
      <w:r>
        <w:rPr>
          <w:sz w:val="24"/>
        </w:rPr>
        <w:t>.),</w:t>
      </w:r>
      <w:r w:rsidRPr="00AB7176">
        <w:rPr>
          <w:sz w:val="24"/>
        </w:rPr>
        <w:t xml:space="preserve">  related work.</w:t>
      </w:r>
    </w:p>
    <w:p w:rsidR="00AB7176" w:rsidRDefault="00AB7176" w:rsidP="00AB7176">
      <w:pPr>
        <w:spacing w:before="1"/>
        <w:ind w:left="112" w:right="222"/>
        <w:jc w:val="both"/>
        <w:rPr>
          <w:sz w:val="24"/>
        </w:rPr>
      </w:pPr>
      <w:r>
        <w:rPr>
          <w:sz w:val="24"/>
        </w:rPr>
        <w:t>In this paper, we did correlation analysis among followed six metrics: branch coverage, statement coverage, mutation score, McCabe complexity, backlog management index and Maintainability index.</w:t>
      </w:r>
    </w:p>
    <w:p w:rsidR="00D0671A" w:rsidRDefault="00D0671A">
      <w:pPr>
        <w:pStyle w:val="BodyText"/>
        <w:spacing w:before="11"/>
        <w:rPr>
          <w:sz w:val="23"/>
        </w:rPr>
      </w:pPr>
    </w:p>
    <w:p w:rsidR="00D0671A" w:rsidRDefault="00A664E5">
      <w:pPr>
        <w:ind w:left="112"/>
        <w:jc w:val="both"/>
        <w:rPr>
          <w:sz w:val="24"/>
        </w:rPr>
      </w:pPr>
      <w:r>
        <w:rPr>
          <w:sz w:val="24"/>
        </w:rPr>
        <w:t>The followed table is the information of our team members:</w:t>
      </w:r>
    </w:p>
    <w:p w:rsidR="00D0671A" w:rsidRDefault="00D0671A">
      <w:pPr>
        <w:pStyle w:val="BodyText"/>
        <w:rPr>
          <w:sz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02"/>
        <w:gridCol w:w="2665"/>
        <w:gridCol w:w="4706"/>
      </w:tblGrid>
      <w:tr w:rsidR="00D0671A" w:rsidTr="006260D4">
        <w:trPr>
          <w:trHeight w:val="353"/>
        </w:trPr>
        <w:tc>
          <w:tcPr>
            <w:tcW w:w="3002" w:type="dxa"/>
          </w:tcPr>
          <w:p w:rsidR="00D0671A" w:rsidRDefault="00A664E5">
            <w:pPr>
              <w:pStyle w:val="TableParagraph"/>
              <w:ind w:left="407" w:right="399"/>
              <w:jc w:val="center"/>
              <w:rPr>
                <w:b/>
                <w:sz w:val="24"/>
              </w:rPr>
            </w:pPr>
            <w:r>
              <w:rPr>
                <w:b/>
                <w:sz w:val="24"/>
              </w:rPr>
              <w:t>Name</w:t>
            </w:r>
          </w:p>
        </w:tc>
        <w:tc>
          <w:tcPr>
            <w:tcW w:w="2665" w:type="dxa"/>
          </w:tcPr>
          <w:p w:rsidR="00D0671A" w:rsidRDefault="00A664E5">
            <w:pPr>
              <w:pStyle w:val="TableParagraph"/>
              <w:ind w:left="822" w:right="816"/>
              <w:jc w:val="center"/>
              <w:rPr>
                <w:b/>
                <w:sz w:val="24"/>
              </w:rPr>
            </w:pPr>
            <w:r>
              <w:rPr>
                <w:b/>
                <w:sz w:val="24"/>
              </w:rPr>
              <w:t>Student Number</w:t>
            </w:r>
          </w:p>
        </w:tc>
        <w:tc>
          <w:tcPr>
            <w:tcW w:w="4706" w:type="dxa"/>
          </w:tcPr>
          <w:p w:rsidR="00D0671A" w:rsidRDefault="00A664E5">
            <w:pPr>
              <w:pStyle w:val="TableParagraph"/>
              <w:ind w:left="532" w:right="526"/>
              <w:jc w:val="center"/>
              <w:rPr>
                <w:b/>
                <w:sz w:val="24"/>
              </w:rPr>
            </w:pPr>
            <w:r>
              <w:rPr>
                <w:b/>
                <w:sz w:val="24"/>
              </w:rPr>
              <w:t>E-mail</w:t>
            </w:r>
          </w:p>
        </w:tc>
      </w:tr>
      <w:tr w:rsidR="00D0671A" w:rsidTr="006260D4">
        <w:trPr>
          <w:trHeight w:val="275"/>
        </w:trPr>
        <w:tc>
          <w:tcPr>
            <w:tcW w:w="3002" w:type="dxa"/>
          </w:tcPr>
          <w:p w:rsidR="00D0671A" w:rsidRDefault="00A664E5">
            <w:pPr>
              <w:pStyle w:val="TableParagraph"/>
              <w:spacing w:line="255" w:lineRule="exact"/>
              <w:ind w:left="407" w:right="398"/>
              <w:jc w:val="center"/>
              <w:rPr>
                <w:sz w:val="24"/>
              </w:rPr>
            </w:pPr>
            <w:r>
              <w:rPr>
                <w:sz w:val="24"/>
              </w:rPr>
              <w:t xml:space="preserve">Neha </w:t>
            </w:r>
            <w:proofErr w:type="spellStart"/>
            <w:r>
              <w:rPr>
                <w:sz w:val="24"/>
              </w:rPr>
              <w:t>Sarang</w:t>
            </w:r>
            <w:proofErr w:type="spellEnd"/>
            <w:r>
              <w:rPr>
                <w:sz w:val="24"/>
              </w:rPr>
              <w:t xml:space="preserve"> </w:t>
            </w:r>
            <w:proofErr w:type="spellStart"/>
            <w:r>
              <w:rPr>
                <w:sz w:val="24"/>
              </w:rPr>
              <w:t>Dighe</w:t>
            </w:r>
            <w:proofErr w:type="spellEnd"/>
          </w:p>
        </w:tc>
        <w:tc>
          <w:tcPr>
            <w:tcW w:w="2665" w:type="dxa"/>
          </w:tcPr>
          <w:p w:rsidR="00D0671A" w:rsidRDefault="00871E50">
            <w:pPr>
              <w:pStyle w:val="TableParagraph"/>
              <w:spacing w:line="255" w:lineRule="exact"/>
              <w:ind w:left="822" w:right="816"/>
              <w:jc w:val="center"/>
              <w:rPr>
                <w:sz w:val="24"/>
              </w:rPr>
            </w:pPr>
            <w:r>
              <w:rPr>
                <w:sz w:val="24"/>
              </w:rPr>
              <w:t>40105186</w:t>
            </w:r>
          </w:p>
        </w:tc>
        <w:tc>
          <w:tcPr>
            <w:tcW w:w="4706" w:type="dxa"/>
          </w:tcPr>
          <w:p w:rsidR="00D0671A" w:rsidRDefault="006260D4" w:rsidP="006045C5">
            <w:pPr>
              <w:pStyle w:val="TableParagraph"/>
              <w:spacing w:line="255" w:lineRule="exact"/>
              <w:ind w:left="531" w:right="526"/>
              <w:jc w:val="center"/>
              <w:rPr>
                <w:sz w:val="24"/>
              </w:rPr>
            </w:pPr>
            <w:hyperlink r:id="rId5" w:history="1">
              <w:r w:rsidRPr="006F52A3">
                <w:rPr>
                  <w:rStyle w:val="Hyperlink"/>
                </w:rPr>
                <w:t>neha.dighe18</w:t>
              </w:r>
              <w:r w:rsidRPr="006F52A3">
                <w:rPr>
                  <w:rStyle w:val="Hyperlink"/>
                  <w:sz w:val="24"/>
                </w:rPr>
                <w:t>@gmail.com</w:t>
              </w:r>
            </w:hyperlink>
          </w:p>
        </w:tc>
      </w:tr>
      <w:tr w:rsidR="00D0671A" w:rsidTr="006260D4">
        <w:trPr>
          <w:trHeight w:val="276"/>
        </w:trPr>
        <w:tc>
          <w:tcPr>
            <w:tcW w:w="3002" w:type="dxa"/>
          </w:tcPr>
          <w:p w:rsidR="00D0671A" w:rsidRDefault="00871E50">
            <w:pPr>
              <w:pStyle w:val="TableParagraph"/>
              <w:spacing w:before="1" w:line="255" w:lineRule="exact"/>
              <w:ind w:left="407" w:right="398"/>
              <w:jc w:val="center"/>
              <w:rPr>
                <w:sz w:val="24"/>
              </w:rPr>
            </w:pPr>
            <w:proofErr w:type="spellStart"/>
            <w:r w:rsidRPr="00871E50">
              <w:rPr>
                <w:sz w:val="24"/>
              </w:rPr>
              <w:t>Shashank</w:t>
            </w:r>
            <w:proofErr w:type="spellEnd"/>
            <w:r w:rsidRPr="00871E50">
              <w:rPr>
                <w:sz w:val="24"/>
              </w:rPr>
              <w:t xml:space="preserve"> </w:t>
            </w:r>
            <w:proofErr w:type="spellStart"/>
            <w:r w:rsidRPr="00871E50">
              <w:rPr>
                <w:sz w:val="24"/>
              </w:rPr>
              <w:t>Rao</w:t>
            </w:r>
            <w:proofErr w:type="spellEnd"/>
          </w:p>
        </w:tc>
        <w:tc>
          <w:tcPr>
            <w:tcW w:w="2665" w:type="dxa"/>
          </w:tcPr>
          <w:p w:rsidR="00D0671A" w:rsidRDefault="00871E50">
            <w:pPr>
              <w:pStyle w:val="TableParagraph"/>
              <w:spacing w:before="1" w:line="255" w:lineRule="exact"/>
              <w:ind w:left="822" w:right="816"/>
              <w:jc w:val="center"/>
              <w:rPr>
                <w:sz w:val="24"/>
              </w:rPr>
            </w:pPr>
            <w:r w:rsidRPr="00871E50">
              <w:rPr>
                <w:sz w:val="24"/>
              </w:rPr>
              <w:t>40104247</w:t>
            </w:r>
          </w:p>
        </w:tc>
        <w:tc>
          <w:tcPr>
            <w:tcW w:w="4706" w:type="dxa"/>
          </w:tcPr>
          <w:p w:rsidR="00D0671A" w:rsidRPr="00EE45DC" w:rsidRDefault="006260D4" w:rsidP="006045C5">
            <w:pPr>
              <w:pStyle w:val="TableParagraph"/>
              <w:spacing w:before="1" w:line="255" w:lineRule="exact"/>
              <w:ind w:left="532" w:right="526"/>
              <w:jc w:val="center"/>
              <w:rPr>
                <w:rStyle w:val="Hyperlink"/>
              </w:rPr>
            </w:pPr>
            <w:r w:rsidRPr="00EE45DC">
              <w:rPr>
                <w:rStyle w:val="Hyperlink"/>
              </w:rPr>
              <w:t>shashankrao1994@gmail.com</w:t>
            </w:r>
          </w:p>
        </w:tc>
      </w:tr>
      <w:tr w:rsidR="00D0671A" w:rsidTr="006260D4">
        <w:trPr>
          <w:trHeight w:val="275"/>
        </w:trPr>
        <w:tc>
          <w:tcPr>
            <w:tcW w:w="3002" w:type="dxa"/>
          </w:tcPr>
          <w:p w:rsidR="00D0671A" w:rsidRDefault="00871E50">
            <w:pPr>
              <w:pStyle w:val="TableParagraph"/>
              <w:spacing w:line="255" w:lineRule="exact"/>
              <w:ind w:left="407" w:right="399"/>
              <w:jc w:val="center"/>
              <w:rPr>
                <w:sz w:val="24"/>
              </w:rPr>
            </w:pPr>
            <w:proofErr w:type="spellStart"/>
            <w:r w:rsidRPr="00871E50">
              <w:rPr>
                <w:sz w:val="24"/>
              </w:rPr>
              <w:t>Samir</w:t>
            </w:r>
            <w:proofErr w:type="spellEnd"/>
            <w:r w:rsidRPr="00871E50">
              <w:rPr>
                <w:sz w:val="24"/>
              </w:rPr>
              <w:t xml:space="preserve"> </w:t>
            </w:r>
            <w:proofErr w:type="spellStart"/>
            <w:r w:rsidRPr="00871E50">
              <w:rPr>
                <w:sz w:val="24"/>
              </w:rPr>
              <w:t>Anghan</w:t>
            </w:r>
            <w:proofErr w:type="spellEnd"/>
          </w:p>
        </w:tc>
        <w:tc>
          <w:tcPr>
            <w:tcW w:w="2665" w:type="dxa"/>
          </w:tcPr>
          <w:p w:rsidR="00D0671A" w:rsidRDefault="006D62D3">
            <w:pPr>
              <w:pStyle w:val="TableParagraph"/>
              <w:spacing w:line="255" w:lineRule="exact"/>
              <w:ind w:left="822" w:right="816"/>
              <w:jc w:val="center"/>
              <w:rPr>
                <w:sz w:val="24"/>
              </w:rPr>
            </w:pPr>
            <w:r w:rsidRPr="006D62D3">
              <w:rPr>
                <w:sz w:val="24"/>
              </w:rPr>
              <w:t>40040308</w:t>
            </w:r>
          </w:p>
        </w:tc>
        <w:tc>
          <w:tcPr>
            <w:tcW w:w="4706" w:type="dxa"/>
          </w:tcPr>
          <w:p w:rsidR="00D0671A" w:rsidRPr="00EE45DC" w:rsidRDefault="004D1BB6">
            <w:pPr>
              <w:pStyle w:val="TableParagraph"/>
              <w:spacing w:line="255" w:lineRule="exact"/>
              <w:ind w:left="532" w:right="525"/>
              <w:jc w:val="center"/>
              <w:rPr>
                <w:rStyle w:val="Hyperlink"/>
              </w:rPr>
            </w:pPr>
            <w:r w:rsidRPr="00EE45DC">
              <w:rPr>
                <w:rStyle w:val="Hyperlink"/>
                <w:sz w:val="24"/>
              </w:rPr>
              <w:t>samir.anghan@gmail.com</w:t>
            </w:r>
          </w:p>
        </w:tc>
      </w:tr>
      <w:tr w:rsidR="00D0671A" w:rsidTr="006260D4">
        <w:trPr>
          <w:trHeight w:val="276"/>
        </w:trPr>
        <w:tc>
          <w:tcPr>
            <w:tcW w:w="3002" w:type="dxa"/>
          </w:tcPr>
          <w:p w:rsidR="00D0671A" w:rsidRDefault="00871E50">
            <w:pPr>
              <w:pStyle w:val="TableParagraph"/>
              <w:spacing w:line="257" w:lineRule="exact"/>
              <w:ind w:left="407" w:right="399"/>
              <w:jc w:val="center"/>
              <w:rPr>
                <w:sz w:val="24"/>
              </w:rPr>
            </w:pPr>
            <w:proofErr w:type="spellStart"/>
            <w:r w:rsidRPr="00871E50">
              <w:rPr>
                <w:sz w:val="24"/>
              </w:rPr>
              <w:t>Aayush</w:t>
            </w:r>
            <w:proofErr w:type="spellEnd"/>
            <w:r w:rsidRPr="00871E50">
              <w:rPr>
                <w:sz w:val="24"/>
              </w:rPr>
              <w:t xml:space="preserve">  </w:t>
            </w:r>
            <w:proofErr w:type="spellStart"/>
            <w:r w:rsidRPr="00871E50">
              <w:rPr>
                <w:sz w:val="24"/>
              </w:rPr>
              <w:t>Lamichhane</w:t>
            </w:r>
            <w:proofErr w:type="spellEnd"/>
          </w:p>
        </w:tc>
        <w:tc>
          <w:tcPr>
            <w:tcW w:w="2665" w:type="dxa"/>
          </w:tcPr>
          <w:p w:rsidR="00D0671A" w:rsidRDefault="00996657">
            <w:pPr>
              <w:pStyle w:val="TableParagraph"/>
              <w:spacing w:line="257" w:lineRule="exact"/>
              <w:ind w:left="822" w:right="816"/>
              <w:jc w:val="center"/>
              <w:rPr>
                <w:sz w:val="24"/>
              </w:rPr>
            </w:pPr>
            <w:r w:rsidRPr="00996657">
              <w:rPr>
                <w:sz w:val="24"/>
              </w:rPr>
              <w:t>40091493</w:t>
            </w:r>
          </w:p>
        </w:tc>
        <w:tc>
          <w:tcPr>
            <w:tcW w:w="4706" w:type="dxa"/>
          </w:tcPr>
          <w:p w:rsidR="00D0671A" w:rsidRPr="00EE45DC" w:rsidRDefault="004D1BB6">
            <w:pPr>
              <w:pStyle w:val="TableParagraph"/>
              <w:spacing w:line="257" w:lineRule="exact"/>
              <w:ind w:left="531" w:right="526"/>
              <w:jc w:val="center"/>
              <w:rPr>
                <w:rStyle w:val="Hyperlink"/>
              </w:rPr>
            </w:pPr>
            <w:r w:rsidRPr="00EE45DC">
              <w:rPr>
                <w:rStyle w:val="Hyperlink"/>
                <w:sz w:val="24"/>
              </w:rPr>
              <w:t>ayus.lami7@gmail.com</w:t>
            </w:r>
          </w:p>
        </w:tc>
      </w:tr>
      <w:tr w:rsidR="00871E50" w:rsidTr="006260D4">
        <w:trPr>
          <w:trHeight w:val="276"/>
        </w:trPr>
        <w:tc>
          <w:tcPr>
            <w:tcW w:w="3002" w:type="dxa"/>
          </w:tcPr>
          <w:p w:rsidR="00871E50" w:rsidRDefault="00871E50">
            <w:pPr>
              <w:pStyle w:val="TableParagraph"/>
              <w:spacing w:line="257" w:lineRule="exact"/>
              <w:ind w:left="407" w:right="399"/>
              <w:jc w:val="center"/>
              <w:rPr>
                <w:sz w:val="24"/>
              </w:rPr>
            </w:pPr>
            <w:proofErr w:type="spellStart"/>
            <w:r w:rsidRPr="00871E50">
              <w:rPr>
                <w:sz w:val="24"/>
              </w:rPr>
              <w:t>Aamrean</w:t>
            </w:r>
            <w:proofErr w:type="spellEnd"/>
            <w:r w:rsidRPr="00871E50">
              <w:rPr>
                <w:sz w:val="24"/>
              </w:rPr>
              <w:t xml:space="preserve"> Singh </w:t>
            </w:r>
            <w:proofErr w:type="spellStart"/>
            <w:r w:rsidRPr="00871E50">
              <w:rPr>
                <w:sz w:val="24"/>
              </w:rPr>
              <w:t>Kaler</w:t>
            </w:r>
            <w:proofErr w:type="spellEnd"/>
          </w:p>
        </w:tc>
        <w:tc>
          <w:tcPr>
            <w:tcW w:w="2665" w:type="dxa"/>
          </w:tcPr>
          <w:p w:rsidR="00871E50" w:rsidRDefault="006260D4">
            <w:pPr>
              <w:pStyle w:val="TableParagraph"/>
              <w:spacing w:line="257" w:lineRule="exact"/>
              <w:ind w:left="822" w:right="816"/>
              <w:jc w:val="center"/>
              <w:rPr>
                <w:sz w:val="24"/>
              </w:rPr>
            </w:pPr>
            <w:r w:rsidRPr="006260D4">
              <w:rPr>
                <w:sz w:val="24"/>
              </w:rPr>
              <w:t>40080820</w:t>
            </w:r>
          </w:p>
        </w:tc>
        <w:tc>
          <w:tcPr>
            <w:tcW w:w="4706" w:type="dxa"/>
          </w:tcPr>
          <w:p w:rsidR="00871E50" w:rsidRPr="00EE45DC" w:rsidRDefault="004D1BB6">
            <w:pPr>
              <w:pStyle w:val="TableParagraph"/>
              <w:spacing w:line="257" w:lineRule="exact"/>
              <w:ind w:left="531" w:right="526"/>
              <w:jc w:val="center"/>
              <w:rPr>
                <w:rStyle w:val="Hyperlink"/>
                <w:sz w:val="24"/>
              </w:rPr>
            </w:pPr>
            <w:r w:rsidRPr="00EE45DC">
              <w:rPr>
                <w:rStyle w:val="Hyperlink"/>
                <w:sz w:val="24"/>
              </w:rPr>
              <w:t>aamrean23@gmail.com</w:t>
            </w:r>
          </w:p>
        </w:tc>
      </w:tr>
    </w:tbl>
    <w:p w:rsidR="00D0671A" w:rsidRDefault="00D0671A">
      <w:pPr>
        <w:pStyle w:val="BodyText"/>
        <w:rPr>
          <w:sz w:val="24"/>
        </w:rPr>
      </w:pPr>
    </w:p>
    <w:p w:rsidR="00D0671A" w:rsidRDefault="00A664E5">
      <w:pPr>
        <w:ind w:left="112"/>
        <w:rPr>
          <w:sz w:val="24"/>
        </w:rPr>
      </w:pPr>
      <w:r>
        <w:rPr>
          <w:sz w:val="24"/>
        </w:rPr>
        <w:t xml:space="preserve">Following is a link to the replication package in </w:t>
      </w:r>
      <w:proofErr w:type="spellStart"/>
      <w:r>
        <w:rPr>
          <w:sz w:val="24"/>
        </w:rPr>
        <w:t>GitHub</w:t>
      </w:r>
      <w:proofErr w:type="spellEnd"/>
      <w:r>
        <w:rPr>
          <w:sz w:val="24"/>
        </w:rPr>
        <w:t>:</w:t>
      </w:r>
    </w:p>
    <w:p w:rsidR="00D0671A" w:rsidRDefault="00EC2F76">
      <w:pPr>
        <w:pStyle w:val="BodyText"/>
        <w:spacing w:before="2"/>
        <w:rPr>
          <w:i/>
          <w:sz w:val="16"/>
        </w:rPr>
      </w:pPr>
      <w:hyperlink r:id="rId6" w:history="1">
        <w:r w:rsidRPr="00EC2F76">
          <w:rPr>
            <w:rStyle w:val="Hyperlink"/>
            <w:sz w:val="22"/>
            <w:szCs w:val="22"/>
          </w:rPr>
          <w:t>https://github.com/samir-anghan/SoftwareMeasurement</w:t>
        </w:r>
      </w:hyperlink>
    </w:p>
    <w:p w:rsidR="00D0671A" w:rsidRDefault="00A664E5">
      <w:pPr>
        <w:pStyle w:val="Heading1"/>
        <w:spacing w:before="90"/>
        <w:jc w:val="left"/>
      </w:pPr>
      <w:r>
        <w:t>Thank you very much for your attention.</w:t>
      </w:r>
    </w:p>
    <w:p w:rsidR="00D0671A" w:rsidRDefault="00D0671A">
      <w:pPr>
        <w:pStyle w:val="BodyText"/>
      </w:pPr>
    </w:p>
    <w:p w:rsidR="00D0671A" w:rsidRDefault="00D0671A">
      <w:pPr>
        <w:pStyle w:val="BodyText"/>
        <w:spacing w:before="9"/>
        <w:rPr>
          <w:sz w:val="15"/>
        </w:rPr>
      </w:pPr>
    </w:p>
    <w:p w:rsidR="00D0671A" w:rsidRDefault="00A664E5" w:rsidP="00EC2F76">
      <w:pPr>
        <w:pStyle w:val="BodyText"/>
        <w:spacing w:before="94"/>
        <w:ind w:left="9856" w:right="149" w:hanging="167"/>
        <w:jc w:val="right"/>
        <w:rPr>
          <w:rFonts w:ascii="Arial"/>
        </w:rPr>
        <w:sectPr w:rsidR="00D0671A">
          <w:type w:val="continuous"/>
          <w:pgSz w:w="12240" w:h="15840"/>
          <w:pgMar w:top="1020" w:right="740" w:bottom="280" w:left="780" w:header="720" w:footer="720" w:gutter="0"/>
          <w:cols w:space="720"/>
        </w:sectPr>
      </w:pPr>
      <w:r>
        <w:rPr>
          <w:rFonts w:ascii="Arial"/>
          <w:color w:val="333333"/>
        </w:rPr>
        <w:t xml:space="preserve">Sincerely, Team </w:t>
      </w:r>
      <w:r w:rsidR="00EC2F76">
        <w:rPr>
          <w:rFonts w:ascii="Arial"/>
          <w:color w:val="333333"/>
        </w:rPr>
        <w:t>N</w:t>
      </w:r>
    </w:p>
    <w:p w:rsidR="00D0671A" w:rsidRDefault="00A664E5">
      <w:pPr>
        <w:spacing w:before="60"/>
        <w:ind w:left="428"/>
        <w:rPr>
          <w:sz w:val="48"/>
        </w:rPr>
      </w:pPr>
      <w:r>
        <w:rPr>
          <w:sz w:val="48"/>
        </w:rPr>
        <w:lastRenderedPageBreak/>
        <w:t>Exploring the Correlation among Different Metrics</w:t>
      </w:r>
    </w:p>
    <w:p w:rsidR="00D0671A" w:rsidRDefault="00D0671A">
      <w:pPr>
        <w:pStyle w:val="BodyText"/>
      </w:pPr>
    </w:p>
    <w:p w:rsidR="00D0671A" w:rsidRDefault="00D0671A">
      <w:pPr>
        <w:pStyle w:val="BodyText"/>
        <w:spacing w:before="7"/>
        <w:rPr>
          <w:sz w:val="28"/>
        </w:rPr>
      </w:pPr>
    </w:p>
    <w:p w:rsidR="00D0671A" w:rsidRDefault="00D0671A">
      <w:pPr>
        <w:rPr>
          <w:sz w:val="28"/>
        </w:rPr>
        <w:sectPr w:rsidR="00D0671A">
          <w:pgSz w:w="12240" w:h="15840"/>
          <w:pgMar w:top="1020" w:right="740" w:bottom="280" w:left="780" w:header="720" w:footer="720" w:gutter="0"/>
          <w:cols w:space="720"/>
        </w:sectPr>
      </w:pPr>
    </w:p>
    <w:p w:rsidR="00D0671A" w:rsidRDefault="00A664E5" w:rsidP="00252D6C">
      <w:pPr>
        <w:ind w:left="127" w:right="40"/>
        <w:jc w:val="both"/>
        <w:rPr>
          <w:b/>
          <w:sz w:val="18"/>
        </w:rPr>
      </w:pPr>
      <w:r>
        <w:rPr>
          <w:b/>
          <w:i/>
          <w:sz w:val="18"/>
        </w:rPr>
        <w:lastRenderedPageBreak/>
        <w:t>Abstract</w:t>
      </w:r>
      <w:r w:rsidR="0000469C">
        <w:rPr>
          <w:b/>
          <w:sz w:val="18"/>
        </w:rPr>
        <w:t xml:space="preserve">- </w:t>
      </w:r>
      <w:r w:rsidR="0000469C" w:rsidRPr="0000469C">
        <w:rPr>
          <w:b/>
          <w:bCs/>
          <w:sz w:val="18"/>
        </w:rPr>
        <w:t>Correlation</w:t>
      </w:r>
      <w:r w:rsidR="0000469C" w:rsidRPr="0000469C">
        <w:rPr>
          <w:b/>
          <w:sz w:val="18"/>
        </w:rPr>
        <w:t> is a </w:t>
      </w:r>
      <w:r w:rsidR="0000469C" w:rsidRPr="0000469C">
        <w:rPr>
          <w:b/>
          <w:bCs/>
          <w:sz w:val="18"/>
        </w:rPr>
        <w:t>statistical</w:t>
      </w:r>
      <w:r w:rsidR="0000469C" w:rsidRPr="0000469C">
        <w:rPr>
          <w:b/>
          <w:sz w:val="18"/>
        </w:rPr>
        <w:t> measure that indicates the extent to which two or more variables fluctuate together. A positive </w:t>
      </w:r>
      <w:r w:rsidR="0000469C" w:rsidRPr="0000469C">
        <w:rPr>
          <w:b/>
          <w:bCs/>
          <w:sz w:val="18"/>
        </w:rPr>
        <w:t>correlation</w:t>
      </w:r>
      <w:r w:rsidR="0000469C" w:rsidRPr="0000469C">
        <w:rPr>
          <w:b/>
          <w:sz w:val="18"/>
        </w:rPr>
        <w:t> indicates the extent to which those variables increase or decrease in parallel; a </w:t>
      </w:r>
      <w:r w:rsidR="0000469C" w:rsidRPr="0000469C">
        <w:rPr>
          <w:b/>
          <w:bCs/>
          <w:sz w:val="18"/>
        </w:rPr>
        <w:t>negative correlation</w:t>
      </w:r>
      <w:r w:rsidR="0000469C" w:rsidRPr="0000469C">
        <w:rPr>
          <w:b/>
          <w:sz w:val="18"/>
        </w:rPr>
        <w:t> indicates the extent to which one variable i</w:t>
      </w:r>
      <w:r w:rsidR="0000469C">
        <w:rPr>
          <w:b/>
          <w:sz w:val="18"/>
        </w:rPr>
        <w:t>ncreases as the other decreases</w:t>
      </w:r>
      <w:r>
        <w:rPr>
          <w:b/>
          <w:sz w:val="18"/>
        </w:rPr>
        <w:t>. In this paper, we focus on several common internal metrics: statement coverage, branch coverage, mutation score, Mc</w:t>
      </w:r>
      <w:r w:rsidR="00574E3E">
        <w:rPr>
          <w:b/>
          <w:sz w:val="18"/>
        </w:rPr>
        <w:t xml:space="preserve">Cabe complexity, </w:t>
      </w:r>
      <w:r>
        <w:rPr>
          <w:b/>
          <w:sz w:val="18"/>
        </w:rPr>
        <w:t>backlog manag</w:t>
      </w:r>
      <w:r w:rsidR="00574E3E">
        <w:rPr>
          <w:b/>
          <w:sz w:val="18"/>
        </w:rPr>
        <w:t>ement index and Maintainability index</w:t>
      </w:r>
      <w:r>
        <w:rPr>
          <w:b/>
          <w:sz w:val="18"/>
        </w:rPr>
        <w:t xml:space="preserve">. We </w:t>
      </w:r>
      <w:r>
        <w:rPr>
          <w:b/>
          <w:spacing w:val="-4"/>
          <w:sz w:val="18"/>
        </w:rPr>
        <w:t xml:space="preserve">find </w:t>
      </w:r>
      <w:r>
        <w:rPr>
          <w:b/>
          <w:sz w:val="18"/>
        </w:rPr>
        <w:t>relations between these software metrics by analyzing experimental</w:t>
      </w:r>
      <w:r>
        <w:rPr>
          <w:b/>
          <w:spacing w:val="-1"/>
          <w:sz w:val="18"/>
        </w:rPr>
        <w:t xml:space="preserve"> </w:t>
      </w:r>
      <w:r>
        <w:rPr>
          <w:b/>
          <w:sz w:val="18"/>
        </w:rPr>
        <w:t>data.</w:t>
      </w:r>
    </w:p>
    <w:p w:rsidR="00D0671A" w:rsidRDefault="00D0671A">
      <w:pPr>
        <w:pStyle w:val="BodyText"/>
        <w:spacing w:before="4"/>
        <w:rPr>
          <w:b/>
          <w:sz w:val="17"/>
        </w:rPr>
      </w:pPr>
    </w:p>
    <w:p w:rsidR="003E3012" w:rsidRDefault="003E3012" w:rsidP="003E3012">
      <w:pPr>
        <w:spacing w:before="1"/>
        <w:ind w:right="40"/>
        <w:jc w:val="both"/>
        <w:rPr>
          <w:b/>
          <w:sz w:val="18"/>
        </w:rPr>
      </w:pPr>
      <w:r>
        <w:rPr>
          <w:b/>
          <w:sz w:val="18"/>
        </w:rPr>
        <w:t xml:space="preserve">   </w:t>
      </w:r>
      <w:r w:rsidR="00A664E5">
        <w:rPr>
          <w:b/>
          <w:sz w:val="18"/>
        </w:rPr>
        <w:t xml:space="preserve">We select five open source projects to get data: </w:t>
      </w:r>
    </w:p>
    <w:p w:rsidR="00D0671A" w:rsidRDefault="00A664E5" w:rsidP="003E3012">
      <w:pPr>
        <w:spacing w:before="1"/>
        <w:ind w:left="127" w:right="40"/>
        <w:jc w:val="both"/>
        <w:rPr>
          <w:b/>
          <w:sz w:val="18"/>
        </w:rPr>
      </w:pPr>
      <w:r>
        <w:rPr>
          <w:b/>
          <w:sz w:val="18"/>
        </w:rPr>
        <w:t>Apache commons Lang, Apache commons configuration, Apache commons</w:t>
      </w:r>
      <w:r>
        <w:rPr>
          <w:b/>
          <w:spacing w:val="-8"/>
          <w:sz w:val="18"/>
        </w:rPr>
        <w:t xml:space="preserve"> </w:t>
      </w:r>
      <w:r>
        <w:rPr>
          <w:b/>
          <w:sz w:val="18"/>
        </w:rPr>
        <w:t>Codec,</w:t>
      </w:r>
      <w:r>
        <w:rPr>
          <w:b/>
          <w:spacing w:val="-8"/>
          <w:sz w:val="18"/>
        </w:rPr>
        <w:t xml:space="preserve"> </w:t>
      </w:r>
      <w:r>
        <w:rPr>
          <w:b/>
          <w:sz w:val="18"/>
        </w:rPr>
        <w:t>Apache</w:t>
      </w:r>
      <w:r>
        <w:rPr>
          <w:b/>
          <w:spacing w:val="-8"/>
          <w:sz w:val="18"/>
        </w:rPr>
        <w:t xml:space="preserve"> </w:t>
      </w:r>
      <w:r>
        <w:rPr>
          <w:b/>
          <w:sz w:val="18"/>
        </w:rPr>
        <w:t>commons</w:t>
      </w:r>
      <w:r>
        <w:rPr>
          <w:b/>
          <w:spacing w:val="-8"/>
          <w:sz w:val="18"/>
        </w:rPr>
        <w:t xml:space="preserve"> </w:t>
      </w:r>
      <w:r>
        <w:rPr>
          <w:b/>
          <w:sz w:val="18"/>
        </w:rPr>
        <w:t>collections</w:t>
      </w:r>
      <w:r>
        <w:rPr>
          <w:b/>
          <w:spacing w:val="-7"/>
          <w:sz w:val="18"/>
        </w:rPr>
        <w:t xml:space="preserve"> </w:t>
      </w:r>
      <w:r>
        <w:rPr>
          <w:b/>
          <w:sz w:val="18"/>
        </w:rPr>
        <w:t>and</w:t>
      </w:r>
      <w:r>
        <w:rPr>
          <w:b/>
          <w:spacing w:val="-8"/>
          <w:sz w:val="18"/>
        </w:rPr>
        <w:t xml:space="preserve"> </w:t>
      </w:r>
      <w:proofErr w:type="spellStart"/>
      <w:r>
        <w:rPr>
          <w:b/>
          <w:sz w:val="18"/>
        </w:rPr>
        <w:t>JfreeChart</w:t>
      </w:r>
      <w:proofErr w:type="spellEnd"/>
      <w:r>
        <w:rPr>
          <w:b/>
          <w:sz w:val="18"/>
        </w:rPr>
        <w:t>.</w:t>
      </w:r>
      <w:r>
        <w:rPr>
          <w:b/>
          <w:spacing w:val="-6"/>
          <w:sz w:val="18"/>
        </w:rPr>
        <w:t xml:space="preserve"> </w:t>
      </w:r>
      <w:r>
        <w:rPr>
          <w:b/>
          <w:sz w:val="18"/>
        </w:rPr>
        <w:t>To calculate correlation, we used Spearman Correlation.</w:t>
      </w:r>
    </w:p>
    <w:p w:rsidR="00D0671A" w:rsidRDefault="00D0671A">
      <w:pPr>
        <w:pStyle w:val="BodyText"/>
        <w:spacing w:before="4"/>
        <w:rPr>
          <w:b/>
          <w:sz w:val="17"/>
        </w:rPr>
      </w:pPr>
    </w:p>
    <w:p w:rsidR="003A0C26" w:rsidRDefault="00A664E5" w:rsidP="003E3012">
      <w:pPr>
        <w:ind w:left="127" w:right="39"/>
        <w:jc w:val="both"/>
        <w:rPr>
          <w:b/>
          <w:sz w:val="18"/>
        </w:rPr>
      </w:pPr>
      <w:r>
        <w:rPr>
          <w:b/>
          <w:sz w:val="18"/>
        </w:rPr>
        <w:t xml:space="preserve">In conclusion, branch coverage, statement coverage and McCabe complexity is </w:t>
      </w:r>
      <w:r w:rsidR="003A0C26" w:rsidRPr="003A0C26">
        <w:rPr>
          <w:b/>
          <w:sz w:val="18"/>
        </w:rPr>
        <w:t xml:space="preserve">negative and </w:t>
      </w:r>
      <w:r w:rsidR="003A0C26" w:rsidRPr="003A0C26">
        <w:rPr>
          <w:b/>
          <w:sz w:val="18"/>
          <w:lang/>
        </w:rPr>
        <w:t>the strength of the association</w:t>
      </w:r>
      <w:r w:rsidR="003A0C26" w:rsidRPr="003A0C26">
        <w:rPr>
          <w:b/>
          <w:sz w:val="18"/>
        </w:rPr>
        <w:t xml:space="preserve"> is good but not very strong. </w:t>
      </w:r>
    </w:p>
    <w:p w:rsidR="00EB12B9" w:rsidRDefault="00EB12B9" w:rsidP="003E3012">
      <w:pPr>
        <w:ind w:left="127" w:right="39"/>
        <w:jc w:val="both"/>
        <w:rPr>
          <w:b/>
          <w:sz w:val="18"/>
        </w:rPr>
      </w:pPr>
      <w:r>
        <w:rPr>
          <w:b/>
          <w:sz w:val="18"/>
        </w:rPr>
        <w:t>Br</w:t>
      </w:r>
      <w:r w:rsidR="00A664E5">
        <w:rPr>
          <w:b/>
          <w:sz w:val="18"/>
        </w:rPr>
        <w:t>anch coverage, statement coverage and metric mutation score is positive and very strong</w:t>
      </w:r>
      <w:r w:rsidR="0015623D">
        <w:rPr>
          <w:b/>
          <w:sz w:val="18"/>
        </w:rPr>
        <w:t>.</w:t>
      </w:r>
      <w:r w:rsidR="00A664E5">
        <w:rPr>
          <w:b/>
          <w:sz w:val="18"/>
        </w:rPr>
        <w:t xml:space="preserve"> </w:t>
      </w:r>
    </w:p>
    <w:p w:rsidR="000834E7" w:rsidRDefault="00EB12B9" w:rsidP="003E3012">
      <w:pPr>
        <w:ind w:left="127" w:right="39"/>
        <w:jc w:val="both"/>
        <w:rPr>
          <w:b/>
          <w:sz w:val="18"/>
        </w:rPr>
      </w:pPr>
      <w:r>
        <w:rPr>
          <w:b/>
          <w:sz w:val="18"/>
        </w:rPr>
        <w:t>B</w:t>
      </w:r>
      <w:r w:rsidR="00A664E5">
        <w:rPr>
          <w:b/>
          <w:sz w:val="18"/>
        </w:rPr>
        <w:t xml:space="preserve">ranch coverage and statement coverage and metric 6 </w:t>
      </w:r>
      <w:r w:rsidR="000834E7" w:rsidRPr="000834E7">
        <w:rPr>
          <w:b/>
          <w:sz w:val="18"/>
        </w:rPr>
        <w:t xml:space="preserve">negative and small </w:t>
      </w:r>
      <w:proofErr w:type="gramStart"/>
      <w:r w:rsidR="000834E7" w:rsidRPr="000834E7">
        <w:rPr>
          <w:b/>
          <w:sz w:val="18"/>
        </w:rPr>
        <w:t>correlation</w:t>
      </w:r>
      <w:proofErr w:type="gramEnd"/>
      <w:r w:rsidR="0015623D">
        <w:rPr>
          <w:b/>
          <w:sz w:val="18"/>
        </w:rPr>
        <w:t>.</w:t>
      </w:r>
      <w:r w:rsidR="000834E7" w:rsidRPr="000834E7">
        <w:rPr>
          <w:b/>
          <w:sz w:val="18"/>
        </w:rPr>
        <w:t xml:space="preserve"> </w:t>
      </w:r>
    </w:p>
    <w:p w:rsidR="00D0671A" w:rsidRDefault="00077399" w:rsidP="003E3012">
      <w:pPr>
        <w:ind w:left="127" w:right="39"/>
        <w:jc w:val="both"/>
        <w:rPr>
          <w:b/>
          <w:sz w:val="18"/>
        </w:rPr>
      </w:pPr>
      <w:r>
        <w:rPr>
          <w:b/>
          <w:sz w:val="18"/>
        </w:rPr>
        <w:t>B</w:t>
      </w:r>
      <w:r w:rsidR="00A664E5">
        <w:rPr>
          <w:b/>
          <w:sz w:val="18"/>
        </w:rPr>
        <w:t xml:space="preserve">acklog management index and </w:t>
      </w:r>
      <w:r w:rsidR="002925F2">
        <w:rPr>
          <w:b/>
          <w:sz w:val="18"/>
        </w:rPr>
        <w:t>Maintainability</w:t>
      </w:r>
      <w:r w:rsidR="00E55B9A">
        <w:rPr>
          <w:b/>
          <w:sz w:val="18"/>
        </w:rPr>
        <w:t xml:space="preserve"> Index</w:t>
      </w:r>
      <w:r w:rsidR="00A664E5">
        <w:rPr>
          <w:b/>
          <w:sz w:val="18"/>
        </w:rPr>
        <w:t xml:space="preserve"> were </w:t>
      </w:r>
      <w:r w:rsidR="00BC57B8" w:rsidRPr="00BC57B8">
        <w:rPr>
          <w:b/>
          <w:sz w:val="18"/>
        </w:rPr>
        <w:t>negative and small correlation</w:t>
      </w:r>
      <w:r w:rsidR="004B3143">
        <w:rPr>
          <w:b/>
          <w:sz w:val="18"/>
        </w:rPr>
        <w:t>.</w:t>
      </w:r>
    </w:p>
    <w:p w:rsidR="00D0671A" w:rsidRDefault="00D0671A">
      <w:pPr>
        <w:pStyle w:val="BodyText"/>
        <w:spacing w:before="5"/>
        <w:rPr>
          <w:b/>
          <w:sz w:val="17"/>
        </w:rPr>
      </w:pPr>
    </w:p>
    <w:p w:rsidR="00D0671A" w:rsidRDefault="00A664E5">
      <w:pPr>
        <w:ind w:left="400"/>
        <w:rPr>
          <w:b/>
          <w:i/>
          <w:sz w:val="18"/>
        </w:rPr>
      </w:pPr>
      <w:r>
        <w:rPr>
          <w:b/>
          <w:i/>
          <w:sz w:val="18"/>
        </w:rPr>
        <w:t>Keywords—metric, correlation, software measurement</w:t>
      </w:r>
    </w:p>
    <w:p w:rsidR="00D0671A" w:rsidRDefault="00A664E5">
      <w:pPr>
        <w:pStyle w:val="ListParagraph"/>
        <w:numPr>
          <w:ilvl w:val="0"/>
          <w:numId w:val="5"/>
        </w:numPr>
        <w:tabs>
          <w:tab w:val="left" w:pos="2142"/>
        </w:tabs>
        <w:spacing w:before="161"/>
        <w:ind w:hanging="276"/>
        <w:jc w:val="left"/>
        <w:rPr>
          <w:sz w:val="16"/>
        </w:rPr>
      </w:pPr>
      <w:r>
        <w:rPr>
          <w:sz w:val="20"/>
        </w:rPr>
        <w:t>I</w:t>
      </w:r>
      <w:r>
        <w:rPr>
          <w:sz w:val="16"/>
        </w:rPr>
        <w:t>NTRODUCTION</w:t>
      </w:r>
    </w:p>
    <w:p w:rsidR="000355E1" w:rsidRDefault="000355E1" w:rsidP="00D801A5">
      <w:pPr>
        <w:pStyle w:val="BodyText"/>
        <w:spacing w:before="79" w:line="228" w:lineRule="auto"/>
        <w:ind w:left="127" w:right="38"/>
        <w:jc w:val="both"/>
      </w:pPr>
      <w:r w:rsidRPr="000355E1">
        <w:t xml:space="preserve">The increasing up-trend of software size brings about challenges related to release planning and </w:t>
      </w:r>
      <w:proofErr w:type="gramStart"/>
      <w:r w:rsidRPr="000355E1">
        <w:t>maintainability</w:t>
      </w:r>
      <w:r>
        <w:t>[</w:t>
      </w:r>
      <w:proofErr w:type="gramEnd"/>
      <w:r>
        <w:t>1]</w:t>
      </w:r>
      <w:r w:rsidRPr="000355E1">
        <w:t xml:space="preserve">. Foreseeing the growth of software metrics can assist in taking proactive decisions regarding different areas where software metrics play vital roles. For example, source code metrics are used to automatically calculate technical debt related to code quality which may indicate how maintainable </w:t>
      </w:r>
      <w:proofErr w:type="gramStart"/>
      <w:r w:rsidRPr="000355E1">
        <w:t>a software</w:t>
      </w:r>
      <w:proofErr w:type="gramEnd"/>
      <w:r w:rsidRPr="000355E1">
        <w:t xml:space="preserve"> is. Thus, predicting such metrics can give us an indication of technical debt in the future releases of software. Objective: Estimation or prediction of software metrics can be performed more meaningfully if the relationships between different domains of metrics and relationships between the metrics and different domains are well understood. </w:t>
      </w:r>
    </w:p>
    <w:p w:rsidR="00D0671A" w:rsidRDefault="00A664E5" w:rsidP="00D801A5">
      <w:pPr>
        <w:pStyle w:val="BodyText"/>
        <w:spacing w:before="79" w:line="228" w:lineRule="auto"/>
        <w:ind w:left="127" w:right="38"/>
        <w:jc w:val="both"/>
      </w:pPr>
      <w:r>
        <w:t>In this paper, we tend to analyze the correlation</w:t>
      </w:r>
      <w:r>
        <w:rPr>
          <w:spacing w:val="-9"/>
        </w:rPr>
        <w:t xml:space="preserve"> </w:t>
      </w:r>
      <w:r>
        <w:t>among</w:t>
      </w:r>
      <w:r>
        <w:rPr>
          <w:spacing w:val="-9"/>
        </w:rPr>
        <w:t xml:space="preserve"> </w:t>
      </w:r>
      <w:r>
        <w:t>different</w:t>
      </w:r>
      <w:r>
        <w:rPr>
          <w:spacing w:val="-10"/>
        </w:rPr>
        <w:t xml:space="preserve"> </w:t>
      </w:r>
      <w:r>
        <w:t>metrics.</w:t>
      </w:r>
      <w:r>
        <w:rPr>
          <w:spacing w:val="-9"/>
        </w:rPr>
        <w:t xml:space="preserve"> </w:t>
      </w:r>
      <w:r>
        <w:t>According</w:t>
      </w:r>
      <w:r>
        <w:rPr>
          <w:spacing w:val="-9"/>
        </w:rPr>
        <w:t xml:space="preserve"> </w:t>
      </w:r>
      <w:r>
        <w:t>to</w:t>
      </w:r>
      <w:r>
        <w:rPr>
          <w:spacing w:val="-9"/>
        </w:rPr>
        <w:t xml:space="preserve"> </w:t>
      </w:r>
      <w:r>
        <w:t>development experience, we selected five open source projects and six software measurement</w:t>
      </w:r>
      <w:r>
        <w:rPr>
          <w:spacing w:val="-8"/>
        </w:rPr>
        <w:t xml:space="preserve"> </w:t>
      </w:r>
      <w:r>
        <w:t>metrics.</w:t>
      </w:r>
    </w:p>
    <w:p w:rsidR="00D0671A" w:rsidRDefault="00A664E5">
      <w:pPr>
        <w:pStyle w:val="BodyText"/>
        <w:spacing w:before="120" w:line="228" w:lineRule="auto"/>
        <w:ind w:left="127" w:right="39" w:firstLine="398"/>
        <w:jc w:val="both"/>
      </w:pPr>
      <w:r>
        <w:t>In next sections, projects description and metrics description were provided. Then we provide the steps of collecting and analyzing data. In last section, we show descriptive summaries for collected metrics and results of correlation analysis.</w:t>
      </w:r>
    </w:p>
    <w:p w:rsidR="00D0671A" w:rsidRDefault="00A664E5">
      <w:pPr>
        <w:pStyle w:val="BodyText"/>
        <w:spacing w:before="8"/>
        <w:rPr>
          <w:sz w:val="25"/>
        </w:rPr>
      </w:pPr>
      <w:r>
        <w:br w:type="column"/>
      </w:r>
    </w:p>
    <w:p w:rsidR="00D0671A" w:rsidRDefault="00A664E5">
      <w:pPr>
        <w:pStyle w:val="ListParagraph"/>
        <w:numPr>
          <w:ilvl w:val="0"/>
          <w:numId w:val="5"/>
        </w:numPr>
        <w:tabs>
          <w:tab w:val="left" w:pos="2091"/>
        </w:tabs>
        <w:spacing w:before="0"/>
        <w:ind w:left="2090" w:hanging="308"/>
        <w:jc w:val="left"/>
        <w:rPr>
          <w:sz w:val="16"/>
        </w:rPr>
      </w:pPr>
      <w:r>
        <w:rPr>
          <w:sz w:val="20"/>
        </w:rPr>
        <w:t>R</w:t>
      </w:r>
      <w:r>
        <w:rPr>
          <w:sz w:val="16"/>
        </w:rPr>
        <w:t>ELATED</w:t>
      </w:r>
      <w:r>
        <w:rPr>
          <w:spacing w:val="-2"/>
          <w:sz w:val="16"/>
        </w:rPr>
        <w:t xml:space="preserve"> </w:t>
      </w:r>
      <w:r>
        <w:rPr>
          <w:sz w:val="20"/>
        </w:rPr>
        <w:t>W</w:t>
      </w:r>
      <w:r>
        <w:rPr>
          <w:sz w:val="16"/>
        </w:rPr>
        <w:t>ORK</w:t>
      </w:r>
    </w:p>
    <w:p w:rsidR="00D0671A" w:rsidRDefault="00A664E5">
      <w:pPr>
        <w:pStyle w:val="BodyText"/>
        <w:spacing w:before="80" w:line="228" w:lineRule="auto"/>
        <w:ind w:left="127" w:right="164" w:firstLine="398"/>
        <w:jc w:val="both"/>
      </w:pPr>
      <w:r>
        <w:t>Software metrics are often supposed to give valuable information</w:t>
      </w:r>
      <w:r>
        <w:rPr>
          <w:spacing w:val="-7"/>
        </w:rPr>
        <w:t xml:space="preserve"> </w:t>
      </w:r>
      <w:r>
        <w:t>for</w:t>
      </w:r>
      <w:r>
        <w:rPr>
          <w:spacing w:val="-7"/>
        </w:rPr>
        <w:t xml:space="preserve"> </w:t>
      </w:r>
      <w:r>
        <w:t>the</w:t>
      </w:r>
      <w:r>
        <w:rPr>
          <w:spacing w:val="-7"/>
        </w:rPr>
        <w:t xml:space="preserve"> </w:t>
      </w:r>
      <w:r>
        <w:t>development</w:t>
      </w:r>
      <w:r>
        <w:rPr>
          <w:spacing w:val="-7"/>
        </w:rPr>
        <w:t xml:space="preserve"> </w:t>
      </w:r>
      <w:r>
        <w:t>of</w:t>
      </w:r>
      <w:r>
        <w:rPr>
          <w:spacing w:val="-6"/>
        </w:rPr>
        <w:t xml:space="preserve"> </w:t>
      </w:r>
      <w:r>
        <w:t>software.</w:t>
      </w:r>
      <w:r>
        <w:rPr>
          <w:spacing w:val="-7"/>
        </w:rPr>
        <w:t xml:space="preserve"> </w:t>
      </w:r>
      <w:r>
        <w:t>Some</w:t>
      </w:r>
      <w:r>
        <w:rPr>
          <w:spacing w:val="-5"/>
        </w:rPr>
        <w:t xml:space="preserve"> </w:t>
      </w:r>
      <w:r>
        <w:t>researchers already analyze correlation metrics with C and C++ programs [8].</w:t>
      </w:r>
    </w:p>
    <w:p w:rsidR="00914F75" w:rsidRPr="00914F75" w:rsidRDefault="00914F75" w:rsidP="00914F75">
      <w:pPr>
        <w:pStyle w:val="BodyText"/>
        <w:spacing w:before="80" w:line="228" w:lineRule="auto"/>
        <w:ind w:left="127" w:right="164" w:firstLine="398"/>
        <w:jc w:val="both"/>
        <w:rPr>
          <w:rStyle w:val="Hyperlink"/>
          <w:lang w:val="en-IN"/>
        </w:rPr>
      </w:pPr>
      <w:r>
        <w:t xml:space="preserve">We collected the information from various </w:t>
      </w:r>
      <w:proofErr w:type="spellStart"/>
      <w:r>
        <w:t>plugins</w:t>
      </w:r>
      <w:proofErr w:type="spellEnd"/>
      <w:r>
        <w:t xml:space="preserve"> which we embedded with </w:t>
      </w:r>
      <w:r w:rsidRPr="00914F75">
        <w:rPr>
          <w:lang w:val="en-IN"/>
        </w:rPr>
        <w:fldChar w:fldCharType="begin"/>
      </w:r>
      <w:r w:rsidRPr="00914F75">
        <w:rPr>
          <w:lang w:val="en-IN"/>
        </w:rPr>
        <w:instrText xml:space="preserve"> HYPERLINK "https://www.jetbrains.com/idea/" </w:instrText>
      </w:r>
      <w:r w:rsidRPr="00914F75">
        <w:rPr>
          <w:lang w:val="en-IN"/>
        </w:rPr>
        <w:fldChar w:fldCharType="separate"/>
      </w:r>
      <w:proofErr w:type="spellStart"/>
      <w:r w:rsidRPr="00914F75">
        <w:t>IntelliJ</w:t>
      </w:r>
      <w:proofErr w:type="spellEnd"/>
      <w:r w:rsidRPr="00914F75">
        <w:t xml:space="preserve"> IDEA</w:t>
      </w:r>
      <w:proofErr w:type="gramStart"/>
      <w:r w:rsidRPr="00914F75">
        <w:t>:</w:t>
      </w:r>
      <w:r w:rsidR="00E9787E">
        <w:t>[</w:t>
      </w:r>
      <w:proofErr w:type="gramEnd"/>
      <w:r w:rsidR="00E9787E">
        <w:t>2]</w:t>
      </w:r>
      <w:r w:rsidRPr="00914F75">
        <w:t xml:space="preserve">  It is developed by </w:t>
      </w:r>
      <w:proofErr w:type="spellStart"/>
      <w:r w:rsidRPr="00914F75">
        <w:t>JetBrains</w:t>
      </w:r>
      <w:proofErr w:type="spellEnd"/>
      <w:r w:rsidRPr="00914F75">
        <w:t>, and is available as an Apache 2 Licensed community edition, and in a proprietary commercial edition. Both can be used for commercial development.</w:t>
      </w:r>
    </w:p>
    <w:p w:rsidR="00914F75" w:rsidRDefault="00914F75" w:rsidP="00914F75">
      <w:pPr>
        <w:pStyle w:val="BodyText"/>
        <w:spacing w:before="80" w:line="228" w:lineRule="auto"/>
        <w:ind w:left="127" w:right="164" w:firstLine="398"/>
        <w:jc w:val="both"/>
      </w:pPr>
      <w:r w:rsidRPr="00914F75">
        <w:fldChar w:fldCharType="end"/>
      </w:r>
    </w:p>
    <w:p w:rsidR="00000000" w:rsidRPr="008314FC" w:rsidRDefault="00B740A6" w:rsidP="00FE4A54">
      <w:pPr>
        <w:pStyle w:val="BodyText"/>
        <w:numPr>
          <w:ilvl w:val="0"/>
          <w:numId w:val="11"/>
        </w:numPr>
        <w:spacing w:line="228" w:lineRule="auto"/>
        <w:ind w:right="167"/>
        <w:jc w:val="both"/>
      </w:pPr>
      <w:r w:rsidRPr="00FE4A54">
        <w:t>Choosing projects </w:t>
      </w:r>
    </w:p>
    <w:p w:rsidR="00914F75" w:rsidRPr="008314FC" w:rsidRDefault="00914F75" w:rsidP="00914F75">
      <w:pPr>
        <w:pStyle w:val="BodyText"/>
        <w:spacing w:line="228" w:lineRule="auto"/>
        <w:ind w:left="720" w:right="167"/>
        <w:jc w:val="both"/>
      </w:pPr>
    </w:p>
    <w:p w:rsidR="00000000" w:rsidRPr="008314FC" w:rsidRDefault="00B740A6" w:rsidP="00FE4A54">
      <w:pPr>
        <w:pStyle w:val="BodyText"/>
        <w:numPr>
          <w:ilvl w:val="0"/>
          <w:numId w:val="11"/>
        </w:numPr>
        <w:spacing w:line="228" w:lineRule="auto"/>
        <w:ind w:right="167"/>
        <w:jc w:val="both"/>
      </w:pPr>
      <w:r w:rsidRPr="00FE4A54">
        <w:t>Build the projects</w:t>
      </w:r>
    </w:p>
    <w:p w:rsidR="00914F75" w:rsidRPr="008314FC" w:rsidRDefault="00914F75" w:rsidP="00914F75">
      <w:pPr>
        <w:pStyle w:val="BodyText"/>
        <w:spacing w:line="228" w:lineRule="auto"/>
        <w:ind w:left="720" w:right="167"/>
        <w:jc w:val="both"/>
      </w:pPr>
    </w:p>
    <w:p w:rsidR="00FE4A54" w:rsidRPr="008314FC" w:rsidRDefault="00B740A6" w:rsidP="00FE4A54">
      <w:pPr>
        <w:pStyle w:val="BodyText"/>
        <w:numPr>
          <w:ilvl w:val="0"/>
          <w:numId w:val="11"/>
        </w:numPr>
        <w:spacing w:line="228" w:lineRule="auto"/>
        <w:ind w:right="167"/>
        <w:jc w:val="both"/>
      </w:pPr>
      <w:r w:rsidRPr="00FE4A54">
        <w:t>Configur</w:t>
      </w:r>
      <w:r w:rsidRPr="00FE4A54">
        <w:t>ation of JACOCO </w:t>
      </w:r>
      <w:proofErr w:type="spellStart"/>
      <w:r w:rsidRPr="00FE4A54">
        <w:t>plugin</w:t>
      </w:r>
      <w:proofErr w:type="spellEnd"/>
      <w:r w:rsidRPr="00FE4A54">
        <w:t xml:space="preserve"> to the project</w:t>
      </w:r>
      <w:r w:rsidR="00FE4A54">
        <w:t xml:space="preserve"> </w:t>
      </w:r>
      <w:r w:rsidR="00FE4A54" w:rsidRPr="00FE4A54">
        <w:t>- Metrics 1 &amp; Me</w:t>
      </w:r>
      <w:r w:rsidR="00FE4A54">
        <w:t xml:space="preserve">trics 2  - Statement and Branch </w:t>
      </w:r>
      <w:r w:rsidR="00FE4A54" w:rsidRPr="00FE4A54">
        <w:t>Coverage</w:t>
      </w:r>
    </w:p>
    <w:p w:rsidR="00914F75" w:rsidRPr="008314FC" w:rsidRDefault="00914F75" w:rsidP="00914F75">
      <w:pPr>
        <w:pStyle w:val="BodyText"/>
        <w:spacing w:line="228" w:lineRule="auto"/>
        <w:ind w:left="720" w:right="167"/>
        <w:jc w:val="both"/>
      </w:pPr>
    </w:p>
    <w:p w:rsidR="00000000" w:rsidRPr="008314FC" w:rsidRDefault="00B740A6" w:rsidP="00FE4A54">
      <w:pPr>
        <w:pStyle w:val="BodyText"/>
        <w:numPr>
          <w:ilvl w:val="0"/>
          <w:numId w:val="11"/>
        </w:numPr>
        <w:spacing w:line="228" w:lineRule="auto"/>
        <w:ind w:right="167"/>
        <w:jc w:val="both"/>
      </w:pPr>
      <w:r w:rsidRPr="00FE4A54">
        <w:t xml:space="preserve">Configuration of PI-test </w:t>
      </w:r>
      <w:proofErr w:type="spellStart"/>
      <w:r w:rsidRPr="00FE4A54">
        <w:t>plugin</w:t>
      </w:r>
      <w:proofErr w:type="spellEnd"/>
      <w:r w:rsidRPr="00FE4A54">
        <w:t xml:space="preserve"> to the project</w:t>
      </w:r>
    </w:p>
    <w:p w:rsidR="00FE4A54" w:rsidRPr="008314FC" w:rsidRDefault="00FE4A54" w:rsidP="00FE4A54">
      <w:pPr>
        <w:pStyle w:val="BodyText"/>
        <w:spacing w:line="228" w:lineRule="auto"/>
        <w:ind w:left="705" w:right="167"/>
        <w:jc w:val="both"/>
      </w:pPr>
      <w:r w:rsidRPr="00FE4A54">
        <w:t xml:space="preserve">Metrics 3 – Mutation </w:t>
      </w:r>
      <w:proofErr w:type="gramStart"/>
      <w:r w:rsidRPr="00FE4A54">
        <w:t>Score(</w:t>
      </w:r>
      <w:proofErr w:type="gramEnd"/>
      <w:r w:rsidRPr="00FE4A54">
        <w:t xml:space="preserve"> Mutation Score = </w:t>
      </w:r>
      <w:r w:rsidRPr="008314FC">
        <w:t xml:space="preserve">(Killed Mutants / Total number of Mutants) * 100 ) </w:t>
      </w:r>
    </w:p>
    <w:p w:rsidR="00914F75" w:rsidRPr="008314FC" w:rsidRDefault="00914F75" w:rsidP="00FE4A54">
      <w:pPr>
        <w:pStyle w:val="BodyText"/>
        <w:spacing w:line="228" w:lineRule="auto"/>
        <w:ind w:left="705" w:right="167"/>
        <w:jc w:val="both"/>
      </w:pPr>
    </w:p>
    <w:p w:rsidR="00FE4A54" w:rsidRPr="008314FC" w:rsidRDefault="00B740A6" w:rsidP="00FE4A54">
      <w:pPr>
        <w:pStyle w:val="BodyText"/>
        <w:numPr>
          <w:ilvl w:val="0"/>
          <w:numId w:val="11"/>
        </w:numPr>
        <w:spacing w:line="228" w:lineRule="auto"/>
        <w:ind w:right="167"/>
        <w:jc w:val="both"/>
      </w:pPr>
      <w:r w:rsidRPr="00FE4A54">
        <w:t xml:space="preserve">Configuration of Metrics Reloaded </w:t>
      </w:r>
      <w:proofErr w:type="spellStart"/>
      <w:r w:rsidRPr="00FE4A54">
        <w:t>Plugin</w:t>
      </w:r>
      <w:proofErr w:type="spellEnd"/>
      <w:r w:rsidRPr="00FE4A54">
        <w:t xml:space="preserve"> to the project</w:t>
      </w:r>
      <w:r w:rsidR="00FE4A54" w:rsidRPr="008314FC">
        <w:t xml:space="preserve"> </w:t>
      </w:r>
      <w:r w:rsidR="00FE4A54" w:rsidRPr="00FE4A54">
        <w:t xml:space="preserve">- Metrics 4 – </w:t>
      </w:r>
      <w:proofErr w:type="spellStart"/>
      <w:r w:rsidR="00FE4A54" w:rsidRPr="00FE4A54">
        <w:t>Cyclomatic</w:t>
      </w:r>
      <w:proofErr w:type="spellEnd"/>
      <w:r w:rsidR="00FE4A54" w:rsidRPr="00FE4A54">
        <w:t xml:space="preserve"> Complexity (G = E-N+2P),</w:t>
      </w:r>
      <w:r w:rsidR="00FE4A54">
        <w:t xml:space="preserve"> </w:t>
      </w:r>
      <w:r w:rsidR="00FE4A54" w:rsidRPr="00FE4A54">
        <w:t xml:space="preserve"> Halstead Volume(V), WMC(Weighted Method Complexity)</w:t>
      </w:r>
    </w:p>
    <w:p w:rsidR="00914F75" w:rsidRPr="008314FC" w:rsidRDefault="00914F75" w:rsidP="00914F75">
      <w:pPr>
        <w:pStyle w:val="BodyText"/>
        <w:spacing w:line="228" w:lineRule="auto"/>
        <w:ind w:left="720" w:right="167"/>
        <w:jc w:val="both"/>
      </w:pPr>
    </w:p>
    <w:p w:rsidR="00000000" w:rsidRPr="008314FC" w:rsidRDefault="00B740A6" w:rsidP="00FE4A54">
      <w:pPr>
        <w:pStyle w:val="BodyText"/>
        <w:numPr>
          <w:ilvl w:val="0"/>
          <w:numId w:val="11"/>
        </w:numPr>
        <w:spacing w:line="228" w:lineRule="auto"/>
        <w:ind w:right="167"/>
        <w:jc w:val="both"/>
      </w:pPr>
      <w:r w:rsidRPr="00FE4A54">
        <w:t>Computed Metric 5 (Maintainability Index) using Metric 4(</w:t>
      </w:r>
      <w:proofErr w:type="spellStart"/>
      <w:r w:rsidRPr="00FE4A54">
        <w:t>Cyclomatic</w:t>
      </w:r>
      <w:proofErr w:type="spellEnd"/>
      <w:r w:rsidRPr="00FE4A54">
        <w:t xml:space="preserve"> Complexity) and Halstead </w:t>
      </w:r>
      <w:r w:rsidRPr="00FE4A54">
        <w:t xml:space="preserve">Volume </w:t>
      </w:r>
    </w:p>
    <w:p w:rsidR="00FE4A54" w:rsidRDefault="00FE4A54" w:rsidP="00FE4A54">
      <w:pPr>
        <w:pStyle w:val="BodyText"/>
        <w:spacing w:line="228" w:lineRule="auto"/>
        <w:ind w:left="720" w:right="167"/>
        <w:jc w:val="both"/>
      </w:pPr>
      <w:r w:rsidRPr="00FE4A54">
        <w:t>Formula: (</w:t>
      </w:r>
      <w:r w:rsidRPr="008314FC">
        <w:t xml:space="preserve">MI = 171 - 5.2 * </w:t>
      </w:r>
      <w:proofErr w:type="spellStart"/>
      <w:proofErr w:type="gramStart"/>
      <w:r w:rsidRPr="008314FC">
        <w:t>ln</w:t>
      </w:r>
      <w:proofErr w:type="spellEnd"/>
      <w:r w:rsidRPr="008314FC">
        <w:t>(</w:t>
      </w:r>
      <w:proofErr w:type="gramEnd"/>
      <w:r w:rsidRPr="008314FC">
        <w:t xml:space="preserve">V) - 0.23 * (G) - 16.2 * </w:t>
      </w:r>
      <w:proofErr w:type="spellStart"/>
      <w:r w:rsidRPr="008314FC">
        <w:t>ln</w:t>
      </w:r>
      <w:proofErr w:type="spellEnd"/>
      <w:r w:rsidRPr="008314FC">
        <w:t xml:space="preserve"> (LOC) )</w:t>
      </w:r>
      <w:r w:rsidRPr="00FE4A54">
        <w:t xml:space="preserve"> </w:t>
      </w:r>
    </w:p>
    <w:p w:rsidR="00914F75" w:rsidRDefault="00914F75" w:rsidP="00FE4A54">
      <w:pPr>
        <w:pStyle w:val="BodyText"/>
        <w:spacing w:line="228" w:lineRule="auto"/>
        <w:ind w:left="720" w:right="167"/>
        <w:jc w:val="both"/>
      </w:pPr>
    </w:p>
    <w:p w:rsidR="00000000" w:rsidRPr="008314FC" w:rsidRDefault="00B740A6" w:rsidP="00FE4A54">
      <w:pPr>
        <w:pStyle w:val="BodyText"/>
        <w:numPr>
          <w:ilvl w:val="0"/>
          <w:numId w:val="11"/>
        </w:numPr>
        <w:spacing w:line="228" w:lineRule="auto"/>
        <w:ind w:right="167"/>
        <w:jc w:val="both"/>
      </w:pPr>
      <w:r w:rsidRPr="00FE4A54">
        <w:t xml:space="preserve">Computed Metric 6 using Issue tracking system- Apache JIRA for apache projects, </w:t>
      </w:r>
      <w:proofErr w:type="spellStart"/>
      <w:r w:rsidRPr="00FE4A54">
        <w:t>Github</w:t>
      </w:r>
      <w:proofErr w:type="spellEnd"/>
      <w:r w:rsidRPr="00FE4A54">
        <w:t xml:space="preserve"> issue tracker for other projects. </w:t>
      </w:r>
    </w:p>
    <w:p w:rsidR="00FE4A54" w:rsidRDefault="00FE4A54">
      <w:pPr>
        <w:pStyle w:val="BodyText"/>
        <w:spacing w:line="228" w:lineRule="auto"/>
        <w:ind w:left="127" w:right="167" w:firstLine="398"/>
        <w:jc w:val="both"/>
      </w:pPr>
    </w:p>
    <w:p w:rsidR="00D0671A" w:rsidRDefault="00E71805" w:rsidP="00E71805">
      <w:pPr>
        <w:pStyle w:val="BodyText"/>
        <w:spacing w:line="228" w:lineRule="auto"/>
        <w:ind w:left="360" w:right="167"/>
        <w:jc w:val="both"/>
      </w:pPr>
      <w:r>
        <w:t>Hence with the above metrics we have computed the complexity and the correlation between different matrices.</w:t>
      </w: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246844" w:rsidRDefault="00246844">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79093E" w:rsidRDefault="0079093E">
      <w:pPr>
        <w:pStyle w:val="BodyText"/>
        <w:spacing w:line="228" w:lineRule="auto"/>
        <w:ind w:left="127" w:right="167" w:firstLine="398"/>
        <w:jc w:val="both"/>
      </w:pPr>
    </w:p>
    <w:p w:rsidR="00D0671A" w:rsidRDefault="00A664E5">
      <w:pPr>
        <w:pStyle w:val="ListParagraph"/>
        <w:numPr>
          <w:ilvl w:val="0"/>
          <w:numId w:val="5"/>
        </w:numPr>
        <w:tabs>
          <w:tab w:val="left" w:pos="1804"/>
        </w:tabs>
        <w:spacing w:before="159"/>
        <w:ind w:left="1804" w:hanging="341"/>
        <w:jc w:val="left"/>
        <w:rPr>
          <w:sz w:val="16"/>
        </w:rPr>
      </w:pPr>
      <w:r>
        <w:rPr>
          <w:sz w:val="20"/>
        </w:rPr>
        <w:lastRenderedPageBreak/>
        <w:t>P</w:t>
      </w:r>
      <w:r>
        <w:rPr>
          <w:sz w:val="16"/>
        </w:rPr>
        <w:t>ROJECTS</w:t>
      </w:r>
      <w:r>
        <w:rPr>
          <w:spacing w:val="-2"/>
          <w:sz w:val="16"/>
        </w:rPr>
        <w:t xml:space="preserve"> </w:t>
      </w:r>
      <w:r>
        <w:rPr>
          <w:sz w:val="20"/>
        </w:rPr>
        <w:t>D</w:t>
      </w:r>
      <w:r>
        <w:rPr>
          <w:sz w:val="16"/>
        </w:rPr>
        <w:t>ESCRIPTION</w:t>
      </w:r>
    </w:p>
    <w:p w:rsidR="00D0671A" w:rsidRDefault="00A664E5">
      <w:pPr>
        <w:pStyle w:val="BodyText"/>
        <w:spacing w:before="81" w:line="228" w:lineRule="auto"/>
        <w:ind w:left="127" w:right="162" w:firstLine="398"/>
        <w:jc w:val="both"/>
      </w:pPr>
      <w:r>
        <w:t>To</w:t>
      </w:r>
      <w:r>
        <w:rPr>
          <w:spacing w:val="-7"/>
        </w:rPr>
        <w:t xml:space="preserve"> </w:t>
      </w:r>
      <w:r>
        <w:t>make</w:t>
      </w:r>
      <w:r>
        <w:rPr>
          <w:spacing w:val="-7"/>
        </w:rPr>
        <w:t xml:space="preserve"> </w:t>
      </w:r>
      <w:r>
        <w:t>our</w:t>
      </w:r>
      <w:r>
        <w:rPr>
          <w:spacing w:val="-6"/>
        </w:rPr>
        <w:t xml:space="preserve"> </w:t>
      </w:r>
      <w:r>
        <w:t>experiment</w:t>
      </w:r>
      <w:r>
        <w:rPr>
          <w:spacing w:val="-7"/>
        </w:rPr>
        <w:t xml:space="preserve"> </w:t>
      </w:r>
      <w:r>
        <w:t>more</w:t>
      </w:r>
      <w:r>
        <w:rPr>
          <w:spacing w:val="-6"/>
        </w:rPr>
        <w:t xml:space="preserve"> </w:t>
      </w:r>
      <w:r>
        <w:t>convincing,</w:t>
      </w:r>
      <w:r>
        <w:rPr>
          <w:spacing w:val="-8"/>
        </w:rPr>
        <w:t xml:space="preserve"> </w:t>
      </w:r>
      <w:r>
        <w:t>we're</w:t>
      </w:r>
      <w:r>
        <w:rPr>
          <w:spacing w:val="-7"/>
        </w:rPr>
        <w:t xml:space="preserve"> </w:t>
      </w:r>
      <w:r>
        <w:t>choosing 5</w:t>
      </w:r>
      <w:r>
        <w:rPr>
          <w:spacing w:val="-5"/>
        </w:rPr>
        <w:t xml:space="preserve"> </w:t>
      </w:r>
      <w:r>
        <w:t>java</w:t>
      </w:r>
      <w:r>
        <w:rPr>
          <w:spacing w:val="-6"/>
        </w:rPr>
        <w:t xml:space="preserve"> </w:t>
      </w:r>
      <w:r>
        <w:t>open</w:t>
      </w:r>
      <w:r>
        <w:rPr>
          <w:spacing w:val="-4"/>
        </w:rPr>
        <w:t xml:space="preserve"> </w:t>
      </w:r>
      <w:r>
        <w:t>source</w:t>
      </w:r>
      <w:r>
        <w:rPr>
          <w:spacing w:val="-6"/>
        </w:rPr>
        <w:t xml:space="preserve"> </w:t>
      </w:r>
      <w:r>
        <w:t>projects,</w:t>
      </w:r>
      <w:r>
        <w:rPr>
          <w:spacing w:val="-5"/>
        </w:rPr>
        <w:t xml:space="preserve"> </w:t>
      </w:r>
      <w:r>
        <w:t>in</w:t>
      </w:r>
      <w:r>
        <w:rPr>
          <w:spacing w:val="-4"/>
        </w:rPr>
        <w:t xml:space="preserve"> </w:t>
      </w:r>
      <w:r>
        <w:t>which</w:t>
      </w:r>
      <w:r>
        <w:rPr>
          <w:spacing w:val="-4"/>
        </w:rPr>
        <w:t xml:space="preserve"> </w:t>
      </w:r>
      <w:r>
        <w:t>3</w:t>
      </w:r>
      <w:r>
        <w:rPr>
          <w:spacing w:val="-6"/>
        </w:rPr>
        <w:t xml:space="preserve"> </w:t>
      </w:r>
      <w:r>
        <w:t>of</w:t>
      </w:r>
      <w:r>
        <w:rPr>
          <w:spacing w:val="-6"/>
        </w:rPr>
        <w:t xml:space="preserve"> </w:t>
      </w:r>
      <w:r>
        <w:t>them</w:t>
      </w:r>
      <w:r>
        <w:rPr>
          <w:spacing w:val="-8"/>
        </w:rPr>
        <w:t xml:space="preserve"> </w:t>
      </w:r>
      <w:r>
        <w:t>are</w:t>
      </w:r>
      <w:r>
        <w:rPr>
          <w:spacing w:val="-6"/>
        </w:rPr>
        <w:t xml:space="preserve"> </w:t>
      </w:r>
      <w:r>
        <w:t>greater</w:t>
      </w:r>
      <w:r>
        <w:rPr>
          <w:spacing w:val="-5"/>
        </w:rPr>
        <w:t xml:space="preserve"> </w:t>
      </w:r>
      <w:r>
        <w:t xml:space="preserve">than 100K LOC. Moreover, for each project, </w:t>
      </w:r>
      <w:proofErr w:type="gramStart"/>
      <w:r>
        <w:t>we choosing</w:t>
      </w:r>
      <w:proofErr w:type="gramEnd"/>
      <w:r>
        <w:t xml:space="preserve"> 3-4 different versions to collect the data. So we are able to collect the difference during the version evolution period. In addition, all of the projects that we choose </w:t>
      </w:r>
      <w:proofErr w:type="gramStart"/>
      <w:r>
        <w:t>has</w:t>
      </w:r>
      <w:proofErr w:type="gramEnd"/>
      <w:r>
        <w:t xml:space="preserve"> an issue-tracking system, which we used for collecting the data for maintenance relevant metrics.</w:t>
      </w:r>
    </w:p>
    <w:p w:rsidR="00D0671A" w:rsidRDefault="00A664E5">
      <w:pPr>
        <w:spacing w:before="119"/>
        <w:ind w:left="127"/>
        <w:rPr>
          <w:i/>
          <w:sz w:val="20"/>
        </w:rPr>
      </w:pPr>
      <w:r>
        <w:rPr>
          <w:i/>
          <w:sz w:val="20"/>
        </w:rPr>
        <w:t xml:space="preserve">Project 1: Apache commons </w:t>
      </w:r>
      <w:r w:rsidR="00A3216F">
        <w:rPr>
          <w:i/>
          <w:sz w:val="20"/>
        </w:rPr>
        <w:t>IO</w:t>
      </w:r>
    </w:p>
    <w:p w:rsidR="00D0671A" w:rsidRPr="00A01AD9" w:rsidRDefault="00A01AD9" w:rsidP="00A3216F">
      <w:pPr>
        <w:spacing w:before="151"/>
        <w:rPr>
          <w:rFonts w:ascii="Arial"/>
          <w:color w:val="0462C1"/>
          <w:sz w:val="18"/>
          <w:u w:val="single" w:color="0462C1"/>
        </w:rPr>
      </w:pPr>
      <w:hyperlink r:id="rId7" w:history="1">
        <w:r w:rsidRPr="00A01AD9">
          <w:rPr>
            <w:rFonts w:ascii="Arial"/>
            <w:color w:val="0462C1"/>
            <w:sz w:val="18"/>
            <w:u w:val="single" w:color="0462C1"/>
          </w:rPr>
          <w:t>https://commons.apache.org/proper/commons-io/</w:t>
        </w:r>
      </w:hyperlink>
    </w:p>
    <w:p w:rsidR="00A3216F" w:rsidRPr="00A3216F" w:rsidRDefault="00A3216F" w:rsidP="00A3216F">
      <w:pPr>
        <w:spacing w:before="120"/>
        <w:ind w:left="127"/>
        <w:rPr>
          <w:sz w:val="20"/>
          <w:szCs w:val="20"/>
        </w:rPr>
      </w:pPr>
      <w:r w:rsidRPr="00A3216F">
        <w:rPr>
          <w:sz w:val="20"/>
          <w:szCs w:val="20"/>
        </w:rPr>
        <w:t>Commons IO is a library of utilities to assist with developing IO functionality.</w:t>
      </w:r>
    </w:p>
    <w:p w:rsidR="00A3216F" w:rsidRPr="00A3216F" w:rsidRDefault="00A3216F" w:rsidP="00A3216F">
      <w:pPr>
        <w:spacing w:before="120"/>
        <w:ind w:left="127"/>
        <w:rPr>
          <w:sz w:val="20"/>
          <w:szCs w:val="20"/>
        </w:rPr>
      </w:pPr>
      <w:r w:rsidRPr="00A3216F">
        <w:rPr>
          <w:sz w:val="20"/>
          <w:szCs w:val="20"/>
        </w:rPr>
        <w:t xml:space="preserve">There are six main areas </w:t>
      </w:r>
      <w:proofErr w:type="spellStart"/>
      <w:r w:rsidRPr="00A3216F">
        <w:rPr>
          <w:sz w:val="20"/>
          <w:szCs w:val="20"/>
        </w:rPr>
        <w:t>included</w:t>
      </w:r>
      <w:proofErr w:type="gramStart"/>
      <w:r w:rsidRPr="00A3216F">
        <w:rPr>
          <w:sz w:val="20"/>
          <w:szCs w:val="20"/>
        </w:rPr>
        <w:t>:</w:t>
      </w:r>
      <w:proofErr w:type="gramEnd"/>
      <w:r w:rsidRPr="00A3216F">
        <w:rPr>
          <w:sz w:val="20"/>
          <w:szCs w:val="20"/>
        </w:rPr>
        <w:fldChar w:fldCharType="begin"/>
      </w:r>
      <w:r w:rsidRPr="00A3216F">
        <w:rPr>
          <w:sz w:val="20"/>
          <w:szCs w:val="20"/>
        </w:rPr>
        <w:instrText xml:space="preserve"> HYPERLINK "https://commons.apache.org/proper/commons-io/javadocs/api-release/index.html?org/apache/commons/io/package-summary.html" </w:instrText>
      </w:r>
      <w:r w:rsidRPr="00A3216F">
        <w:rPr>
          <w:sz w:val="20"/>
          <w:szCs w:val="20"/>
        </w:rPr>
        <w:fldChar w:fldCharType="separate"/>
      </w:r>
      <w:r w:rsidRPr="00A3216F">
        <w:rPr>
          <w:szCs w:val="20"/>
        </w:rPr>
        <w:t>Utility</w:t>
      </w:r>
      <w:proofErr w:type="spellEnd"/>
      <w:r w:rsidRPr="00A3216F">
        <w:rPr>
          <w:szCs w:val="20"/>
        </w:rPr>
        <w:t xml:space="preserve"> classes</w:t>
      </w:r>
      <w:r w:rsidRPr="00A3216F">
        <w:rPr>
          <w:sz w:val="20"/>
          <w:szCs w:val="20"/>
        </w:rPr>
        <w:fldChar w:fldCharType="end"/>
      </w:r>
      <w:r w:rsidRPr="00A3216F">
        <w:rPr>
          <w:sz w:val="20"/>
          <w:szCs w:val="20"/>
        </w:rPr>
        <w:t> - with static methods to perform common tasks</w:t>
      </w:r>
      <w:r>
        <w:rPr>
          <w:sz w:val="20"/>
          <w:szCs w:val="20"/>
        </w:rPr>
        <w:t xml:space="preserve">. </w:t>
      </w:r>
      <w:hyperlink r:id="rId8" w:history="1">
        <w:r w:rsidRPr="00A3216F">
          <w:rPr>
            <w:szCs w:val="20"/>
          </w:rPr>
          <w:t>Input</w:t>
        </w:r>
      </w:hyperlink>
      <w:r w:rsidRPr="00A3216F">
        <w:rPr>
          <w:sz w:val="20"/>
          <w:szCs w:val="20"/>
        </w:rPr>
        <w:t xml:space="preserve"> - useful Input Stream and Reader </w:t>
      </w:r>
      <w:proofErr w:type="gramStart"/>
      <w:r w:rsidRPr="00A3216F">
        <w:rPr>
          <w:sz w:val="20"/>
          <w:szCs w:val="20"/>
        </w:rPr>
        <w:t>implementations</w:t>
      </w:r>
      <w:r>
        <w:rPr>
          <w:sz w:val="20"/>
          <w:szCs w:val="20"/>
        </w:rPr>
        <w:t xml:space="preserve"> .</w:t>
      </w:r>
      <w:proofErr w:type="gramEnd"/>
      <w:r w:rsidRPr="00A3216F">
        <w:rPr>
          <w:sz w:val="20"/>
          <w:szCs w:val="20"/>
        </w:rPr>
        <w:fldChar w:fldCharType="begin"/>
      </w:r>
      <w:r w:rsidRPr="00A3216F">
        <w:rPr>
          <w:sz w:val="20"/>
          <w:szCs w:val="20"/>
        </w:rPr>
        <w:instrText xml:space="preserve"> HYPERLINK "https://commons.apache.org/proper/commons-io/javadocs/api-release/index.html?org/apache/commons/io/output/package-summary.html" </w:instrText>
      </w:r>
      <w:r w:rsidRPr="00A3216F">
        <w:rPr>
          <w:sz w:val="20"/>
          <w:szCs w:val="20"/>
        </w:rPr>
        <w:fldChar w:fldCharType="separate"/>
      </w:r>
      <w:r w:rsidRPr="00A3216F">
        <w:rPr>
          <w:szCs w:val="20"/>
        </w:rPr>
        <w:t>Output</w:t>
      </w:r>
      <w:r w:rsidRPr="00A3216F">
        <w:rPr>
          <w:sz w:val="20"/>
          <w:szCs w:val="20"/>
        </w:rPr>
        <w:fldChar w:fldCharType="end"/>
      </w:r>
      <w:r w:rsidRPr="00A3216F">
        <w:rPr>
          <w:sz w:val="20"/>
          <w:szCs w:val="20"/>
        </w:rPr>
        <w:t> - useful Output Stream and Writer implementations</w:t>
      </w:r>
      <w:r>
        <w:rPr>
          <w:sz w:val="20"/>
          <w:szCs w:val="20"/>
        </w:rPr>
        <w:t xml:space="preserve">. </w:t>
      </w:r>
      <w:hyperlink r:id="rId9" w:history="1">
        <w:r w:rsidRPr="00A3216F">
          <w:rPr>
            <w:szCs w:val="20"/>
          </w:rPr>
          <w:t>Filters</w:t>
        </w:r>
      </w:hyperlink>
      <w:r w:rsidRPr="00A3216F">
        <w:rPr>
          <w:sz w:val="20"/>
          <w:szCs w:val="20"/>
        </w:rPr>
        <w:t> - various implementations of file filters</w:t>
      </w:r>
      <w:r>
        <w:rPr>
          <w:sz w:val="20"/>
          <w:szCs w:val="20"/>
        </w:rPr>
        <w:t xml:space="preserve">. </w:t>
      </w:r>
      <w:hyperlink r:id="rId10" w:history="1">
        <w:r w:rsidRPr="00A3216F">
          <w:rPr>
            <w:szCs w:val="20"/>
          </w:rPr>
          <w:t>Comparators</w:t>
        </w:r>
      </w:hyperlink>
      <w:r w:rsidRPr="00A3216F">
        <w:rPr>
          <w:sz w:val="20"/>
          <w:szCs w:val="20"/>
        </w:rPr>
        <w:t> - various implementations of </w:t>
      </w:r>
      <w:proofErr w:type="spellStart"/>
      <w:r w:rsidRPr="00A3216F">
        <w:rPr>
          <w:sz w:val="20"/>
          <w:szCs w:val="20"/>
        </w:rPr>
        <w:t>java.util.Comparator</w:t>
      </w:r>
      <w:proofErr w:type="spellEnd"/>
      <w:r w:rsidRPr="00A3216F">
        <w:rPr>
          <w:sz w:val="20"/>
          <w:szCs w:val="20"/>
        </w:rPr>
        <w:t> for files</w:t>
      </w:r>
      <w:r>
        <w:rPr>
          <w:sz w:val="20"/>
          <w:szCs w:val="20"/>
        </w:rPr>
        <w:t xml:space="preserve">. </w:t>
      </w:r>
      <w:hyperlink r:id="rId11" w:history="1">
        <w:r w:rsidRPr="00A3216F">
          <w:rPr>
            <w:szCs w:val="20"/>
          </w:rPr>
          <w:t>File Monitor</w:t>
        </w:r>
      </w:hyperlink>
      <w:r w:rsidRPr="00A3216F">
        <w:rPr>
          <w:sz w:val="20"/>
          <w:szCs w:val="20"/>
        </w:rPr>
        <w:t> - a component for monitoring file system</w:t>
      </w:r>
      <w:r w:rsidRPr="00A3216F">
        <w:rPr>
          <w:i/>
          <w:sz w:val="20"/>
          <w:lang w:val="en-IN"/>
        </w:rPr>
        <w:t xml:space="preserve"> events</w:t>
      </w:r>
    </w:p>
    <w:p w:rsidR="00A3216F" w:rsidRDefault="00A3216F">
      <w:pPr>
        <w:spacing w:before="120"/>
        <w:ind w:left="127"/>
        <w:rPr>
          <w:i/>
          <w:sz w:val="20"/>
        </w:rPr>
      </w:pPr>
    </w:p>
    <w:p w:rsidR="00D0671A" w:rsidRDefault="00A664E5">
      <w:pPr>
        <w:spacing w:before="120"/>
        <w:ind w:left="127"/>
        <w:rPr>
          <w:i/>
          <w:sz w:val="20"/>
        </w:rPr>
      </w:pPr>
      <w:r>
        <w:rPr>
          <w:i/>
          <w:sz w:val="20"/>
        </w:rPr>
        <w:t>Project 2: Apache commons configuration</w:t>
      </w:r>
    </w:p>
    <w:p w:rsidR="00D0671A" w:rsidRDefault="00D0671A">
      <w:pPr>
        <w:spacing w:before="150"/>
        <w:ind w:left="127"/>
        <w:rPr>
          <w:rFonts w:ascii="Arial"/>
          <w:sz w:val="18"/>
        </w:rPr>
      </w:pPr>
      <w:hyperlink r:id="rId12">
        <w:r w:rsidR="00A664E5">
          <w:rPr>
            <w:rFonts w:ascii="Arial"/>
            <w:color w:val="0462C1"/>
            <w:sz w:val="18"/>
            <w:u w:val="single" w:color="0462C1"/>
          </w:rPr>
          <w:t>https://commons.apache.org/proper/commons-configuration/</w:t>
        </w:r>
      </w:hyperlink>
    </w:p>
    <w:p w:rsidR="00D0671A" w:rsidRDefault="00A664E5">
      <w:pPr>
        <w:pStyle w:val="BodyText"/>
        <w:spacing w:before="150" w:line="228" w:lineRule="auto"/>
        <w:ind w:left="127" w:right="44" w:firstLine="398"/>
        <w:jc w:val="both"/>
      </w:pPr>
      <w:r>
        <w:t>The Commons Configuration software library provides a generic</w:t>
      </w:r>
      <w:r>
        <w:rPr>
          <w:spacing w:val="-18"/>
        </w:rPr>
        <w:t xml:space="preserve"> </w:t>
      </w:r>
      <w:r>
        <w:t>configuration</w:t>
      </w:r>
      <w:r>
        <w:rPr>
          <w:spacing w:val="-16"/>
        </w:rPr>
        <w:t xml:space="preserve"> </w:t>
      </w:r>
      <w:r>
        <w:t>interface</w:t>
      </w:r>
      <w:r>
        <w:rPr>
          <w:spacing w:val="-17"/>
        </w:rPr>
        <w:t xml:space="preserve"> </w:t>
      </w:r>
      <w:r>
        <w:t>which</w:t>
      </w:r>
      <w:r>
        <w:rPr>
          <w:spacing w:val="-17"/>
        </w:rPr>
        <w:t xml:space="preserve"> </w:t>
      </w:r>
      <w:r>
        <w:t>enables</w:t>
      </w:r>
      <w:r>
        <w:rPr>
          <w:spacing w:val="-16"/>
        </w:rPr>
        <w:t xml:space="preserve"> </w:t>
      </w:r>
      <w:r>
        <w:t>a</w:t>
      </w:r>
      <w:r>
        <w:rPr>
          <w:spacing w:val="-18"/>
        </w:rPr>
        <w:t xml:space="preserve"> </w:t>
      </w:r>
      <w:r>
        <w:t>Java</w:t>
      </w:r>
      <w:r>
        <w:rPr>
          <w:spacing w:val="-17"/>
        </w:rPr>
        <w:t xml:space="preserve"> </w:t>
      </w:r>
      <w:r>
        <w:t>application to read configuration data from a variety of</w:t>
      </w:r>
      <w:r>
        <w:rPr>
          <w:spacing w:val="-36"/>
        </w:rPr>
        <w:t xml:space="preserve"> </w:t>
      </w:r>
      <w:r>
        <w:t>sources.</w:t>
      </w:r>
    </w:p>
    <w:p w:rsidR="001E0627" w:rsidRDefault="001E0627" w:rsidP="001E0627">
      <w:pPr>
        <w:pStyle w:val="BodyText"/>
        <w:spacing w:before="121" w:line="228" w:lineRule="auto"/>
        <w:ind w:left="127" w:right="40" w:firstLine="398"/>
        <w:jc w:val="both"/>
      </w:pPr>
      <w:r>
        <w:t>Apache commons configuration is a project that provides a library to use configuration/preferences o</w:t>
      </w:r>
      <w:r w:rsidR="00195FCB">
        <w:t>f various sources and formats [5</w:t>
      </w:r>
      <w:r>
        <w:t>]. It also has an issue tracker (given on the project website)</w:t>
      </w:r>
      <w:proofErr w:type="gramStart"/>
      <w:r>
        <w:t>,</w:t>
      </w:r>
      <w:proofErr w:type="gramEnd"/>
      <w:r>
        <w:t xml:space="preserve"> hence it opens up the possibility of using the project for defect related metrics (metrics 5).</w:t>
      </w:r>
      <w:r w:rsidRPr="001E0627">
        <w:t xml:space="preserve"> </w:t>
      </w:r>
      <w:r>
        <w:t>We’re collecting data using versions from 2.1.1 to</w:t>
      </w:r>
      <w:r>
        <w:rPr>
          <w:spacing w:val="-6"/>
        </w:rPr>
        <w:t xml:space="preserve"> </w:t>
      </w:r>
      <w:r>
        <w:t xml:space="preserve">2.4. </w:t>
      </w:r>
    </w:p>
    <w:p w:rsidR="001E0627" w:rsidRDefault="001E0627" w:rsidP="001E0627">
      <w:pPr>
        <w:pStyle w:val="BodyText"/>
        <w:spacing w:before="121" w:line="228" w:lineRule="auto"/>
        <w:ind w:left="127" w:right="40" w:firstLine="398"/>
        <w:jc w:val="both"/>
      </w:pPr>
      <w:r>
        <w:t xml:space="preserve"> The project is built by maven and consists of many documents to track the problems and help solve them during analysis. It also contains the test suites, which are used for metrics 1</w:t>
      </w:r>
      <w:proofErr w:type="gramStart"/>
      <w:r>
        <w:t>,2</w:t>
      </w:r>
      <w:proofErr w:type="gramEnd"/>
      <w:r>
        <w:t xml:space="preserve">&amp;4. And </w:t>
      </w:r>
      <w:r w:rsidR="00641624">
        <w:t>1</w:t>
      </w:r>
      <w:proofErr w:type="gramStart"/>
      <w:r w:rsidR="00641624">
        <w:t>,2</w:t>
      </w:r>
      <w:proofErr w:type="gramEnd"/>
      <w:r>
        <w:t>&amp;3.</w:t>
      </w:r>
    </w:p>
    <w:p w:rsidR="0031280F" w:rsidRDefault="0031280F">
      <w:pPr>
        <w:spacing w:before="120"/>
        <w:ind w:left="127"/>
        <w:rPr>
          <w:i/>
          <w:sz w:val="20"/>
        </w:rPr>
      </w:pPr>
    </w:p>
    <w:p w:rsidR="00D0671A" w:rsidRDefault="00A664E5">
      <w:pPr>
        <w:spacing w:before="120"/>
        <w:ind w:left="127"/>
        <w:rPr>
          <w:i/>
          <w:sz w:val="20"/>
        </w:rPr>
      </w:pPr>
      <w:r>
        <w:rPr>
          <w:i/>
          <w:sz w:val="20"/>
        </w:rPr>
        <w:t>Project 3: Apache commons Codec</w:t>
      </w:r>
    </w:p>
    <w:p w:rsidR="00D0671A" w:rsidRDefault="00D0671A">
      <w:pPr>
        <w:spacing w:before="150"/>
        <w:ind w:left="127"/>
        <w:rPr>
          <w:rFonts w:ascii="Arial"/>
          <w:sz w:val="18"/>
        </w:rPr>
      </w:pPr>
      <w:hyperlink r:id="rId13">
        <w:r w:rsidR="00A664E5">
          <w:rPr>
            <w:rFonts w:ascii="Arial"/>
            <w:color w:val="0462C1"/>
            <w:sz w:val="18"/>
            <w:u w:val="single" w:color="0462C1"/>
          </w:rPr>
          <w:t>https://commons.apache.org/proper/commons-codec/</w:t>
        </w:r>
      </w:hyperlink>
    </w:p>
    <w:p w:rsidR="00D0671A" w:rsidRDefault="00A664E5">
      <w:pPr>
        <w:pStyle w:val="BodyText"/>
        <w:spacing w:before="149" w:line="228" w:lineRule="auto"/>
        <w:ind w:left="127" w:right="43" w:firstLine="398"/>
        <w:jc w:val="both"/>
      </w:pPr>
      <w:r>
        <w:t>Apache Commons Codec (TM) software provides implementations of common encoders and decoders such as Base64, Hex, Phonetic and URLs</w:t>
      </w:r>
      <w:proofErr w:type="gramStart"/>
      <w:r>
        <w:t>.</w:t>
      </w:r>
      <w:r w:rsidR="008314FC">
        <w:t>[</w:t>
      </w:r>
      <w:proofErr w:type="gramEnd"/>
      <w:r w:rsidR="008314FC">
        <w:t>4]</w:t>
      </w:r>
    </w:p>
    <w:p w:rsidR="008314FC" w:rsidRDefault="008314FC">
      <w:pPr>
        <w:pStyle w:val="BodyText"/>
        <w:spacing w:before="149" w:line="228" w:lineRule="auto"/>
        <w:ind w:left="127" w:right="43" w:firstLine="398"/>
        <w:jc w:val="both"/>
      </w:pPr>
      <w:r>
        <w:t>The size of collections is a 162.3K LOC which is the ideal size of our experiments</w:t>
      </w:r>
    </w:p>
    <w:p w:rsidR="00D0671A" w:rsidRDefault="00A664E5">
      <w:pPr>
        <w:pStyle w:val="BodyText"/>
        <w:spacing w:before="120" w:line="228" w:lineRule="auto"/>
        <w:ind w:left="127" w:right="41" w:firstLine="398"/>
        <w:jc w:val="both"/>
      </w:pPr>
      <w:r>
        <w:t>Commons Codec is a perfect project for us to collect the data from. The whole project is built by Maven, and it</w:t>
      </w:r>
      <w:r>
        <w:rPr>
          <w:spacing w:val="-34"/>
        </w:rPr>
        <w:t xml:space="preserve"> </w:t>
      </w:r>
      <w:r>
        <w:t>contains a lot of developer test cases. It is very convenience for us to collect</w:t>
      </w:r>
      <w:r>
        <w:rPr>
          <w:spacing w:val="-9"/>
        </w:rPr>
        <w:t xml:space="preserve"> </w:t>
      </w:r>
      <w:r>
        <w:t>the</w:t>
      </w:r>
      <w:r>
        <w:rPr>
          <w:spacing w:val="-9"/>
        </w:rPr>
        <w:t xml:space="preserve"> </w:t>
      </w:r>
      <w:proofErr w:type="spellStart"/>
      <w:r>
        <w:t>Jacoco</w:t>
      </w:r>
      <w:proofErr w:type="spellEnd"/>
      <w:r>
        <w:rPr>
          <w:spacing w:val="-8"/>
        </w:rPr>
        <w:t xml:space="preserve"> </w:t>
      </w:r>
      <w:r>
        <w:t>and</w:t>
      </w:r>
      <w:r>
        <w:rPr>
          <w:spacing w:val="-8"/>
        </w:rPr>
        <w:t xml:space="preserve"> </w:t>
      </w:r>
      <w:proofErr w:type="spellStart"/>
      <w:r>
        <w:t>Pitest</w:t>
      </w:r>
      <w:proofErr w:type="spellEnd"/>
      <w:r>
        <w:rPr>
          <w:spacing w:val="-9"/>
        </w:rPr>
        <w:t xml:space="preserve"> </w:t>
      </w:r>
      <w:r>
        <w:t>report</w:t>
      </w:r>
      <w:r>
        <w:rPr>
          <w:spacing w:val="-9"/>
        </w:rPr>
        <w:t xml:space="preserve"> </w:t>
      </w:r>
      <w:r>
        <w:t>since</w:t>
      </w:r>
      <w:r>
        <w:rPr>
          <w:spacing w:val="-10"/>
        </w:rPr>
        <w:t xml:space="preserve"> </w:t>
      </w:r>
      <w:r>
        <w:t>the</w:t>
      </w:r>
      <w:r>
        <w:rPr>
          <w:spacing w:val="-9"/>
        </w:rPr>
        <w:t xml:space="preserve"> </w:t>
      </w:r>
      <w:r>
        <w:t>only</w:t>
      </w:r>
      <w:r>
        <w:rPr>
          <w:spacing w:val="-9"/>
        </w:rPr>
        <w:t xml:space="preserve"> </w:t>
      </w:r>
      <w:r>
        <w:t>thing</w:t>
      </w:r>
      <w:r>
        <w:rPr>
          <w:spacing w:val="-8"/>
        </w:rPr>
        <w:t xml:space="preserve"> </w:t>
      </w:r>
      <w:r>
        <w:t>we</w:t>
      </w:r>
      <w:r>
        <w:rPr>
          <w:spacing w:val="-10"/>
        </w:rPr>
        <w:t xml:space="preserve"> </w:t>
      </w:r>
      <w:r>
        <w:t>need to do is</w:t>
      </w:r>
      <w:r w:rsidR="009A1224">
        <w:t xml:space="preserve"> the configuration. I</w:t>
      </w:r>
      <w:r>
        <w:t>t also contains an issue tracking</w:t>
      </w:r>
      <w:r>
        <w:rPr>
          <w:spacing w:val="-7"/>
        </w:rPr>
        <w:t xml:space="preserve"> </w:t>
      </w:r>
      <w:r>
        <w:t>system</w:t>
      </w:r>
      <w:r>
        <w:rPr>
          <w:spacing w:val="-6"/>
        </w:rPr>
        <w:t xml:space="preserve"> </w:t>
      </w:r>
      <w:r>
        <w:t>and</w:t>
      </w:r>
      <w:r>
        <w:rPr>
          <w:spacing w:val="-7"/>
        </w:rPr>
        <w:t xml:space="preserve"> </w:t>
      </w:r>
      <w:r>
        <w:t>a</w:t>
      </w:r>
      <w:r>
        <w:rPr>
          <w:spacing w:val="-5"/>
        </w:rPr>
        <w:t xml:space="preserve"> </w:t>
      </w:r>
      <w:r>
        <w:t>lot</w:t>
      </w:r>
      <w:r>
        <w:rPr>
          <w:spacing w:val="-8"/>
        </w:rPr>
        <w:t xml:space="preserve"> </w:t>
      </w:r>
      <w:r>
        <w:t>of</w:t>
      </w:r>
      <w:r>
        <w:rPr>
          <w:spacing w:val="-6"/>
        </w:rPr>
        <w:t xml:space="preserve"> </w:t>
      </w:r>
      <w:r>
        <w:t>subversions.</w:t>
      </w:r>
      <w:r>
        <w:rPr>
          <w:spacing w:val="-6"/>
        </w:rPr>
        <w:t xml:space="preserve"> </w:t>
      </w:r>
      <w:r>
        <w:t>We</w:t>
      </w:r>
      <w:r>
        <w:rPr>
          <w:spacing w:val="-7"/>
        </w:rPr>
        <w:t xml:space="preserve"> </w:t>
      </w:r>
      <w:r>
        <w:t>are</w:t>
      </w:r>
      <w:r>
        <w:rPr>
          <w:spacing w:val="-7"/>
        </w:rPr>
        <w:t xml:space="preserve"> </w:t>
      </w:r>
      <w:r>
        <w:t>using</w:t>
      </w:r>
      <w:r>
        <w:rPr>
          <w:spacing w:val="-6"/>
        </w:rPr>
        <w:t xml:space="preserve"> </w:t>
      </w:r>
      <w:r w:rsidR="008314FC">
        <w:t>versions from 1.8</w:t>
      </w:r>
      <w:r>
        <w:t xml:space="preserve"> to 1.12 for the</w:t>
      </w:r>
      <w:r>
        <w:rPr>
          <w:spacing w:val="-24"/>
        </w:rPr>
        <w:t xml:space="preserve"> </w:t>
      </w:r>
      <w:r>
        <w:t>experiment.</w:t>
      </w:r>
    </w:p>
    <w:p w:rsidR="00D0671A" w:rsidRDefault="00A664E5">
      <w:pPr>
        <w:spacing w:before="121"/>
        <w:ind w:left="127"/>
        <w:rPr>
          <w:i/>
          <w:sz w:val="20"/>
        </w:rPr>
      </w:pPr>
      <w:r>
        <w:rPr>
          <w:i/>
          <w:sz w:val="20"/>
        </w:rPr>
        <w:t>Project 4: Apache commons collections</w:t>
      </w:r>
    </w:p>
    <w:p w:rsidR="00D0671A" w:rsidRDefault="00D0671A">
      <w:pPr>
        <w:spacing w:before="149"/>
        <w:ind w:left="127"/>
        <w:rPr>
          <w:rFonts w:ascii="Arial"/>
          <w:sz w:val="18"/>
        </w:rPr>
      </w:pPr>
      <w:hyperlink r:id="rId14">
        <w:r w:rsidR="00A664E5">
          <w:rPr>
            <w:rFonts w:ascii="Arial"/>
            <w:color w:val="0462C1"/>
            <w:sz w:val="18"/>
            <w:u w:val="single" w:color="0462C1"/>
          </w:rPr>
          <w:t>https://commons.apache.org/proper/commons-collections/</w:t>
        </w:r>
      </w:hyperlink>
    </w:p>
    <w:p w:rsidR="00D0671A" w:rsidRDefault="00A664E5">
      <w:pPr>
        <w:pStyle w:val="BodyText"/>
        <w:spacing w:before="151" w:line="228" w:lineRule="auto"/>
        <w:ind w:left="127" w:right="41" w:firstLine="398"/>
        <w:jc w:val="both"/>
      </w:pPr>
      <w:r>
        <w:lastRenderedPageBreak/>
        <w:t>The Java Collections Framework was a major addition in JDK</w:t>
      </w:r>
      <w:r>
        <w:rPr>
          <w:spacing w:val="-8"/>
        </w:rPr>
        <w:t xml:space="preserve"> </w:t>
      </w:r>
      <w:r>
        <w:t>1.2.</w:t>
      </w:r>
      <w:r>
        <w:rPr>
          <w:spacing w:val="-9"/>
        </w:rPr>
        <w:t xml:space="preserve"> </w:t>
      </w:r>
      <w:r>
        <w:t>It</w:t>
      </w:r>
      <w:r>
        <w:rPr>
          <w:spacing w:val="-8"/>
        </w:rPr>
        <w:t xml:space="preserve"> </w:t>
      </w:r>
      <w:r>
        <w:t>added</w:t>
      </w:r>
      <w:r>
        <w:rPr>
          <w:spacing w:val="-6"/>
        </w:rPr>
        <w:t xml:space="preserve"> </w:t>
      </w:r>
      <w:r>
        <w:t>many</w:t>
      </w:r>
      <w:r>
        <w:rPr>
          <w:spacing w:val="-10"/>
        </w:rPr>
        <w:t xml:space="preserve"> </w:t>
      </w:r>
      <w:r>
        <w:t>powerful</w:t>
      </w:r>
      <w:r>
        <w:rPr>
          <w:spacing w:val="-9"/>
        </w:rPr>
        <w:t xml:space="preserve"> </w:t>
      </w:r>
      <w:r>
        <w:t>data</w:t>
      </w:r>
      <w:r>
        <w:rPr>
          <w:spacing w:val="-9"/>
        </w:rPr>
        <w:t xml:space="preserve"> </w:t>
      </w:r>
      <w:r>
        <w:t>structures</w:t>
      </w:r>
      <w:r>
        <w:rPr>
          <w:spacing w:val="-7"/>
        </w:rPr>
        <w:t xml:space="preserve"> </w:t>
      </w:r>
      <w:r>
        <w:t>that</w:t>
      </w:r>
      <w:r>
        <w:rPr>
          <w:spacing w:val="-9"/>
        </w:rPr>
        <w:t xml:space="preserve"> </w:t>
      </w:r>
      <w:r>
        <w:t>accelerate the</w:t>
      </w:r>
      <w:r>
        <w:rPr>
          <w:spacing w:val="-15"/>
        </w:rPr>
        <w:t xml:space="preserve"> </w:t>
      </w:r>
      <w:r>
        <w:t>development</w:t>
      </w:r>
      <w:r>
        <w:rPr>
          <w:spacing w:val="-15"/>
        </w:rPr>
        <w:t xml:space="preserve"> </w:t>
      </w:r>
      <w:r>
        <w:t>of</w:t>
      </w:r>
      <w:r>
        <w:rPr>
          <w:spacing w:val="-16"/>
        </w:rPr>
        <w:t xml:space="preserve"> </w:t>
      </w:r>
      <w:r>
        <w:t>the</w:t>
      </w:r>
      <w:r>
        <w:rPr>
          <w:spacing w:val="-14"/>
        </w:rPr>
        <w:t xml:space="preserve"> </w:t>
      </w:r>
      <w:r>
        <w:t>most</w:t>
      </w:r>
      <w:r>
        <w:rPr>
          <w:spacing w:val="-15"/>
        </w:rPr>
        <w:t xml:space="preserve"> </w:t>
      </w:r>
      <w:r>
        <w:t>significant</w:t>
      </w:r>
      <w:r>
        <w:rPr>
          <w:spacing w:val="-15"/>
        </w:rPr>
        <w:t xml:space="preserve"> </w:t>
      </w:r>
      <w:r>
        <w:t>Java</w:t>
      </w:r>
      <w:r>
        <w:rPr>
          <w:spacing w:val="-16"/>
        </w:rPr>
        <w:t xml:space="preserve"> </w:t>
      </w:r>
      <w:r>
        <w:t>applications.</w:t>
      </w:r>
      <w:r>
        <w:rPr>
          <w:spacing w:val="-14"/>
        </w:rPr>
        <w:t xml:space="preserve"> </w:t>
      </w:r>
      <w:r>
        <w:t>Since that time it has become the recognized standard for collection handling in</w:t>
      </w:r>
      <w:r>
        <w:rPr>
          <w:spacing w:val="-7"/>
        </w:rPr>
        <w:t xml:space="preserve"> </w:t>
      </w:r>
      <w:r>
        <w:t>Java.</w:t>
      </w:r>
    </w:p>
    <w:p w:rsidR="000678CC" w:rsidRPr="000678CC" w:rsidRDefault="00A664E5" w:rsidP="000678CC">
      <w:pPr>
        <w:pStyle w:val="BodyText"/>
        <w:spacing w:before="119" w:line="228" w:lineRule="auto"/>
        <w:ind w:left="127" w:right="43" w:firstLine="398"/>
        <w:jc w:val="both"/>
      </w:pPr>
      <w:r>
        <w:t>We a</w:t>
      </w:r>
      <w:r w:rsidR="008314FC">
        <w:t>re using from version 4.0 to 4.3</w:t>
      </w:r>
      <w:r>
        <w:t xml:space="preserve"> for our experiments in this project. The size of collections is a 132K LOC which is the ideal size of our experiments. Just like what other project does, it contains </w:t>
      </w:r>
      <w:proofErr w:type="gramStart"/>
      <w:r>
        <w:t>a continues</w:t>
      </w:r>
      <w:proofErr w:type="gramEnd"/>
      <w:r>
        <w:t xml:space="preserve"> issue-tracking system and build in Maven,</w:t>
      </w:r>
      <w:r>
        <w:rPr>
          <w:spacing w:val="-10"/>
        </w:rPr>
        <w:t xml:space="preserve"> </w:t>
      </w:r>
      <w:r>
        <w:t>which</w:t>
      </w:r>
      <w:r>
        <w:rPr>
          <w:spacing w:val="-9"/>
        </w:rPr>
        <w:t xml:space="preserve"> </w:t>
      </w:r>
      <w:r>
        <w:t>makes</w:t>
      </w:r>
      <w:r>
        <w:rPr>
          <w:spacing w:val="-9"/>
        </w:rPr>
        <w:t xml:space="preserve"> </w:t>
      </w:r>
      <w:r>
        <w:t>our</w:t>
      </w:r>
      <w:r>
        <w:rPr>
          <w:spacing w:val="-10"/>
        </w:rPr>
        <w:t xml:space="preserve"> </w:t>
      </w:r>
      <w:r>
        <w:t>data</w:t>
      </w:r>
      <w:r>
        <w:rPr>
          <w:spacing w:val="-9"/>
        </w:rPr>
        <w:t xml:space="preserve"> </w:t>
      </w:r>
      <w:r>
        <w:t>collecting</w:t>
      </w:r>
      <w:r>
        <w:rPr>
          <w:spacing w:val="-9"/>
        </w:rPr>
        <w:t xml:space="preserve"> </w:t>
      </w:r>
      <w:r>
        <w:t>work</w:t>
      </w:r>
      <w:r>
        <w:rPr>
          <w:spacing w:val="-8"/>
        </w:rPr>
        <w:t xml:space="preserve"> </w:t>
      </w:r>
      <w:r>
        <w:t>very</w:t>
      </w:r>
      <w:r>
        <w:rPr>
          <w:spacing w:val="-10"/>
        </w:rPr>
        <w:t xml:space="preserve"> </w:t>
      </w:r>
      <w:r>
        <w:t>convenient.</w:t>
      </w:r>
    </w:p>
    <w:p w:rsidR="000678CC" w:rsidRPr="000678CC" w:rsidRDefault="000678CC" w:rsidP="000678CC">
      <w:pPr>
        <w:spacing w:before="121"/>
        <w:ind w:left="127"/>
        <w:rPr>
          <w:sz w:val="20"/>
          <w:szCs w:val="20"/>
        </w:rPr>
      </w:pPr>
      <w:r w:rsidRPr="000678CC">
        <w:rPr>
          <w:sz w:val="20"/>
          <w:szCs w:val="20"/>
        </w:rPr>
        <w:t>Apache Commons Collections is an open-source project that provides powerful data structures that assist in the development of most significant Java applications</w:t>
      </w:r>
      <w:r w:rsidR="00B24AC6">
        <w:rPr>
          <w:sz w:val="20"/>
          <w:szCs w:val="20"/>
        </w:rPr>
        <w:t xml:space="preserve"> [3</w:t>
      </w:r>
      <w:r w:rsidRPr="000678CC">
        <w:rPr>
          <w:sz w:val="20"/>
          <w:szCs w:val="20"/>
        </w:rPr>
        <w:t xml:space="preserve">]. This project has around 132,000 lines of code and is almost completely written in Java. The Apache Commons’ website provides all the necessary details regarding all its previous and current versions, which will be useful while computing the evolution-related metrics. Since, the project is built with </w:t>
      </w:r>
      <w:proofErr w:type="gramStart"/>
      <w:r w:rsidRPr="000678CC">
        <w:rPr>
          <w:sz w:val="20"/>
          <w:szCs w:val="20"/>
        </w:rPr>
        <w:t>Maven,</w:t>
      </w:r>
      <w:proofErr w:type="gramEnd"/>
      <w:r w:rsidRPr="000678CC">
        <w:rPr>
          <w:sz w:val="20"/>
          <w:szCs w:val="20"/>
        </w:rPr>
        <w:t xml:space="preserve"> we can use the </w:t>
      </w:r>
      <w:proofErr w:type="spellStart"/>
      <w:r w:rsidRPr="000678CC">
        <w:rPr>
          <w:sz w:val="20"/>
          <w:szCs w:val="20"/>
        </w:rPr>
        <w:t>JaCoCo</w:t>
      </w:r>
      <w:proofErr w:type="spellEnd"/>
      <w:r w:rsidRPr="000678CC">
        <w:rPr>
          <w:sz w:val="20"/>
          <w:szCs w:val="20"/>
        </w:rPr>
        <w:t xml:space="preserve"> </w:t>
      </w:r>
      <w:proofErr w:type="spellStart"/>
      <w:r w:rsidRPr="000678CC">
        <w:rPr>
          <w:sz w:val="20"/>
          <w:szCs w:val="20"/>
        </w:rPr>
        <w:t>plugin</w:t>
      </w:r>
      <w:proofErr w:type="spellEnd"/>
      <w:r w:rsidRPr="000678CC">
        <w:rPr>
          <w:sz w:val="20"/>
          <w:szCs w:val="20"/>
        </w:rPr>
        <w:t xml:space="preserve"> to compute metrics 1 and 2 as well.</w:t>
      </w:r>
    </w:p>
    <w:p w:rsidR="00D0671A" w:rsidRDefault="00A664E5">
      <w:pPr>
        <w:spacing w:before="121"/>
        <w:ind w:left="127"/>
        <w:rPr>
          <w:i/>
          <w:sz w:val="20"/>
        </w:rPr>
      </w:pPr>
      <w:r>
        <w:rPr>
          <w:i/>
          <w:sz w:val="20"/>
        </w:rPr>
        <w:t xml:space="preserve">Project 5: </w:t>
      </w:r>
      <w:proofErr w:type="spellStart"/>
      <w:r>
        <w:rPr>
          <w:i/>
          <w:sz w:val="20"/>
        </w:rPr>
        <w:t>JfreeChart</w:t>
      </w:r>
      <w:proofErr w:type="spellEnd"/>
    </w:p>
    <w:p w:rsidR="00D0671A" w:rsidRDefault="00D0671A">
      <w:pPr>
        <w:spacing w:before="150"/>
        <w:ind w:left="127"/>
        <w:rPr>
          <w:rFonts w:ascii="Arial"/>
          <w:sz w:val="18"/>
        </w:rPr>
      </w:pPr>
      <w:hyperlink r:id="rId15">
        <w:r w:rsidR="00A664E5">
          <w:rPr>
            <w:rFonts w:ascii="Arial"/>
            <w:color w:val="0462C1"/>
            <w:sz w:val="18"/>
            <w:u w:val="single" w:color="0462C1"/>
          </w:rPr>
          <w:t>http://www.jfree.org/jfreechart/</w:t>
        </w:r>
      </w:hyperlink>
    </w:p>
    <w:p w:rsidR="00D0671A" w:rsidRDefault="00A664E5">
      <w:pPr>
        <w:pStyle w:val="BodyText"/>
        <w:spacing w:before="150" w:line="228" w:lineRule="auto"/>
        <w:ind w:left="127" w:right="43" w:firstLine="398"/>
        <w:jc w:val="both"/>
      </w:pPr>
      <w:proofErr w:type="spellStart"/>
      <w:r>
        <w:t>JFreeChart</w:t>
      </w:r>
      <w:proofErr w:type="spellEnd"/>
      <w:r>
        <w:t xml:space="preserve"> is a free 100% Java chart library that makes it easy</w:t>
      </w:r>
      <w:r>
        <w:rPr>
          <w:spacing w:val="-18"/>
        </w:rPr>
        <w:t xml:space="preserve"> </w:t>
      </w:r>
      <w:r>
        <w:t>for</w:t>
      </w:r>
      <w:r>
        <w:rPr>
          <w:spacing w:val="-17"/>
        </w:rPr>
        <w:t xml:space="preserve"> </w:t>
      </w:r>
      <w:r>
        <w:t>developers</w:t>
      </w:r>
      <w:r>
        <w:rPr>
          <w:spacing w:val="-18"/>
        </w:rPr>
        <w:t xml:space="preserve"> </w:t>
      </w:r>
      <w:r>
        <w:t>to</w:t>
      </w:r>
      <w:r>
        <w:rPr>
          <w:spacing w:val="-17"/>
        </w:rPr>
        <w:t xml:space="preserve"> </w:t>
      </w:r>
      <w:r>
        <w:t>display</w:t>
      </w:r>
      <w:r>
        <w:rPr>
          <w:spacing w:val="-16"/>
        </w:rPr>
        <w:t xml:space="preserve"> </w:t>
      </w:r>
      <w:r>
        <w:t>professional</w:t>
      </w:r>
      <w:r>
        <w:rPr>
          <w:spacing w:val="-18"/>
        </w:rPr>
        <w:t xml:space="preserve"> </w:t>
      </w:r>
      <w:r>
        <w:t>quality</w:t>
      </w:r>
      <w:r>
        <w:rPr>
          <w:spacing w:val="-17"/>
        </w:rPr>
        <w:t xml:space="preserve"> </w:t>
      </w:r>
      <w:r>
        <w:t>charts</w:t>
      </w:r>
      <w:r>
        <w:rPr>
          <w:spacing w:val="-17"/>
        </w:rPr>
        <w:t xml:space="preserve"> </w:t>
      </w:r>
      <w:r>
        <w:t>in</w:t>
      </w:r>
      <w:r>
        <w:rPr>
          <w:spacing w:val="-17"/>
        </w:rPr>
        <w:t xml:space="preserve"> </w:t>
      </w:r>
      <w:r>
        <w:t>their applications.</w:t>
      </w:r>
    </w:p>
    <w:p w:rsidR="000678CC" w:rsidRDefault="00A664E5" w:rsidP="00674598">
      <w:pPr>
        <w:pStyle w:val="BodyText"/>
        <w:spacing w:before="120" w:line="228" w:lineRule="auto"/>
        <w:ind w:left="127" w:right="40" w:firstLine="398"/>
        <w:jc w:val="both"/>
      </w:pPr>
      <w:proofErr w:type="spellStart"/>
      <w:r>
        <w:t>JFreeChart</w:t>
      </w:r>
      <w:proofErr w:type="spellEnd"/>
      <w:r>
        <w:rPr>
          <w:spacing w:val="-17"/>
        </w:rPr>
        <w:t xml:space="preserve"> </w:t>
      </w:r>
      <w:r>
        <w:t>is</w:t>
      </w:r>
      <w:r>
        <w:rPr>
          <w:spacing w:val="-16"/>
        </w:rPr>
        <w:t xml:space="preserve"> </w:t>
      </w:r>
      <w:r>
        <w:t>a</w:t>
      </w:r>
      <w:r>
        <w:rPr>
          <w:spacing w:val="-16"/>
        </w:rPr>
        <w:t xml:space="preserve"> </w:t>
      </w:r>
      <w:r>
        <w:t>maven</w:t>
      </w:r>
      <w:r>
        <w:rPr>
          <w:spacing w:val="-14"/>
        </w:rPr>
        <w:t xml:space="preserve"> </w:t>
      </w:r>
      <w:r>
        <w:t>project</w:t>
      </w:r>
      <w:r>
        <w:rPr>
          <w:spacing w:val="-17"/>
        </w:rPr>
        <w:t xml:space="preserve"> </w:t>
      </w:r>
      <w:r>
        <w:t>and</w:t>
      </w:r>
      <w:r>
        <w:rPr>
          <w:spacing w:val="-16"/>
        </w:rPr>
        <w:t xml:space="preserve"> </w:t>
      </w:r>
      <w:r>
        <w:t>in</w:t>
      </w:r>
      <w:r>
        <w:rPr>
          <w:spacing w:val="-15"/>
        </w:rPr>
        <w:t xml:space="preserve"> </w:t>
      </w:r>
      <w:r>
        <w:t>the</w:t>
      </w:r>
      <w:r>
        <w:rPr>
          <w:spacing w:val="-16"/>
        </w:rPr>
        <w:t xml:space="preserve"> </w:t>
      </w:r>
      <w:r>
        <w:t>size</w:t>
      </w:r>
      <w:r>
        <w:rPr>
          <w:spacing w:val="-17"/>
        </w:rPr>
        <w:t xml:space="preserve"> </w:t>
      </w:r>
      <w:r>
        <w:t>of</w:t>
      </w:r>
      <w:r>
        <w:rPr>
          <w:spacing w:val="-17"/>
        </w:rPr>
        <w:t xml:space="preserve"> </w:t>
      </w:r>
      <w:r>
        <w:t>167K</w:t>
      </w:r>
      <w:r>
        <w:rPr>
          <w:spacing w:val="-15"/>
        </w:rPr>
        <w:t xml:space="preserve"> </w:t>
      </w:r>
      <w:r>
        <w:t>LOC, and</w:t>
      </w:r>
      <w:r>
        <w:rPr>
          <w:spacing w:val="-22"/>
        </w:rPr>
        <w:t xml:space="preserve"> </w:t>
      </w:r>
      <w:r>
        <w:t>a</w:t>
      </w:r>
      <w:r>
        <w:rPr>
          <w:spacing w:val="-22"/>
        </w:rPr>
        <w:t xml:space="preserve"> </w:t>
      </w:r>
      <w:r>
        <w:t>continuous</w:t>
      </w:r>
      <w:r>
        <w:rPr>
          <w:spacing w:val="-21"/>
        </w:rPr>
        <w:t xml:space="preserve"> </w:t>
      </w:r>
      <w:r>
        <w:t>issue-tracking</w:t>
      </w:r>
      <w:r>
        <w:rPr>
          <w:spacing w:val="-22"/>
        </w:rPr>
        <w:t xml:space="preserve"> </w:t>
      </w:r>
      <w:r>
        <w:t>system.</w:t>
      </w:r>
      <w:r>
        <w:rPr>
          <w:spacing w:val="-21"/>
        </w:rPr>
        <w:t xml:space="preserve"> </w:t>
      </w:r>
      <w:r>
        <w:t>However</w:t>
      </w:r>
      <w:r>
        <w:rPr>
          <w:spacing w:val="-21"/>
        </w:rPr>
        <w:t xml:space="preserve"> </w:t>
      </w:r>
      <w:r>
        <w:t>it</w:t>
      </w:r>
      <w:r>
        <w:rPr>
          <w:spacing w:val="-22"/>
        </w:rPr>
        <w:t xml:space="preserve"> </w:t>
      </w:r>
      <w:r>
        <w:t>doesn’t</w:t>
      </w:r>
      <w:r>
        <w:rPr>
          <w:spacing w:val="-23"/>
        </w:rPr>
        <w:t xml:space="preserve"> </w:t>
      </w:r>
      <w:r>
        <w:t>have too</w:t>
      </w:r>
      <w:r>
        <w:rPr>
          <w:spacing w:val="-16"/>
        </w:rPr>
        <w:t xml:space="preserve"> </w:t>
      </w:r>
      <w:r>
        <w:t>many</w:t>
      </w:r>
      <w:r>
        <w:rPr>
          <w:spacing w:val="-18"/>
        </w:rPr>
        <w:t xml:space="preserve"> </w:t>
      </w:r>
      <w:r>
        <w:t>versions</w:t>
      </w:r>
      <w:r>
        <w:rPr>
          <w:spacing w:val="-18"/>
        </w:rPr>
        <w:t xml:space="preserve"> </w:t>
      </w:r>
      <w:r>
        <w:t>we</w:t>
      </w:r>
      <w:r>
        <w:rPr>
          <w:spacing w:val="-18"/>
        </w:rPr>
        <w:t xml:space="preserve"> </w:t>
      </w:r>
      <w:r>
        <w:t>can</w:t>
      </w:r>
      <w:r>
        <w:rPr>
          <w:spacing w:val="-17"/>
        </w:rPr>
        <w:t xml:space="preserve"> </w:t>
      </w:r>
      <w:r>
        <w:t>collect</w:t>
      </w:r>
      <w:r>
        <w:rPr>
          <w:spacing w:val="-17"/>
        </w:rPr>
        <w:t xml:space="preserve"> </w:t>
      </w:r>
      <w:r>
        <w:t>the</w:t>
      </w:r>
      <w:r>
        <w:rPr>
          <w:spacing w:val="-19"/>
        </w:rPr>
        <w:t xml:space="preserve"> </w:t>
      </w:r>
      <w:r>
        <w:t>data</w:t>
      </w:r>
      <w:r>
        <w:rPr>
          <w:spacing w:val="-17"/>
        </w:rPr>
        <w:t xml:space="preserve"> </w:t>
      </w:r>
      <w:r>
        <w:t>from,</w:t>
      </w:r>
      <w:r>
        <w:rPr>
          <w:spacing w:val="-17"/>
        </w:rPr>
        <w:t xml:space="preserve"> </w:t>
      </w:r>
      <w:r>
        <w:t>we</w:t>
      </w:r>
      <w:r>
        <w:rPr>
          <w:spacing w:val="-17"/>
        </w:rPr>
        <w:t xml:space="preserve"> </w:t>
      </w:r>
      <w:r>
        <w:t>only</w:t>
      </w:r>
      <w:r>
        <w:rPr>
          <w:spacing w:val="-19"/>
        </w:rPr>
        <w:t xml:space="preserve"> </w:t>
      </w:r>
      <w:r>
        <w:t>analysis this project’s data from version 1.0.19 –</w:t>
      </w:r>
      <w:r>
        <w:rPr>
          <w:spacing w:val="-26"/>
        </w:rPr>
        <w:t xml:space="preserve"> </w:t>
      </w:r>
      <w:r>
        <w:t>1.5.0.</w:t>
      </w:r>
      <w:r w:rsidR="0079093E">
        <w:t xml:space="preserve"> </w:t>
      </w:r>
    </w:p>
    <w:p w:rsidR="000678CC" w:rsidRDefault="000678CC" w:rsidP="00877916">
      <w:pPr>
        <w:pStyle w:val="BodyText"/>
        <w:spacing w:before="120" w:line="228" w:lineRule="auto"/>
        <w:ind w:right="40"/>
        <w:jc w:val="both"/>
      </w:pPr>
    </w:p>
    <w:p w:rsidR="00D0671A" w:rsidRDefault="00A664E5" w:rsidP="00877916">
      <w:pPr>
        <w:pStyle w:val="BodyText"/>
        <w:spacing w:before="120" w:line="228" w:lineRule="auto"/>
        <w:ind w:right="40"/>
        <w:jc w:val="both"/>
        <w:rPr>
          <w:sz w:val="16"/>
        </w:rPr>
      </w:pPr>
      <w:r>
        <w:t>M</w:t>
      </w:r>
      <w:r>
        <w:rPr>
          <w:sz w:val="16"/>
        </w:rPr>
        <w:t xml:space="preserve">ETRICS </w:t>
      </w:r>
      <w:r>
        <w:t>D</w:t>
      </w:r>
      <w:r>
        <w:rPr>
          <w:sz w:val="16"/>
        </w:rPr>
        <w:t>ESCRIPTION</w:t>
      </w:r>
    </w:p>
    <w:p w:rsidR="00D0671A" w:rsidRDefault="00A664E5">
      <w:pPr>
        <w:pStyle w:val="BodyText"/>
        <w:spacing w:before="80" w:line="228" w:lineRule="auto"/>
        <w:ind w:left="127" w:right="165" w:firstLine="398"/>
        <w:jc w:val="both"/>
      </w:pPr>
      <w:r>
        <w:t>In order to better measure selected projects, five different software measurement metrics are used. These five metrics belong</w:t>
      </w:r>
      <w:r>
        <w:rPr>
          <w:spacing w:val="-18"/>
        </w:rPr>
        <w:t xml:space="preserve"> </w:t>
      </w:r>
      <w:r>
        <w:t>to</w:t>
      </w:r>
      <w:r>
        <w:rPr>
          <w:spacing w:val="-20"/>
        </w:rPr>
        <w:t xml:space="preserve"> </w:t>
      </w:r>
      <w:r>
        <w:t>different</w:t>
      </w:r>
      <w:r>
        <w:rPr>
          <w:spacing w:val="-20"/>
        </w:rPr>
        <w:t xml:space="preserve"> </w:t>
      </w:r>
      <w:r>
        <w:t>aspects</w:t>
      </w:r>
      <w:r>
        <w:rPr>
          <w:spacing w:val="-18"/>
        </w:rPr>
        <w:t xml:space="preserve"> </w:t>
      </w:r>
      <w:r>
        <w:t>of</w:t>
      </w:r>
      <w:r>
        <w:rPr>
          <w:spacing w:val="-19"/>
        </w:rPr>
        <w:t xml:space="preserve"> </w:t>
      </w:r>
      <w:r>
        <w:t>software</w:t>
      </w:r>
      <w:r>
        <w:rPr>
          <w:spacing w:val="-19"/>
        </w:rPr>
        <w:t xml:space="preserve"> </w:t>
      </w:r>
      <w:r>
        <w:t>measurement.</w:t>
      </w:r>
      <w:r>
        <w:rPr>
          <w:spacing w:val="-19"/>
        </w:rPr>
        <w:t xml:space="preserve"> </w:t>
      </w:r>
      <w:r>
        <w:t>The</w:t>
      </w:r>
      <w:r>
        <w:rPr>
          <w:spacing w:val="-20"/>
        </w:rPr>
        <w:t xml:space="preserve"> </w:t>
      </w:r>
      <w:r>
        <w:t>details will be given as</w:t>
      </w:r>
      <w:r>
        <w:rPr>
          <w:spacing w:val="-11"/>
        </w:rPr>
        <w:t xml:space="preserve"> </w:t>
      </w:r>
      <w:r>
        <w:t>follow:</w:t>
      </w:r>
    </w:p>
    <w:p w:rsidR="00D0671A" w:rsidRDefault="00A664E5">
      <w:pPr>
        <w:spacing w:before="111"/>
        <w:ind w:left="127"/>
        <w:jc w:val="both"/>
        <w:rPr>
          <w:i/>
          <w:sz w:val="20"/>
        </w:rPr>
      </w:pPr>
      <w:r>
        <w:rPr>
          <w:i/>
          <w:sz w:val="20"/>
        </w:rPr>
        <w:t>Metric 1: Statement Coverage</w:t>
      </w:r>
    </w:p>
    <w:p w:rsidR="00D0671A" w:rsidRDefault="00E1266F">
      <w:pPr>
        <w:pStyle w:val="BodyText"/>
        <w:spacing w:before="118" w:line="228" w:lineRule="auto"/>
        <w:ind w:left="127" w:right="161" w:firstLine="398"/>
        <w:jc w:val="both"/>
      </w:pPr>
      <w:r w:rsidRPr="00E1266F">
        <w:t>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w:t>
      </w:r>
      <w:r w:rsidR="00A664E5">
        <w:t>.</w:t>
      </w:r>
      <w:r w:rsidR="00A664E5">
        <w:rPr>
          <w:spacing w:val="-6"/>
        </w:rPr>
        <w:t xml:space="preserve"> </w:t>
      </w:r>
      <w:r w:rsidR="00A664E5">
        <w:t>Statement</w:t>
      </w:r>
      <w:r w:rsidR="00A664E5">
        <w:rPr>
          <w:spacing w:val="-9"/>
        </w:rPr>
        <w:t xml:space="preserve"> </w:t>
      </w:r>
      <w:r w:rsidR="00A664E5">
        <w:t>coverage</w:t>
      </w:r>
      <w:r w:rsidR="00A664E5">
        <w:rPr>
          <w:spacing w:val="-6"/>
        </w:rPr>
        <w:t xml:space="preserve"> </w:t>
      </w:r>
      <w:r w:rsidR="00A664E5">
        <w:t>count</w:t>
      </w:r>
      <w:r w:rsidR="00A664E5">
        <w:rPr>
          <w:spacing w:val="-8"/>
        </w:rPr>
        <w:t xml:space="preserve"> </w:t>
      </w:r>
      <w:r w:rsidR="00A664E5">
        <w:t>is</w:t>
      </w:r>
      <w:r w:rsidR="00A664E5">
        <w:rPr>
          <w:spacing w:val="-6"/>
        </w:rPr>
        <w:t xml:space="preserve"> </w:t>
      </w:r>
      <w:r w:rsidR="00A664E5">
        <w:t>how</w:t>
      </w:r>
      <w:r w:rsidR="00A664E5">
        <w:rPr>
          <w:spacing w:val="-7"/>
        </w:rPr>
        <w:t xml:space="preserve"> </w:t>
      </w:r>
      <w:r w:rsidR="00A664E5">
        <w:t>many</w:t>
      </w:r>
      <w:r w:rsidR="00A664E5">
        <w:rPr>
          <w:spacing w:val="-8"/>
        </w:rPr>
        <w:t xml:space="preserve"> </w:t>
      </w:r>
      <w:r w:rsidR="00A664E5">
        <w:t>statements</w:t>
      </w:r>
      <w:r w:rsidR="00A664E5">
        <w:rPr>
          <w:spacing w:val="-6"/>
        </w:rPr>
        <w:t xml:space="preserve"> </w:t>
      </w:r>
      <w:r w:rsidR="00A664E5">
        <w:t xml:space="preserve">are executed at least once during the test and thereby the more coverage percent it shows, the more opportunity to find the existing </w:t>
      </w:r>
      <w:proofErr w:type="gramStart"/>
      <w:r w:rsidR="00A664E5">
        <w:t>bug</w:t>
      </w:r>
      <w:r w:rsidR="00A664E5">
        <w:rPr>
          <w:spacing w:val="-4"/>
        </w:rPr>
        <w:t xml:space="preserve"> </w:t>
      </w:r>
      <w:r w:rsidR="00A664E5">
        <w:t>.</w:t>
      </w:r>
      <w:proofErr w:type="gramEnd"/>
    </w:p>
    <w:p w:rsidR="001C0145" w:rsidRPr="001C0145" w:rsidRDefault="001C0145" w:rsidP="001C0145">
      <w:pPr>
        <w:pStyle w:val="BodyText"/>
        <w:spacing w:before="118" w:line="228" w:lineRule="auto"/>
        <w:ind w:left="127" w:right="161" w:firstLine="398"/>
        <w:jc w:val="both"/>
        <w:rPr>
          <w:lang w:val="en-IN"/>
        </w:rPr>
      </w:pPr>
      <w:r w:rsidRPr="001C0145">
        <w:rPr>
          <w:lang w:val="en-IN"/>
        </w:rPr>
        <w:t>In white box testing, concentration of the tester is on the working of internal source code and flow chart or flow graph of the code</w:t>
      </w:r>
      <w:proofErr w:type="gramStart"/>
      <w:r w:rsidRPr="001C0145">
        <w:rPr>
          <w:lang w:val="en-IN"/>
        </w:rPr>
        <w:t>.</w:t>
      </w:r>
      <w:r w:rsidR="00FC4C89">
        <w:rPr>
          <w:lang w:val="en-IN"/>
        </w:rPr>
        <w:t>[</w:t>
      </w:r>
      <w:proofErr w:type="gramEnd"/>
      <w:r w:rsidR="00FC4C89">
        <w:rPr>
          <w:lang w:val="en-IN"/>
        </w:rPr>
        <w:t>7]</w:t>
      </w:r>
    </w:p>
    <w:p w:rsidR="001C0145" w:rsidRPr="001C0145" w:rsidRDefault="001C0145" w:rsidP="001C0145">
      <w:pPr>
        <w:pStyle w:val="BodyText"/>
        <w:spacing w:before="118" w:line="228" w:lineRule="auto"/>
        <w:ind w:left="127" w:right="161" w:firstLine="398"/>
        <w:jc w:val="both"/>
        <w:rPr>
          <w:lang w:val="en-IN"/>
        </w:rPr>
      </w:pPr>
      <w:r w:rsidRPr="001C0145">
        <w:rPr>
          <w:lang w:val="en-IN"/>
        </w:rPr>
        <w:t>Generally, in the internal source code, there is a wide variety of elements like operators, methods, arrays, looping, control statements, exception handlers</w:t>
      </w:r>
      <w:proofErr w:type="gramStart"/>
      <w:r w:rsidRPr="001C0145">
        <w:rPr>
          <w:lang w:val="en-IN"/>
        </w:rPr>
        <w:t>,.</w:t>
      </w:r>
      <w:proofErr w:type="gramEnd"/>
      <w:r w:rsidRPr="001C0145">
        <w:rPr>
          <w:lang w:val="en-IN"/>
        </w:rPr>
        <w:t xml:space="preserve"> Based on the input given to the program, some code statements are executed and some may not be executed. The goal of statement coverage technique is to cover all the possible executing statements and path lines in the code.</w:t>
      </w:r>
    </w:p>
    <w:p w:rsidR="001C0145" w:rsidRDefault="00602793">
      <w:pPr>
        <w:pStyle w:val="BodyText"/>
        <w:spacing w:before="118" w:line="228" w:lineRule="auto"/>
        <w:ind w:left="127" w:right="161" w:firstLine="398"/>
        <w:jc w:val="both"/>
        <w:rPr>
          <w:i/>
        </w:rPr>
      </w:pPr>
      <w:r w:rsidRPr="00602793">
        <w:rPr>
          <w:i/>
        </w:rPr>
        <w:t>Statement coverage = No of statements Executed/Total no of statements in the source code * 100</w:t>
      </w:r>
    </w:p>
    <w:p w:rsidR="007A6225" w:rsidRDefault="007A6225">
      <w:pPr>
        <w:pStyle w:val="BodyText"/>
        <w:spacing w:before="118" w:line="228" w:lineRule="auto"/>
        <w:ind w:left="127" w:right="161" w:firstLine="398"/>
        <w:jc w:val="both"/>
      </w:pPr>
    </w:p>
    <w:p w:rsidR="003C0812" w:rsidRDefault="003C0812">
      <w:pPr>
        <w:pStyle w:val="BodyText"/>
        <w:spacing w:before="118" w:line="228" w:lineRule="auto"/>
        <w:ind w:left="127" w:right="161" w:firstLine="398"/>
        <w:jc w:val="both"/>
      </w:pPr>
    </w:p>
    <w:p w:rsidR="003C0812" w:rsidRDefault="003C0812">
      <w:pPr>
        <w:pStyle w:val="BodyText"/>
        <w:spacing w:before="118" w:line="228" w:lineRule="auto"/>
        <w:ind w:left="127" w:right="161" w:firstLine="398"/>
        <w:jc w:val="both"/>
      </w:pPr>
    </w:p>
    <w:p w:rsidR="00D0671A" w:rsidRDefault="00A664E5">
      <w:pPr>
        <w:spacing w:before="110"/>
        <w:ind w:left="127"/>
        <w:jc w:val="both"/>
        <w:rPr>
          <w:i/>
          <w:sz w:val="20"/>
        </w:rPr>
      </w:pPr>
      <w:r>
        <w:rPr>
          <w:i/>
          <w:sz w:val="20"/>
        </w:rPr>
        <w:t>Metric 2: Branch Coverage</w:t>
      </w:r>
    </w:p>
    <w:p w:rsidR="00E10F1A" w:rsidRDefault="00A664E5">
      <w:pPr>
        <w:pStyle w:val="BodyText"/>
        <w:spacing w:before="118" w:line="228" w:lineRule="auto"/>
        <w:ind w:left="127" w:right="163" w:firstLine="398"/>
        <w:jc w:val="both"/>
      </w:pPr>
      <w:r>
        <w:t xml:space="preserve">Though statement coverage is essential, it also has some defects. For example, statement coverage only </w:t>
      </w:r>
      <w:proofErr w:type="gramStart"/>
      <w:r>
        <w:t>consider</w:t>
      </w:r>
      <w:proofErr w:type="gramEnd"/>
      <w:r>
        <w:t xml:space="preserve"> the executed statements and ignore the combinations of branches. </w:t>
      </w:r>
    </w:p>
    <w:p w:rsidR="00E10F1A" w:rsidRPr="00E10F1A" w:rsidRDefault="00E10F1A" w:rsidP="00E10F1A">
      <w:pPr>
        <w:widowControl/>
        <w:pBdr>
          <w:top w:val="nil"/>
          <w:left w:val="nil"/>
          <w:bottom w:val="nil"/>
          <w:right w:val="nil"/>
          <w:between w:val="nil"/>
        </w:pBdr>
        <w:autoSpaceDE/>
        <w:autoSpaceDN/>
        <w:spacing w:before="5"/>
        <w:ind w:left="127"/>
        <w:rPr>
          <w:sz w:val="20"/>
          <w:szCs w:val="20"/>
        </w:rPr>
      </w:pPr>
      <w:r w:rsidRPr="00E10F1A">
        <w:rPr>
          <w:sz w:val="20"/>
          <w:szCs w:val="20"/>
        </w:rPr>
        <w:t>Branch coverage is a testing method, which aims to ensure that each one of the possible branch from each decision point is executed at least once and thereby ensuring that all reachable code is executed.</w:t>
      </w:r>
    </w:p>
    <w:p w:rsidR="00E10F1A" w:rsidRDefault="00E10F1A" w:rsidP="00E10F1A">
      <w:pPr>
        <w:pStyle w:val="BodyText"/>
        <w:spacing w:before="118" w:line="228" w:lineRule="auto"/>
        <w:ind w:left="127" w:right="163"/>
        <w:jc w:val="both"/>
      </w:pPr>
      <w:r w:rsidRPr="00E10F1A">
        <w:t>That is, every branch taken each way, true and false. It helps in validating all the branches in the code making sure that no branch leads to abnormal behavior of the application</w:t>
      </w:r>
    </w:p>
    <w:p w:rsidR="009B32C5" w:rsidRPr="009B32C5" w:rsidRDefault="009B32C5" w:rsidP="009B32C5">
      <w:pPr>
        <w:pStyle w:val="BodyText"/>
        <w:spacing w:before="118" w:line="228" w:lineRule="auto"/>
        <w:ind w:left="127" w:right="163"/>
        <w:jc w:val="both"/>
        <w:rPr>
          <w:i/>
        </w:rPr>
      </w:pPr>
      <w:r w:rsidRPr="009B32C5">
        <w:rPr>
          <w:i/>
        </w:rPr>
        <w:t>Branch Testing = (Number of decisions outcomes tested / Total Number of decision Outcomes) x 100%</w:t>
      </w:r>
    </w:p>
    <w:p w:rsidR="007F66BE" w:rsidRDefault="007F66BE" w:rsidP="007F66BE">
      <w:pPr>
        <w:pStyle w:val="BodyText"/>
        <w:spacing w:before="118" w:line="228" w:lineRule="auto"/>
        <w:ind w:left="127" w:right="163"/>
        <w:jc w:val="both"/>
      </w:pPr>
      <w:r>
        <w:t>As a result, branch coverage was chosen. Branch coverage is how</w:t>
      </w:r>
      <w:r>
        <w:rPr>
          <w:spacing w:val="-16"/>
        </w:rPr>
        <w:t xml:space="preserve"> </w:t>
      </w:r>
      <w:r>
        <w:t>many</w:t>
      </w:r>
      <w:r>
        <w:rPr>
          <w:spacing w:val="-18"/>
        </w:rPr>
        <w:t xml:space="preserve"> </w:t>
      </w:r>
      <w:r>
        <w:t>branches</w:t>
      </w:r>
      <w:r>
        <w:rPr>
          <w:spacing w:val="-17"/>
        </w:rPr>
        <w:t xml:space="preserve"> </w:t>
      </w:r>
      <w:r>
        <w:t>from</w:t>
      </w:r>
      <w:r>
        <w:rPr>
          <w:spacing w:val="-19"/>
        </w:rPr>
        <w:t xml:space="preserve"> </w:t>
      </w:r>
      <w:r>
        <w:t>each</w:t>
      </w:r>
      <w:r>
        <w:rPr>
          <w:spacing w:val="-15"/>
        </w:rPr>
        <w:t xml:space="preserve"> </w:t>
      </w:r>
      <w:r>
        <w:t>decision</w:t>
      </w:r>
      <w:r>
        <w:rPr>
          <w:spacing w:val="-17"/>
        </w:rPr>
        <w:t xml:space="preserve"> </w:t>
      </w:r>
      <w:r>
        <w:t>point</w:t>
      </w:r>
      <w:r>
        <w:rPr>
          <w:spacing w:val="-17"/>
        </w:rPr>
        <w:t xml:space="preserve"> </w:t>
      </w:r>
      <w:r>
        <w:t>is</w:t>
      </w:r>
      <w:r>
        <w:rPr>
          <w:spacing w:val="-17"/>
        </w:rPr>
        <w:t xml:space="preserve"> </w:t>
      </w:r>
      <w:r>
        <w:t>executed</w:t>
      </w:r>
      <w:r>
        <w:rPr>
          <w:spacing w:val="-16"/>
        </w:rPr>
        <w:t xml:space="preserve"> </w:t>
      </w:r>
      <w:r>
        <w:t>at</w:t>
      </w:r>
      <w:r>
        <w:rPr>
          <w:spacing w:val="-18"/>
        </w:rPr>
        <w:t xml:space="preserve"> </w:t>
      </w:r>
      <w:r>
        <w:t xml:space="preserve">least once thereby the more coverage percent it shows, the more opportunity to find the existing </w:t>
      </w:r>
      <w:proofErr w:type="gramStart"/>
      <w:r>
        <w:t>bug</w:t>
      </w:r>
      <w:r>
        <w:rPr>
          <w:spacing w:val="-19"/>
        </w:rPr>
        <w:t xml:space="preserve"> </w:t>
      </w:r>
      <w:r>
        <w:t>.</w:t>
      </w:r>
      <w:r w:rsidR="00E251F3">
        <w:t>[</w:t>
      </w:r>
      <w:proofErr w:type="gramEnd"/>
      <w:r w:rsidR="00E251F3">
        <w:t>8]</w:t>
      </w:r>
    </w:p>
    <w:p w:rsidR="00170EDC" w:rsidRDefault="00170EDC">
      <w:pPr>
        <w:spacing w:before="111"/>
        <w:ind w:left="127"/>
        <w:jc w:val="both"/>
        <w:rPr>
          <w:i/>
          <w:sz w:val="20"/>
        </w:rPr>
      </w:pPr>
    </w:p>
    <w:p w:rsidR="00D0671A" w:rsidRDefault="00A664E5">
      <w:pPr>
        <w:spacing w:before="111"/>
        <w:ind w:left="127"/>
        <w:jc w:val="both"/>
        <w:rPr>
          <w:i/>
          <w:sz w:val="20"/>
        </w:rPr>
      </w:pPr>
      <w:r>
        <w:rPr>
          <w:i/>
          <w:sz w:val="20"/>
        </w:rPr>
        <w:t>Metric 3: Mutation Score</w:t>
      </w:r>
    </w:p>
    <w:p w:rsidR="00FD02A6" w:rsidRDefault="00FD02A6" w:rsidP="00FD02A6">
      <w:pPr>
        <w:pStyle w:val="BodyText"/>
      </w:pPr>
    </w:p>
    <w:p w:rsidR="00FD02A6" w:rsidRPr="00FD02A6" w:rsidRDefault="00FD02A6" w:rsidP="00FD02A6">
      <w:pPr>
        <w:pStyle w:val="BodyText"/>
        <w:ind w:firstLine="127"/>
      </w:pPr>
      <w:r w:rsidRPr="00FD02A6">
        <w:t>The number of mutants depends on the definition of mutation operators and the syntax/structure of the software.</w:t>
      </w:r>
    </w:p>
    <w:p w:rsidR="00FD02A6" w:rsidRPr="00FD02A6" w:rsidRDefault="00FD02A6" w:rsidP="00FD02A6">
      <w:pPr>
        <w:pStyle w:val="BodyText"/>
      </w:pPr>
      <w:r w:rsidRPr="00FD02A6">
        <w:t>The number of mutants depends on the definition of mutation operators and the syntax/structure of the software 100% mutation score means killing all mutants (or a random sample).</w:t>
      </w:r>
    </w:p>
    <w:p w:rsidR="00FD02A6" w:rsidRPr="00FD02A6" w:rsidRDefault="00FD02A6" w:rsidP="00FD02A6">
      <w:pPr>
        <w:pStyle w:val="BodyText"/>
      </w:pPr>
    </w:p>
    <w:p w:rsidR="00FD02A6" w:rsidRPr="00FD02A6" w:rsidRDefault="00FD02A6" w:rsidP="00FD02A6">
      <w:pPr>
        <w:pStyle w:val="BodyText"/>
        <w:rPr>
          <w:i/>
        </w:rPr>
      </w:pPr>
      <w:r w:rsidRPr="00FD02A6">
        <w:rPr>
          <w:i/>
        </w:rPr>
        <w:t>Score = (Killed Mutants / Total number of Mutants) * 100</w:t>
      </w:r>
    </w:p>
    <w:p w:rsidR="00FD02A6" w:rsidRPr="00FD02A6" w:rsidRDefault="00FD02A6" w:rsidP="00FD02A6">
      <w:pPr>
        <w:pStyle w:val="BodyText"/>
      </w:pPr>
    </w:p>
    <w:p w:rsidR="00FD02A6" w:rsidRPr="00FD02A6" w:rsidRDefault="00FD02A6" w:rsidP="00FD02A6">
      <w:pPr>
        <w:pStyle w:val="BodyText"/>
      </w:pPr>
      <w:r w:rsidRPr="00FD02A6">
        <w:rPr>
          <w:u w:val="single"/>
        </w:rPr>
        <w:t>Two assumptions:</w:t>
      </w:r>
      <w:r w:rsidRPr="00FD02A6">
        <w:t xml:space="preserve">  Competent programmer assumption: Developers write programs that are nearly correct with some small syntactic errors. </w:t>
      </w:r>
    </w:p>
    <w:p w:rsidR="00FD02A6" w:rsidRPr="00FD02A6" w:rsidRDefault="00FD02A6" w:rsidP="00FD02A6">
      <w:pPr>
        <w:pStyle w:val="BodyText"/>
      </w:pPr>
      <w:r w:rsidRPr="00FD02A6">
        <w:t xml:space="preserve">Coupling effect assumption: Test cases that distinguish all programs differing from a correct one by only simple errors </w:t>
      </w:r>
      <w:proofErr w:type="gramStart"/>
      <w:r w:rsidRPr="00FD02A6">
        <w:t>is</w:t>
      </w:r>
      <w:proofErr w:type="gramEnd"/>
      <w:r w:rsidRPr="00FD02A6">
        <w:t xml:space="preserve"> so sensitive that they also implicitly distinguish more complex errors.</w:t>
      </w:r>
    </w:p>
    <w:p w:rsidR="00FF1786" w:rsidRDefault="00FF1786">
      <w:pPr>
        <w:spacing w:before="1"/>
        <w:ind w:left="127"/>
        <w:rPr>
          <w:i/>
          <w:sz w:val="20"/>
        </w:rPr>
      </w:pPr>
    </w:p>
    <w:p w:rsidR="00D0671A" w:rsidRDefault="00A664E5">
      <w:pPr>
        <w:spacing w:before="1"/>
        <w:ind w:left="127"/>
        <w:rPr>
          <w:i/>
          <w:sz w:val="20"/>
        </w:rPr>
      </w:pPr>
      <w:r>
        <w:rPr>
          <w:i/>
          <w:sz w:val="20"/>
        </w:rPr>
        <w:t>Metric 4: McCabe Metric (</w:t>
      </w:r>
      <w:proofErr w:type="spellStart"/>
      <w:r>
        <w:rPr>
          <w:i/>
          <w:sz w:val="20"/>
        </w:rPr>
        <w:t>Cyclomatic</w:t>
      </w:r>
      <w:proofErr w:type="spellEnd"/>
      <w:r>
        <w:rPr>
          <w:i/>
          <w:sz w:val="20"/>
        </w:rPr>
        <w:t xml:space="preserve"> Complexity)</w:t>
      </w:r>
    </w:p>
    <w:p w:rsidR="0020356D" w:rsidRDefault="0020356D">
      <w:pPr>
        <w:spacing w:before="1"/>
        <w:ind w:left="127"/>
        <w:rPr>
          <w:i/>
          <w:sz w:val="20"/>
        </w:rPr>
      </w:pPr>
    </w:p>
    <w:p w:rsidR="0020356D" w:rsidRPr="0020356D" w:rsidRDefault="0020356D" w:rsidP="0020356D">
      <w:pPr>
        <w:spacing w:before="1"/>
        <w:ind w:left="127"/>
        <w:rPr>
          <w:sz w:val="20"/>
        </w:rPr>
      </w:pPr>
      <w:r w:rsidRPr="0020356D">
        <w:rPr>
          <w:sz w:val="20"/>
        </w:rPr>
        <w:t xml:space="preserve">McCabe is a software metric used to calculate the complexity of a software. It is the measure of the number of independent executable paths   within the code. It helps in determining the number of test cases which are required to get complete branch coverage [7].  McCabe makes use of Control Flow graph to calculate the </w:t>
      </w:r>
      <w:proofErr w:type="spellStart"/>
      <w:r w:rsidRPr="0020356D">
        <w:rPr>
          <w:sz w:val="20"/>
        </w:rPr>
        <w:t>Cyclomatic</w:t>
      </w:r>
      <w:proofErr w:type="spellEnd"/>
      <w:r w:rsidRPr="0020356D">
        <w:rPr>
          <w:sz w:val="20"/>
        </w:rPr>
        <w:t xml:space="preserve"> Complexity of the source code.</w:t>
      </w:r>
    </w:p>
    <w:p w:rsidR="0020356D" w:rsidRPr="0020356D" w:rsidRDefault="0020356D" w:rsidP="0020356D">
      <w:pPr>
        <w:spacing w:before="1"/>
        <w:ind w:left="127"/>
        <w:rPr>
          <w:sz w:val="20"/>
        </w:rPr>
      </w:pPr>
      <w:proofErr w:type="spellStart"/>
      <w:r w:rsidRPr="0020356D">
        <w:rPr>
          <w:sz w:val="20"/>
        </w:rPr>
        <w:t>Cyclomatic</w:t>
      </w:r>
      <w:proofErr w:type="spellEnd"/>
      <w:r w:rsidRPr="0020356D">
        <w:rPr>
          <w:sz w:val="20"/>
        </w:rPr>
        <w:t xml:space="preserve"> Complexity is calculated as below,</w:t>
      </w:r>
    </w:p>
    <w:p w:rsidR="0020356D" w:rsidRPr="0020356D" w:rsidRDefault="0020356D" w:rsidP="0020356D">
      <w:pPr>
        <w:spacing w:before="1"/>
        <w:ind w:left="127"/>
        <w:rPr>
          <w:sz w:val="20"/>
        </w:rPr>
      </w:pPr>
    </w:p>
    <w:p w:rsidR="0020356D" w:rsidRPr="0020356D" w:rsidRDefault="0020356D" w:rsidP="0020356D">
      <w:pPr>
        <w:spacing w:before="1"/>
        <w:ind w:left="127"/>
        <w:rPr>
          <w:sz w:val="20"/>
        </w:rPr>
      </w:pPr>
      <w:proofErr w:type="spellStart"/>
      <w:r w:rsidRPr="0020356D">
        <w:rPr>
          <w:b/>
          <w:sz w:val="20"/>
        </w:rPr>
        <w:t>Cyclomatic</w:t>
      </w:r>
      <w:proofErr w:type="spellEnd"/>
      <w:r w:rsidRPr="0020356D">
        <w:rPr>
          <w:b/>
          <w:sz w:val="20"/>
        </w:rPr>
        <w:t xml:space="preserve"> Complexity = E – N + 2P</w:t>
      </w:r>
      <w:r w:rsidRPr="0020356D">
        <w:rPr>
          <w:sz w:val="20"/>
        </w:rPr>
        <w:t>, where</w:t>
      </w:r>
    </w:p>
    <w:p w:rsidR="0020356D" w:rsidRPr="0020356D" w:rsidRDefault="0020356D" w:rsidP="0020356D">
      <w:pPr>
        <w:spacing w:before="1"/>
        <w:ind w:left="127"/>
        <w:rPr>
          <w:sz w:val="20"/>
        </w:rPr>
      </w:pPr>
      <w:r w:rsidRPr="0020356D">
        <w:rPr>
          <w:sz w:val="20"/>
        </w:rPr>
        <w:t xml:space="preserve">E = the number of edges in CFG </w:t>
      </w:r>
    </w:p>
    <w:p w:rsidR="0020356D" w:rsidRPr="0020356D" w:rsidRDefault="0020356D" w:rsidP="0020356D">
      <w:pPr>
        <w:spacing w:before="1"/>
        <w:ind w:left="127"/>
        <w:rPr>
          <w:sz w:val="20"/>
        </w:rPr>
      </w:pPr>
      <w:r w:rsidRPr="0020356D">
        <w:rPr>
          <w:sz w:val="20"/>
        </w:rPr>
        <w:t>N = the number of nodes in CFG</w:t>
      </w:r>
    </w:p>
    <w:p w:rsidR="0020356D" w:rsidRPr="0020356D" w:rsidRDefault="0020356D" w:rsidP="0020356D">
      <w:pPr>
        <w:spacing w:before="1"/>
        <w:ind w:left="127"/>
        <w:rPr>
          <w:sz w:val="20"/>
        </w:rPr>
      </w:pPr>
      <w:r w:rsidRPr="0020356D">
        <w:rPr>
          <w:sz w:val="20"/>
        </w:rPr>
        <w:t>P = the number of connected components in CFG</w:t>
      </w:r>
    </w:p>
    <w:p w:rsidR="0020356D" w:rsidRPr="0020356D" w:rsidRDefault="0020356D" w:rsidP="0020356D">
      <w:pPr>
        <w:spacing w:before="1"/>
        <w:ind w:left="127"/>
        <w:rPr>
          <w:sz w:val="20"/>
        </w:rPr>
      </w:pPr>
      <w:r w:rsidRPr="0020356D">
        <w:rPr>
          <w:sz w:val="20"/>
        </w:rPr>
        <w:t>D = is the number of control predicate (or decision) statements</w:t>
      </w:r>
    </w:p>
    <w:p w:rsidR="0020356D" w:rsidRPr="0020356D" w:rsidRDefault="0020356D" w:rsidP="0020356D">
      <w:pPr>
        <w:spacing w:before="1"/>
        <w:ind w:left="127"/>
        <w:rPr>
          <w:sz w:val="20"/>
        </w:rPr>
      </w:pPr>
      <w:r w:rsidRPr="0020356D">
        <w:rPr>
          <w:sz w:val="20"/>
        </w:rPr>
        <w:t>For a single method or function, P is equal to 1</w:t>
      </w:r>
    </w:p>
    <w:p w:rsidR="0020356D" w:rsidRPr="0020356D" w:rsidRDefault="0020356D" w:rsidP="0020356D">
      <w:pPr>
        <w:spacing w:before="1"/>
        <w:ind w:left="127"/>
        <w:rPr>
          <w:b/>
          <w:sz w:val="20"/>
        </w:rPr>
      </w:pPr>
      <w:proofErr w:type="spellStart"/>
      <w:r w:rsidRPr="0020356D">
        <w:rPr>
          <w:b/>
          <w:sz w:val="20"/>
        </w:rPr>
        <w:t>Cyclomatic</w:t>
      </w:r>
      <w:proofErr w:type="spellEnd"/>
      <w:r w:rsidRPr="0020356D">
        <w:rPr>
          <w:b/>
          <w:sz w:val="20"/>
        </w:rPr>
        <w:t xml:space="preserve"> Complexity = E – N + 2</w:t>
      </w:r>
    </w:p>
    <w:p w:rsidR="0020356D" w:rsidRPr="0020356D" w:rsidRDefault="0020356D" w:rsidP="0020356D">
      <w:pPr>
        <w:spacing w:before="1"/>
        <w:ind w:left="127"/>
        <w:rPr>
          <w:sz w:val="20"/>
        </w:rPr>
      </w:pPr>
    </w:p>
    <w:p w:rsidR="0020356D" w:rsidRPr="0020356D" w:rsidRDefault="0020356D" w:rsidP="0020356D">
      <w:pPr>
        <w:spacing w:before="1"/>
        <w:ind w:left="127"/>
        <w:rPr>
          <w:sz w:val="20"/>
        </w:rPr>
      </w:pPr>
      <w:proofErr w:type="spellStart"/>
      <w:r w:rsidRPr="0020356D">
        <w:rPr>
          <w:sz w:val="20"/>
        </w:rPr>
        <w:t>Cyclomatic</w:t>
      </w:r>
      <w:proofErr w:type="spellEnd"/>
      <w:r w:rsidRPr="0020356D">
        <w:rPr>
          <w:sz w:val="20"/>
        </w:rPr>
        <w:t xml:space="preserve"> complexity can also be calculated by the below formula</w:t>
      </w:r>
    </w:p>
    <w:p w:rsidR="0020356D" w:rsidRPr="0020356D" w:rsidRDefault="0020356D" w:rsidP="0020356D">
      <w:pPr>
        <w:spacing w:before="1"/>
        <w:ind w:left="127"/>
        <w:rPr>
          <w:sz w:val="20"/>
        </w:rPr>
      </w:pPr>
      <w:proofErr w:type="spellStart"/>
      <w:r w:rsidRPr="0020356D">
        <w:rPr>
          <w:b/>
          <w:sz w:val="20"/>
        </w:rPr>
        <w:lastRenderedPageBreak/>
        <w:t>Cyclomatic</w:t>
      </w:r>
      <w:proofErr w:type="spellEnd"/>
      <w:r w:rsidRPr="0020356D">
        <w:rPr>
          <w:b/>
          <w:sz w:val="20"/>
        </w:rPr>
        <w:t xml:space="preserve"> Complexity = D + 1</w:t>
      </w:r>
      <w:r w:rsidRPr="0020356D">
        <w:rPr>
          <w:sz w:val="20"/>
        </w:rPr>
        <w:t>, where</w:t>
      </w:r>
    </w:p>
    <w:p w:rsidR="00432822" w:rsidRDefault="0020356D" w:rsidP="00731BC1">
      <w:pPr>
        <w:spacing w:before="1"/>
        <w:ind w:left="127"/>
        <w:rPr>
          <w:sz w:val="20"/>
        </w:rPr>
      </w:pPr>
      <w:r w:rsidRPr="0020356D">
        <w:rPr>
          <w:sz w:val="20"/>
        </w:rPr>
        <w:t>D = is the number of control pr</w:t>
      </w:r>
      <w:r w:rsidR="00731BC1">
        <w:rPr>
          <w:sz w:val="20"/>
        </w:rPr>
        <w:t xml:space="preserve">edicate (or decision) statement </w:t>
      </w:r>
    </w:p>
    <w:p w:rsidR="00432822" w:rsidRDefault="00432822" w:rsidP="00731BC1">
      <w:pPr>
        <w:spacing w:before="1"/>
        <w:ind w:left="127"/>
        <w:rPr>
          <w:sz w:val="20"/>
        </w:rPr>
      </w:pPr>
    </w:p>
    <w:p w:rsidR="00432822" w:rsidRDefault="00432822" w:rsidP="00731BC1">
      <w:pPr>
        <w:spacing w:before="1"/>
        <w:ind w:left="127"/>
        <w:rPr>
          <w:sz w:val="20"/>
        </w:rPr>
      </w:pPr>
    </w:p>
    <w:p w:rsidR="00D0671A" w:rsidRPr="00500191" w:rsidRDefault="00500191" w:rsidP="00731BC1">
      <w:pPr>
        <w:spacing w:before="1"/>
        <w:ind w:left="127"/>
        <w:rPr>
          <w:i/>
          <w:sz w:val="20"/>
        </w:rPr>
      </w:pPr>
      <w:r>
        <w:rPr>
          <w:i/>
          <w:sz w:val="20"/>
        </w:rPr>
        <w:t xml:space="preserve">Metric 5: </w:t>
      </w:r>
      <w:r w:rsidRPr="00500191">
        <w:rPr>
          <w:i/>
          <w:sz w:val="20"/>
        </w:rPr>
        <w:t>Maintainability index</w:t>
      </w:r>
    </w:p>
    <w:p w:rsidR="00BC54CA" w:rsidRPr="00BC54CA" w:rsidRDefault="00BC54CA" w:rsidP="00BC54CA">
      <w:pPr>
        <w:pStyle w:val="BodyText"/>
        <w:spacing w:before="118" w:line="228" w:lineRule="auto"/>
        <w:ind w:left="127" w:right="84" w:firstLine="398"/>
        <w:jc w:val="both"/>
      </w:pPr>
      <w:r w:rsidRPr="00BC54CA">
        <w:t xml:space="preserve">The Maintainability Index(MI) is a combination of several metrics, including </w:t>
      </w:r>
      <w:proofErr w:type="spellStart"/>
      <w:r w:rsidRPr="00BC54CA">
        <w:t>Cyclomatic</w:t>
      </w:r>
      <w:proofErr w:type="spellEnd"/>
      <w:r w:rsidRPr="00BC54CA">
        <w:t xml:space="preserve"> Complexity and Average Lines of Code, as well the Halstead Volume[4][9].</w:t>
      </w:r>
    </w:p>
    <w:p w:rsidR="00BC54CA" w:rsidRPr="00BC54CA" w:rsidRDefault="00BC54CA" w:rsidP="00853245">
      <w:pPr>
        <w:pStyle w:val="BodyText"/>
        <w:spacing w:before="118" w:line="228" w:lineRule="auto"/>
        <w:ind w:left="127" w:right="84"/>
        <w:jc w:val="both"/>
      </w:pPr>
      <w:r w:rsidRPr="00BC54CA">
        <w:t>The calculation method as follows:</w:t>
      </w:r>
      <w:r>
        <w:t xml:space="preserve"> </w:t>
      </w:r>
      <w:r w:rsidRPr="00BC54CA">
        <w:t xml:space="preserve">First, we need to measure the following metrics from the source code: </w:t>
      </w:r>
    </w:p>
    <w:p w:rsidR="00BC54CA" w:rsidRPr="00BC54CA" w:rsidRDefault="00BC54CA" w:rsidP="00BC54CA">
      <w:pPr>
        <w:pStyle w:val="BodyText"/>
        <w:spacing w:before="118" w:line="228" w:lineRule="auto"/>
        <w:ind w:left="127" w:right="84" w:firstLine="398"/>
        <w:jc w:val="both"/>
      </w:pPr>
      <w:r w:rsidRPr="00BC54CA">
        <w:t>V = Halstead Volume</w:t>
      </w:r>
    </w:p>
    <w:p w:rsidR="00BC54CA" w:rsidRPr="00BC54CA" w:rsidRDefault="00BC54CA" w:rsidP="00BC54CA">
      <w:pPr>
        <w:pStyle w:val="BodyText"/>
        <w:spacing w:before="118" w:line="228" w:lineRule="auto"/>
        <w:ind w:left="127" w:right="84" w:firstLine="398"/>
        <w:jc w:val="both"/>
      </w:pPr>
      <w:r w:rsidRPr="00BC54CA">
        <w:t xml:space="preserve">G = </w:t>
      </w:r>
      <w:proofErr w:type="spellStart"/>
      <w:r w:rsidRPr="00BC54CA">
        <w:t>Cyclomatic</w:t>
      </w:r>
      <w:proofErr w:type="spellEnd"/>
      <w:r w:rsidRPr="00BC54CA">
        <w:t xml:space="preserve"> Complexity</w:t>
      </w:r>
    </w:p>
    <w:p w:rsidR="00853245" w:rsidRDefault="00BC54CA" w:rsidP="00BC54CA">
      <w:pPr>
        <w:pStyle w:val="BodyText"/>
        <w:spacing w:before="118" w:line="228" w:lineRule="auto"/>
        <w:ind w:left="127" w:right="84" w:firstLine="398"/>
        <w:jc w:val="both"/>
      </w:pPr>
      <w:r w:rsidRPr="00BC54CA">
        <w:t xml:space="preserve">LOC = count of source Lines of Code (SLOC) </w:t>
      </w:r>
    </w:p>
    <w:p w:rsidR="00BC54CA" w:rsidRPr="00BC54CA" w:rsidRDefault="00BC54CA" w:rsidP="00BC54CA">
      <w:pPr>
        <w:pStyle w:val="BodyText"/>
        <w:spacing w:before="118" w:line="228" w:lineRule="auto"/>
        <w:ind w:left="127" w:right="84" w:firstLine="398"/>
        <w:jc w:val="both"/>
      </w:pPr>
      <w:r w:rsidRPr="00BC54CA">
        <w:t>CM = percent of lines of Comment (optional)</w:t>
      </w:r>
    </w:p>
    <w:p w:rsidR="00BC54CA" w:rsidRPr="00BC54CA" w:rsidRDefault="00BC54CA" w:rsidP="00BC54CA">
      <w:pPr>
        <w:pStyle w:val="BodyText"/>
        <w:spacing w:before="118" w:line="228" w:lineRule="auto"/>
        <w:ind w:left="127" w:right="84" w:firstLine="398"/>
        <w:jc w:val="both"/>
      </w:pPr>
      <w:r w:rsidRPr="00BC54CA">
        <w:t>From these measurements the MI can be calculated as:</w:t>
      </w:r>
    </w:p>
    <w:p w:rsidR="00BC54CA" w:rsidRPr="00EF4140" w:rsidRDefault="00BC54CA" w:rsidP="00BC54CA">
      <w:pPr>
        <w:pStyle w:val="BodyText"/>
        <w:spacing w:before="118" w:line="228" w:lineRule="auto"/>
        <w:ind w:left="127" w:right="84" w:firstLine="398"/>
        <w:jc w:val="both"/>
        <w:rPr>
          <w:i/>
        </w:rPr>
      </w:pPr>
      <w:r w:rsidRPr="00EF4140">
        <w:rPr>
          <w:i/>
        </w:rPr>
        <w:t xml:space="preserve">MI = 171 - 5.2 * </w:t>
      </w:r>
      <w:proofErr w:type="spellStart"/>
      <w:proofErr w:type="gramStart"/>
      <w:r w:rsidRPr="00EF4140">
        <w:rPr>
          <w:i/>
        </w:rPr>
        <w:t>ln</w:t>
      </w:r>
      <w:proofErr w:type="spellEnd"/>
      <w:r w:rsidRPr="00EF4140">
        <w:rPr>
          <w:i/>
        </w:rPr>
        <w:t>(</w:t>
      </w:r>
      <w:proofErr w:type="gramEnd"/>
      <w:r w:rsidRPr="00EF4140">
        <w:rPr>
          <w:i/>
        </w:rPr>
        <w:t xml:space="preserve">V) - 0.23 * (G) - 16.2 * </w:t>
      </w:r>
      <w:proofErr w:type="spellStart"/>
      <w:r w:rsidRPr="00EF4140">
        <w:rPr>
          <w:i/>
        </w:rPr>
        <w:t>ln</w:t>
      </w:r>
      <w:proofErr w:type="spellEnd"/>
      <w:r w:rsidRPr="00EF4140">
        <w:rPr>
          <w:i/>
        </w:rPr>
        <w:t xml:space="preserve"> (LOC)</w:t>
      </w:r>
    </w:p>
    <w:p w:rsidR="00BC54CA" w:rsidRPr="00BC54CA" w:rsidRDefault="00BC54CA" w:rsidP="00BC54CA">
      <w:pPr>
        <w:pStyle w:val="BodyText"/>
        <w:spacing w:before="118" w:line="228" w:lineRule="auto"/>
        <w:ind w:left="127" w:right="84" w:firstLine="398"/>
        <w:jc w:val="both"/>
      </w:pPr>
      <w:r w:rsidRPr="00BC54CA">
        <w:t>The maintainability index is a value between 1 and 100. It represents the relative ease of maintaining the code. A high value means better maintainability [5].</w:t>
      </w:r>
    </w:p>
    <w:p w:rsidR="00D0671A" w:rsidRDefault="00D0671A">
      <w:pPr>
        <w:pStyle w:val="BodyText"/>
        <w:spacing w:before="2"/>
        <w:rPr>
          <w:sz w:val="22"/>
        </w:rPr>
      </w:pPr>
    </w:p>
    <w:p w:rsidR="00D0671A" w:rsidRDefault="00211E07">
      <w:pPr>
        <w:ind w:left="127"/>
        <w:rPr>
          <w:i/>
          <w:sz w:val="20"/>
        </w:rPr>
      </w:pPr>
      <w:r>
        <w:rPr>
          <w:i/>
          <w:sz w:val="20"/>
        </w:rPr>
        <w:t xml:space="preserve">Metric 6: </w:t>
      </w:r>
      <w:r w:rsidR="00BC54CA">
        <w:rPr>
          <w:i/>
          <w:sz w:val="20"/>
        </w:rPr>
        <w:t xml:space="preserve">Fix Backlog and </w:t>
      </w:r>
      <w:r>
        <w:rPr>
          <w:i/>
          <w:sz w:val="20"/>
        </w:rPr>
        <w:t>Backlog Management Index</w:t>
      </w:r>
    </w:p>
    <w:p w:rsidR="00211E07" w:rsidRDefault="00211E07" w:rsidP="00211E07">
      <w:pPr>
        <w:pStyle w:val="BodyText"/>
      </w:pPr>
    </w:p>
    <w:p w:rsidR="00D0671A" w:rsidRDefault="00211E07" w:rsidP="00211E07">
      <w:pPr>
        <w:pStyle w:val="BodyText"/>
      </w:pPr>
      <w:r w:rsidRPr="00211E07">
        <w:t>Backlog Management Index (BMI)</w:t>
      </w:r>
      <w:r w:rsidR="004703F7">
        <w:t xml:space="preserve"> </w:t>
      </w:r>
      <w:r w:rsidRPr="00211E07">
        <w:t xml:space="preserve">uses Fix Backlog which is a </w:t>
      </w:r>
      <w:r>
        <w:t xml:space="preserve">  </w:t>
      </w:r>
      <w:r w:rsidRPr="00211E07">
        <w:t>workload statement for software maintenance. It is related to both the rate of defect arrivals and the rate at which fixes for reported problems become available. It is a simple count of reported problems that remain at the end of each month or each week. BMI is a metric to manage the backlog of open, unresolved, problems. As a ratio of the number of closed, or solved, problems to the number of problem arrivals during the month</w:t>
      </w:r>
      <w:proofErr w:type="gramStart"/>
      <w:r w:rsidR="00071615">
        <w:t>.</w:t>
      </w:r>
      <w:r w:rsidR="00E75CD1">
        <w:t>[</w:t>
      </w:r>
      <w:proofErr w:type="gramEnd"/>
      <w:r w:rsidR="00E75CD1">
        <w:t>9]</w:t>
      </w:r>
    </w:p>
    <w:p w:rsidR="00071615" w:rsidRDefault="00071615" w:rsidP="00211E07">
      <w:pPr>
        <w:pStyle w:val="BodyText"/>
      </w:pPr>
    </w:p>
    <w:p w:rsidR="0024378D" w:rsidRPr="0024378D" w:rsidRDefault="0024378D" w:rsidP="0024378D">
      <w:pPr>
        <w:pStyle w:val="BodyText"/>
        <w:rPr>
          <w:i/>
        </w:rPr>
      </w:pPr>
      <w:r w:rsidRPr="0024378D">
        <w:rPr>
          <w:i/>
        </w:rPr>
        <w:t xml:space="preserve">BMI = </w:t>
      </w:r>
      <w:r w:rsidRPr="0024378D">
        <w:rPr>
          <w:i/>
          <w:u w:val="single"/>
        </w:rPr>
        <w:t xml:space="preserve">Number of problems closed during the </w:t>
      </w:r>
      <w:proofErr w:type="gramStart"/>
      <w:r w:rsidRPr="0024378D">
        <w:rPr>
          <w:i/>
          <w:u w:val="single"/>
        </w:rPr>
        <w:t xml:space="preserve">month </w:t>
      </w:r>
      <w:r w:rsidRPr="0024378D">
        <w:rPr>
          <w:i/>
        </w:rPr>
        <w:t xml:space="preserve"> X</w:t>
      </w:r>
      <w:proofErr w:type="gramEnd"/>
      <w:r w:rsidRPr="0024378D">
        <w:rPr>
          <w:i/>
        </w:rPr>
        <w:t xml:space="preserve"> 100%</w:t>
      </w:r>
    </w:p>
    <w:p w:rsidR="0024378D" w:rsidRPr="0024378D" w:rsidRDefault="0024378D" w:rsidP="0024378D">
      <w:pPr>
        <w:pStyle w:val="BodyText"/>
        <w:rPr>
          <w:i/>
        </w:rPr>
      </w:pPr>
      <w:r w:rsidRPr="0024378D">
        <w:rPr>
          <w:i/>
        </w:rPr>
        <w:t>Number of problem arrivals during the month</w:t>
      </w:r>
    </w:p>
    <w:p w:rsidR="0024378D" w:rsidRPr="0024378D" w:rsidRDefault="0024378D" w:rsidP="0024378D">
      <w:pPr>
        <w:pStyle w:val="BodyText"/>
        <w:rPr>
          <w:i/>
        </w:rPr>
      </w:pPr>
    </w:p>
    <w:p w:rsidR="00674598" w:rsidRDefault="00674598">
      <w:pPr>
        <w:pStyle w:val="BodyText"/>
        <w:spacing w:before="5"/>
        <w:rPr>
          <w:sz w:val="21"/>
        </w:rPr>
      </w:pPr>
    </w:p>
    <w:p w:rsidR="00D0671A" w:rsidRDefault="00A664E5">
      <w:pPr>
        <w:pStyle w:val="ListParagraph"/>
        <w:numPr>
          <w:ilvl w:val="0"/>
          <w:numId w:val="5"/>
        </w:numPr>
        <w:tabs>
          <w:tab w:val="left" w:pos="1443"/>
        </w:tabs>
        <w:spacing w:before="0"/>
        <w:ind w:left="1442" w:hanging="314"/>
        <w:jc w:val="left"/>
        <w:rPr>
          <w:sz w:val="16"/>
        </w:rPr>
      </w:pPr>
      <w:r>
        <w:rPr>
          <w:sz w:val="20"/>
        </w:rPr>
        <w:t>S</w:t>
      </w:r>
      <w:r>
        <w:rPr>
          <w:sz w:val="16"/>
        </w:rPr>
        <w:t>TEPS TO COLLECTING THE</w:t>
      </w:r>
      <w:r>
        <w:rPr>
          <w:spacing w:val="-2"/>
          <w:sz w:val="16"/>
        </w:rPr>
        <w:t xml:space="preserve"> </w:t>
      </w:r>
      <w:r>
        <w:rPr>
          <w:sz w:val="16"/>
        </w:rPr>
        <w:t>DATA</w:t>
      </w:r>
    </w:p>
    <w:p w:rsidR="00D0671A" w:rsidRDefault="00A664E5">
      <w:pPr>
        <w:pStyle w:val="BodyText"/>
        <w:spacing w:before="72"/>
        <w:ind w:left="525"/>
      </w:pPr>
      <w:r>
        <w:t>Our</w:t>
      </w:r>
      <w:r>
        <w:rPr>
          <w:spacing w:val="-17"/>
        </w:rPr>
        <w:t xml:space="preserve"> </w:t>
      </w:r>
      <w:r>
        <w:t>data</w:t>
      </w:r>
      <w:r>
        <w:rPr>
          <w:spacing w:val="-16"/>
        </w:rPr>
        <w:t xml:space="preserve"> </w:t>
      </w:r>
      <w:r>
        <w:t>collecting</w:t>
      </w:r>
      <w:r>
        <w:rPr>
          <w:spacing w:val="-16"/>
        </w:rPr>
        <w:t xml:space="preserve"> </w:t>
      </w:r>
      <w:r>
        <w:t>work</w:t>
      </w:r>
      <w:r>
        <w:rPr>
          <w:spacing w:val="-15"/>
        </w:rPr>
        <w:t xml:space="preserve"> </w:t>
      </w:r>
      <w:r>
        <w:t>can</w:t>
      </w:r>
      <w:r>
        <w:rPr>
          <w:spacing w:val="-15"/>
        </w:rPr>
        <w:t xml:space="preserve"> </w:t>
      </w:r>
      <w:r>
        <w:t>be</w:t>
      </w:r>
      <w:r>
        <w:rPr>
          <w:spacing w:val="-16"/>
        </w:rPr>
        <w:t xml:space="preserve"> </w:t>
      </w:r>
      <w:r>
        <w:t>totally</w:t>
      </w:r>
      <w:r>
        <w:rPr>
          <w:spacing w:val="-15"/>
        </w:rPr>
        <w:t xml:space="preserve"> </w:t>
      </w:r>
      <w:r>
        <w:t>divided</w:t>
      </w:r>
      <w:r>
        <w:rPr>
          <w:spacing w:val="-15"/>
        </w:rPr>
        <w:t xml:space="preserve"> </w:t>
      </w:r>
      <w:r>
        <w:t>into</w:t>
      </w:r>
      <w:r>
        <w:rPr>
          <w:spacing w:val="-15"/>
        </w:rPr>
        <w:t xml:space="preserve"> </w:t>
      </w:r>
      <w:r>
        <w:t>6</w:t>
      </w:r>
      <w:r>
        <w:rPr>
          <w:spacing w:val="-15"/>
        </w:rPr>
        <w:t xml:space="preserve"> </w:t>
      </w:r>
      <w:r>
        <w:t>steps:</w:t>
      </w:r>
    </w:p>
    <w:p w:rsidR="00D0671A" w:rsidRDefault="00A664E5">
      <w:pPr>
        <w:pStyle w:val="ListParagraph"/>
        <w:numPr>
          <w:ilvl w:val="0"/>
          <w:numId w:val="3"/>
        </w:numPr>
        <w:tabs>
          <w:tab w:val="left" w:pos="775"/>
          <w:tab w:val="left" w:pos="776"/>
        </w:tabs>
        <w:spacing w:before="108"/>
        <w:ind w:hanging="361"/>
        <w:rPr>
          <w:sz w:val="20"/>
        </w:rPr>
      </w:pPr>
      <w:r>
        <w:rPr>
          <w:sz w:val="20"/>
        </w:rPr>
        <w:t>S1.selecting</w:t>
      </w:r>
      <w:r>
        <w:rPr>
          <w:spacing w:val="-3"/>
          <w:sz w:val="20"/>
        </w:rPr>
        <w:t xml:space="preserve"> </w:t>
      </w:r>
      <w:r>
        <w:rPr>
          <w:sz w:val="20"/>
        </w:rPr>
        <w:t>projects.</w:t>
      </w:r>
    </w:p>
    <w:p w:rsidR="00D0671A" w:rsidRDefault="00A664E5">
      <w:pPr>
        <w:pStyle w:val="ListParagraph"/>
        <w:numPr>
          <w:ilvl w:val="0"/>
          <w:numId w:val="3"/>
        </w:numPr>
        <w:tabs>
          <w:tab w:val="left" w:pos="775"/>
          <w:tab w:val="left" w:pos="776"/>
        </w:tabs>
        <w:spacing w:before="108"/>
        <w:ind w:hanging="361"/>
        <w:rPr>
          <w:sz w:val="20"/>
        </w:rPr>
      </w:pPr>
      <w:r>
        <w:rPr>
          <w:sz w:val="20"/>
        </w:rPr>
        <w:t>S2.building</w:t>
      </w:r>
      <w:r>
        <w:rPr>
          <w:spacing w:val="-5"/>
          <w:sz w:val="20"/>
        </w:rPr>
        <w:t xml:space="preserve"> </w:t>
      </w:r>
      <w:r>
        <w:rPr>
          <w:sz w:val="20"/>
        </w:rPr>
        <w:t>projects.</w:t>
      </w:r>
    </w:p>
    <w:p w:rsidR="00D0671A" w:rsidRDefault="00A664E5">
      <w:pPr>
        <w:pStyle w:val="ListParagraph"/>
        <w:numPr>
          <w:ilvl w:val="0"/>
          <w:numId w:val="3"/>
        </w:numPr>
        <w:tabs>
          <w:tab w:val="left" w:pos="775"/>
          <w:tab w:val="left" w:pos="776"/>
        </w:tabs>
        <w:spacing w:before="71"/>
        <w:ind w:hanging="361"/>
        <w:rPr>
          <w:sz w:val="20"/>
        </w:rPr>
      </w:pPr>
      <w:r>
        <w:rPr>
          <w:sz w:val="20"/>
        </w:rPr>
        <w:t xml:space="preserve">S3.configuring </w:t>
      </w:r>
      <w:proofErr w:type="spellStart"/>
      <w:r>
        <w:rPr>
          <w:sz w:val="20"/>
        </w:rPr>
        <w:t>Jacoco</w:t>
      </w:r>
      <w:proofErr w:type="spellEnd"/>
      <w:r>
        <w:rPr>
          <w:spacing w:val="-8"/>
          <w:sz w:val="20"/>
        </w:rPr>
        <w:t xml:space="preserve"> </w:t>
      </w:r>
      <w:proofErr w:type="spellStart"/>
      <w:r>
        <w:rPr>
          <w:sz w:val="20"/>
        </w:rPr>
        <w:t>plugin</w:t>
      </w:r>
      <w:proofErr w:type="spellEnd"/>
      <w:r>
        <w:rPr>
          <w:sz w:val="20"/>
        </w:rPr>
        <w:t>.</w:t>
      </w:r>
    </w:p>
    <w:p w:rsidR="00D0671A" w:rsidRDefault="00A664E5">
      <w:pPr>
        <w:pStyle w:val="ListParagraph"/>
        <w:numPr>
          <w:ilvl w:val="0"/>
          <w:numId w:val="3"/>
        </w:numPr>
        <w:tabs>
          <w:tab w:val="left" w:pos="775"/>
          <w:tab w:val="left" w:pos="776"/>
        </w:tabs>
        <w:spacing w:before="107"/>
        <w:ind w:hanging="361"/>
        <w:rPr>
          <w:sz w:val="20"/>
        </w:rPr>
      </w:pPr>
      <w:r>
        <w:rPr>
          <w:sz w:val="20"/>
        </w:rPr>
        <w:t>S4.adding pit test</w:t>
      </w:r>
      <w:r>
        <w:rPr>
          <w:spacing w:val="-12"/>
          <w:sz w:val="20"/>
        </w:rPr>
        <w:t xml:space="preserve"> </w:t>
      </w:r>
      <w:proofErr w:type="spellStart"/>
      <w:r>
        <w:rPr>
          <w:sz w:val="20"/>
        </w:rPr>
        <w:t>plugin</w:t>
      </w:r>
      <w:proofErr w:type="spellEnd"/>
      <w:r>
        <w:rPr>
          <w:sz w:val="20"/>
        </w:rPr>
        <w:t>.</w:t>
      </w:r>
    </w:p>
    <w:p w:rsidR="00D0671A" w:rsidRDefault="00A664E5">
      <w:pPr>
        <w:pStyle w:val="ListParagraph"/>
        <w:numPr>
          <w:ilvl w:val="0"/>
          <w:numId w:val="3"/>
        </w:numPr>
        <w:tabs>
          <w:tab w:val="left" w:pos="775"/>
          <w:tab w:val="left" w:pos="776"/>
        </w:tabs>
        <w:spacing w:before="118" w:line="228" w:lineRule="auto"/>
        <w:ind w:right="163"/>
        <w:rPr>
          <w:sz w:val="20"/>
        </w:rPr>
      </w:pPr>
      <w:r>
        <w:rPr>
          <w:sz w:val="20"/>
        </w:rPr>
        <w:t xml:space="preserve">S5. </w:t>
      </w:r>
      <w:proofErr w:type="gramStart"/>
      <w:r>
        <w:rPr>
          <w:sz w:val="20"/>
        </w:rPr>
        <w:t>selecting</w:t>
      </w:r>
      <w:proofErr w:type="gramEnd"/>
      <w:r>
        <w:rPr>
          <w:sz w:val="20"/>
        </w:rPr>
        <w:t xml:space="preserve"> the active period for issues tracking and collecting</w:t>
      </w:r>
      <w:r>
        <w:rPr>
          <w:spacing w:val="-8"/>
          <w:sz w:val="20"/>
        </w:rPr>
        <w:t xml:space="preserve"> </w:t>
      </w:r>
      <w:r>
        <w:rPr>
          <w:sz w:val="20"/>
        </w:rPr>
        <w:t>related</w:t>
      </w:r>
      <w:r>
        <w:rPr>
          <w:spacing w:val="-7"/>
          <w:sz w:val="20"/>
        </w:rPr>
        <w:t xml:space="preserve"> </w:t>
      </w:r>
      <w:r>
        <w:rPr>
          <w:sz w:val="20"/>
        </w:rPr>
        <w:t>data</w:t>
      </w:r>
      <w:r>
        <w:rPr>
          <w:spacing w:val="-8"/>
          <w:sz w:val="20"/>
        </w:rPr>
        <w:t xml:space="preserve"> </w:t>
      </w:r>
      <w:r>
        <w:rPr>
          <w:sz w:val="20"/>
        </w:rPr>
        <w:t>from</w:t>
      </w:r>
      <w:r>
        <w:rPr>
          <w:spacing w:val="-10"/>
          <w:sz w:val="20"/>
        </w:rPr>
        <w:t xml:space="preserve"> </w:t>
      </w:r>
      <w:r>
        <w:rPr>
          <w:sz w:val="20"/>
        </w:rPr>
        <w:t>the</w:t>
      </w:r>
      <w:r>
        <w:rPr>
          <w:spacing w:val="-8"/>
          <w:sz w:val="20"/>
        </w:rPr>
        <w:t xml:space="preserve"> </w:t>
      </w:r>
      <w:r>
        <w:rPr>
          <w:sz w:val="20"/>
        </w:rPr>
        <w:t>issue</w:t>
      </w:r>
      <w:r>
        <w:rPr>
          <w:spacing w:val="-8"/>
          <w:sz w:val="20"/>
        </w:rPr>
        <w:t xml:space="preserve"> </w:t>
      </w:r>
      <w:r>
        <w:rPr>
          <w:sz w:val="20"/>
        </w:rPr>
        <w:t>tracking</w:t>
      </w:r>
      <w:r>
        <w:rPr>
          <w:spacing w:val="-9"/>
          <w:sz w:val="20"/>
        </w:rPr>
        <w:t xml:space="preserve"> </w:t>
      </w:r>
      <w:r>
        <w:rPr>
          <w:sz w:val="20"/>
        </w:rPr>
        <w:t>system.</w:t>
      </w:r>
    </w:p>
    <w:p w:rsidR="00D0671A" w:rsidRDefault="00A664E5">
      <w:pPr>
        <w:pStyle w:val="ListParagraph"/>
        <w:numPr>
          <w:ilvl w:val="0"/>
          <w:numId w:val="3"/>
        </w:numPr>
        <w:tabs>
          <w:tab w:val="left" w:pos="775"/>
          <w:tab w:val="left" w:pos="776"/>
        </w:tabs>
        <w:spacing w:line="228" w:lineRule="auto"/>
        <w:ind w:right="164"/>
        <w:rPr>
          <w:sz w:val="20"/>
        </w:rPr>
      </w:pPr>
      <w:r>
        <w:rPr>
          <w:sz w:val="20"/>
        </w:rPr>
        <w:t>S6.write shell script for change-report and collecting changes-data from different</w:t>
      </w:r>
      <w:r>
        <w:rPr>
          <w:spacing w:val="-16"/>
          <w:sz w:val="20"/>
        </w:rPr>
        <w:t xml:space="preserve"> </w:t>
      </w:r>
      <w:r>
        <w:rPr>
          <w:sz w:val="20"/>
        </w:rPr>
        <w:t>subversions.</w:t>
      </w:r>
    </w:p>
    <w:p w:rsidR="00674598" w:rsidRDefault="00674598">
      <w:pPr>
        <w:spacing w:before="110"/>
        <w:ind w:left="127"/>
        <w:jc w:val="both"/>
        <w:rPr>
          <w:i/>
          <w:sz w:val="20"/>
        </w:rPr>
      </w:pPr>
    </w:p>
    <w:p w:rsidR="00674598" w:rsidRDefault="00674598">
      <w:pPr>
        <w:spacing w:before="110"/>
        <w:ind w:left="127"/>
        <w:jc w:val="both"/>
        <w:rPr>
          <w:i/>
          <w:sz w:val="20"/>
        </w:rPr>
      </w:pPr>
    </w:p>
    <w:p w:rsidR="00D0671A" w:rsidRDefault="00A664E5">
      <w:pPr>
        <w:spacing w:before="110"/>
        <w:ind w:left="127"/>
        <w:jc w:val="both"/>
        <w:rPr>
          <w:i/>
          <w:sz w:val="20"/>
        </w:rPr>
      </w:pPr>
      <w:r>
        <w:rPr>
          <w:i/>
          <w:sz w:val="20"/>
        </w:rPr>
        <w:t>Step1: Selecting projects</w:t>
      </w:r>
    </w:p>
    <w:p w:rsidR="00D0671A" w:rsidRDefault="00A664E5">
      <w:pPr>
        <w:pStyle w:val="BodyText"/>
        <w:spacing w:before="118" w:line="228" w:lineRule="auto"/>
        <w:ind w:left="127" w:right="162" w:firstLine="398"/>
        <w:jc w:val="both"/>
      </w:pPr>
      <w:r>
        <w:t>In</w:t>
      </w:r>
      <w:r>
        <w:rPr>
          <w:spacing w:val="-19"/>
        </w:rPr>
        <w:t xml:space="preserve"> </w:t>
      </w:r>
      <w:r>
        <w:t>order</w:t>
      </w:r>
      <w:r>
        <w:rPr>
          <w:spacing w:val="-19"/>
        </w:rPr>
        <w:t xml:space="preserve"> </w:t>
      </w:r>
      <w:r>
        <w:t>to</w:t>
      </w:r>
      <w:r>
        <w:rPr>
          <w:spacing w:val="-19"/>
        </w:rPr>
        <w:t xml:space="preserve"> </w:t>
      </w:r>
      <w:r>
        <w:t>boost</w:t>
      </w:r>
      <w:r>
        <w:rPr>
          <w:spacing w:val="-19"/>
        </w:rPr>
        <w:t xml:space="preserve"> </w:t>
      </w:r>
      <w:r>
        <w:t>our</w:t>
      </w:r>
      <w:r>
        <w:rPr>
          <w:spacing w:val="-19"/>
        </w:rPr>
        <w:t xml:space="preserve"> </w:t>
      </w:r>
      <w:r>
        <w:t>later</w:t>
      </w:r>
      <w:r>
        <w:rPr>
          <w:spacing w:val="-17"/>
        </w:rPr>
        <w:t xml:space="preserve"> </w:t>
      </w:r>
      <w:r>
        <w:t>process,</w:t>
      </w:r>
      <w:r>
        <w:rPr>
          <w:spacing w:val="-18"/>
        </w:rPr>
        <w:t xml:space="preserve"> </w:t>
      </w:r>
      <w:r>
        <w:t>we’re</w:t>
      </w:r>
      <w:r>
        <w:rPr>
          <w:spacing w:val="-18"/>
        </w:rPr>
        <w:t xml:space="preserve"> </w:t>
      </w:r>
      <w:r>
        <w:t>carefully</w:t>
      </w:r>
      <w:r>
        <w:rPr>
          <w:spacing w:val="-19"/>
        </w:rPr>
        <w:t xml:space="preserve"> </w:t>
      </w:r>
      <w:r>
        <w:t>choosing the projects which meet the following</w:t>
      </w:r>
      <w:r>
        <w:rPr>
          <w:spacing w:val="-22"/>
        </w:rPr>
        <w:t xml:space="preserve"> </w:t>
      </w:r>
      <w:r>
        <w:t>standards:</w:t>
      </w:r>
    </w:p>
    <w:p w:rsidR="00D0671A" w:rsidRDefault="00A664E5">
      <w:pPr>
        <w:pStyle w:val="ListParagraph"/>
        <w:numPr>
          <w:ilvl w:val="0"/>
          <w:numId w:val="3"/>
        </w:numPr>
        <w:tabs>
          <w:tab w:val="left" w:pos="775"/>
          <w:tab w:val="left" w:pos="776"/>
        </w:tabs>
        <w:spacing w:before="121" w:line="228" w:lineRule="auto"/>
        <w:ind w:right="167"/>
        <w:rPr>
          <w:sz w:val="20"/>
        </w:rPr>
      </w:pPr>
      <w:r>
        <w:rPr>
          <w:sz w:val="20"/>
        </w:rPr>
        <w:t>It is an open source project which is also programmed in Java</w:t>
      </w:r>
      <w:r>
        <w:rPr>
          <w:spacing w:val="-6"/>
          <w:sz w:val="20"/>
        </w:rPr>
        <w:t xml:space="preserve"> </w:t>
      </w:r>
      <w:r>
        <w:rPr>
          <w:sz w:val="20"/>
        </w:rPr>
        <w:t>Language.</w:t>
      </w:r>
    </w:p>
    <w:p w:rsidR="00D0671A" w:rsidRDefault="00A664E5">
      <w:pPr>
        <w:pStyle w:val="ListParagraph"/>
        <w:numPr>
          <w:ilvl w:val="0"/>
          <w:numId w:val="3"/>
        </w:numPr>
        <w:tabs>
          <w:tab w:val="left" w:pos="775"/>
          <w:tab w:val="left" w:pos="776"/>
        </w:tabs>
        <w:spacing w:before="111"/>
        <w:ind w:hanging="361"/>
        <w:rPr>
          <w:sz w:val="20"/>
        </w:rPr>
      </w:pPr>
      <w:r>
        <w:rPr>
          <w:sz w:val="20"/>
        </w:rPr>
        <w:t>It is ether build by Maven or by</w:t>
      </w:r>
      <w:r>
        <w:rPr>
          <w:spacing w:val="-26"/>
          <w:sz w:val="20"/>
        </w:rPr>
        <w:t xml:space="preserve"> </w:t>
      </w:r>
      <w:r>
        <w:rPr>
          <w:sz w:val="20"/>
        </w:rPr>
        <w:t>Ant.</w:t>
      </w:r>
    </w:p>
    <w:p w:rsidR="00D0671A" w:rsidRDefault="00A664E5">
      <w:pPr>
        <w:pStyle w:val="ListParagraph"/>
        <w:numPr>
          <w:ilvl w:val="0"/>
          <w:numId w:val="3"/>
        </w:numPr>
        <w:tabs>
          <w:tab w:val="left" w:pos="775"/>
          <w:tab w:val="left" w:pos="776"/>
        </w:tabs>
        <w:spacing w:before="118" w:line="228" w:lineRule="auto"/>
        <w:ind w:right="168"/>
        <w:rPr>
          <w:sz w:val="20"/>
        </w:rPr>
      </w:pPr>
      <w:r>
        <w:rPr>
          <w:sz w:val="20"/>
        </w:rPr>
        <w:lastRenderedPageBreak/>
        <w:t>It should be a single module project and the size of it shouldn’t be too</w:t>
      </w:r>
      <w:r>
        <w:rPr>
          <w:spacing w:val="-11"/>
          <w:sz w:val="20"/>
        </w:rPr>
        <w:t xml:space="preserve"> </w:t>
      </w:r>
      <w:r>
        <w:rPr>
          <w:sz w:val="20"/>
        </w:rPr>
        <w:t>small.</w:t>
      </w:r>
    </w:p>
    <w:p w:rsidR="00D0671A" w:rsidRDefault="00A664E5">
      <w:pPr>
        <w:pStyle w:val="ListParagraph"/>
        <w:numPr>
          <w:ilvl w:val="0"/>
          <w:numId w:val="3"/>
        </w:numPr>
        <w:tabs>
          <w:tab w:val="left" w:pos="776"/>
        </w:tabs>
        <w:spacing w:line="228" w:lineRule="auto"/>
        <w:ind w:right="163"/>
        <w:jc w:val="both"/>
        <w:rPr>
          <w:sz w:val="20"/>
        </w:rPr>
      </w:pPr>
      <w:r>
        <w:rPr>
          <w:sz w:val="20"/>
        </w:rPr>
        <w:t>There is an issue-tracking system which contains</w:t>
      </w:r>
      <w:r w:rsidR="00313269">
        <w:rPr>
          <w:sz w:val="20"/>
        </w:rPr>
        <w:t xml:space="preserve"> </w:t>
      </w:r>
      <w:r>
        <w:rPr>
          <w:sz w:val="20"/>
        </w:rPr>
        <w:t>continuous issue-solving</w:t>
      </w:r>
      <w:r>
        <w:rPr>
          <w:spacing w:val="-9"/>
          <w:sz w:val="20"/>
        </w:rPr>
        <w:t xml:space="preserve"> </w:t>
      </w:r>
      <w:r>
        <w:rPr>
          <w:sz w:val="20"/>
        </w:rPr>
        <w:t>records.</w:t>
      </w:r>
    </w:p>
    <w:p w:rsidR="00D0671A" w:rsidRDefault="00A664E5">
      <w:pPr>
        <w:pStyle w:val="ListParagraph"/>
        <w:numPr>
          <w:ilvl w:val="0"/>
          <w:numId w:val="3"/>
        </w:numPr>
        <w:tabs>
          <w:tab w:val="left" w:pos="776"/>
        </w:tabs>
        <w:spacing w:before="110"/>
        <w:ind w:hanging="361"/>
        <w:jc w:val="both"/>
        <w:rPr>
          <w:sz w:val="20"/>
        </w:rPr>
      </w:pPr>
      <w:r>
        <w:rPr>
          <w:sz w:val="20"/>
        </w:rPr>
        <w:t>There</w:t>
      </w:r>
      <w:r>
        <w:rPr>
          <w:spacing w:val="-6"/>
          <w:sz w:val="20"/>
        </w:rPr>
        <w:t xml:space="preserve"> </w:t>
      </w:r>
      <w:r>
        <w:rPr>
          <w:sz w:val="20"/>
        </w:rPr>
        <w:t>are</w:t>
      </w:r>
      <w:r>
        <w:rPr>
          <w:spacing w:val="-5"/>
          <w:sz w:val="20"/>
        </w:rPr>
        <w:t xml:space="preserve"> </w:t>
      </w:r>
      <w:r>
        <w:rPr>
          <w:sz w:val="20"/>
        </w:rPr>
        <w:t>several</w:t>
      </w:r>
      <w:r>
        <w:rPr>
          <w:spacing w:val="-6"/>
          <w:sz w:val="20"/>
        </w:rPr>
        <w:t xml:space="preserve"> </w:t>
      </w:r>
      <w:r>
        <w:rPr>
          <w:sz w:val="20"/>
        </w:rPr>
        <w:t>subversions</w:t>
      </w:r>
      <w:r>
        <w:rPr>
          <w:spacing w:val="-6"/>
          <w:sz w:val="20"/>
        </w:rPr>
        <w:t xml:space="preserve"> </w:t>
      </w:r>
      <w:r>
        <w:rPr>
          <w:sz w:val="20"/>
        </w:rPr>
        <w:t>for</w:t>
      </w:r>
      <w:r>
        <w:rPr>
          <w:spacing w:val="-6"/>
          <w:sz w:val="20"/>
        </w:rPr>
        <w:t xml:space="preserve"> </w:t>
      </w:r>
      <w:r>
        <w:rPr>
          <w:sz w:val="20"/>
        </w:rPr>
        <w:t>us</w:t>
      </w:r>
      <w:r>
        <w:rPr>
          <w:spacing w:val="-6"/>
          <w:sz w:val="20"/>
        </w:rPr>
        <w:t xml:space="preserve"> </w:t>
      </w:r>
      <w:r>
        <w:rPr>
          <w:sz w:val="20"/>
        </w:rPr>
        <w:t>to</w:t>
      </w:r>
      <w:r>
        <w:rPr>
          <w:spacing w:val="-4"/>
          <w:sz w:val="20"/>
        </w:rPr>
        <w:t xml:space="preserve"> </w:t>
      </w:r>
      <w:r>
        <w:rPr>
          <w:sz w:val="20"/>
        </w:rPr>
        <w:t>collect</w:t>
      </w:r>
      <w:r>
        <w:rPr>
          <w:spacing w:val="-5"/>
          <w:sz w:val="20"/>
        </w:rPr>
        <w:t xml:space="preserve"> </w:t>
      </w:r>
      <w:r>
        <w:rPr>
          <w:sz w:val="20"/>
        </w:rPr>
        <w:t>data.</w:t>
      </w:r>
    </w:p>
    <w:p w:rsidR="00D0671A" w:rsidRDefault="00A664E5">
      <w:pPr>
        <w:pStyle w:val="BodyText"/>
        <w:spacing w:before="117" w:line="228" w:lineRule="auto"/>
        <w:ind w:left="127" w:right="161" w:firstLine="398"/>
        <w:jc w:val="both"/>
      </w:pPr>
      <w:r>
        <w:t>After</w:t>
      </w:r>
      <w:r>
        <w:rPr>
          <w:spacing w:val="-22"/>
        </w:rPr>
        <w:t xml:space="preserve"> </w:t>
      </w:r>
      <w:r>
        <w:t>filtering</w:t>
      </w:r>
      <w:r>
        <w:rPr>
          <w:spacing w:val="-21"/>
        </w:rPr>
        <w:t xml:space="preserve"> </w:t>
      </w:r>
      <w:r>
        <w:t>many</w:t>
      </w:r>
      <w:r>
        <w:rPr>
          <w:spacing w:val="-24"/>
        </w:rPr>
        <w:t xml:space="preserve"> </w:t>
      </w:r>
      <w:r>
        <w:t>unqualified</w:t>
      </w:r>
      <w:r>
        <w:rPr>
          <w:spacing w:val="-21"/>
        </w:rPr>
        <w:t xml:space="preserve"> </w:t>
      </w:r>
      <w:r>
        <w:t>projects,</w:t>
      </w:r>
      <w:r>
        <w:rPr>
          <w:spacing w:val="-21"/>
        </w:rPr>
        <w:t xml:space="preserve"> </w:t>
      </w:r>
      <w:r>
        <w:t>we</w:t>
      </w:r>
      <w:r>
        <w:rPr>
          <w:spacing w:val="-23"/>
        </w:rPr>
        <w:t xml:space="preserve"> </w:t>
      </w:r>
      <w:r>
        <w:t>finally</w:t>
      </w:r>
      <w:r>
        <w:rPr>
          <w:spacing w:val="-22"/>
        </w:rPr>
        <w:t xml:space="preserve"> </w:t>
      </w:r>
      <w:r>
        <w:t>narrow down</w:t>
      </w:r>
      <w:r>
        <w:rPr>
          <w:spacing w:val="-15"/>
        </w:rPr>
        <w:t xml:space="preserve"> </w:t>
      </w:r>
      <w:r>
        <w:t>our</w:t>
      </w:r>
      <w:r>
        <w:rPr>
          <w:spacing w:val="-14"/>
        </w:rPr>
        <w:t xml:space="preserve"> </w:t>
      </w:r>
      <w:r>
        <w:t>searching</w:t>
      </w:r>
      <w:r>
        <w:rPr>
          <w:spacing w:val="-16"/>
        </w:rPr>
        <w:t xml:space="preserve"> </w:t>
      </w:r>
      <w:r>
        <w:t>scope</w:t>
      </w:r>
      <w:r>
        <w:rPr>
          <w:spacing w:val="-16"/>
        </w:rPr>
        <w:t xml:space="preserve"> </w:t>
      </w:r>
      <w:r>
        <w:t>to</w:t>
      </w:r>
      <w:r>
        <w:rPr>
          <w:spacing w:val="-15"/>
        </w:rPr>
        <w:t xml:space="preserve"> </w:t>
      </w:r>
      <w:r>
        <w:t>Apache</w:t>
      </w:r>
      <w:r>
        <w:rPr>
          <w:spacing w:val="-17"/>
        </w:rPr>
        <w:t xml:space="preserve"> </w:t>
      </w:r>
      <w:r>
        <w:t>project,</w:t>
      </w:r>
      <w:r>
        <w:rPr>
          <w:spacing w:val="-14"/>
        </w:rPr>
        <w:t xml:space="preserve"> </w:t>
      </w:r>
      <w:r>
        <w:t>since</w:t>
      </w:r>
      <w:r>
        <w:rPr>
          <w:spacing w:val="-14"/>
        </w:rPr>
        <w:t xml:space="preserve"> </w:t>
      </w:r>
      <w:r>
        <w:t>most</w:t>
      </w:r>
      <w:r>
        <w:rPr>
          <w:spacing w:val="-15"/>
        </w:rPr>
        <w:t xml:space="preserve"> </w:t>
      </w:r>
      <w:r>
        <w:t>of</w:t>
      </w:r>
      <w:r>
        <w:rPr>
          <w:spacing w:val="-14"/>
        </w:rPr>
        <w:t xml:space="preserve"> </w:t>
      </w:r>
      <w:r>
        <w:t>them are</w:t>
      </w:r>
      <w:r>
        <w:rPr>
          <w:spacing w:val="-9"/>
        </w:rPr>
        <w:t xml:space="preserve"> </w:t>
      </w:r>
      <w:r>
        <w:t>meet</w:t>
      </w:r>
      <w:r>
        <w:rPr>
          <w:spacing w:val="-9"/>
        </w:rPr>
        <w:t xml:space="preserve"> </w:t>
      </w:r>
      <w:r>
        <w:t>our</w:t>
      </w:r>
      <w:r>
        <w:rPr>
          <w:spacing w:val="-8"/>
        </w:rPr>
        <w:t xml:space="preserve"> </w:t>
      </w:r>
      <w:r>
        <w:t>standards</w:t>
      </w:r>
      <w:r>
        <w:rPr>
          <w:spacing w:val="-9"/>
        </w:rPr>
        <w:t xml:space="preserve"> </w:t>
      </w:r>
      <w:r>
        <w:t>in</w:t>
      </w:r>
      <w:r>
        <w:rPr>
          <w:spacing w:val="-8"/>
        </w:rPr>
        <w:t xml:space="preserve"> </w:t>
      </w:r>
      <w:r>
        <w:t>terms</w:t>
      </w:r>
      <w:r>
        <w:rPr>
          <w:spacing w:val="-8"/>
        </w:rPr>
        <w:t xml:space="preserve"> </w:t>
      </w:r>
      <w:r>
        <w:t>of</w:t>
      </w:r>
      <w:r>
        <w:rPr>
          <w:spacing w:val="-9"/>
        </w:rPr>
        <w:t xml:space="preserve"> </w:t>
      </w:r>
      <w:r>
        <w:t>size,</w:t>
      </w:r>
      <w:r>
        <w:rPr>
          <w:spacing w:val="-8"/>
        </w:rPr>
        <w:t xml:space="preserve"> </w:t>
      </w:r>
      <w:r>
        <w:t>programming</w:t>
      </w:r>
      <w:r>
        <w:rPr>
          <w:spacing w:val="-8"/>
        </w:rPr>
        <w:t xml:space="preserve"> </w:t>
      </w:r>
      <w:r>
        <w:t xml:space="preserve">language, issue tracking system as well as </w:t>
      </w:r>
      <w:proofErr w:type="spellStart"/>
      <w:r>
        <w:t>serval</w:t>
      </w:r>
      <w:proofErr w:type="spellEnd"/>
      <w:r>
        <w:rPr>
          <w:spacing w:val="-33"/>
        </w:rPr>
        <w:t xml:space="preserve"> </w:t>
      </w:r>
      <w:r>
        <w:t>subversions.</w:t>
      </w:r>
    </w:p>
    <w:p w:rsidR="00D0671A" w:rsidRDefault="00A664E5">
      <w:pPr>
        <w:spacing w:before="110"/>
        <w:ind w:left="127"/>
        <w:jc w:val="both"/>
        <w:rPr>
          <w:i/>
          <w:sz w:val="20"/>
        </w:rPr>
      </w:pPr>
      <w:r>
        <w:rPr>
          <w:i/>
          <w:sz w:val="20"/>
        </w:rPr>
        <w:t>Step 2: Building the projects</w:t>
      </w:r>
    </w:p>
    <w:p w:rsidR="00D0671A" w:rsidRDefault="00A664E5">
      <w:pPr>
        <w:pStyle w:val="BodyText"/>
        <w:spacing w:before="118" w:line="228" w:lineRule="auto"/>
        <w:ind w:left="127" w:right="163" w:firstLine="398"/>
        <w:jc w:val="both"/>
      </w:pPr>
      <w:r>
        <w:t>After selecting projects, we tried to build all of them, in order</w:t>
      </w:r>
      <w:r>
        <w:rPr>
          <w:spacing w:val="-17"/>
        </w:rPr>
        <w:t xml:space="preserve"> </w:t>
      </w:r>
      <w:r>
        <w:t>to</w:t>
      </w:r>
      <w:r>
        <w:rPr>
          <w:spacing w:val="-17"/>
        </w:rPr>
        <w:t xml:space="preserve"> </w:t>
      </w:r>
      <w:r>
        <w:t>see</w:t>
      </w:r>
      <w:r>
        <w:rPr>
          <w:spacing w:val="-17"/>
        </w:rPr>
        <w:t xml:space="preserve"> </w:t>
      </w:r>
      <w:r>
        <w:t>if</w:t>
      </w:r>
      <w:r>
        <w:rPr>
          <w:spacing w:val="-17"/>
        </w:rPr>
        <w:t xml:space="preserve"> </w:t>
      </w:r>
      <w:r>
        <w:t>there</w:t>
      </w:r>
      <w:r>
        <w:rPr>
          <w:spacing w:val="-16"/>
        </w:rPr>
        <w:t xml:space="preserve"> </w:t>
      </w:r>
      <w:r>
        <w:t>are</w:t>
      </w:r>
      <w:r>
        <w:rPr>
          <w:spacing w:val="-17"/>
        </w:rPr>
        <w:t xml:space="preserve"> </w:t>
      </w:r>
      <w:r>
        <w:t>some</w:t>
      </w:r>
      <w:r>
        <w:rPr>
          <w:spacing w:val="-17"/>
        </w:rPr>
        <w:t xml:space="preserve"> </w:t>
      </w:r>
      <w:r>
        <w:t>crucial</w:t>
      </w:r>
      <w:r>
        <w:rPr>
          <w:spacing w:val="-17"/>
        </w:rPr>
        <w:t xml:space="preserve"> </w:t>
      </w:r>
      <w:r>
        <w:t>problems</w:t>
      </w:r>
      <w:r>
        <w:rPr>
          <w:spacing w:val="-17"/>
        </w:rPr>
        <w:t xml:space="preserve"> </w:t>
      </w:r>
      <w:r>
        <w:t>or</w:t>
      </w:r>
      <w:r>
        <w:rPr>
          <w:spacing w:val="-17"/>
        </w:rPr>
        <w:t xml:space="preserve"> </w:t>
      </w:r>
      <w:proofErr w:type="gramStart"/>
      <w:r>
        <w:t>doesn’t</w:t>
      </w:r>
      <w:proofErr w:type="gramEnd"/>
      <w:r>
        <w:rPr>
          <w:spacing w:val="-18"/>
        </w:rPr>
        <w:t xml:space="preserve"> </w:t>
      </w:r>
      <w:r>
        <w:t>contain any</w:t>
      </w:r>
      <w:r>
        <w:rPr>
          <w:spacing w:val="-15"/>
        </w:rPr>
        <w:t xml:space="preserve"> </w:t>
      </w:r>
      <w:r>
        <w:t>unit</w:t>
      </w:r>
      <w:r>
        <w:rPr>
          <w:spacing w:val="-14"/>
        </w:rPr>
        <w:t xml:space="preserve"> </w:t>
      </w:r>
      <w:r>
        <w:t>test</w:t>
      </w:r>
      <w:r>
        <w:rPr>
          <w:spacing w:val="-14"/>
        </w:rPr>
        <w:t xml:space="preserve"> </w:t>
      </w:r>
      <w:r>
        <w:t>cases.</w:t>
      </w:r>
      <w:r>
        <w:rPr>
          <w:spacing w:val="-13"/>
        </w:rPr>
        <w:t xml:space="preserve"> </w:t>
      </w:r>
      <w:r>
        <w:t>For</w:t>
      </w:r>
      <w:r>
        <w:rPr>
          <w:spacing w:val="-14"/>
        </w:rPr>
        <w:t xml:space="preserve"> </w:t>
      </w:r>
      <w:r>
        <w:t>those</w:t>
      </w:r>
      <w:r>
        <w:rPr>
          <w:spacing w:val="-14"/>
        </w:rPr>
        <w:t xml:space="preserve"> </w:t>
      </w:r>
      <w:r>
        <w:t>contains</w:t>
      </w:r>
      <w:r>
        <w:rPr>
          <w:spacing w:val="-14"/>
        </w:rPr>
        <w:t xml:space="preserve"> </w:t>
      </w:r>
      <w:r>
        <w:t>some</w:t>
      </w:r>
      <w:r>
        <w:rPr>
          <w:spacing w:val="-14"/>
        </w:rPr>
        <w:t xml:space="preserve"> </w:t>
      </w:r>
      <w:r>
        <w:t>small</w:t>
      </w:r>
      <w:r>
        <w:rPr>
          <w:spacing w:val="-14"/>
        </w:rPr>
        <w:t xml:space="preserve"> </w:t>
      </w:r>
      <w:r>
        <w:t>problem,</w:t>
      </w:r>
      <w:r>
        <w:rPr>
          <w:spacing w:val="-14"/>
        </w:rPr>
        <w:t xml:space="preserve"> </w:t>
      </w:r>
      <w:r>
        <w:t>such as JDK version difference, we will fix it. However, for those projects which have crucial problems or doesn’t exist any unit test</w:t>
      </w:r>
      <w:r>
        <w:rPr>
          <w:spacing w:val="-7"/>
        </w:rPr>
        <w:t xml:space="preserve"> </w:t>
      </w:r>
      <w:r>
        <w:t>cases,</w:t>
      </w:r>
      <w:r>
        <w:rPr>
          <w:spacing w:val="-5"/>
        </w:rPr>
        <w:t xml:space="preserve"> </w:t>
      </w:r>
      <w:r>
        <w:t>we</w:t>
      </w:r>
      <w:r>
        <w:rPr>
          <w:spacing w:val="-5"/>
        </w:rPr>
        <w:t xml:space="preserve"> </w:t>
      </w:r>
      <w:r>
        <w:t>will</w:t>
      </w:r>
      <w:r>
        <w:rPr>
          <w:spacing w:val="-6"/>
        </w:rPr>
        <w:t xml:space="preserve"> </w:t>
      </w:r>
      <w:r>
        <w:t>drop</w:t>
      </w:r>
      <w:r>
        <w:rPr>
          <w:spacing w:val="-5"/>
        </w:rPr>
        <w:t xml:space="preserve"> </w:t>
      </w:r>
      <w:r>
        <w:t>this</w:t>
      </w:r>
      <w:r>
        <w:rPr>
          <w:spacing w:val="-5"/>
        </w:rPr>
        <w:t xml:space="preserve"> </w:t>
      </w:r>
      <w:r>
        <w:t>project</w:t>
      </w:r>
      <w:r>
        <w:rPr>
          <w:spacing w:val="-6"/>
        </w:rPr>
        <w:t xml:space="preserve"> </w:t>
      </w:r>
      <w:r>
        <w:t>and</w:t>
      </w:r>
      <w:r>
        <w:rPr>
          <w:spacing w:val="-5"/>
        </w:rPr>
        <w:t xml:space="preserve"> </w:t>
      </w:r>
      <w:r>
        <w:t>then</w:t>
      </w:r>
      <w:r>
        <w:rPr>
          <w:spacing w:val="-6"/>
        </w:rPr>
        <w:t xml:space="preserve"> </w:t>
      </w:r>
      <w:r>
        <w:t>go</w:t>
      </w:r>
      <w:r>
        <w:rPr>
          <w:spacing w:val="-7"/>
        </w:rPr>
        <w:t xml:space="preserve"> </w:t>
      </w:r>
      <w:r>
        <w:t>back</w:t>
      </w:r>
      <w:r>
        <w:rPr>
          <w:spacing w:val="-6"/>
        </w:rPr>
        <w:t xml:space="preserve"> </w:t>
      </w:r>
      <w:r>
        <w:t>to</w:t>
      </w:r>
      <w:r>
        <w:rPr>
          <w:spacing w:val="-5"/>
        </w:rPr>
        <w:t xml:space="preserve"> </w:t>
      </w:r>
      <w:r>
        <w:t>step</w:t>
      </w:r>
      <w:r>
        <w:rPr>
          <w:spacing w:val="-6"/>
        </w:rPr>
        <w:t xml:space="preserve"> </w:t>
      </w:r>
      <w:r>
        <w:t>1.</w:t>
      </w:r>
    </w:p>
    <w:p w:rsidR="00D0671A" w:rsidRDefault="00A664E5">
      <w:pPr>
        <w:pStyle w:val="BodyText"/>
        <w:spacing w:before="121" w:line="228" w:lineRule="auto"/>
        <w:ind w:left="127" w:right="164" w:firstLine="398"/>
        <w:jc w:val="both"/>
      </w:pPr>
      <w:r>
        <w:t>In</w:t>
      </w:r>
      <w:r>
        <w:rPr>
          <w:spacing w:val="-11"/>
        </w:rPr>
        <w:t xml:space="preserve"> </w:t>
      </w:r>
      <w:r>
        <w:t>conclusion,</w:t>
      </w:r>
      <w:r>
        <w:rPr>
          <w:spacing w:val="-12"/>
        </w:rPr>
        <w:t xml:space="preserve"> </w:t>
      </w:r>
      <w:r>
        <w:t>in</w:t>
      </w:r>
      <w:r>
        <w:rPr>
          <w:spacing w:val="-10"/>
        </w:rPr>
        <w:t xml:space="preserve"> </w:t>
      </w:r>
      <w:r>
        <w:t>step</w:t>
      </w:r>
      <w:r>
        <w:rPr>
          <w:spacing w:val="-11"/>
        </w:rPr>
        <w:t xml:space="preserve"> </w:t>
      </w:r>
      <w:r>
        <w:t>two,</w:t>
      </w:r>
      <w:r>
        <w:rPr>
          <w:spacing w:val="-13"/>
        </w:rPr>
        <w:t xml:space="preserve"> </w:t>
      </w:r>
      <w:r>
        <w:t>we’re</w:t>
      </w:r>
      <w:r>
        <w:rPr>
          <w:spacing w:val="-11"/>
        </w:rPr>
        <w:t xml:space="preserve"> </w:t>
      </w:r>
      <w:r>
        <w:t>validating</w:t>
      </w:r>
      <w:r>
        <w:rPr>
          <w:spacing w:val="-12"/>
        </w:rPr>
        <w:t xml:space="preserve"> </w:t>
      </w:r>
      <w:r>
        <w:t>the</w:t>
      </w:r>
      <w:r>
        <w:rPr>
          <w:spacing w:val="-12"/>
        </w:rPr>
        <w:t xml:space="preserve"> </w:t>
      </w:r>
      <w:r>
        <w:t>selecting</w:t>
      </w:r>
      <w:r>
        <w:rPr>
          <w:spacing w:val="-12"/>
        </w:rPr>
        <w:t xml:space="preserve"> </w:t>
      </w:r>
      <w:r>
        <w:t>to see whether it is suitable for our</w:t>
      </w:r>
      <w:r>
        <w:rPr>
          <w:spacing w:val="-27"/>
        </w:rPr>
        <w:t xml:space="preserve"> </w:t>
      </w:r>
      <w:r>
        <w:t>experiment.</w:t>
      </w:r>
    </w:p>
    <w:p w:rsidR="00D0671A" w:rsidRDefault="00A664E5">
      <w:pPr>
        <w:spacing w:before="110"/>
        <w:ind w:left="127"/>
        <w:jc w:val="both"/>
        <w:rPr>
          <w:i/>
          <w:sz w:val="20"/>
        </w:rPr>
      </w:pPr>
      <w:r>
        <w:rPr>
          <w:i/>
          <w:sz w:val="20"/>
        </w:rPr>
        <w:t xml:space="preserve">Step 3: Adding </w:t>
      </w:r>
      <w:proofErr w:type="spellStart"/>
      <w:r>
        <w:rPr>
          <w:i/>
          <w:sz w:val="20"/>
        </w:rPr>
        <w:t>Jacoco</w:t>
      </w:r>
      <w:proofErr w:type="spellEnd"/>
      <w:r>
        <w:rPr>
          <w:i/>
          <w:sz w:val="20"/>
        </w:rPr>
        <w:t xml:space="preserve"> </w:t>
      </w:r>
      <w:proofErr w:type="spellStart"/>
      <w:r>
        <w:rPr>
          <w:i/>
          <w:sz w:val="20"/>
        </w:rPr>
        <w:t>plugin</w:t>
      </w:r>
      <w:proofErr w:type="spellEnd"/>
    </w:p>
    <w:p w:rsidR="00D0671A" w:rsidRDefault="00A664E5">
      <w:pPr>
        <w:pStyle w:val="BodyText"/>
        <w:spacing w:before="118" w:line="228" w:lineRule="auto"/>
        <w:ind w:left="127" w:right="163" w:firstLine="398"/>
        <w:jc w:val="both"/>
      </w:pPr>
      <w:r>
        <w:t>In</w:t>
      </w:r>
      <w:r>
        <w:rPr>
          <w:spacing w:val="-9"/>
        </w:rPr>
        <w:t xml:space="preserve"> </w:t>
      </w:r>
      <w:r>
        <w:t>order</w:t>
      </w:r>
      <w:r>
        <w:rPr>
          <w:spacing w:val="-8"/>
        </w:rPr>
        <w:t xml:space="preserve"> </w:t>
      </w:r>
      <w:r>
        <w:t>to</w:t>
      </w:r>
      <w:r>
        <w:rPr>
          <w:spacing w:val="-8"/>
        </w:rPr>
        <w:t xml:space="preserve"> </w:t>
      </w:r>
      <w:r>
        <w:t>collect</w:t>
      </w:r>
      <w:r>
        <w:rPr>
          <w:spacing w:val="-9"/>
        </w:rPr>
        <w:t xml:space="preserve"> </w:t>
      </w:r>
      <w:r>
        <w:t>the</w:t>
      </w:r>
      <w:r>
        <w:rPr>
          <w:spacing w:val="-8"/>
        </w:rPr>
        <w:t xml:space="preserve"> </w:t>
      </w:r>
      <w:r>
        <w:t>data</w:t>
      </w:r>
      <w:r>
        <w:rPr>
          <w:spacing w:val="-9"/>
        </w:rPr>
        <w:t xml:space="preserve"> </w:t>
      </w:r>
      <w:r>
        <w:t>for</w:t>
      </w:r>
      <w:r>
        <w:rPr>
          <w:spacing w:val="-10"/>
        </w:rPr>
        <w:t xml:space="preserve"> </w:t>
      </w:r>
      <w:r>
        <w:t>statements</w:t>
      </w:r>
      <w:r>
        <w:rPr>
          <w:spacing w:val="-8"/>
        </w:rPr>
        <w:t xml:space="preserve"> </w:t>
      </w:r>
      <w:r>
        <w:t>coverage,</w:t>
      </w:r>
      <w:r>
        <w:rPr>
          <w:spacing w:val="-9"/>
        </w:rPr>
        <w:t xml:space="preserve"> </w:t>
      </w:r>
      <w:r>
        <w:t>branch coverage as well as complexity, we’re configuring for each project</w:t>
      </w:r>
      <w:r>
        <w:rPr>
          <w:spacing w:val="-6"/>
        </w:rPr>
        <w:t xml:space="preserve"> </w:t>
      </w:r>
      <w:r>
        <w:t>including</w:t>
      </w:r>
      <w:r>
        <w:rPr>
          <w:spacing w:val="-4"/>
        </w:rPr>
        <w:t xml:space="preserve"> </w:t>
      </w:r>
      <w:r>
        <w:t>its</w:t>
      </w:r>
      <w:r>
        <w:rPr>
          <w:spacing w:val="-5"/>
        </w:rPr>
        <w:t xml:space="preserve"> </w:t>
      </w:r>
      <w:r>
        <w:t>subversions</w:t>
      </w:r>
      <w:r>
        <w:rPr>
          <w:spacing w:val="-5"/>
        </w:rPr>
        <w:t xml:space="preserve"> </w:t>
      </w:r>
      <w:r>
        <w:t>that</w:t>
      </w:r>
      <w:r>
        <w:rPr>
          <w:spacing w:val="-5"/>
        </w:rPr>
        <w:t xml:space="preserve"> </w:t>
      </w:r>
      <w:r>
        <w:t>we</w:t>
      </w:r>
      <w:r>
        <w:rPr>
          <w:spacing w:val="-4"/>
        </w:rPr>
        <w:t xml:space="preserve"> </w:t>
      </w:r>
      <w:r>
        <w:t>choose</w:t>
      </w:r>
      <w:r>
        <w:rPr>
          <w:spacing w:val="-5"/>
        </w:rPr>
        <w:t xml:space="preserve"> </w:t>
      </w:r>
      <w:r>
        <w:t>to</w:t>
      </w:r>
      <w:r>
        <w:rPr>
          <w:spacing w:val="-5"/>
        </w:rPr>
        <w:t xml:space="preserve"> </w:t>
      </w:r>
      <w:r>
        <w:t>generate</w:t>
      </w:r>
      <w:r>
        <w:rPr>
          <w:spacing w:val="-4"/>
        </w:rPr>
        <w:t xml:space="preserve"> </w:t>
      </w:r>
      <w:r>
        <w:t xml:space="preserve">the </w:t>
      </w:r>
      <w:proofErr w:type="spellStart"/>
      <w:r>
        <w:t>Jacoco</w:t>
      </w:r>
      <w:proofErr w:type="spellEnd"/>
      <w:r>
        <w:t xml:space="preserve"> reports. As you can see in Figure 1, We adding </w:t>
      </w:r>
      <w:proofErr w:type="spellStart"/>
      <w:r>
        <w:t>Jacoco</w:t>
      </w:r>
      <w:proofErr w:type="spellEnd"/>
      <w:r>
        <w:t xml:space="preserve"> </w:t>
      </w:r>
      <w:proofErr w:type="spellStart"/>
      <w:r>
        <w:t>plugin</w:t>
      </w:r>
      <w:proofErr w:type="spellEnd"/>
      <w:r>
        <w:t xml:space="preserve"> into build file for each </w:t>
      </w:r>
      <w:proofErr w:type="gramStart"/>
      <w:r>
        <w:t>project(</w:t>
      </w:r>
      <w:proofErr w:type="spellStart"/>
      <w:proofErr w:type="gramEnd"/>
      <w:r>
        <w:t>pom</w:t>
      </w:r>
      <w:proofErr w:type="spellEnd"/>
      <w:r>
        <w:t xml:space="preserve"> for maven projects) and adding </w:t>
      </w:r>
      <w:proofErr w:type="spellStart"/>
      <w:r>
        <w:t>Jacoco</w:t>
      </w:r>
      <w:proofErr w:type="spellEnd"/>
      <w:r>
        <w:t xml:space="preserve"> reports task into the test</w:t>
      </w:r>
      <w:r>
        <w:rPr>
          <w:spacing w:val="-32"/>
        </w:rPr>
        <w:t xml:space="preserve"> </w:t>
      </w:r>
      <w:r>
        <w:t>phase.</w:t>
      </w:r>
    </w:p>
    <w:p w:rsidR="00D0671A" w:rsidRDefault="00A664E5">
      <w:pPr>
        <w:pStyle w:val="BodyText"/>
        <w:spacing w:before="120" w:line="228" w:lineRule="auto"/>
        <w:ind w:left="127" w:right="163" w:firstLine="398"/>
        <w:jc w:val="both"/>
      </w:pPr>
      <w:r>
        <w:t xml:space="preserve">During the process, some of the projects show some problems such as some test cases cannot be passed, so it will prevent </w:t>
      </w:r>
      <w:proofErr w:type="spellStart"/>
      <w:r>
        <w:t>Jacoco</w:t>
      </w:r>
      <w:proofErr w:type="spellEnd"/>
      <w:r>
        <w:t xml:space="preserve"> to generate the report. We are using two solutions to solving this problem. </w:t>
      </w:r>
      <w:proofErr w:type="gramStart"/>
      <w:r>
        <w:t>First, changing the expected value for that test case so it can be passed.</w:t>
      </w:r>
      <w:proofErr w:type="gramEnd"/>
      <w:r>
        <w:t xml:space="preserve"> Second, delete this test case. Since all of the projects that we chose </w:t>
      </w:r>
      <w:proofErr w:type="gramStart"/>
      <w:r>
        <w:t>contains</w:t>
      </w:r>
      <w:proofErr w:type="gramEnd"/>
      <w:r>
        <w:t xml:space="preserve"> thousands</w:t>
      </w:r>
      <w:r>
        <w:rPr>
          <w:spacing w:val="-10"/>
        </w:rPr>
        <w:t xml:space="preserve"> </w:t>
      </w:r>
      <w:r>
        <w:t>of</w:t>
      </w:r>
      <w:r>
        <w:rPr>
          <w:spacing w:val="-8"/>
        </w:rPr>
        <w:t xml:space="preserve"> </w:t>
      </w:r>
      <w:r>
        <w:t>test</w:t>
      </w:r>
      <w:r>
        <w:rPr>
          <w:spacing w:val="-9"/>
        </w:rPr>
        <w:t xml:space="preserve"> </w:t>
      </w:r>
      <w:r>
        <w:t>cases,</w:t>
      </w:r>
      <w:r>
        <w:rPr>
          <w:spacing w:val="-7"/>
        </w:rPr>
        <w:t xml:space="preserve"> </w:t>
      </w:r>
      <w:r>
        <w:t>so</w:t>
      </w:r>
      <w:r>
        <w:rPr>
          <w:spacing w:val="-8"/>
        </w:rPr>
        <w:t xml:space="preserve"> </w:t>
      </w:r>
      <w:r>
        <w:t>one</w:t>
      </w:r>
      <w:r>
        <w:rPr>
          <w:spacing w:val="-8"/>
        </w:rPr>
        <w:t xml:space="preserve"> </w:t>
      </w:r>
      <w:r>
        <w:t>or</w:t>
      </w:r>
      <w:r>
        <w:rPr>
          <w:spacing w:val="-8"/>
        </w:rPr>
        <w:t xml:space="preserve"> </w:t>
      </w:r>
      <w:r>
        <w:t>two</w:t>
      </w:r>
      <w:r>
        <w:rPr>
          <w:spacing w:val="-8"/>
        </w:rPr>
        <w:t xml:space="preserve"> </w:t>
      </w:r>
      <w:r>
        <w:t>test</w:t>
      </w:r>
      <w:r>
        <w:rPr>
          <w:spacing w:val="-8"/>
        </w:rPr>
        <w:t xml:space="preserve"> </w:t>
      </w:r>
      <w:r>
        <w:t>cases</w:t>
      </w:r>
      <w:r>
        <w:rPr>
          <w:spacing w:val="-9"/>
        </w:rPr>
        <w:t xml:space="preserve"> </w:t>
      </w:r>
      <w:r>
        <w:t>won’t</w:t>
      </w:r>
      <w:r>
        <w:rPr>
          <w:spacing w:val="-8"/>
        </w:rPr>
        <w:t xml:space="preserve"> </w:t>
      </w:r>
      <w:r>
        <w:t>affect</w:t>
      </w:r>
      <w:r>
        <w:rPr>
          <w:spacing w:val="-9"/>
        </w:rPr>
        <w:t xml:space="preserve"> </w:t>
      </w:r>
      <w:r>
        <w:t>the final</w:t>
      </w:r>
      <w:r>
        <w:rPr>
          <w:spacing w:val="-7"/>
        </w:rPr>
        <w:t xml:space="preserve"> </w:t>
      </w:r>
      <w:r>
        <w:t>result.</w:t>
      </w:r>
      <w:r>
        <w:rPr>
          <w:spacing w:val="-5"/>
        </w:rPr>
        <w:t xml:space="preserve"> </w:t>
      </w:r>
      <w:r>
        <w:t>The</w:t>
      </w:r>
      <w:r>
        <w:rPr>
          <w:spacing w:val="-7"/>
        </w:rPr>
        <w:t xml:space="preserve"> </w:t>
      </w:r>
      <w:r>
        <w:t>example</w:t>
      </w:r>
      <w:r>
        <w:rPr>
          <w:spacing w:val="-6"/>
        </w:rPr>
        <w:t xml:space="preserve"> </w:t>
      </w:r>
      <w:proofErr w:type="spellStart"/>
      <w:r>
        <w:t>Jacoco</w:t>
      </w:r>
      <w:proofErr w:type="spellEnd"/>
      <w:r>
        <w:rPr>
          <w:spacing w:val="-5"/>
        </w:rPr>
        <w:t xml:space="preserve"> </w:t>
      </w:r>
      <w:r>
        <w:t>report</w:t>
      </w:r>
      <w:r>
        <w:rPr>
          <w:spacing w:val="-7"/>
        </w:rPr>
        <w:t xml:space="preserve"> </w:t>
      </w:r>
      <w:r>
        <w:t>is</w:t>
      </w:r>
      <w:r>
        <w:rPr>
          <w:spacing w:val="-5"/>
        </w:rPr>
        <w:t xml:space="preserve"> </w:t>
      </w:r>
      <w:r>
        <w:t>shown</w:t>
      </w:r>
      <w:r>
        <w:rPr>
          <w:spacing w:val="-6"/>
        </w:rPr>
        <w:t xml:space="preserve"> </w:t>
      </w:r>
      <w:r>
        <w:t>in</w:t>
      </w:r>
      <w:r>
        <w:rPr>
          <w:spacing w:val="-5"/>
        </w:rPr>
        <w:t xml:space="preserve"> </w:t>
      </w:r>
      <w:r>
        <w:t>Figure</w:t>
      </w:r>
      <w:r>
        <w:rPr>
          <w:spacing w:val="-7"/>
        </w:rPr>
        <w:t xml:space="preserve"> </w:t>
      </w:r>
      <w:r>
        <w:t>2.</w:t>
      </w:r>
    </w:p>
    <w:p w:rsidR="00D0671A" w:rsidRDefault="00D0671A">
      <w:pPr>
        <w:spacing w:line="228" w:lineRule="auto"/>
        <w:jc w:val="both"/>
        <w:sectPr w:rsidR="00D0671A">
          <w:pgSz w:w="12240" w:h="15840"/>
          <w:pgMar w:top="1000" w:right="740" w:bottom="280" w:left="780" w:header="720" w:footer="720" w:gutter="0"/>
          <w:cols w:num="2" w:space="720" w:equalWidth="0">
            <w:col w:w="5249" w:space="144"/>
            <w:col w:w="5327"/>
          </w:cols>
        </w:sectPr>
      </w:pPr>
    </w:p>
    <w:p w:rsidR="00D0671A" w:rsidRDefault="00D0671A">
      <w:pPr>
        <w:pStyle w:val="BodyText"/>
        <w:ind w:left="643"/>
      </w:pPr>
    </w:p>
    <w:p w:rsidR="00D0671A" w:rsidRDefault="00D0671A">
      <w:pPr>
        <w:pStyle w:val="BodyText"/>
        <w:spacing w:before="1"/>
        <w:rPr>
          <w:sz w:val="6"/>
        </w:rPr>
      </w:pPr>
    </w:p>
    <w:p w:rsidR="00D0671A" w:rsidRDefault="00D0671A">
      <w:pPr>
        <w:rPr>
          <w:sz w:val="6"/>
        </w:rPr>
        <w:sectPr w:rsidR="00D0671A">
          <w:pgSz w:w="12240" w:h="15840"/>
          <w:pgMar w:top="1080" w:right="740" w:bottom="280" w:left="780" w:header="720" w:footer="720" w:gutter="0"/>
          <w:cols w:space="720"/>
        </w:sectPr>
      </w:pPr>
    </w:p>
    <w:p w:rsidR="00D0671A" w:rsidRDefault="00A664E5">
      <w:pPr>
        <w:pStyle w:val="ListParagraph"/>
        <w:numPr>
          <w:ilvl w:val="0"/>
          <w:numId w:val="2"/>
        </w:numPr>
        <w:tabs>
          <w:tab w:val="left" w:pos="416"/>
        </w:tabs>
        <w:rPr>
          <w:i/>
          <w:sz w:val="20"/>
        </w:rPr>
      </w:pPr>
      <w:r>
        <w:rPr>
          <w:i/>
          <w:sz w:val="20"/>
        </w:rPr>
        <w:lastRenderedPageBreak/>
        <w:t>Correlation between Metric 1&amp;2 and Metric</w:t>
      </w:r>
      <w:r>
        <w:rPr>
          <w:i/>
          <w:spacing w:val="-2"/>
          <w:sz w:val="20"/>
        </w:rPr>
        <w:t xml:space="preserve"> </w:t>
      </w:r>
      <w:r>
        <w:rPr>
          <w:i/>
          <w:sz w:val="20"/>
        </w:rPr>
        <w:t>6</w:t>
      </w:r>
    </w:p>
    <w:p w:rsidR="001468AC" w:rsidRDefault="00A664E5" w:rsidP="001468AC">
      <w:pPr>
        <w:pStyle w:val="BodyText"/>
        <w:spacing w:before="102" w:line="228" w:lineRule="auto"/>
        <w:ind w:left="127" w:right="162"/>
        <w:jc w:val="both"/>
        <w:rPr>
          <w:rFonts w:ascii="Calibri" w:eastAsia="SimSun" w:hAnsi="Calibri" w:cs="+mn-cs"/>
          <w:i/>
          <w:iCs/>
          <w:color w:val="000000"/>
          <w:kern w:val="24"/>
          <w:sz w:val="36"/>
          <w:szCs w:val="36"/>
          <w:lang w:eastAsia="en-IN" w:bidi="ar-SA"/>
        </w:rPr>
      </w:pPr>
      <w:r>
        <w:t xml:space="preserve">The </w:t>
      </w:r>
      <w:r w:rsidR="001468AC">
        <w:t>Spearman</w:t>
      </w:r>
      <w:r>
        <w:t xml:space="preserve"> correlation coefficients </w:t>
      </w:r>
      <w:r>
        <w:rPr>
          <w:i/>
        </w:rPr>
        <w:t>R</w:t>
      </w:r>
      <w:r w:rsidR="001468AC">
        <w:rPr>
          <w:i/>
        </w:rPr>
        <w:t xml:space="preserve">s </w:t>
      </w:r>
      <w:r>
        <w:t>for</w:t>
      </w:r>
      <w:r>
        <w:rPr>
          <w:spacing w:val="-37"/>
        </w:rPr>
        <w:t xml:space="preserve"> </w:t>
      </w:r>
      <w:r>
        <w:t>metri</w:t>
      </w:r>
      <w:r w:rsidR="001468AC">
        <w:t>c 1&amp;2 and metric 6 are shown below.</w:t>
      </w:r>
      <w:r w:rsidR="001468AC" w:rsidRPr="001468AC">
        <w:rPr>
          <w:rFonts w:ascii="Calibri" w:eastAsia="SimSun" w:hAnsi="Calibri" w:cs="+mn-cs"/>
          <w:i/>
          <w:iCs/>
          <w:color w:val="000000"/>
          <w:kern w:val="24"/>
          <w:sz w:val="36"/>
          <w:szCs w:val="36"/>
          <w:lang w:eastAsia="en-IN" w:bidi="ar-SA"/>
          <w:eastAsianLayout w:id="1992050944"/>
        </w:rPr>
        <w:t xml:space="preserve"> </w:t>
      </w:r>
    </w:p>
    <w:p w:rsidR="001468AC" w:rsidRPr="001468AC" w:rsidRDefault="001468AC" w:rsidP="001468AC">
      <w:pPr>
        <w:pStyle w:val="BodyText"/>
        <w:spacing w:before="102" w:line="228" w:lineRule="auto"/>
        <w:ind w:left="127" w:right="162" w:firstLine="398"/>
        <w:jc w:val="both"/>
        <w:rPr>
          <w:lang w:val="en-IN"/>
        </w:rPr>
      </w:pPr>
      <w:r w:rsidRPr="001468AC">
        <w:rPr>
          <w:i/>
          <w:iCs/>
          <w:lang w:val="en-IN"/>
        </w:rPr>
        <w:t xml:space="preserve">Correlation between metric 1 and </w:t>
      </w:r>
      <w:proofErr w:type="gramStart"/>
      <w:r w:rsidRPr="001468AC">
        <w:rPr>
          <w:i/>
          <w:iCs/>
          <w:lang w:val="en-IN"/>
        </w:rPr>
        <w:t>6  -</w:t>
      </w:r>
      <w:proofErr w:type="gramEnd"/>
      <w:r w:rsidRPr="001468AC">
        <w:rPr>
          <w:i/>
          <w:iCs/>
          <w:lang w:val="en-IN"/>
        </w:rPr>
        <w:t xml:space="preserve">  Rs  = </w:t>
      </w:r>
      <w:r w:rsidRPr="001468AC">
        <w:rPr>
          <w:lang w:val="en-IN"/>
        </w:rPr>
        <w:t>-0.2525</w:t>
      </w:r>
      <w:r w:rsidRPr="001468AC">
        <w:rPr>
          <w:i/>
          <w:iCs/>
          <w:lang w:val="en-IN"/>
        </w:rPr>
        <w:t xml:space="preserve"> </w:t>
      </w:r>
    </w:p>
    <w:p w:rsidR="001468AC" w:rsidRDefault="001468AC" w:rsidP="001468AC">
      <w:pPr>
        <w:pStyle w:val="BodyText"/>
        <w:spacing w:before="102" w:line="228" w:lineRule="auto"/>
        <w:ind w:left="127" w:right="162" w:firstLine="398"/>
        <w:jc w:val="both"/>
        <w:rPr>
          <w:i/>
          <w:iCs/>
          <w:lang w:val="en-IN"/>
        </w:rPr>
      </w:pPr>
      <w:r w:rsidRPr="001468AC">
        <w:rPr>
          <w:i/>
          <w:iCs/>
        </w:rPr>
        <w:t>Correlation</w:t>
      </w:r>
      <w:r w:rsidRPr="001468AC">
        <w:rPr>
          <w:i/>
          <w:iCs/>
          <w:lang w:val="en-IN"/>
        </w:rPr>
        <w:t xml:space="preserve"> </w:t>
      </w:r>
      <w:r w:rsidRPr="001468AC">
        <w:rPr>
          <w:i/>
          <w:iCs/>
        </w:rPr>
        <w:t>between</w:t>
      </w:r>
      <w:r w:rsidRPr="001468AC">
        <w:rPr>
          <w:i/>
          <w:iCs/>
          <w:lang w:val="en-IN"/>
        </w:rPr>
        <w:t xml:space="preserve"> </w:t>
      </w:r>
      <w:r w:rsidRPr="001468AC">
        <w:rPr>
          <w:i/>
          <w:iCs/>
        </w:rPr>
        <w:t xml:space="preserve">metric 2 and </w:t>
      </w:r>
      <w:proofErr w:type="gramStart"/>
      <w:r w:rsidRPr="001468AC">
        <w:rPr>
          <w:i/>
          <w:iCs/>
        </w:rPr>
        <w:t>6</w:t>
      </w:r>
      <w:r w:rsidRPr="001468AC">
        <w:rPr>
          <w:i/>
          <w:iCs/>
          <w:lang w:val="en-IN"/>
        </w:rPr>
        <w:t xml:space="preserve">  -</w:t>
      </w:r>
      <w:proofErr w:type="gramEnd"/>
      <w:r w:rsidRPr="001468AC">
        <w:rPr>
          <w:b/>
          <w:bCs/>
          <w:i/>
          <w:iCs/>
          <w:lang w:val="en-IN"/>
        </w:rPr>
        <w:t xml:space="preserve"> </w:t>
      </w:r>
      <w:r w:rsidRPr="001468AC">
        <w:rPr>
          <w:i/>
          <w:iCs/>
          <w:lang w:val="en-IN"/>
        </w:rPr>
        <w:t xml:space="preserve">Rs  = </w:t>
      </w:r>
      <w:r w:rsidRPr="001468AC">
        <w:rPr>
          <w:lang w:val="en-IN"/>
        </w:rPr>
        <w:t> -0.36424</w:t>
      </w:r>
      <w:r w:rsidRPr="001468AC">
        <w:rPr>
          <w:i/>
          <w:iCs/>
          <w:lang w:val="en-IN"/>
        </w:rPr>
        <w:t xml:space="preserve"> </w:t>
      </w: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Default="009F7AE8" w:rsidP="001468AC">
      <w:pPr>
        <w:pStyle w:val="BodyText"/>
        <w:spacing w:before="102" w:line="228" w:lineRule="auto"/>
        <w:ind w:left="127" w:right="162" w:firstLine="398"/>
        <w:jc w:val="both"/>
        <w:rPr>
          <w:lang w:val="en-IN"/>
        </w:rPr>
      </w:pPr>
    </w:p>
    <w:p w:rsidR="009F7AE8" w:rsidRPr="001468AC" w:rsidRDefault="009F7AE8" w:rsidP="001468AC">
      <w:pPr>
        <w:pStyle w:val="BodyText"/>
        <w:spacing w:before="102" w:line="228" w:lineRule="auto"/>
        <w:ind w:left="127" w:right="162" w:firstLine="398"/>
        <w:jc w:val="both"/>
        <w:rPr>
          <w:lang w:val="en-IN"/>
        </w:rPr>
      </w:pPr>
    </w:p>
    <w:tbl>
      <w:tblPr>
        <w:tblStyle w:val="TableGrid"/>
        <w:tblpPr w:leftFromText="180" w:rightFromText="180" w:vertAnchor="text" w:horzAnchor="margin" w:tblpXSpec="right" w:tblpY="15"/>
        <w:tblW w:w="4928" w:type="dxa"/>
        <w:tblLayout w:type="fixed"/>
        <w:tblLook w:val="04A0"/>
      </w:tblPr>
      <w:tblGrid>
        <w:gridCol w:w="1536"/>
        <w:gridCol w:w="699"/>
        <w:gridCol w:w="992"/>
        <w:gridCol w:w="992"/>
        <w:gridCol w:w="709"/>
      </w:tblGrid>
      <w:tr w:rsidR="00C353CA" w:rsidTr="004E7A12">
        <w:tc>
          <w:tcPr>
            <w:tcW w:w="1536" w:type="dxa"/>
          </w:tcPr>
          <w:p w:rsidR="00C353CA" w:rsidRPr="00E41E56" w:rsidRDefault="00C353CA" w:rsidP="00C353CA">
            <w:pPr>
              <w:rPr>
                <w:b/>
                <w:bCs/>
                <w:sz w:val="20"/>
                <w:szCs w:val="20"/>
              </w:rPr>
            </w:pPr>
            <w:r w:rsidRPr="00E41E56">
              <w:rPr>
                <w:b/>
                <w:bCs/>
                <w:sz w:val="20"/>
                <w:szCs w:val="20"/>
              </w:rPr>
              <w:t xml:space="preserve">Project </w:t>
            </w:r>
          </w:p>
        </w:tc>
        <w:tc>
          <w:tcPr>
            <w:tcW w:w="699" w:type="dxa"/>
          </w:tcPr>
          <w:p w:rsidR="00C353CA" w:rsidRPr="00E41E56" w:rsidRDefault="00C353CA" w:rsidP="00C353CA">
            <w:pPr>
              <w:rPr>
                <w:b/>
                <w:bCs/>
                <w:sz w:val="20"/>
                <w:szCs w:val="20"/>
              </w:rPr>
            </w:pPr>
            <w:proofErr w:type="spellStart"/>
            <w:r w:rsidRPr="00E41E56">
              <w:rPr>
                <w:b/>
                <w:bCs/>
                <w:sz w:val="20"/>
                <w:szCs w:val="20"/>
              </w:rPr>
              <w:t>Vers</w:t>
            </w:r>
            <w:proofErr w:type="spellEnd"/>
          </w:p>
        </w:tc>
        <w:tc>
          <w:tcPr>
            <w:tcW w:w="992" w:type="dxa"/>
          </w:tcPr>
          <w:p w:rsidR="00C353CA" w:rsidRPr="00E41E56" w:rsidRDefault="00C353CA" w:rsidP="00C353CA">
            <w:pPr>
              <w:rPr>
                <w:b/>
                <w:bCs/>
                <w:sz w:val="20"/>
                <w:szCs w:val="20"/>
              </w:rPr>
            </w:pPr>
            <w:r w:rsidRPr="00E41E56">
              <w:rPr>
                <w:b/>
                <w:bCs/>
                <w:sz w:val="20"/>
                <w:szCs w:val="20"/>
              </w:rPr>
              <w:t xml:space="preserve">Total Statement Coverage in % </w:t>
            </w:r>
          </w:p>
        </w:tc>
        <w:tc>
          <w:tcPr>
            <w:tcW w:w="992" w:type="dxa"/>
          </w:tcPr>
          <w:p w:rsidR="00C353CA" w:rsidRPr="00E41E56" w:rsidRDefault="00C353CA" w:rsidP="00C353CA">
            <w:pPr>
              <w:rPr>
                <w:b/>
                <w:bCs/>
                <w:sz w:val="20"/>
                <w:szCs w:val="20"/>
              </w:rPr>
            </w:pPr>
            <w:r w:rsidRPr="00E41E56">
              <w:rPr>
                <w:b/>
                <w:bCs/>
                <w:sz w:val="20"/>
                <w:szCs w:val="20"/>
              </w:rPr>
              <w:t xml:space="preserve">Total Branch Coverage in % </w:t>
            </w:r>
          </w:p>
        </w:tc>
        <w:tc>
          <w:tcPr>
            <w:tcW w:w="709" w:type="dxa"/>
          </w:tcPr>
          <w:p w:rsidR="00C353CA" w:rsidRPr="00E41E56" w:rsidRDefault="00C353CA" w:rsidP="00C353CA">
            <w:pPr>
              <w:rPr>
                <w:b/>
                <w:bCs/>
                <w:sz w:val="20"/>
                <w:szCs w:val="20"/>
              </w:rPr>
            </w:pPr>
            <w:r w:rsidRPr="00E41E56">
              <w:rPr>
                <w:b/>
                <w:bCs/>
                <w:sz w:val="20"/>
                <w:szCs w:val="20"/>
              </w:rPr>
              <w:t xml:space="preserve">BMI </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Configurations </w:t>
            </w:r>
          </w:p>
        </w:tc>
        <w:tc>
          <w:tcPr>
            <w:tcW w:w="699" w:type="dxa"/>
          </w:tcPr>
          <w:p w:rsidR="00C353CA" w:rsidRPr="00E41E56" w:rsidRDefault="00C353CA" w:rsidP="00C353CA">
            <w:pPr>
              <w:rPr>
                <w:sz w:val="20"/>
                <w:szCs w:val="20"/>
              </w:rPr>
            </w:pPr>
            <w:r w:rsidRPr="00E41E56">
              <w:rPr>
                <w:sz w:val="20"/>
                <w:szCs w:val="20"/>
              </w:rPr>
              <w:t xml:space="preserve">2.1.1 </w:t>
            </w:r>
          </w:p>
        </w:tc>
        <w:tc>
          <w:tcPr>
            <w:tcW w:w="992" w:type="dxa"/>
          </w:tcPr>
          <w:p w:rsidR="00C353CA" w:rsidRPr="00E41E56" w:rsidRDefault="00C353CA" w:rsidP="00C353CA">
            <w:pPr>
              <w:rPr>
                <w:sz w:val="20"/>
                <w:szCs w:val="20"/>
              </w:rPr>
            </w:pPr>
            <w:r w:rsidRPr="00E41E56">
              <w:rPr>
                <w:sz w:val="20"/>
                <w:szCs w:val="20"/>
              </w:rPr>
              <w:t>93.56</w:t>
            </w:r>
          </w:p>
        </w:tc>
        <w:tc>
          <w:tcPr>
            <w:tcW w:w="992" w:type="dxa"/>
          </w:tcPr>
          <w:p w:rsidR="00C353CA" w:rsidRPr="00E41E56" w:rsidRDefault="00C353CA" w:rsidP="00C353CA">
            <w:pPr>
              <w:rPr>
                <w:sz w:val="20"/>
                <w:szCs w:val="20"/>
              </w:rPr>
            </w:pPr>
            <w:r w:rsidRPr="00E41E56">
              <w:rPr>
                <w:sz w:val="20"/>
                <w:szCs w:val="20"/>
              </w:rPr>
              <w:t>84.01</w:t>
            </w:r>
          </w:p>
        </w:tc>
        <w:tc>
          <w:tcPr>
            <w:tcW w:w="709" w:type="dxa"/>
          </w:tcPr>
          <w:p w:rsidR="00C353CA" w:rsidRPr="00E41E56" w:rsidRDefault="00C353CA" w:rsidP="00C353CA">
            <w:pPr>
              <w:rPr>
                <w:sz w:val="20"/>
                <w:szCs w:val="20"/>
              </w:rPr>
            </w:pPr>
            <w:r w:rsidRPr="00E41E56">
              <w:rPr>
                <w:sz w:val="20"/>
                <w:szCs w:val="20"/>
              </w:rPr>
              <w:t>90.625</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2.2</w:t>
            </w:r>
          </w:p>
        </w:tc>
        <w:tc>
          <w:tcPr>
            <w:tcW w:w="992" w:type="dxa"/>
          </w:tcPr>
          <w:p w:rsidR="00C353CA" w:rsidRPr="00E41E56" w:rsidRDefault="00C353CA" w:rsidP="00C353CA">
            <w:pPr>
              <w:rPr>
                <w:sz w:val="20"/>
                <w:szCs w:val="20"/>
              </w:rPr>
            </w:pPr>
            <w:r w:rsidRPr="00E41E56">
              <w:rPr>
                <w:sz w:val="20"/>
                <w:szCs w:val="20"/>
              </w:rPr>
              <w:t>93.48</w:t>
            </w:r>
          </w:p>
        </w:tc>
        <w:tc>
          <w:tcPr>
            <w:tcW w:w="992" w:type="dxa"/>
          </w:tcPr>
          <w:p w:rsidR="00C353CA" w:rsidRPr="00E41E56" w:rsidRDefault="00C353CA" w:rsidP="00C353CA">
            <w:pPr>
              <w:rPr>
                <w:sz w:val="20"/>
                <w:szCs w:val="20"/>
              </w:rPr>
            </w:pPr>
            <w:r w:rsidRPr="00E41E56">
              <w:rPr>
                <w:sz w:val="20"/>
                <w:szCs w:val="20"/>
              </w:rPr>
              <w:t>83.96</w:t>
            </w:r>
          </w:p>
        </w:tc>
        <w:tc>
          <w:tcPr>
            <w:tcW w:w="709" w:type="dxa"/>
          </w:tcPr>
          <w:p w:rsidR="00C353CA" w:rsidRPr="00E41E56" w:rsidRDefault="00C353CA" w:rsidP="00C353CA">
            <w:pPr>
              <w:rPr>
                <w:sz w:val="20"/>
                <w:szCs w:val="20"/>
              </w:rPr>
            </w:pPr>
            <w:r w:rsidRPr="00E41E56">
              <w:rPr>
                <w:sz w:val="20"/>
                <w:szCs w:val="20"/>
              </w:rPr>
              <w:t>83.06</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2.3</w:t>
            </w:r>
          </w:p>
        </w:tc>
        <w:tc>
          <w:tcPr>
            <w:tcW w:w="992" w:type="dxa"/>
          </w:tcPr>
          <w:p w:rsidR="00C353CA" w:rsidRPr="00E41E56" w:rsidRDefault="00C353CA" w:rsidP="00C353CA">
            <w:pPr>
              <w:rPr>
                <w:sz w:val="20"/>
                <w:szCs w:val="20"/>
              </w:rPr>
            </w:pPr>
            <w:r w:rsidRPr="00E41E56">
              <w:rPr>
                <w:sz w:val="20"/>
                <w:szCs w:val="20"/>
              </w:rPr>
              <w:t>93.52</w:t>
            </w:r>
          </w:p>
        </w:tc>
        <w:tc>
          <w:tcPr>
            <w:tcW w:w="992" w:type="dxa"/>
          </w:tcPr>
          <w:p w:rsidR="00C353CA" w:rsidRPr="00E41E56" w:rsidRDefault="00C353CA" w:rsidP="00C353CA">
            <w:pPr>
              <w:rPr>
                <w:sz w:val="20"/>
                <w:szCs w:val="20"/>
              </w:rPr>
            </w:pPr>
            <w:r w:rsidRPr="00E41E56">
              <w:rPr>
                <w:sz w:val="20"/>
                <w:szCs w:val="20"/>
              </w:rPr>
              <w:t>84</w:t>
            </w:r>
          </w:p>
        </w:tc>
        <w:tc>
          <w:tcPr>
            <w:tcW w:w="709" w:type="dxa"/>
          </w:tcPr>
          <w:p w:rsidR="00C353CA" w:rsidRPr="00E41E56" w:rsidRDefault="00C353CA" w:rsidP="00C353CA">
            <w:pPr>
              <w:rPr>
                <w:sz w:val="20"/>
                <w:szCs w:val="20"/>
              </w:rPr>
            </w:pPr>
            <w:r w:rsidRPr="00E41E56">
              <w:rPr>
                <w:sz w:val="20"/>
                <w:szCs w:val="20"/>
              </w:rPr>
              <w:t>160.48</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2.4</w:t>
            </w:r>
          </w:p>
        </w:tc>
        <w:tc>
          <w:tcPr>
            <w:tcW w:w="992" w:type="dxa"/>
          </w:tcPr>
          <w:p w:rsidR="00C353CA" w:rsidRPr="00E41E56" w:rsidRDefault="00C353CA" w:rsidP="00C353CA">
            <w:pPr>
              <w:rPr>
                <w:sz w:val="20"/>
                <w:szCs w:val="20"/>
              </w:rPr>
            </w:pPr>
            <w:r w:rsidRPr="00E41E56">
              <w:rPr>
                <w:sz w:val="20"/>
                <w:szCs w:val="20"/>
              </w:rPr>
              <w:t>93.53</w:t>
            </w:r>
          </w:p>
        </w:tc>
        <w:tc>
          <w:tcPr>
            <w:tcW w:w="992" w:type="dxa"/>
          </w:tcPr>
          <w:p w:rsidR="00C353CA" w:rsidRPr="00E41E56" w:rsidRDefault="00C353CA" w:rsidP="00C353CA">
            <w:pPr>
              <w:rPr>
                <w:sz w:val="20"/>
                <w:szCs w:val="20"/>
              </w:rPr>
            </w:pPr>
            <w:r w:rsidRPr="00E41E56">
              <w:rPr>
                <w:sz w:val="20"/>
                <w:szCs w:val="20"/>
              </w:rPr>
              <w:t>84.08</w:t>
            </w:r>
          </w:p>
        </w:tc>
        <w:tc>
          <w:tcPr>
            <w:tcW w:w="709" w:type="dxa"/>
          </w:tcPr>
          <w:p w:rsidR="00C353CA" w:rsidRPr="00E41E56" w:rsidRDefault="00C353CA" w:rsidP="00C353CA">
            <w:pPr>
              <w:rPr>
                <w:sz w:val="20"/>
                <w:szCs w:val="20"/>
              </w:rPr>
            </w:pPr>
            <w:r w:rsidRPr="00E41E56">
              <w:rPr>
                <w:sz w:val="20"/>
                <w:szCs w:val="20"/>
              </w:rPr>
              <w:t>90.48</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2.5</w:t>
            </w:r>
          </w:p>
        </w:tc>
        <w:tc>
          <w:tcPr>
            <w:tcW w:w="992" w:type="dxa"/>
          </w:tcPr>
          <w:p w:rsidR="00C353CA" w:rsidRPr="00E41E56" w:rsidRDefault="00C353CA" w:rsidP="00C353CA">
            <w:pPr>
              <w:rPr>
                <w:sz w:val="20"/>
                <w:szCs w:val="20"/>
              </w:rPr>
            </w:pPr>
            <w:r w:rsidRPr="00E41E56">
              <w:rPr>
                <w:sz w:val="20"/>
                <w:szCs w:val="20"/>
              </w:rPr>
              <w:t>93.51</w:t>
            </w:r>
          </w:p>
        </w:tc>
        <w:tc>
          <w:tcPr>
            <w:tcW w:w="992" w:type="dxa"/>
          </w:tcPr>
          <w:p w:rsidR="00C353CA" w:rsidRPr="00E41E56" w:rsidRDefault="00C353CA" w:rsidP="00C353CA">
            <w:pPr>
              <w:rPr>
                <w:sz w:val="20"/>
                <w:szCs w:val="20"/>
              </w:rPr>
            </w:pPr>
            <w:r w:rsidRPr="00E41E56">
              <w:rPr>
                <w:sz w:val="20"/>
                <w:szCs w:val="20"/>
              </w:rPr>
              <w:t>84.06</w:t>
            </w:r>
          </w:p>
        </w:tc>
        <w:tc>
          <w:tcPr>
            <w:tcW w:w="709" w:type="dxa"/>
          </w:tcPr>
          <w:p w:rsidR="00C353CA" w:rsidRPr="00E41E56" w:rsidRDefault="00C353CA" w:rsidP="00C353CA">
            <w:pPr>
              <w:rPr>
                <w:sz w:val="20"/>
                <w:szCs w:val="20"/>
              </w:rPr>
            </w:pPr>
            <w:r w:rsidRPr="00E41E56">
              <w:rPr>
                <w:sz w:val="20"/>
                <w:szCs w:val="20"/>
              </w:rPr>
              <w:t>0</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Collection </w:t>
            </w:r>
          </w:p>
        </w:tc>
        <w:tc>
          <w:tcPr>
            <w:tcW w:w="699" w:type="dxa"/>
          </w:tcPr>
          <w:p w:rsidR="00C353CA" w:rsidRPr="00E41E56" w:rsidRDefault="00C353CA" w:rsidP="00C353CA">
            <w:pPr>
              <w:rPr>
                <w:sz w:val="20"/>
                <w:szCs w:val="20"/>
              </w:rPr>
            </w:pPr>
            <w:r w:rsidRPr="00E41E56">
              <w:rPr>
                <w:sz w:val="20"/>
                <w:szCs w:val="20"/>
              </w:rPr>
              <w:t>4</w:t>
            </w:r>
          </w:p>
        </w:tc>
        <w:tc>
          <w:tcPr>
            <w:tcW w:w="992" w:type="dxa"/>
          </w:tcPr>
          <w:p w:rsidR="00C353CA" w:rsidRPr="00E41E56" w:rsidRDefault="00C353CA" w:rsidP="00C353CA">
            <w:pPr>
              <w:rPr>
                <w:sz w:val="20"/>
                <w:szCs w:val="20"/>
              </w:rPr>
            </w:pPr>
            <w:r w:rsidRPr="00E41E56">
              <w:rPr>
                <w:sz w:val="20"/>
                <w:szCs w:val="20"/>
              </w:rPr>
              <w:t>88</w:t>
            </w:r>
          </w:p>
        </w:tc>
        <w:tc>
          <w:tcPr>
            <w:tcW w:w="992" w:type="dxa"/>
          </w:tcPr>
          <w:p w:rsidR="00C353CA" w:rsidRPr="00E41E56" w:rsidRDefault="00C353CA" w:rsidP="00C353CA">
            <w:pPr>
              <w:rPr>
                <w:sz w:val="20"/>
                <w:szCs w:val="20"/>
              </w:rPr>
            </w:pPr>
            <w:r w:rsidRPr="00E41E56">
              <w:rPr>
                <w:sz w:val="20"/>
                <w:szCs w:val="20"/>
              </w:rPr>
              <w:t>76</w:t>
            </w:r>
          </w:p>
        </w:tc>
        <w:tc>
          <w:tcPr>
            <w:tcW w:w="709" w:type="dxa"/>
          </w:tcPr>
          <w:p w:rsidR="00C353CA" w:rsidRPr="00E41E56" w:rsidRDefault="00C353CA" w:rsidP="00C353CA">
            <w:pPr>
              <w:rPr>
                <w:sz w:val="20"/>
                <w:szCs w:val="20"/>
              </w:rPr>
            </w:pPr>
            <w:r w:rsidRPr="00E41E56">
              <w:rPr>
                <w:sz w:val="20"/>
                <w:szCs w:val="20"/>
              </w:rPr>
              <w:t>59.93</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4.1</w:t>
            </w:r>
          </w:p>
        </w:tc>
        <w:tc>
          <w:tcPr>
            <w:tcW w:w="992" w:type="dxa"/>
          </w:tcPr>
          <w:p w:rsidR="00C353CA" w:rsidRPr="00E41E56" w:rsidRDefault="00C353CA" w:rsidP="00C353CA">
            <w:pPr>
              <w:rPr>
                <w:sz w:val="20"/>
                <w:szCs w:val="20"/>
              </w:rPr>
            </w:pPr>
            <w:r w:rsidRPr="00E41E56">
              <w:rPr>
                <w:sz w:val="20"/>
                <w:szCs w:val="20"/>
              </w:rPr>
              <w:t>88</w:t>
            </w:r>
          </w:p>
        </w:tc>
        <w:tc>
          <w:tcPr>
            <w:tcW w:w="992" w:type="dxa"/>
          </w:tcPr>
          <w:p w:rsidR="00C353CA" w:rsidRPr="00E41E56" w:rsidRDefault="00C353CA" w:rsidP="00C353CA">
            <w:pPr>
              <w:rPr>
                <w:sz w:val="20"/>
                <w:szCs w:val="20"/>
              </w:rPr>
            </w:pPr>
            <w:r w:rsidRPr="00E41E56">
              <w:rPr>
                <w:sz w:val="20"/>
                <w:szCs w:val="20"/>
              </w:rPr>
              <w:t>76</w:t>
            </w:r>
          </w:p>
        </w:tc>
        <w:tc>
          <w:tcPr>
            <w:tcW w:w="709" w:type="dxa"/>
          </w:tcPr>
          <w:p w:rsidR="00C353CA" w:rsidRPr="00E41E56" w:rsidRDefault="00C353CA" w:rsidP="00C353CA">
            <w:pPr>
              <w:rPr>
                <w:sz w:val="20"/>
                <w:szCs w:val="20"/>
              </w:rPr>
            </w:pPr>
            <w:r w:rsidRPr="00E41E56">
              <w:rPr>
                <w:sz w:val="20"/>
                <w:szCs w:val="20"/>
              </w:rPr>
              <w:t>40.56</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4.2</w:t>
            </w:r>
          </w:p>
        </w:tc>
        <w:tc>
          <w:tcPr>
            <w:tcW w:w="992" w:type="dxa"/>
          </w:tcPr>
          <w:p w:rsidR="00C353CA" w:rsidRPr="00E41E56" w:rsidRDefault="00C353CA" w:rsidP="00C353CA">
            <w:pPr>
              <w:rPr>
                <w:sz w:val="20"/>
                <w:szCs w:val="20"/>
              </w:rPr>
            </w:pPr>
            <w:r w:rsidRPr="00E41E56">
              <w:rPr>
                <w:sz w:val="20"/>
                <w:szCs w:val="20"/>
              </w:rPr>
              <w:t>89</w:t>
            </w:r>
          </w:p>
        </w:tc>
        <w:tc>
          <w:tcPr>
            <w:tcW w:w="992" w:type="dxa"/>
          </w:tcPr>
          <w:p w:rsidR="00C353CA" w:rsidRPr="00E41E56" w:rsidRDefault="00C353CA" w:rsidP="00C353CA">
            <w:pPr>
              <w:rPr>
                <w:sz w:val="20"/>
                <w:szCs w:val="20"/>
              </w:rPr>
            </w:pPr>
            <w:r w:rsidRPr="00E41E56">
              <w:rPr>
                <w:sz w:val="20"/>
                <w:szCs w:val="20"/>
              </w:rPr>
              <w:t>78</w:t>
            </w:r>
          </w:p>
        </w:tc>
        <w:tc>
          <w:tcPr>
            <w:tcW w:w="709" w:type="dxa"/>
          </w:tcPr>
          <w:p w:rsidR="00C353CA" w:rsidRPr="00E41E56" w:rsidRDefault="00C353CA" w:rsidP="00C353CA">
            <w:pPr>
              <w:rPr>
                <w:sz w:val="20"/>
                <w:szCs w:val="20"/>
              </w:rPr>
            </w:pPr>
            <w:r w:rsidRPr="00E41E56">
              <w:rPr>
                <w:sz w:val="20"/>
                <w:szCs w:val="20"/>
              </w:rPr>
              <w:t>72</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4.3</w:t>
            </w:r>
          </w:p>
        </w:tc>
        <w:tc>
          <w:tcPr>
            <w:tcW w:w="992" w:type="dxa"/>
          </w:tcPr>
          <w:p w:rsidR="00C353CA" w:rsidRPr="00E41E56" w:rsidRDefault="00C353CA" w:rsidP="00C353CA">
            <w:pPr>
              <w:rPr>
                <w:sz w:val="20"/>
                <w:szCs w:val="20"/>
              </w:rPr>
            </w:pPr>
            <w:r w:rsidRPr="00E41E56">
              <w:rPr>
                <w:sz w:val="20"/>
                <w:szCs w:val="20"/>
              </w:rPr>
              <w:t>89</w:t>
            </w:r>
          </w:p>
        </w:tc>
        <w:tc>
          <w:tcPr>
            <w:tcW w:w="992" w:type="dxa"/>
          </w:tcPr>
          <w:p w:rsidR="00C353CA" w:rsidRPr="00E41E56" w:rsidRDefault="00C353CA" w:rsidP="00C353CA">
            <w:pPr>
              <w:rPr>
                <w:sz w:val="20"/>
                <w:szCs w:val="20"/>
              </w:rPr>
            </w:pPr>
            <w:r w:rsidRPr="00E41E56">
              <w:rPr>
                <w:sz w:val="20"/>
                <w:szCs w:val="20"/>
              </w:rPr>
              <w:t>78</w:t>
            </w:r>
          </w:p>
        </w:tc>
        <w:tc>
          <w:tcPr>
            <w:tcW w:w="709" w:type="dxa"/>
          </w:tcPr>
          <w:p w:rsidR="00C353CA" w:rsidRPr="00E41E56" w:rsidRDefault="00C353CA" w:rsidP="00C353CA">
            <w:pPr>
              <w:rPr>
                <w:sz w:val="20"/>
                <w:szCs w:val="20"/>
              </w:rPr>
            </w:pPr>
            <w:r w:rsidRPr="00E41E56">
              <w:rPr>
                <w:sz w:val="20"/>
                <w:szCs w:val="20"/>
              </w:rPr>
              <w:t>70</w:t>
            </w:r>
          </w:p>
        </w:tc>
      </w:tr>
      <w:tr w:rsidR="00C353CA" w:rsidTr="004E7A12">
        <w:tc>
          <w:tcPr>
            <w:tcW w:w="1536" w:type="dxa"/>
          </w:tcPr>
          <w:p w:rsidR="00C353CA" w:rsidRPr="00E41E56" w:rsidRDefault="00C353CA" w:rsidP="00C353CA">
            <w:pPr>
              <w:rPr>
                <w:sz w:val="20"/>
                <w:szCs w:val="20"/>
              </w:rPr>
            </w:pPr>
            <w:r w:rsidRPr="00E41E56">
              <w:rPr>
                <w:sz w:val="20"/>
                <w:szCs w:val="20"/>
              </w:rPr>
              <w:t xml:space="preserve">Apache Common Codec </w:t>
            </w:r>
          </w:p>
        </w:tc>
        <w:tc>
          <w:tcPr>
            <w:tcW w:w="699" w:type="dxa"/>
          </w:tcPr>
          <w:p w:rsidR="00C353CA" w:rsidRPr="00E41E56" w:rsidRDefault="00C353CA" w:rsidP="00C353CA">
            <w:pPr>
              <w:rPr>
                <w:sz w:val="20"/>
                <w:szCs w:val="20"/>
              </w:rPr>
            </w:pPr>
            <w:r w:rsidRPr="00E41E56">
              <w:rPr>
                <w:sz w:val="20"/>
                <w:szCs w:val="20"/>
              </w:rPr>
              <w:t>1.8</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92</w:t>
            </w:r>
          </w:p>
        </w:tc>
        <w:tc>
          <w:tcPr>
            <w:tcW w:w="709" w:type="dxa"/>
          </w:tcPr>
          <w:p w:rsidR="00C353CA" w:rsidRPr="00E41E56" w:rsidRDefault="00C353CA" w:rsidP="00C353CA">
            <w:pPr>
              <w:rPr>
                <w:sz w:val="20"/>
                <w:szCs w:val="20"/>
              </w:rPr>
            </w:pPr>
            <w:r w:rsidRPr="00E41E56">
              <w:rPr>
                <w:sz w:val="20"/>
                <w:szCs w:val="20"/>
              </w:rPr>
              <w:t>18.52</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1.9</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92</w:t>
            </w:r>
          </w:p>
        </w:tc>
        <w:tc>
          <w:tcPr>
            <w:tcW w:w="709" w:type="dxa"/>
          </w:tcPr>
          <w:p w:rsidR="00C353CA" w:rsidRPr="00E41E56" w:rsidRDefault="00C353CA" w:rsidP="00C353CA">
            <w:pPr>
              <w:rPr>
                <w:sz w:val="20"/>
                <w:szCs w:val="20"/>
              </w:rPr>
            </w:pPr>
            <w:r w:rsidRPr="00E41E56">
              <w:rPr>
                <w:sz w:val="20"/>
                <w:szCs w:val="20"/>
              </w:rPr>
              <w:t>46.67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w:t>
            </w:r>
          </w:p>
        </w:tc>
        <w:tc>
          <w:tcPr>
            <w:tcW w:w="992" w:type="dxa"/>
          </w:tcPr>
          <w:p w:rsidR="00C353CA" w:rsidRPr="00E41E56" w:rsidRDefault="00C353CA" w:rsidP="00C353CA">
            <w:pPr>
              <w:rPr>
                <w:sz w:val="20"/>
                <w:szCs w:val="20"/>
              </w:rPr>
            </w:pPr>
            <w:r w:rsidRPr="00E41E56">
              <w:rPr>
                <w:sz w:val="20"/>
                <w:szCs w:val="20"/>
              </w:rPr>
              <w:t>98</w:t>
            </w:r>
          </w:p>
        </w:tc>
        <w:tc>
          <w:tcPr>
            <w:tcW w:w="992" w:type="dxa"/>
          </w:tcPr>
          <w:p w:rsidR="00C353CA" w:rsidRPr="00E41E56" w:rsidRDefault="00C353CA" w:rsidP="00C353CA">
            <w:pPr>
              <w:rPr>
                <w:sz w:val="20"/>
                <w:szCs w:val="20"/>
              </w:rPr>
            </w:pPr>
            <w:r w:rsidRPr="00E41E56">
              <w:rPr>
                <w:sz w:val="20"/>
                <w:szCs w:val="20"/>
              </w:rPr>
              <w:t>91</w:t>
            </w:r>
          </w:p>
        </w:tc>
        <w:tc>
          <w:tcPr>
            <w:tcW w:w="709" w:type="dxa"/>
          </w:tcPr>
          <w:p w:rsidR="00C353CA" w:rsidRPr="00E41E56" w:rsidRDefault="00C353CA" w:rsidP="00C353CA">
            <w:pPr>
              <w:rPr>
                <w:sz w:val="20"/>
                <w:szCs w:val="20"/>
              </w:rPr>
            </w:pPr>
            <w:r w:rsidRPr="00E41E56">
              <w:rPr>
                <w:sz w:val="20"/>
                <w:szCs w:val="20"/>
              </w:rPr>
              <w:t>39.27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1.11</w:t>
            </w:r>
          </w:p>
        </w:tc>
        <w:tc>
          <w:tcPr>
            <w:tcW w:w="992" w:type="dxa"/>
          </w:tcPr>
          <w:p w:rsidR="00C353CA" w:rsidRPr="00E41E56" w:rsidRDefault="00C353CA" w:rsidP="00C353CA">
            <w:pPr>
              <w:rPr>
                <w:sz w:val="20"/>
                <w:szCs w:val="20"/>
              </w:rPr>
            </w:pPr>
            <w:r w:rsidRPr="00E41E56">
              <w:rPr>
                <w:sz w:val="20"/>
                <w:szCs w:val="20"/>
              </w:rPr>
              <w:t>97</w:t>
            </w:r>
          </w:p>
        </w:tc>
        <w:tc>
          <w:tcPr>
            <w:tcW w:w="992" w:type="dxa"/>
          </w:tcPr>
          <w:p w:rsidR="00C353CA" w:rsidRPr="00E41E56" w:rsidRDefault="00C353CA" w:rsidP="00C353CA">
            <w:pPr>
              <w:rPr>
                <w:sz w:val="20"/>
                <w:szCs w:val="20"/>
              </w:rPr>
            </w:pPr>
            <w:r w:rsidRPr="00E41E56">
              <w:rPr>
                <w:sz w:val="20"/>
                <w:szCs w:val="20"/>
              </w:rPr>
              <w:t>88</w:t>
            </w:r>
          </w:p>
        </w:tc>
        <w:tc>
          <w:tcPr>
            <w:tcW w:w="709" w:type="dxa"/>
          </w:tcPr>
          <w:p w:rsidR="00C353CA" w:rsidRPr="00E41E56" w:rsidRDefault="00C353CA" w:rsidP="00C353CA">
            <w:pPr>
              <w:rPr>
                <w:sz w:val="20"/>
                <w:szCs w:val="20"/>
              </w:rPr>
            </w:pPr>
            <w:r w:rsidRPr="00E41E56">
              <w:rPr>
                <w:sz w:val="20"/>
                <w:szCs w:val="20"/>
              </w:rPr>
              <w:t>6.67</w:t>
            </w:r>
          </w:p>
        </w:tc>
      </w:tr>
      <w:tr w:rsidR="00C353CA" w:rsidTr="004E7A12">
        <w:tc>
          <w:tcPr>
            <w:tcW w:w="1536" w:type="dxa"/>
          </w:tcPr>
          <w:p w:rsidR="00C353CA" w:rsidRPr="00E41E56" w:rsidRDefault="00C353CA" w:rsidP="00C353CA">
            <w:pPr>
              <w:rPr>
                <w:sz w:val="20"/>
                <w:szCs w:val="20"/>
              </w:rPr>
            </w:pPr>
            <w:r w:rsidRPr="00E41E56">
              <w:rPr>
                <w:sz w:val="20"/>
                <w:szCs w:val="20"/>
              </w:rPr>
              <w:t> </w:t>
            </w:r>
          </w:p>
        </w:tc>
        <w:tc>
          <w:tcPr>
            <w:tcW w:w="699" w:type="dxa"/>
          </w:tcPr>
          <w:p w:rsidR="00C353CA" w:rsidRPr="00E41E56" w:rsidRDefault="00C353CA" w:rsidP="00C353CA">
            <w:pPr>
              <w:rPr>
                <w:sz w:val="20"/>
                <w:szCs w:val="20"/>
              </w:rPr>
            </w:pPr>
            <w:r w:rsidRPr="00E41E56">
              <w:rPr>
                <w:sz w:val="20"/>
                <w:szCs w:val="20"/>
              </w:rPr>
              <w:t>1.12</w:t>
            </w:r>
          </w:p>
        </w:tc>
        <w:tc>
          <w:tcPr>
            <w:tcW w:w="992" w:type="dxa"/>
          </w:tcPr>
          <w:p w:rsidR="00C353CA" w:rsidRPr="00E41E56" w:rsidRDefault="00C353CA" w:rsidP="00C353CA">
            <w:pPr>
              <w:rPr>
                <w:sz w:val="20"/>
                <w:szCs w:val="20"/>
              </w:rPr>
            </w:pPr>
            <w:r w:rsidRPr="00E41E56">
              <w:rPr>
                <w:sz w:val="20"/>
                <w:szCs w:val="20"/>
              </w:rPr>
              <w:t>97</w:t>
            </w:r>
          </w:p>
        </w:tc>
        <w:tc>
          <w:tcPr>
            <w:tcW w:w="992" w:type="dxa"/>
          </w:tcPr>
          <w:p w:rsidR="00C353CA" w:rsidRPr="00E41E56" w:rsidRDefault="00C353CA" w:rsidP="00C353CA">
            <w:pPr>
              <w:rPr>
                <w:sz w:val="20"/>
                <w:szCs w:val="20"/>
              </w:rPr>
            </w:pPr>
            <w:r w:rsidRPr="00E41E56">
              <w:rPr>
                <w:sz w:val="20"/>
                <w:szCs w:val="20"/>
              </w:rPr>
              <w:t>88</w:t>
            </w:r>
          </w:p>
        </w:tc>
        <w:tc>
          <w:tcPr>
            <w:tcW w:w="709" w:type="dxa"/>
          </w:tcPr>
          <w:p w:rsidR="00C353CA" w:rsidRPr="00E41E56" w:rsidRDefault="00C353CA" w:rsidP="00C353CA">
            <w:pPr>
              <w:rPr>
                <w:sz w:val="20"/>
                <w:szCs w:val="20"/>
              </w:rPr>
            </w:pPr>
            <w:r w:rsidRPr="00E41E56">
              <w:rPr>
                <w:sz w:val="20"/>
                <w:szCs w:val="20"/>
              </w:rPr>
              <w:t>68.75</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Apache Commons IO</w:t>
            </w: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2.6</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40.03</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2.5</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99.72</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2.4</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59.33</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2.3</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58.33</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2.1</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85.28</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roofErr w:type="spellStart"/>
            <w:r>
              <w:rPr>
                <w:rFonts w:ascii="Calibri" w:hAnsi="Calibri"/>
                <w:color w:val="000000"/>
                <w:sz w:val="20"/>
                <w:szCs w:val="20"/>
                <w:lang w:eastAsia="en-IN"/>
              </w:rPr>
              <w:t>JFreeChart</w:t>
            </w:r>
            <w:proofErr w:type="spellEnd"/>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1.5.0</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31.05</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1.0.18</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0</w:t>
            </w:r>
          </w:p>
        </w:tc>
      </w:tr>
      <w:tr w:rsidR="00B740A6" w:rsidTr="004E7A12">
        <w:tc>
          <w:tcPr>
            <w:tcW w:w="1536" w:type="dxa"/>
          </w:tcPr>
          <w:p w:rsidR="00B740A6" w:rsidRPr="003D36A7" w:rsidRDefault="00B740A6" w:rsidP="00E7578C">
            <w:pPr>
              <w:rPr>
                <w:rFonts w:ascii="Calibri" w:hAnsi="Calibri"/>
                <w:color w:val="000000"/>
                <w:sz w:val="20"/>
                <w:szCs w:val="20"/>
                <w:lang w:eastAsia="en-IN"/>
              </w:rPr>
            </w:pPr>
          </w:p>
        </w:tc>
        <w:tc>
          <w:tcPr>
            <w:tcW w:w="69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1.0.19</w:t>
            </w:r>
          </w:p>
        </w:tc>
        <w:tc>
          <w:tcPr>
            <w:tcW w:w="992" w:type="dxa"/>
          </w:tcPr>
          <w:p w:rsidR="00B740A6" w:rsidRDefault="00B740A6" w:rsidP="00C353CA">
            <w:pPr>
              <w:pStyle w:val="BodyText"/>
              <w:spacing w:before="102" w:line="228" w:lineRule="auto"/>
              <w:ind w:right="162"/>
              <w:jc w:val="both"/>
            </w:pPr>
          </w:p>
        </w:tc>
        <w:tc>
          <w:tcPr>
            <w:tcW w:w="992" w:type="dxa"/>
          </w:tcPr>
          <w:p w:rsidR="00B740A6" w:rsidRDefault="00B740A6" w:rsidP="00C353CA">
            <w:pPr>
              <w:pStyle w:val="BodyText"/>
              <w:spacing w:before="102" w:line="228" w:lineRule="auto"/>
              <w:ind w:right="162"/>
              <w:jc w:val="both"/>
            </w:pPr>
          </w:p>
        </w:tc>
        <w:tc>
          <w:tcPr>
            <w:tcW w:w="709" w:type="dxa"/>
          </w:tcPr>
          <w:p w:rsidR="00B740A6" w:rsidRPr="003D36A7" w:rsidRDefault="00B740A6" w:rsidP="00E7578C">
            <w:pPr>
              <w:rPr>
                <w:rFonts w:ascii="Calibri" w:hAnsi="Calibri"/>
                <w:color w:val="000000"/>
                <w:sz w:val="20"/>
                <w:szCs w:val="20"/>
                <w:lang w:eastAsia="en-IN"/>
              </w:rPr>
            </w:pPr>
            <w:r>
              <w:rPr>
                <w:rFonts w:ascii="Calibri" w:hAnsi="Calibri"/>
                <w:color w:val="000000"/>
                <w:sz w:val="20"/>
                <w:szCs w:val="20"/>
                <w:lang w:eastAsia="en-IN"/>
              </w:rPr>
              <w:t>17.78</w:t>
            </w:r>
          </w:p>
        </w:tc>
      </w:tr>
    </w:tbl>
    <w:p w:rsidR="004C469A" w:rsidRDefault="001468AC" w:rsidP="001468AC">
      <w:pPr>
        <w:pStyle w:val="BodyText"/>
        <w:spacing w:before="102" w:line="228" w:lineRule="auto"/>
        <w:ind w:left="127" w:right="162" w:firstLine="398"/>
        <w:jc w:val="both"/>
      </w:pPr>
      <w:r>
        <w:t xml:space="preserve"> </w:t>
      </w:r>
    </w:p>
    <w:p w:rsidR="004C469A" w:rsidRDefault="004C469A" w:rsidP="009F7AE8">
      <w:pPr>
        <w:pStyle w:val="BodyText"/>
        <w:spacing w:before="102" w:line="228" w:lineRule="auto"/>
        <w:ind w:right="162"/>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4C469A" w:rsidRDefault="004C469A">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9F7AE8" w:rsidRDefault="009F7AE8">
      <w:pPr>
        <w:pStyle w:val="BodyText"/>
        <w:spacing w:before="102" w:line="228" w:lineRule="auto"/>
        <w:ind w:left="127" w:right="162" w:firstLine="398"/>
        <w:jc w:val="both"/>
      </w:pPr>
    </w:p>
    <w:p w:rsidR="00D0671A" w:rsidRDefault="00A664E5">
      <w:pPr>
        <w:pStyle w:val="ListParagraph"/>
        <w:numPr>
          <w:ilvl w:val="0"/>
          <w:numId w:val="2"/>
        </w:numPr>
        <w:tabs>
          <w:tab w:val="left" w:pos="416"/>
        </w:tabs>
        <w:spacing w:before="122"/>
        <w:jc w:val="both"/>
        <w:rPr>
          <w:i/>
          <w:sz w:val="20"/>
        </w:rPr>
      </w:pPr>
      <w:r>
        <w:rPr>
          <w:i/>
          <w:sz w:val="20"/>
        </w:rPr>
        <w:t>Correlation between Metric 5 and Metric</w:t>
      </w:r>
      <w:r>
        <w:rPr>
          <w:i/>
          <w:spacing w:val="-1"/>
          <w:sz w:val="20"/>
        </w:rPr>
        <w:t xml:space="preserve"> </w:t>
      </w:r>
      <w:r>
        <w:rPr>
          <w:i/>
          <w:sz w:val="20"/>
        </w:rPr>
        <w:t>6</w:t>
      </w:r>
    </w:p>
    <w:p w:rsidR="00D0671A" w:rsidRPr="007F393F" w:rsidRDefault="00A664E5" w:rsidP="007F393F">
      <w:pPr>
        <w:pStyle w:val="BodyText"/>
        <w:spacing w:before="60" w:line="228" w:lineRule="auto"/>
        <w:ind w:left="127" w:right="162" w:firstLine="398"/>
        <w:jc w:val="both"/>
        <w:rPr>
          <w:lang w:val="en-IN"/>
        </w:rPr>
      </w:pPr>
      <w:r>
        <w:t xml:space="preserve">The </w:t>
      </w:r>
      <w:r w:rsidR="007F393F">
        <w:t xml:space="preserve">Spearman correlation coefficient Rs </w:t>
      </w:r>
      <w:r>
        <w:t xml:space="preserve">is calculated </w:t>
      </w:r>
      <w:r>
        <w:lastRenderedPageBreak/>
        <w:t xml:space="preserve">from the above 14 sets of data, and the value of </w:t>
      </w:r>
      <w:proofErr w:type="gramStart"/>
      <w:r>
        <w:rPr>
          <w:i/>
        </w:rPr>
        <w:t>R(</w:t>
      </w:r>
      <w:proofErr w:type="gramEnd"/>
      <w:r w:rsidR="007F393F">
        <w:rPr>
          <w:i/>
        </w:rPr>
        <w:t>Spearman</w:t>
      </w:r>
      <w:r>
        <w:rPr>
          <w:i/>
        </w:rPr>
        <w:t>)</w:t>
      </w:r>
      <w:r>
        <w:rPr>
          <w:i/>
          <w:spacing w:val="-12"/>
        </w:rPr>
        <w:t xml:space="preserve"> </w:t>
      </w:r>
      <w:r>
        <w:t>was</w:t>
      </w:r>
      <w:r>
        <w:rPr>
          <w:spacing w:val="-10"/>
        </w:rPr>
        <w:t xml:space="preserve"> </w:t>
      </w:r>
      <w:r w:rsidR="007F393F" w:rsidRPr="007F393F">
        <w:rPr>
          <w:spacing w:val="-10"/>
        </w:rPr>
        <w:t>-0.21562</w:t>
      </w:r>
      <w:r>
        <w:t>,</w:t>
      </w:r>
      <w:r w:rsidR="007F393F">
        <w:rPr>
          <w:rFonts w:ascii="Calibri" w:eastAsia="SimSun" w:hAnsi="Calibri" w:cs="+mn-cs"/>
          <w:color w:val="000000"/>
          <w:kern w:val="24"/>
          <w:sz w:val="40"/>
          <w:szCs w:val="40"/>
          <w:lang w:eastAsia="en-IN" w:bidi="ar-SA"/>
        </w:rPr>
        <w:t xml:space="preserve"> </w:t>
      </w:r>
      <w:r w:rsidR="007F393F" w:rsidRPr="007F393F">
        <w:rPr>
          <w:lang w:val="en-IN"/>
        </w:rPr>
        <w:t>negative and small correlation</w:t>
      </w:r>
      <w:r w:rsidR="007F393F">
        <w:rPr>
          <w:lang w:val="en-IN"/>
        </w:rPr>
        <w:t xml:space="preserve"> </w:t>
      </w:r>
      <w:r w:rsidR="007F393F" w:rsidRPr="007F393F">
        <w:rPr>
          <w:lang w:val="en-IN"/>
        </w:rPr>
        <w:t>If</w:t>
      </w:r>
      <w:r w:rsidR="007F393F">
        <w:rPr>
          <w:lang w:val="en-IN"/>
        </w:rPr>
        <w:t xml:space="preserve"> </w:t>
      </w:r>
      <w:r w:rsidR="007F393F" w:rsidRPr="007F393F">
        <w:rPr>
          <w:lang w:val="en-IN"/>
        </w:rPr>
        <w:t xml:space="preserve"> MI increases, then BMI will decreases. </w:t>
      </w:r>
    </w:p>
    <w:p w:rsidR="00D155A8" w:rsidRDefault="00D155A8">
      <w:pPr>
        <w:pStyle w:val="BodyText"/>
        <w:spacing w:before="60" w:line="228" w:lineRule="auto"/>
        <w:ind w:left="127" w:right="162" w:firstLine="398"/>
        <w:jc w:val="both"/>
      </w:pPr>
    </w:p>
    <w:p w:rsidR="00D155A8" w:rsidRDefault="00D155A8" w:rsidP="00D155A8">
      <w:pPr>
        <w:tabs>
          <w:tab w:val="left" w:pos="1295"/>
        </w:tabs>
        <w:spacing w:line="216" w:lineRule="auto"/>
        <w:ind w:left="2177" w:right="253" w:hanging="1963"/>
        <w:rPr>
          <w:sz w:val="13"/>
        </w:rPr>
      </w:pPr>
      <w:proofErr w:type="gramStart"/>
      <w:r>
        <w:rPr>
          <w:sz w:val="16"/>
        </w:rPr>
        <w:t>TABLE</w:t>
      </w:r>
      <w:r>
        <w:rPr>
          <w:spacing w:val="-2"/>
          <w:sz w:val="16"/>
        </w:rPr>
        <w:t xml:space="preserve"> </w:t>
      </w:r>
      <w:r>
        <w:rPr>
          <w:sz w:val="16"/>
        </w:rPr>
        <w:t>.</w:t>
      </w:r>
      <w:r>
        <w:rPr>
          <w:sz w:val="16"/>
        </w:rPr>
        <w:tab/>
      </w:r>
      <w:proofErr w:type="gramEnd"/>
      <w:r>
        <w:rPr>
          <w:sz w:val="16"/>
        </w:rPr>
        <w:t>M</w:t>
      </w:r>
      <w:r>
        <w:rPr>
          <w:sz w:val="13"/>
        </w:rPr>
        <w:t>ETRIC</w:t>
      </w:r>
      <w:r>
        <w:rPr>
          <w:spacing w:val="-2"/>
          <w:sz w:val="13"/>
        </w:rPr>
        <w:t xml:space="preserve"> </w:t>
      </w:r>
      <w:r>
        <w:rPr>
          <w:sz w:val="16"/>
        </w:rPr>
        <w:t>5</w:t>
      </w:r>
      <w:r>
        <w:rPr>
          <w:spacing w:val="-9"/>
          <w:sz w:val="16"/>
        </w:rPr>
        <w:t xml:space="preserve"> </w:t>
      </w:r>
      <w:r>
        <w:rPr>
          <w:sz w:val="13"/>
        </w:rPr>
        <w:t>AND</w:t>
      </w:r>
      <w:r>
        <w:rPr>
          <w:spacing w:val="-3"/>
          <w:sz w:val="13"/>
        </w:rPr>
        <w:t xml:space="preserve"> </w:t>
      </w:r>
      <w:r>
        <w:rPr>
          <w:sz w:val="13"/>
        </w:rPr>
        <w:t>METRIC</w:t>
      </w:r>
      <w:r>
        <w:rPr>
          <w:spacing w:val="-2"/>
          <w:sz w:val="13"/>
        </w:rPr>
        <w:t xml:space="preserve"> </w:t>
      </w:r>
      <w:r>
        <w:rPr>
          <w:sz w:val="16"/>
        </w:rPr>
        <w:t>6</w:t>
      </w:r>
      <w:r>
        <w:rPr>
          <w:spacing w:val="-10"/>
          <w:sz w:val="16"/>
        </w:rPr>
        <w:t xml:space="preserve"> </w:t>
      </w:r>
      <w:r>
        <w:rPr>
          <w:sz w:val="13"/>
        </w:rPr>
        <w:t>DATA</w:t>
      </w:r>
      <w:r>
        <w:rPr>
          <w:spacing w:val="-1"/>
          <w:sz w:val="13"/>
        </w:rPr>
        <w:t xml:space="preserve"> </w:t>
      </w:r>
      <w:r>
        <w:rPr>
          <w:sz w:val="13"/>
        </w:rPr>
        <w:t>FROM</w:t>
      </w:r>
      <w:r>
        <w:rPr>
          <w:spacing w:val="-2"/>
          <w:sz w:val="13"/>
        </w:rPr>
        <w:t xml:space="preserve"> </w:t>
      </w:r>
      <w:r>
        <w:rPr>
          <w:sz w:val="13"/>
        </w:rPr>
        <w:t>DIFFERENT</w:t>
      </w:r>
      <w:r>
        <w:rPr>
          <w:spacing w:val="-3"/>
          <w:sz w:val="13"/>
        </w:rPr>
        <w:t xml:space="preserve"> </w:t>
      </w:r>
      <w:r>
        <w:rPr>
          <w:sz w:val="13"/>
        </w:rPr>
        <w:t xml:space="preserve">VERSIONS OF </w:t>
      </w:r>
      <w:r>
        <w:rPr>
          <w:sz w:val="16"/>
        </w:rPr>
        <w:t>5</w:t>
      </w:r>
      <w:r>
        <w:rPr>
          <w:spacing w:val="-9"/>
          <w:sz w:val="16"/>
        </w:rPr>
        <w:t xml:space="preserve"> </w:t>
      </w:r>
      <w:r>
        <w:rPr>
          <w:sz w:val="13"/>
        </w:rPr>
        <w:t>PROJECTS</w:t>
      </w:r>
    </w:p>
    <w:p w:rsidR="005B25FB" w:rsidRDefault="005B25FB">
      <w:pPr>
        <w:pStyle w:val="BodyText"/>
        <w:spacing w:before="60" w:line="228" w:lineRule="auto"/>
        <w:ind w:left="127" w:right="162" w:firstLine="398"/>
        <w:jc w:val="both"/>
      </w:pPr>
    </w:p>
    <w:tbl>
      <w:tblPr>
        <w:tblW w:w="4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01"/>
        <w:gridCol w:w="851"/>
        <w:gridCol w:w="1417"/>
        <w:gridCol w:w="851"/>
      </w:tblGrid>
      <w:tr w:rsidR="005B25FB" w:rsidRPr="005B25FB" w:rsidTr="005B25FB">
        <w:trPr>
          <w:trHeight w:val="621"/>
        </w:trPr>
        <w:tc>
          <w:tcPr>
            <w:tcW w:w="170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Project </w:t>
            </w:r>
          </w:p>
        </w:tc>
        <w:tc>
          <w:tcPr>
            <w:tcW w:w="85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Project Versions </w:t>
            </w:r>
          </w:p>
        </w:tc>
        <w:tc>
          <w:tcPr>
            <w:tcW w:w="1417"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Maintainability Index </w:t>
            </w:r>
          </w:p>
        </w:tc>
        <w:tc>
          <w:tcPr>
            <w:tcW w:w="851" w:type="dxa"/>
          </w:tcPr>
          <w:p w:rsidR="005B25FB" w:rsidRPr="003D36A7" w:rsidRDefault="005B25FB" w:rsidP="00E7578C">
            <w:pPr>
              <w:rPr>
                <w:rFonts w:ascii="Calibri" w:hAnsi="Calibri"/>
                <w:b/>
                <w:bCs/>
                <w:sz w:val="20"/>
                <w:szCs w:val="20"/>
                <w:lang w:eastAsia="en-IN"/>
              </w:rPr>
            </w:pPr>
            <w:r w:rsidRPr="003D36A7">
              <w:rPr>
                <w:rFonts w:ascii="Calibri" w:hAnsi="Calibri"/>
                <w:b/>
                <w:bCs/>
                <w:sz w:val="20"/>
                <w:szCs w:val="20"/>
                <w:lang w:eastAsia="en-IN"/>
              </w:rPr>
              <w:t xml:space="preserve">BMI </w:t>
            </w:r>
          </w:p>
        </w:tc>
      </w:tr>
      <w:tr w:rsidR="005B25FB" w:rsidRPr="005B25FB" w:rsidTr="005B25FB">
        <w:trPr>
          <w:trHeight w:val="413"/>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Configurations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2.1.1 </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90.625</w:t>
            </w:r>
          </w:p>
        </w:tc>
      </w:tr>
      <w:tr w:rsidR="005B25FB" w:rsidRPr="005B25FB" w:rsidTr="000D63E0">
        <w:trPr>
          <w:trHeight w:val="24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83.06</w:t>
            </w:r>
          </w:p>
        </w:tc>
      </w:tr>
      <w:tr w:rsidR="005B25FB" w:rsidRPr="005B25FB" w:rsidTr="000D63E0">
        <w:trPr>
          <w:trHeight w:val="271"/>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2.3</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65.12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160.48</w:t>
            </w:r>
          </w:p>
        </w:tc>
      </w:tr>
      <w:tr w:rsidR="005B25FB" w:rsidRPr="005B25FB" w:rsidTr="000D63E0">
        <w:trPr>
          <w:trHeight w:val="26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2.4</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64.74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90.48</w:t>
            </w:r>
          </w:p>
        </w:tc>
      </w:tr>
      <w:tr w:rsidR="005B25FB" w:rsidRPr="005B25FB" w:rsidTr="000D63E0">
        <w:trPr>
          <w:trHeight w:val="279"/>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2.5</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64.74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0</w:t>
            </w:r>
          </w:p>
        </w:tc>
      </w:tr>
      <w:tr w:rsidR="005B25FB" w:rsidRPr="005B25FB" w:rsidTr="005B25FB">
        <w:trPr>
          <w:trHeight w:val="41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Collection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69.16</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59.93</w:t>
            </w:r>
          </w:p>
        </w:tc>
      </w:tr>
      <w:tr w:rsidR="005B25FB" w:rsidRPr="005B25FB" w:rsidTr="000D63E0">
        <w:trPr>
          <w:trHeight w:val="192"/>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69.12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40.56</w:t>
            </w:r>
          </w:p>
        </w:tc>
      </w:tr>
      <w:tr w:rsidR="005B25FB" w:rsidRPr="005B25FB" w:rsidTr="000D63E0">
        <w:trPr>
          <w:trHeight w:val="224"/>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68.84</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72</w:t>
            </w:r>
          </w:p>
        </w:tc>
      </w:tr>
      <w:tr w:rsidR="005B25FB" w:rsidRPr="005B25FB" w:rsidTr="000D63E0">
        <w:trPr>
          <w:trHeight w:val="27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4.3</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68.83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70</w:t>
            </w:r>
          </w:p>
        </w:tc>
      </w:tr>
      <w:tr w:rsidR="005B25FB" w:rsidRPr="005B25FB" w:rsidTr="005B25FB">
        <w:trPr>
          <w:trHeight w:val="411"/>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xml:space="preserve">Apache Common Codec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1.8</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65.3</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18.52</w:t>
            </w:r>
          </w:p>
        </w:tc>
      </w:tr>
      <w:tr w:rsidR="005B25FB" w:rsidRPr="005B25FB" w:rsidTr="000D63E0">
        <w:trPr>
          <w:trHeight w:val="196"/>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1.9</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65.27</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46.67</w:t>
            </w:r>
          </w:p>
        </w:tc>
      </w:tr>
      <w:tr w:rsidR="005B25FB" w:rsidRPr="005B25FB" w:rsidTr="000D63E0">
        <w:trPr>
          <w:trHeight w:val="228"/>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65.26</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39.27</w:t>
            </w:r>
          </w:p>
        </w:tc>
      </w:tr>
      <w:tr w:rsidR="005B25FB" w:rsidRPr="005B25FB" w:rsidTr="000D63E0">
        <w:trPr>
          <w:trHeight w:val="260"/>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1.11</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65.72</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6.67</w:t>
            </w:r>
          </w:p>
        </w:tc>
      </w:tr>
      <w:tr w:rsidR="005B25FB" w:rsidRPr="005B25FB" w:rsidTr="005B25FB">
        <w:trPr>
          <w:trHeight w:val="207"/>
        </w:trPr>
        <w:tc>
          <w:tcPr>
            <w:tcW w:w="170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 </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1.12</w:t>
            </w:r>
          </w:p>
        </w:tc>
        <w:tc>
          <w:tcPr>
            <w:tcW w:w="1417"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65.79</w:t>
            </w:r>
          </w:p>
        </w:tc>
        <w:tc>
          <w:tcPr>
            <w:tcW w:w="851" w:type="dxa"/>
          </w:tcPr>
          <w:p w:rsidR="005B25FB" w:rsidRPr="003D36A7" w:rsidRDefault="005B25FB" w:rsidP="00E7578C">
            <w:pPr>
              <w:rPr>
                <w:rFonts w:ascii="Calibri" w:hAnsi="Calibri"/>
                <w:color w:val="000000"/>
                <w:sz w:val="20"/>
                <w:szCs w:val="20"/>
                <w:lang w:eastAsia="en-IN"/>
              </w:rPr>
            </w:pPr>
            <w:r w:rsidRPr="003D36A7">
              <w:rPr>
                <w:rFonts w:ascii="Calibri" w:hAnsi="Calibri"/>
                <w:color w:val="000000"/>
                <w:sz w:val="20"/>
                <w:szCs w:val="20"/>
                <w:lang w:eastAsia="en-IN"/>
              </w:rPr>
              <w:t>68.75</w:t>
            </w:r>
          </w:p>
        </w:tc>
      </w:tr>
      <w:tr w:rsidR="00FA537B" w:rsidRPr="005B25FB" w:rsidTr="005B25FB">
        <w:trPr>
          <w:trHeight w:val="207"/>
        </w:trPr>
        <w:tc>
          <w:tcPr>
            <w:tcW w:w="1701" w:type="dxa"/>
          </w:tcPr>
          <w:p w:rsidR="00FA537B" w:rsidRPr="003D36A7" w:rsidRDefault="00BA2B26" w:rsidP="00E7578C">
            <w:pPr>
              <w:rPr>
                <w:rFonts w:ascii="Calibri" w:hAnsi="Calibri"/>
                <w:color w:val="000000"/>
                <w:sz w:val="20"/>
                <w:szCs w:val="20"/>
                <w:lang w:eastAsia="en-IN"/>
              </w:rPr>
            </w:pPr>
            <w:r>
              <w:rPr>
                <w:rFonts w:ascii="Calibri" w:hAnsi="Calibri"/>
                <w:color w:val="000000"/>
                <w:sz w:val="20"/>
                <w:szCs w:val="20"/>
                <w:lang w:eastAsia="en-IN"/>
              </w:rPr>
              <w:t>Apache Commons IO</w:t>
            </w:r>
          </w:p>
        </w:tc>
        <w:tc>
          <w:tcPr>
            <w:tcW w:w="851" w:type="dxa"/>
          </w:tcPr>
          <w:p w:rsidR="00FA537B" w:rsidRPr="003D36A7" w:rsidRDefault="00BA2B26" w:rsidP="00E7578C">
            <w:pPr>
              <w:rPr>
                <w:rFonts w:ascii="Calibri" w:hAnsi="Calibri"/>
                <w:color w:val="000000"/>
                <w:sz w:val="20"/>
                <w:szCs w:val="20"/>
                <w:lang w:eastAsia="en-IN"/>
              </w:rPr>
            </w:pPr>
            <w:r>
              <w:rPr>
                <w:rFonts w:ascii="Calibri" w:hAnsi="Calibri"/>
                <w:color w:val="000000"/>
                <w:sz w:val="20"/>
                <w:szCs w:val="20"/>
                <w:lang w:eastAsia="en-IN"/>
              </w:rPr>
              <w:t>2.6</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40.03</w:t>
            </w: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2.5</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99.72</w:t>
            </w: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2.4</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59.33</w:t>
            </w: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2.3</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58.33</w:t>
            </w:r>
          </w:p>
        </w:tc>
      </w:tr>
      <w:tr w:rsidR="00FA537B" w:rsidRPr="005B25FB" w:rsidTr="005B25FB">
        <w:trPr>
          <w:trHeight w:val="207"/>
        </w:trPr>
        <w:tc>
          <w:tcPr>
            <w:tcW w:w="1701"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862590" w:rsidP="00E7578C">
            <w:pPr>
              <w:rPr>
                <w:rFonts w:ascii="Calibri" w:hAnsi="Calibri"/>
                <w:color w:val="000000"/>
                <w:sz w:val="20"/>
                <w:szCs w:val="20"/>
                <w:lang w:eastAsia="en-IN"/>
              </w:rPr>
            </w:pPr>
            <w:r>
              <w:rPr>
                <w:rFonts w:ascii="Calibri" w:hAnsi="Calibri"/>
                <w:color w:val="000000"/>
                <w:sz w:val="20"/>
                <w:szCs w:val="20"/>
                <w:lang w:eastAsia="en-IN"/>
              </w:rPr>
              <w:t>2.1</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85.28</w:t>
            </w:r>
          </w:p>
        </w:tc>
      </w:tr>
      <w:tr w:rsidR="00FA537B" w:rsidRPr="005B25FB" w:rsidTr="005B25FB">
        <w:trPr>
          <w:trHeight w:val="207"/>
        </w:trPr>
        <w:tc>
          <w:tcPr>
            <w:tcW w:w="1701" w:type="dxa"/>
          </w:tcPr>
          <w:p w:rsidR="00FA537B" w:rsidRPr="003D36A7" w:rsidRDefault="00BB6DBA" w:rsidP="00E7578C">
            <w:pPr>
              <w:rPr>
                <w:rFonts w:ascii="Calibri" w:hAnsi="Calibri"/>
                <w:color w:val="000000"/>
                <w:sz w:val="20"/>
                <w:szCs w:val="20"/>
                <w:lang w:eastAsia="en-IN"/>
              </w:rPr>
            </w:pPr>
            <w:proofErr w:type="spellStart"/>
            <w:r>
              <w:rPr>
                <w:rFonts w:ascii="Calibri" w:hAnsi="Calibri"/>
                <w:color w:val="000000"/>
                <w:sz w:val="20"/>
                <w:szCs w:val="20"/>
                <w:lang w:eastAsia="en-IN"/>
              </w:rPr>
              <w:t>JFreeChart</w:t>
            </w:r>
            <w:proofErr w:type="spellEnd"/>
          </w:p>
        </w:tc>
        <w:tc>
          <w:tcPr>
            <w:tcW w:w="851" w:type="dxa"/>
          </w:tcPr>
          <w:p w:rsidR="00FA537B" w:rsidRPr="003D36A7" w:rsidRDefault="0050119A" w:rsidP="00E7578C">
            <w:pPr>
              <w:rPr>
                <w:rFonts w:ascii="Calibri" w:hAnsi="Calibri"/>
                <w:color w:val="000000"/>
                <w:sz w:val="20"/>
                <w:szCs w:val="20"/>
                <w:lang w:eastAsia="en-IN"/>
              </w:rPr>
            </w:pPr>
            <w:r>
              <w:rPr>
                <w:rFonts w:ascii="Calibri" w:hAnsi="Calibri"/>
                <w:color w:val="000000"/>
                <w:sz w:val="20"/>
                <w:szCs w:val="20"/>
                <w:lang w:eastAsia="en-IN"/>
              </w:rPr>
              <w:t>1.5.0</w:t>
            </w:r>
          </w:p>
        </w:tc>
        <w:tc>
          <w:tcPr>
            <w:tcW w:w="1417" w:type="dxa"/>
          </w:tcPr>
          <w:p w:rsidR="00FA537B" w:rsidRPr="003D36A7" w:rsidRDefault="00FA537B" w:rsidP="00E7578C">
            <w:pPr>
              <w:rPr>
                <w:rFonts w:ascii="Calibri" w:hAnsi="Calibri"/>
                <w:color w:val="000000"/>
                <w:sz w:val="20"/>
                <w:szCs w:val="20"/>
                <w:lang w:eastAsia="en-IN"/>
              </w:rPr>
            </w:pPr>
          </w:p>
        </w:tc>
        <w:tc>
          <w:tcPr>
            <w:tcW w:w="851" w:type="dxa"/>
          </w:tcPr>
          <w:p w:rsidR="00FA537B" w:rsidRPr="003D36A7" w:rsidRDefault="00A544F5" w:rsidP="00E7578C">
            <w:pPr>
              <w:rPr>
                <w:rFonts w:ascii="Calibri" w:hAnsi="Calibri"/>
                <w:color w:val="000000"/>
                <w:sz w:val="20"/>
                <w:szCs w:val="20"/>
                <w:lang w:eastAsia="en-IN"/>
              </w:rPr>
            </w:pPr>
            <w:r>
              <w:rPr>
                <w:rFonts w:ascii="Calibri" w:hAnsi="Calibri"/>
                <w:color w:val="000000"/>
                <w:sz w:val="20"/>
                <w:szCs w:val="20"/>
                <w:lang w:eastAsia="en-IN"/>
              </w:rPr>
              <w:t>31.05</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1.0.18</w:t>
            </w: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A36015" w:rsidP="00E7578C">
            <w:pPr>
              <w:rPr>
                <w:rFonts w:ascii="Calibri" w:hAnsi="Calibri"/>
                <w:color w:val="000000"/>
                <w:sz w:val="20"/>
                <w:szCs w:val="20"/>
                <w:lang w:eastAsia="en-IN"/>
              </w:rPr>
            </w:pPr>
            <w:r>
              <w:rPr>
                <w:rFonts w:ascii="Calibri" w:hAnsi="Calibri"/>
                <w:color w:val="000000"/>
                <w:sz w:val="20"/>
                <w:szCs w:val="20"/>
                <w:lang w:eastAsia="en-IN"/>
              </w:rPr>
              <w:t>0</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1.0.19</w:t>
            </w: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r>
              <w:rPr>
                <w:rFonts w:ascii="Calibri" w:hAnsi="Calibri"/>
                <w:color w:val="000000"/>
                <w:sz w:val="20"/>
                <w:szCs w:val="20"/>
                <w:lang w:eastAsia="en-IN"/>
              </w:rPr>
              <w:t>17.</w:t>
            </w:r>
            <w:r w:rsidR="00A36015">
              <w:rPr>
                <w:rFonts w:ascii="Calibri" w:hAnsi="Calibri"/>
                <w:color w:val="000000"/>
                <w:sz w:val="20"/>
                <w:szCs w:val="20"/>
                <w:lang w:eastAsia="en-IN"/>
              </w:rPr>
              <w:t>78</w:t>
            </w:r>
          </w:p>
        </w:tc>
      </w:tr>
      <w:tr w:rsidR="00235CD0" w:rsidRPr="005B25FB" w:rsidTr="005B25FB">
        <w:trPr>
          <w:trHeight w:val="207"/>
        </w:trPr>
        <w:tc>
          <w:tcPr>
            <w:tcW w:w="1701"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p>
        </w:tc>
        <w:tc>
          <w:tcPr>
            <w:tcW w:w="1417" w:type="dxa"/>
          </w:tcPr>
          <w:p w:rsidR="00235CD0" w:rsidRPr="003D36A7" w:rsidRDefault="00235CD0" w:rsidP="00E7578C">
            <w:pPr>
              <w:rPr>
                <w:rFonts w:ascii="Calibri" w:hAnsi="Calibri"/>
                <w:color w:val="000000"/>
                <w:sz w:val="20"/>
                <w:szCs w:val="20"/>
                <w:lang w:eastAsia="en-IN"/>
              </w:rPr>
            </w:pPr>
          </w:p>
        </w:tc>
        <w:tc>
          <w:tcPr>
            <w:tcW w:w="851" w:type="dxa"/>
          </w:tcPr>
          <w:p w:rsidR="00235CD0" w:rsidRPr="003D36A7" w:rsidRDefault="00235CD0" w:rsidP="00E7578C">
            <w:pPr>
              <w:rPr>
                <w:rFonts w:ascii="Calibri" w:hAnsi="Calibri"/>
                <w:color w:val="000000"/>
                <w:sz w:val="20"/>
                <w:szCs w:val="20"/>
                <w:lang w:eastAsia="en-IN"/>
              </w:rPr>
            </w:pPr>
          </w:p>
        </w:tc>
      </w:tr>
    </w:tbl>
    <w:p w:rsidR="005B25FB" w:rsidRDefault="005B25FB">
      <w:pPr>
        <w:pStyle w:val="BodyText"/>
        <w:spacing w:before="60" w:line="228" w:lineRule="auto"/>
        <w:ind w:left="127" w:right="162" w:firstLine="398"/>
        <w:jc w:val="both"/>
      </w:pPr>
    </w:p>
    <w:p w:rsidR="00D0671A" w:rsidRDefault="00D0671A">
      <w:pPr>
        <w:pStyle w:val="BodyText"/>
        <w:spacing w:before="10"/>
      </w:pPr>
    </w:p>
    <w:p w:rsidR="005B25FB" w:rsidRDefault="005B25FB">
      <w:pPr>
        <w:tabs>
          <w:tab w:val="left" w:pos="1295"/>
        </w:tabs>
        <w:spacing w:line="216" w:lineRule="auto"/>
        <w:ind w:left="2177" w:right="253" w:hanging="1963"/>
        <w:rPr>
          <w:sz w:val="13"/>
        </w:rPr>
      </w:pPr>
    </w:p>
    <w:p w:rsidR="00D0671A" w:rsidRDefault="00D0671A">
      <w:pPr>
        <w:spacing w:line="216" w:lineRule="auto"/>
        <w:rPr>
          <w:sz w:val="13"/>
        </w:rPr>
      </w:pPr>
    </w:p>
    <w:p w:rsidR="005B25FB" w:rsidRDefault="005B25FB">
      <w:pPr>
        <w:spacing w:line="216" w:lineRule="auto"/>
        <w:rPr>
          <w:sz w:val="13"/>
        </w:rPr>
      </w:pPr>
    </w:p>
    <w:p w:rsidR="005B25FB" w:rsidRDefault="005B25FB">
      <w:pPr>
        <w:spacing w:line="216" w:lineRule="auto"/>
        <w:rPr>
          <w:sz w:val="13"/>
        </w:rPr>
        <w:sectPr w:rsidR="005B25FB">
          <w:type w:val="continuous"/>
          <w:pgSz w:w="12240" w:h="15840"/>
          <w:pgMar w:top="1020" w:right="740" w:bottom="280" w:left="780" w:header="720" w:footer="720" w:gutter="0"/>
          <w:cols w:num="2" w:space="720" w:equalWidth="0">
            <w:col w:w="5202" w:space="191"/>
            <w:col w:w="5327"/>
          </w:cols>
        </w:sectPr>
      </w:pPr>
    </w:p>
    <w:p w:rsidR="00D0671A" w:rsidRDefault="00D0671A">
      <w:pPr>
        <w:pStyle w:val="BodyText"/>
      </w:pPr>
    </w:p>
    <w:p w:rsidR="00D0671A" w:rsidRDefault="00D0671A">
      <w:pPr>
        <w:pStyle w:val="BodyText"/>
        <w:spacing w:after="1"/>
        <w:rPr>
          <w:sz w:val="10"/>
        </w:rPr>
      </w:pPr>
    </w:p>
    <w:p w:rsidR="00D0671A" w:rsidRDefault="005B25FB">
      <w:pPr>
        <w:spacing w:line="187" w:lineRule="exact"/>
        <w:jc w:val="center"/>
        <w:rPr>
          <w:sz w:val="18"/>
        </w:rPr>
        <w:sectPr w:rsidR="00D0671A">
          <w:type w:val="continuous"/>
          <w:pgSz w:w="12240" w:h="15840"/>
          <w:pgMar w:top="1020" w:right="740" w:bottom="280" w:left="780" w:header="720" w:footer="720" w:gutter="0"/>
          <w:cols w:space="720"/>
        </w:sectPr>
      </w:pPr>
      <w:r>
        <w:rPr>
          <w:sz w:val="18"/>
        </w:rPr>
        <w:br w:type="textWrapping" w:clear="all"/>
      </w:r>
    </w:p>
    <w:p w:rsidR="00D0671A" w:rsidRDefault="00A664E5">
      <w:pPr>
        <w:pStyle w:val="ListParagraph"/>
        <w:numPr>
          <w:ilvl w:val="0"/>
          <w:numId w:val="5"/>
        </w:numPr>
        <w:tabs>
          <w:tab w:val="left" w:pos="2179"/>
        </w:tabs>
        <w:spacing w:before="80"/>
        <w:ind w:left="2178" w:hanging="414"/>
        <w:jc w:val="left"/>
        <w:rPr>
          <w:sz w:val="16"/>
        </w:rPr>
      </w:pPr>
      <w:r>
        <w:rPr>
          <w:sz w:val="20"/>
        </w:rPr>
        <w:lastRenderedPageBreak/>
        <w:t>C</w:t>
      </w:r>
      <w:r>
        <w:rPr>
          <w:sz w:val="16"/>
        </w:rPr>
        <w:t>ONCLUSIONS</w:t>
      </w:r>
    </w:p>
    <w:p w:rsidR="002A2D3E" w:rsidRDefault="002A2D3E" w:rsidP="002A2D3E">
      <w:pPr>
        <w:tabs>
          <w:tab w:val="left" w:pos="2179"/>
        </w:tabs>
        <w:spacing w:before="80"/>
        <w:rPr>
          <w:sz w:val="16"/>
        </w:rPr>
      </w:pPr>
    </w:p>
    <w:p w:rsidR="002A2D3E" w:rsidRPr="002A2D3E" w:rsidRDefault="002A2D3E" w:rsidP="002A2D3E">
      <w:pPr>
        <w:tabs>
          <w:tab w:val="left" w:pos="2179"/>
        </w:tabs>
        <w:spacing w:before="80"/>
        <w:rPr>
          <w:b/>
          <w:i/>
          <w:sz w:val="20"/>
          <w:szCs w:val="20"/>
        </w:rPr>
      </w:pPr>
      <w:r w:rsidRPr="002A2D3E">
        <w:rPr>
          <w:b/>
          <w:i/>
          <w:sz w:val="20"/>
          <w:szCs w:val="20"/>
        </w:rPr>
        <w:t>Correlation between metric 1&amp;2 and 3</w:t>
      </w:r>
    </w:p>
    <w:p w:rsidR="00D0671A" w:rsidRDefault="005C0040">
      <w:pPr>
        <w:pStyle w:val="BodyText"/>
        <w:spacing w:before="71"/>
        <w:ind w:left="127" w:right="40" w:firstLine="398"/>
        <w:jc w:val="both"/>
      </w:pPr>
      <w:r w:rsidRPr="00894EFF">
        <w:t>T</w:t>
      </w:r>
      <w:r w:rsidR="00A664E5" w:rsidRPr="00894EFF">
        <w:t>he correlation between metric 1&amp;2 and metric 3 is positive and very strong. We can conclude that suites with higher statement or branch coverage can show high mutation score. This conclusion is consistent</w:t>
      </w:r>
      <w:r w:rsidR="00A664E5" w:rsidRPr="00894EFF">
        <w:rPr>
          <w:spacing w:val="-19"/>
        </w:rPr>
        <w:t xml:space="preserve"> </w:t>
      </w:r>
      <w:r w:rsidR="00A664E5" w:rsidRPr="00894EFF">
        <w:t>with</w:t>
      </w:r>
      <w:r w:rsidR="00A664E5" w:rsidRPr="00894EFF">
        <w:rPr>
          <w:spacing w:val="-15"/>
        </w:rPr>
        <w:t xml:space="preserve"> </w:t>
      </w:r>
      <w:r w:rsidR="00A664E5" w:rsidRPr="00894EFF">
        <w:t>the</w:t>
      </w:r>
      <w:r w:rsidR="00A664E5" w:rsidRPr="00894EFF">
        <w:rPr>
          <w:spacing w:val="-19"/>
        </w:rPr>
        <w:t xml:space="preserve"> </w:t>
      </w:r>
      <w:r w:rsidR="00A664E5" w:rsidRPr="00894EFF">
        <w:t>rationale</w:t>
      </w:r>
      <w:r w:rsidR="00A664E5" w:rsidRPr="00894EFF">
        <w:rPr>
          <w:spacing w:val="-16"/>
        </w:rPr>
        <w:t xml:space="preserve"> </w:t>
      </w:r>
      <w:r w:rsidR="00A664E5" w:rsidRPr="00894EFF">
        <w:t>that</w:t>
      </w:r>
      <w:r w:rsidR="00A664E5" w:rsidRPr="00894EFF">
        <w:rPr>
          <w:spacing w:val="-18"/>
        </w:rPr>
        <w:t xml:space="preserve"> </w:t>
      </w:r>
      <w:r w:rsidR="00A664E5" w:rsidRPr="00894EFF">
        <w:t>test</w:t>
      </w:r>
      <w:r w:rsidR="00A664E5" w:rsidRPr="00894EFF">
        <w:rPr>
          <w:spacing w:val="-17"/>
        </w:rPr>
        <w:t xml:space="preserve"> </w:t>
      </w:r>
      <w:r w:rsidR="00A664E5" w:rsidRPr="00894EFF">
        <w:t>suites</w:t>
      </w:r>
      <w:r w:rsidR="00A664E5" w:rsidRPr="00894EFF">
        <w:rPr>
          <w:spacing w:val="-17"/>
        </w:rPr>
        <w:t xml:space="preserve"> </w:t>
      </w:r>
      <w:r w:rsidR="00A664E5" w:rsidRPr="00894EFF">
        <w:t>with</w:t>
      </w:r>
      <w:r w:rsidR="00A664E5" w:rsidRPr="00894EFF">
        <w:rPr>
          <w:spacing w:val="-17"/>
        </w:rPr>
        <w:t xml:space="preserve"> </w:t>
      </w:r>
      <w:r w:rsidR="00A664E5" w:rsidRPr="00894EFF">
        <w:t>higher</w:t>
      </w:r>
      <w:r w:rsidR="00A664E5" w:rsidRPr="00894EFF">
        <w:rPr>
          <w:spacing w:val="-17"/>
        </w:rPr>
        <w:t xml:space="preserve"> </w:t>
      </w:r>
      <w:r w:rsidR="00A664E5" w:rsidRPr="00894EFF">
        <w:t>coverage can show better test suite</w:t>
      </w:r>
      <w:r w:rsidR="00A664E5" w:rsidRPr="00894EFF">
        <w:rPr>
          <w:spacing w:val="-18"/>
        </w:rPr>
        <w:t xml:space="preserve"> </w:t>
      </w:r>
      <w:r w:rsidR="00A664E5" w:rsidRPr="00894EFF">
        <w:t>effectiveness.</w:t>
      </w:r>
    </w:p>
    <w:p w:rsidR="002A2D3E" w:rsidRDefault="002A2D3E">
      <w:pPr>
        <w:pStyle w:val="BodyText"/>
        <w:spacing w:before="71"/>
        <w:ind w:left="127" w:right="40" w:firstLine="398"/>
        <w:jc w:val="both"/>
      </w:pPr>
    </w:p>
    <w:p w:rsidR="002A2D3E" w:rsidRPr="002A2D3E" w:rsidRDefault="002A2D3E" w:rsidP="002A2D3E">
      <w:pPr>
        <w:tabs>
          <w:tab w:val="left" w:pos="2179"/>
        </w:tabs>
        <w:spacing w:before="80"/>
        <w:rPr>
          <w:b/>
          <w:i/>
          <w:sz w:val="20"/>
          <w:szCs w:val="20"/>
        </w:rPr>
      </w:pPr>
      <w:r w:rsidRPr="002A2D3E">
        <w:rPr>
          <w:b/>
          <w:i/>
          <w:sz w:val="20"/>
          <w:szCs w:val="20"/>
        </w:rPr>
        <w:t xml:space="preserve">Correlation between metric 1&amp;2 and </w:t>
      </w:r>
      <w:r w:rsidR="00C230AA">
        <w:rPr>
          <w:b/>
          <w:i/>
          <w:sz w:val="20"/>
          <w:szCs w:val="20"/>
        </w:rPr>
        <w:t>4</w:t>
      </w:r>
    </w:p>
    <w:p w:rsidR="00D0671A" w:rsidRDefault="00BB60CF">
      <w:pPr>
        <w:pStyle w:val="BodyText"/>
        <w:spacing w:before="111"/>
        <w:ind w:left="127" w:right="39" w:firstLine="399"/>
        <w:jc w:val="both"/>
      </w:pPr>
      <w:r w:rsidRPr="00894EFF">
        <w:t xml:space="preserve">The </w:t>
      </w:r>
      <w:r w:rsidR="00A664E5" w:rsidRPr="00894EFF">
        <w:t xml:space="preserve">correlation between metric 1&amp;2 and 4 is negative and the strength of the association is good but not very strong. We can conclude that classes with higher </w:t>
      </w:r>
      <w:proofErr w:type="spellStart"/>
      <w:r w:rsidR="00A664E5" w:rsidRPr="00894EFF">
        <w:t>Cyclomatic</w:t>
      </w:r>
      <w:proofErr w:type="spellEnd"/>
      <w:r w:rsidR="00A664E5" w:rsidRPr="00894EFF">
        <w:t xml:space="preserve"> Complexity show lower statement/branch coverage. This conclusion is consistent with the rationale that classes with higher complexity are less likely to have high coverage test suites.</w:t>
      </w:r>
    </w:p>
    <w:p w:rsidR="002A2D3E" w:rsidRDefault="002A2D3E">
      <w:pPr>
        <w:pStyle w:val="BodyText"/>
        <w:spacing w:before="111"/>
        <w:ind w:left="127" w:right="39" w:firstLine="399"/>
        <w:jc w:val="both"/>
      </w:pPr>
    </w:p>
    <w:p w:rsidR="002A2D3E" w:rsidRDefault="002A2D3E" w:rsidP="002A2D3E">
      <w:pPr>
        <w:tabs>
          <w:tab w:val="left" w:pos="2179"/>
        </w:tabs>
        <w:spacing w:before="80"/>
        <w:rPr>
          <w:b/>
          <w:i/>
          <w:sz w:val="20"/>
          <w:szCs w:val="20"/>
        </w:rPr>
      </w:pPr>
      <w:r w:rsidRPr="002A2D3E">
        <w:rPr>
          <w:b/>
          <w:i/>
          <w:sz w:val="20"/>
          <w:szCs w:val="20"/>
        </w:rPr>
        <w:t xml:space="preserve">Correlation between metric </w:t>
      </w:r>
      <w:r w:rsidR="00C230AA">
        <w:rPr>
          <w:b/>
          <w:i/>
          <w:sz w:val="20"/>
          <w:szCs w:val="20"/>
        </w:rPr>
        <w:t>1&amp;2 and 6</w:t>
      </w:r>
    </w:p>
    <w:p w:rsidR="00D0671A" w:rsidRPr="002A2D3E" w:rsidRDefault="00BB60CF">
      <w:pPr>
        <w:pStyle w:val="BodyText"/>
        <w:ind w:left="127" w:right="38" w:firstLine="398"/>
        <w:jc w:val="both"/>
        <w:rPr>
          <w:lang w:val="en-IN"/>
        </w:rPr>
      </w:pPr>
      <w:proofErr w:type="gramStart"/>
      <w:r w:rsidRPr="002A2D3E">
        <w:rPr>
          <w:lang w:val="en-IN"/>
        </w:rPr>
        <w:t xml:space="preserve">The </w:t>
      </w:r>
      <w:r w:rsidR="00A664E5" w:rsidRPr="002A2D3E">
        <w:rPr>
          <w:lang w:val="en-IN"/>
        </w:rPr>
        <w:t xml:space="preserve">correlation coefficients for metric 1&amp;2 and metric 6 </w:t>
      </w:r>
      <w:r w:rsidR="00A33A9E" w:rsidRPr="002A2D3E">
        <w:rPr>
          <w:lang w:val="en-IN"/>
        </w:rPr>
        <w:t>negative and small correlation</w:t>
      </w:r>
      <w:r w:rsidR="00A664E5" w:rsidRPr="002A2D3E">
        <w:rPr>
          <w:lang w:val="en-IN"/>
        </w:rPr>
        <w:t>.</w:t>
      </w:r>
      <w:proofErr w:type="gramEnd"/>
      <w:r w:rsidR="00A664E5" w:rsidRPr="002A2D3E">
        <w:rPr>
          <w:lang w:val="en-IN"/>
        </w:rPr>
        <w:t xml:space="preserve"> </w:t>
      </w:r>
      <w:proofErr w:type="gramStart"/>
      <w:r w:rsidR="00A33A9E" w:rsidRPr="002A2D3E">
        <w:rPr>
          <w:lang w:val="en-IN"/>
        </w:rPr>
        <w:t>If the branch coverage and statement coverage increases, then BMI will decrease slightly</w:t>
      </w:r>
      <w:r w:rsidR="00A57C5E" w:rsidRPr="002A2D3E">
        <w:rPr>
          <w:lang w:val="en-IN"/>
        </w:rPr>
        <w:t>.</w:t>
      </w:r>
      <w:proofErr w:type="gramEnd"/>
    </w:p>
    <w:p w:rsidR="00A57C5E" w:rsidRPr="00894EFF" w:rsidRDefault="00A57C5E" w:rsidP="00A57C5E">
      <w:pPr>
        <w:pStyle w:val="BodyText"/>
        <w:ind w:left="127" w:right="38"/>
        <w:jc w:val="both"/>
        <w:rPr>
          <w:lang w:val="en-IN"/>
        </w:rPr>
      </w:pPr>
      <w:r w:rsidRPr="00894EFF">
        <w:rPr>
          <w:lang w:val="en-IN"/>
        </w:rPr>
        <w:t xml:space="preserve">The rationale is that if the program has high branch coverage and statement coverage (more of its source code executed during testing) then it has a lower chance of containing undetected software bugs. That means higher test coverage helps to increase software quality. </w:t>
      </w:r>
    </w:p>
    <w:p w:rsidR="005B77FC" w:rsidRDefault="005B77FC" w:rsidP="005B77FC">
      <w:pPr>
        <w:pStyle w:val="BodyText"/>
        <w:ind w:left="127" w:right="38"/>
        <w:jc w:val="both"/>
      </w:pPr>
      <w:r w:rsidRPr="00894EFF">
        <w:rPr>
          <w:lang/>
        </w:rPr>
        <w:t>This conclusion is consistent with the</w:t>
      </w:r>
      <w:r w:rsidRPr="00894EFF">
        <w:rPr>
          <w:lang w:val="en-IN"/>
        </w:rPr>
        <w:t xml:space="preserve"> </w:t>
      </w:r>
      <w:r w:rsidRPr="00894EFF">
        <w:t>rationale that</w:t>
      </w:r>
      <w:r w:rsidRPr="00894EFF">
        <w:rPr>
          <w:lang w:val="en-IN"/>
        </w:rPr>
        <w:t xml:space="preserve"> </w:t>
      </w:r>
      <w:r w:rsidRPr="00894EFF">
        <w:rPr>
          <w:lang/>
        </w:rPr>
        <w:t>classes with higher branch and statement coverage, then BMI will decrease.</w:t>
      </w:r>
      <w:r w:rsidRPr="00894EFF">
        <w:t xml:space="preserve"> </w:t>
      </w:r>
    </w:p>
    <w:p w:rsidR="002A2D3E" w:rsidRDefault="002A2D3E" w:rsidP="005B77FC">
      <w:pPr>
        <w:pStyle w:val="BodyText"/>
        <w:ind w:left="127" w:right="38"/>
        <w:jc w:val="both"/>
      </w:pPr>
    </w:p>
    <w:p w:rsidR="002A2D3E" w:rsidRPr="002A2D3E" w:rsidRDefault="002A2D3E" w:rsidP="002A2D3E">
      <w:pPr>
        <w:tabs>
          <w:tab w:val="left" w:pos="2179"/>
        </w:tabs>
        <w:spacing w:before="80"/>
        <w:rPr>
          <w:b/>
          <w:i/>
          <w:sz w:val="20"/>
          <w:szCs w:val="20"/>
        </w:rPr>
      </w:pPr>
      <w:r w:rsidRPr="002A2D3E">
        <w:rPr>
          <w:b/>
          <w:i/>
          <w:sz w:val="20"/>
          <w:szCs w:val="20"/>
        </w:rPr>
        <w:t xml:space="preserve">Correlation between metric </w:t>
      </w:r>
      <w:r w:rsidR="00C230AA">
        <w:rPr>
          <w:b/>
          <w:i/>
          <w:sz w:val="20"/>
          <w:szCs w:val="20"/>
        </w:rPr>
        <w:t xml:space="preserve">5 </w:t>
      </w:r>
      <w:r w:rsidRPr="002A2D3E">
        <w:rPr>
          <w:b/>
          <w:i/>
          <w:sz w:val="20"/>
          <w:szCs w:val="20"/>
        </w:rPr>
        <w:t xml:space="preserve">and </w:t>
      </w:r>
      <w:r w:rsidR="00C230AA">
        <w:rPr>
          <w:b/>
          <w:i/>
          <w:sz w:val="20"/>
          <w:szCs w:val="20"/>
        </w:rPr>
        <w:t>6</w:t>
      </w:r>
    </w:p>
    <w:p w:rsidR="005B77FC" w:rsidRPr="00894EFF" w:rsidRDefault="005B77FC" w:rsidP="005F2472">
      <w:pPr>
        <w:pStyle w:val="BodyText"/>
        <w:spacing w:before="71"/>
        <w:ind w:left="127" w:right="40" w:firstLine="398"/>
        <w:jc w:val="both"/>
      </w:pPr>
      <w:r w:rsidRPr="00894EFF">
        <w:t>The</w:t>
      </w:r>
      <w:r w:rsidR="00A664E5" w:rsidRPr="00894EFF">
        <w:t xml:space="preserve"> correlation coefficients of the metric 5 and metric 6 were </w:t>
      </w:r>
      <w:r w:rsidRPr="00894EFF">
        <w:t>negative and small correlation</w:t>
      </w:r>
      <w:r w:rsidR="00A664E5" w:rsidRPr="00894EFF">
        <w:t>.</w:t>
      </w:r>
      <w:r w:rsidRPr="00894EFF">
        <w:t>We can conclude if MI increases, then BMI will decreases.</w:t>
      </w:r>
      <w:r w:rsidR="005F2472" w:rsidRPr="00894EFF">
        <w:t xml:space="preserve"> </w:t>
      </w:r>
      <w:r w:rsidRPr="00894EFF">
        <w:t xml:space="preserve">This conclusion is consistent with the rationale that if MI increases then BMI decreases. </w:t>
      </w:r>
    </w:p>
    <w:p w:rsidR="005B77FC" w:rsidRPr="005B77FC" w:rsidRDefault="005B77FC" w:rsidP="005B77FC">
      <w:pPr>
        <w:pStyle w:val="BodyText"/>
        <w:spacing w:before="100"/>
        <w:ind w:left="127" w:right="38" w:firstLine="398"/>
        <w:jc w:val="both"/>
      </w:pPr>
    </w:p>
    <w:p w:rsidR="00D0671A" w:rsidRDefault="00D0671A">
      <w:pPr>
        <w:pStyle w:val="BodyText"/>
        <w:spacing w:before="100"/>
        <w:ind w:left="127" w:right="38" w:firstLine="398"/>
        <w:jc w:val="both"/>
      </w:pPr>
    </w:p>
    <w:p w:rsidR="00D0671A" w:rsidRDefault="00A664E5">
      <w:pPr>
        <w:spacing w:before="80"/>
        <w:ind w:left="2107" w:right="2146"/>
        <w:jc w:val="center"/>
        <w:rPr>
          <w:sz w:val="16"/>
        </w:rPr>
      </w:pPr>
      <w:r>
        <w:br w:type="column"/>
      </w:r>
      <w:r>
        <w:rPr>
          <w:sz w:val="20"/>
        </w:rPr>
        <w:lastRenderedPageBreak/>
        <w:t>R</w:t>
      </w:r>
      <w:r>
        <w:rPr>
          <w:sz w:val="16"/>
        </w:rPr>
        <w:t>EFERENCES</w:t>
      </w:r>
    </w:p>
    <w:p w:rsidR="00D0671A" w:rsidRDefault="00D0671A">
      <w:pPr>
        <w:pStyle w:val="BodyText"/>
        <w:spacing w:before="8"/>
        <w:rPr>
          <w:sz w:val="26"/>
        </w:rPr>
      </w:pPr>
    </w:p>
    <w:p w:rsidR="000355E1" w:rsidRDefault="000355E1">
      <w:pPr>
        <w:pStyle w:val="ListParagraph"/>
        <w:numPr>
          <w:ilvl w:val="0"/>
          <w:numId w:val="1"/>
        </w:numPr>
        <w:tabs>
          <w:tab w:val="left" w:pos="488"/>
          <w:tab w:val="left" w:pos="1511"/>
          <w:tab w:val="left" w:pos="2742"/>
          <w:tab w:val="left" w:pos="3682"/>
          <w:tab w:val="left" w:pos="4490"/>
        </w:tabs>
        <w:spacing w:before="50" w:line="235" w:lineRule="auto"/>
        <w:ind w:right="166"/>
        <w:jc w:val="both"/>
        <w:rPr>
          <w:sz w:val="16"/>
        </w:rPr>
      </w:pPr>
      <w:hyperlink r:id="rId16" w:history="1">
        <w:r w:rsidRPr="000355E1">
          <w:rPr>
            <w:sz w:val="16"/>
          </w:rPr>
          <w:t>https://www.researchgate.net/publication/321091593_Correlations_of_software_code_metrics_an_empirical_study</w:t>
        </w:r>
      </w:hyperlink>
      <w:r>
        <w:rPr>
          <w:sz w:val="16"/>
        </w:rPr>
        <w:t xml:space="preserve"> </w:t>
      </w:r>
    </w:p>
    <w:p w:rsidR="00D0671A" w:rsidRDefault="007A4298">
      <w:pPr>
        <w:pStyle w:val="ListParagraph"/>
        <w:numPr>
          <w:ilvl w:val="0"/>
          <w:numId w:val="1"/>
        </w:numPr>
        <w:tabs>
          <w:tab w:val="left" w:pos="488"/>
          <w:tab w:val="left" w:pos="1511"/>
          <w:tab w:val="left" w:pos="2742"/>
          <w:tab w:val="left" w:pos="3682"/>
          <w:tab w:val="left" w:pos="4490"/>
        </w:tabs>
        <w:spacing w:before="50" w:line="235" w:lineRule="auto"/>
        <w:ind w:right="166"/>
        <w:jc w:val="both"/>
        <w:rPr>
          <w:sz w:val="16"/>
        </w:rPr>
      </w:pPr>
      <w:hyperlink r:id="rId17" w:history="1">
        <w:r w:rsidRPr="007A4298">
          <w:rPr>
            <w:sz w:val="16"/>
          </w:rPr>
          <w:t>https://www.jetbrains.com/idea/</w:t>
        </w:r>
      </w:hyperlink>
      <w:r w:rsidR="00A664E5">
        <w:rPr>
          <w:sz w:val="16"/>
        </w:rPr>
        <w:t>.</w:t>
      </w:r>
    </w:p>
    <w:p w:rsidR="00D0671A" w:rsidRDefault="000678CC">
      <w:pPr>
        <w:pStyle w:val="ListParagraph"/>
        <w:numPr>
          <w:ilvl w:val="0"/>
          <w:numId w:val="1"/>
        </w:numPr>
        <w:tabs>
          <w:tab w:val="left" w:pos="488"/>
          <w:tab w:val="left" w:pos="4830"/>
        </w:tabs>
        <w:spacing w:before="48" w:line="235" w:lineRule="auto"/>
        <w:ind w:right="166"/>
        <w:jc w:val="both"/>
        <w:rPr>
          <w:sz w:val="16"/>
        </w:rPr>
      </w:pPr>
      <w:hyperlink r:id="rId18" w:history="1">
        <w:r w:rsidRPr="000678CC">
          <w:rPr>
            <w:sz w:val="16"/>
          </w:rPr>
          <w:t>https://commons.apache.org/proper/commons-collections/download_collections.cgi</w:t>
        </w:r>
      </w:hyperlink>
      <w:r w:rsidR="00A664E5">
        <w:rPr>
          <w:sz w:val="16"/>
        </w:rPr>
        <w:t>.</w:t>
      </w:r>
    </w:p>
    <w:p w:rsidR="00D0671A" w:rsidRPr="008314FC" w:rsidRDefault="008314FC" w:rsidP="008314FC">
      <w:pPr>
        <w:pStyle w:val="ListParagraph"/>
        <w:numPr>
          <w:ilvl w:val="0"/>
          <w:numId w:val="1"/>
        </w:numPr>
        <w:tabs>
          <w:tab w:val="left" w:pos="488"/>
        </w:tabs>
        <w:spacing w:before="50" w:line="235" w:lineRule="auto"/>
        <w:ind w:right="170"/>
        <w:jc w:val="both"/>
        <w:rPr>
          <w:sz w:val="16"/>
        </w:rPr>
      </w:pPr>
      <w:hyperlink r:id="rId19" w:history="1">
        <w:r w:rsidRPr="008314FC">
          <w:rPr>
            <w:sz w:val="16"/>
          </w:rPr>
          <w:t>https://commons.apache.org/proper/commons-codec/</w:t>
        </w:r>
      </w:hyperlink>
    </w:p>
    <w:p w:rsidR="00D0671A" w:rsidRDefault="00192436">
      <w:pPr>
        <w:pStyle w:val="ListParagraph"/>
        <w:numPr>
          <w:ilvl w:val="0"/>
          <w:numId w:val="1"/>
        </w:numPr>
        <w:tabs>
          <w:tab w:val="left" w:pos="488"/>
        </w:tabs>
        <w:spacing w:before="50" w:line="235" w:lineRule="auto"/>
        <w:ind w:right="170"/>
        <w:jc w:val="both"/>
        <w:rPr>
          <w:sz w:val="16"/>
        </w:rPr>
      </w:pPr>
      <w:r w:rsidRPr="00192436">
        <w:rPr>
          <w:sz w:val="16"/>
        </w:rPr>
        <w:t>https://projects.apache.org/project.html?commons-configuration</w:t>
      </w:r>
    </w:p>
    <w:p w:rsidR="00D0671A" w:rsidRDefault="00032A0B">
      <w:pPr>
        <w:pStyle w:val="ListParagraph"/>
        <w:numPr>
          <w:ilvl w:val="0"/>
          <w:numId w:val="1"/>
        </w:numPr>
        <w:tabs>
          <w:tab w:val="left" w:pos="488"/>
        </w:tabs>
        <w:spacing w:before="48" w:line="235" w:lineRule="auto"/>
        <w:ind w:right="164"/>
        <w:jc w:val="both"/>
        <w:rPr>
          <w:sz w:val="16"/>
        </w:rPr>
      </w:pPr>
      <w:hyperlink r:id="rId20" w:history="1">
        <w:r w:rsidRPr="00032A0B">
          <w:rPr>
            <w:sz w:val="16"/>
          </w:rPr>
          <w:t>https://commons.apache.org/proper/commons-lang/</w:t>
        </w:r>
      </w:hyperlink>
      <w:r w:rsidR="00A664E5">
        <w:rPr>
          <w:sz w:val="16"/>
        </w:rPr>
        <w:t>.</w:t>
      </w:r>
    </w:p>
    <w:p w:rsidR="00D0671A" w:rsidRDefault="00E167A6">
      <w:pPr>
        <w:pStyle w:val="ListParagraph"/>
        <w:numPr>
          <w:ilvl w:val="0"/>
          <w:numId w:val="1"/>
        </w:numPr>
        <w:tabs>
          <w:tab w:val="left" w:pos="488"/>
        </w:tabs>
        <w:spacing w:before="49" w:line="235" w:lineRule="auto"/>
        <w:ind w:right="163"/>
        <w:jc w:val="both"/>
        <w:rPr>
          <w:sz w:val="16"/>
        </w:rPr>
      </w:pPr>
      <w:hyperlink r:id="rId21" w:history="1">
        <w:r w:rsidRPr="00E167A6">
          <w:rPr>
            <w:sz w:val="16"/>
          </w:rPr>
          <w:t>https://www.javatpoint.com/statement-coverage-testing-in-white-box-testing</w:t>
        </w:r>
      </w:hyperlink>
      <w:r w:rsidR="00A664E5">
        <w:rPr>
          <w:sz w:val="16"/>
        </w:rPr>
        <w:t>.</w:t>
      </w:r>
    </w:p>
    <w:p w:rsidR="00B62CDB" w:rsidRPr="00B62CDB" w:rsidRDefault="00B62CDB" w:rsidP="00B62CDB">
      <w:pPr>
        <w:pStyle w:val="Default"/>
        <w:numPr>
          <w:ilvl w:val="0"/>
          <w:numId w:val="1"/>
        </w:numPr>
      </w:pPr>
      <w:r w:rsidRPr="00B62CDB">
        <w:rPr>
          <w:sz w:val="16"/>
          <w:szCs w:val="16"/>
        </w:rPr>
        <w:t xml:space="preserve">T. T. </w:t>
      </w:r>
      <w:proofErr w:type="spellStart"/>
      <w:r w:rsidRPr="00B62CDB">
        <w:rPr>
          <w:sz w:val="16"/>
          <w:szCs w:val="16"/>
        </w:rPr>
        <w:t>Chekam</w:t>
      </w:r>
      <w:proofErr w:type="spellEnd"/>
      <w:r w:rsidRPr="00B62CDB">
        <w:rPr>
          <w:sz w:val="16"/>
          <w:szCs w:val="16"/>
        </w:rPr>
        <w:t xml:space="preserve"> et al, "An empirical study on mutation, statement and branch coverage fault revelation that avoids the unreliable clean program assumption," in 2017 IEEE/ACM 39th International Conference on Software Engineering (ICSE), 2017, Available: http://dx.doi.org/10.1109/ICSE.2017.61. DOI: 10.1109/ICSE.2017.61. </w:t>
      </w:r>
    </w:p>
    <w:p w:rsidR="00D0671A" w:rsidRPr="00C3124F" w:rsidRDefault="00C3124F">
      <w:pPr>
        <w:pStyle w:val="ListParagraph"/>
        <w:numPr>
          <w:ilvl w:val="0"/>
          <w:numId w:val="1"/>
        </w:numPr>
        <w:tabs>
          <w:tab w:val="left" w:pos="488"/>
          <w:tab w:val="left" w:pos="1879"/>
          <w:tab w:val="left" w:pos="3416"/>
          <w:tab w:val="left" w:pos="4493"/>
        </w:tabs>
        <w:spacing w:before="49" w:line="235" w:lineRule="auto"/>
        <w:ind w:right="127"/>
        <w:jc w:val="both"/>
        <w:rPr>
          <w:rFonts w:eastAsiaTheme="minorHAnsi"/>
          <w:color w:val="000000"/>
          <w:sz w:val="16"/>
          <w:szCs w:val="16"/>
          <w:lang w:val="en-IN" w:bidi="ar-SA"/>
        </w:rPr>
      </w:pPr>
      <w:r w:rsidRPr="00C3124F">
        <w:rPr>
          <w:rFonts w:eastAsiaTheme="minorHAnsi"/>
          <w:color w:val="000000"/>
          <w:sz w:val="16"/>
          <w:szCs w:val="16"/>
          <w:lang w:val="en-IN" w:bidi="ar-SA"/>
        </w:rPr>
        <w:t>http://www.informit.com/articles/article.aspx?p=30306&amp;seqNum=3</w:t>
      </w:r>
    </w:p>
    <w:sectPr w:rsidR="00D0671A" w:rsidRPr="00C3124F" w:rsidSect="00D0671A">
      <w:pgSz w:w="12240" w:h="15840"/>
      <w:pgMar w:top="1000" w:right="740" w:bottom="280" w:left="780" w:header="720" w:footer="720" w:gutter="0"/>
      <w:cols w:num="2" w:space="720" w:equalWidth="0">
        <w:col w:w="5203" w:space="191"/>
        <w:col w:w="5326"/>
      </w:cols>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roman"/>
    <w:pitch w:val="default"/>
    <w:sig w:usb0="00000003" w:usb1="288F0000"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460"/>
    <w:multiLevelType w:val="hybridMultilevel"/>
    <w:tmpl w:val="9F34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AC0697"/>
    <w:multiLevelType w:val="hybridMultilevel"/>
    <w:tmpl w:val="11924A10"/>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nsid w:val="13857D0E"/>
    <w:multiLevelType w:val="multilevel"/>
    <w:tmpl w:val="B8E4A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84244F9"/>
    <w:multiLevelType w:val="hybridMultilevel"/>
    <w:tmpl w:val="8904C606"/>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4">
    <w:nsid w:val="1B944639"/>
    <w:multiLevelType w:val="hybridMultilevel"/>
    <w:tmpl w:val="99F6F26A"/>
    <w:lvl w:ilvl="0" w:tplc="60200548">
      <w:start w:val="1"/>
      <w:numFmt w:val="decimal"/>
      <w:lvlText w:val="(%1)"/>
      <w:lvlJc w:val="left"/>
      <w:pPr>
        <w:ind w:left="127" w:hanging="286"/>
      </w:pPr>
      <w:rPr>
        <w:rFonts w:ascii="Times New Roman" w:eastAsia="Times New Roman" w:hAnsi="Times New Roman" w:cs="Times New Roman" w:hint="default"/>
        <w:w w:val="100"/>
        <w:sz w:val="20"/>
        <w:szCs w:val="20"/>
        <w:lang w:val="en-US" w:eastAsia="en-US" w:bidi="en-US"/>
      </w:rPr>
    </w:lvl>
    <w:lvl w:ilvl="1" w:tplc="0CB006DA">
      <w:numFmt w:val="bullet"/>
      <w:lvlText w:val="•"/>
      <w:lvlJc w:val="left"/>
      <w:pPr>
        <w:ind w:left="640" w:hanging="286"/>
      </w:pPr>
      <w:rPr>
        <w:rFonts w:hint="default"/>
        <w:lang w:val="en-US" w:eastAsia="en-US" w:bidi="en-US"/>
      </w:rPr>
    </w:lvl>
    <w:lvl w:ilvl="2" w:tplc="18C20F06">
      <w:numFmt w:val="bullet"/>
      <w:lvlText w:val="•"/>
      <w:lvlJc w:val="left"/>
      <w:pPr>
        <w:ind w:left="1161" w:hanging="286"/>
      </w:pPr>
      <w:rPr>
        <w:rFonts w:hint="default"/>
        <w:lang w:val="en-US" w:eastAsia="en-US" w:bidi="en-US"/>
      </w:rPr>
    </w:lvl>
    <w:lvl w:ilvl="3" w:tplc="C8ACFD88">
      <w:numFmt w:val="bullet"/>
      <w:lvlText w:val="•"/>
      <w:lvlJc w:val="left"/>
      <w:pPr>
        <w:ind w:left="1682" w:hanging="286"/>
      </w:pPr>
      <w:rPr>
        <w:rFonts w:hint="default"/>
        <w:lang w:val="en-US" w:eastAsia="en-US" w:bidi="en-US"/>
      </w:rPr>
    </w:lvl>
    <w:lvl w:ilvl="4" w:tplc="175441D2">
      <w:numFmt w:val="bullet"/>
      <w:lvlText w:val="•"/>
      <w:lvlJc w:val="left"/>
      <w:pPr>
        <w:ind w:left="2202" w:hanging="286"/>
      </w:pPr>
      <w:rPr>
        <w:rFonts w:hint="default"/>
        <w:lang w:val="en-US" w:eastAsia="en-US" w:bidi="en-US"/>
      </w:rPr>
    </w:lvl>
    <w:lvl w:ilvl="5" w:tplc="6CB02862">
      <w:numFmt w:val="bullet"/>
      <w:lvlText w:val="•"/>
      <w:lvlJc w:val="left"/>
      <w:pPr>
        <w:ind w:left="2723" w:hanging="286"/>
      </w:pPr>
      <w:rPr>
        <w:rFonts w:hint="default"/>
        <w:lang w:val="en-US" w:eastAsia="en-US" w:bidi="en-US"/>
      </w:rPr>
    </w:lvl>
    <w:lvl w:ilvl="6" w:tplc="88D02D9A">
      <w:numFmt w:val="bullet"/>
      <w:lvlText w:val="•"/>
      <w:lvlJc w:val="left"/>
      <w:pPr>
        <w:ind w:left="3244" w:hanging="286"/>
      </w:pPr>
      <w:rPr>
        <w:rFonts w:hint="default"/>
        <w:lang w:val="en-US" w:eastAsia="en-US" w:bidi="en-US"/>
      </w:rPr>
    </w:lvl>
    <w:lvl w:ilvl="7" w:tplc="DF566EC6">
      <w:numFmt w:val="bullet"/>
      <w:lvlText w:val="•"/>
      <w:lvlJc w:val="left"/>
      <w:pPr>
        <w:ind w:left="3764" w:hanging="286"/>
      </w:pPr>
      <w:rPr>
        <w:rFonts w:hint="default"/>
        <w:lang w:val="en-US" w:eastAsia="en-US" w:bidi="en-US"/>
      </w:rPr>
    </w:lvl>
    <w:lvl w:ilvl="8" w:tplc="083053A0">
      <w:numFmt w:val="bullet"/>
      <w:lvlText w:val="•"/>
      <w:lvlJc w:val="left"/>
      <w:pPr>
        <w:ind w:left="4285" w:hanging="286"/>
      </w:pPr>
      <w:rPr>
        <w:rFonts w:hint="default"/>
        <w:lang w:val="en-US" w:eastAsia="en-US" w:bidi="en-US"/>
      </w:rPr>
    </w:lvl>
  </w:abstractNum>
  <w:abstractNum w:abstractNumId="5">
    <w:nsid w:val="1F652EBA"/>
    <w:multiLevelType w:val="multilevel"/>
    <w:tmpl w:val="B7246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B1B71EA"/>
    <w:multiLevelType w:val="multilevel"/>
    <w:tmpl w:val="004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50872"/>
    <w:multiLevelType w:val="hybridMultilevel"/>
    <w:tmpl w:val="72186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6213D0"/>
    <w:multiLevelType w:val="hybridMultilevel"/>
    <w:tmpl w:val="AD5648BA"/>
    <w:lvl w:ilvl="0" w:tplc="9A66E9B8">
      <w:start w:val="1"/>
      <w:numFmt w:val="bullet"/>
      <w:lvlText w:val="•"/>
      <w:lvlJc w:val="left"/>
      <w:pPr>
        <w:tabs>
          <w:tab w:val="num" w:pos="720"/>
        </w:tabs>
        <w:ind w:left="720" w:hanging="360"/>
      </w:pPr>
      <w:rPr>
        <w:rFonts w:ascii="Arial" w:hAnsi="Arial" w:hint="default"/>
      </w:rPr>
    </w:lvl>
    <w:lvl w:ilvl="1" w:tplc="E5CA1E30" w:tentative="1">
      <w:start w:val="1"/>
      <w:numFmt w:val="bullet"/>
      <w:lvlText w:val="•"/>
      <w:lvlJc w:val="left"/>
      <w:pPr>
        <w:tabs>
          <w:tab w:val="num" w:pos="1440"/>
        </w:tabs>
        <w:ind w:left="1440" w:hanging="360"/>
      </w:pPr>
      <w:rPr>
        <w:rFonts w:ascii="Arial" w:hAnsi="Arial" w:hint="default"/>
      </w:rPr>
    </w:lvl>
    <w:lvl w:ilvl="2" w:tplc="76BEF0E0" w:tentative="1">
      <w:start w:val="1"/>
      <w:numFmt w:val="bullet"/>
      <w:lvlText w:val="•"/>
      <w:lvlJc w:val="left"/>
      <w:pPr>
        <w:tabs>
          <w:tab w:val="num" w:pos="2160"/>
        </w:tabs>
        <w:ind w:left="2160" w:hanging="360"/>
      </w:pPr>
      <w:rPr>
        <w:rFonts w:ascii="Arial" w:hAnsi="Arial" w:hint="default"/>
      </w:rPr>
    </w:lvl>
    <w:lvl w:ilvl="3" w:tplc="7B642F14" w:tentative="1">
      <w:start w:val="1"/>
      <w:numFmt w:val="bullet"/>
      <w:lvlText w:val="•"/>
      <w:lvlJc w:val="left"/>
      <w:pPr>
        <w:tabs>
          <w:tab w:val="num" w:pos="2880"/>
        </w:tabs>
        <w:ind w:left="2880" w:hanging="360"/>
      </w:pPr>
      <w:rPr>
        <w:rFonts w:ascii="Arial" w:hAnsi="Arial" w:hint="default"/>
      </w:rPr>
    </w:lvl>
    <w:lvl w:ilvl="4" w:tplc="69C63C42" w:tentative="1">
      <w:start w:val="1"/>
      <w:numFmt w:val="bullet"/>
      <w:lvlText w:val="•"/>
      <w:lvlJc w:val="left"/>
      <w:pPr>
        <w:tabs>
          <w:tab w:val="num" w:pos="3600"/>
        </w:tabs>
        <w:ind w:left="3600" w:hanging="360"/>
      </w:pPr>
      <w:rPr>
        <w:rFonts w:ascii="Arial" w:hAnsi="Arial" w:hint="default"/>
      </w:rPr>
    </w:lvl>
    <w:lvl w:ilvl="5" w:tplc="40F2E902" w:tentative="1">
      <w:start w:val="1"/>
      <w:numFmt w:val="bullet"/>
      <w:lvlText w:val="•"/>
      <w:lvlJc w:val="left"/>
      <w:pPr>
        <w:tabs>
          <w:tab w:val="num" w:pos="4320"/>
        </w:tabs>
        <w:ind w:left="4320" w:hanging="360"/>
      </w:pPr>
      <w:rPr>
        <w:rFonts w:ascii="Arial" w:hAnsi="Arial" w:hint="default"/>
      </w:rPr>
    </w:lvl>
    <w:lvl w:ilvl="6" w:tplc="91A04668" w:tentative="1">
      <w:start w:val="1"/>
      <w:numFmt w:val="bullet"/>
      <w:lvlText w:val="•"/>
      <w:lvlJc w:val="left"/>
      <w:pPr>
        <w:tabs>
          <w:tab w:val="num" w:pos="5040"/>
        </w:tabs>
        <w:ind w:left="5040" w:hanging="360"/>
      </w:pPr>
      <w:rPr>
        <w:rFonts w:ascii="Arial" w:hAnsi="Arial" w:hint="default"/>
      </w:rPr>
    </w:lvl>
    <w:lvl w:ilvl="7" w:tplc="5BEC046E" w:tentative="1">
      <w:start w:val="1"/>
      <w:numFmt w:val="bullet"/>
      <w:lvlText w:val="•"/>
      <w:lvlJc w:val="left"/>
      <w:pPr>
        <w:tabs>
          <w:tab w:val="num" w:pos="5760"/>
        </w:tabs>
        <w:ind w:left="5760" w:hanging="360"/>
      </w:pPr>
      <w:rPr>
        <w:rFonts w:ascii="Arial" w:hAnsi="Arial" w:hint="default"/>
      </w:rPr>
    </w:lvl>
    <w:lvl w:ilvl="8" w:tplc="43465CC8" w:tentative="1">
      <w:start w:val="1"/>
      <w:numFmt w:val="bullet"/>
      <w:lvlText w:val="•"/>
      <w:lvlJc w:val="left"/>
      <w:pPr>
        <w:tabs>
          <w:tab w:val="num" w:pos="6480"/>
        </w:tabs>
        <w:ind w:left="6480" w:hanging="360"/>
      </w:pPr>
      <w:rPr>
        <w:rFonts w:ascii="Arial" w:hAnsi="Arial" w:hint="default"/>
      </w:rPr>
    </w:lvl>
  </w:abstractNum>
  <w:abstractNum w:abstractNumId="9">
    <w:nsid w:val="3E3F2CF0"/>
    <w:multiLevelType w:val="hybridMultilevel"/>
    <w:tmpl w:val="74BA807A"/>
    <w:lvl w:ilvl="0" w:tplc="325A1FDA">
      <w:start w:val="1"/>
      <w:numFmt w:val="upperRoman"/>
      <w:lvlText w:val="%1."/>
      <w:lvlJc w:val="left"/>
      <w:pPr>
        <w:ind w:left="2141" w:hanging="275"/>
        <w:jc w:val="right"/>
      </w:pPr>
      <w:rPr>
        <w:rFonts w:ascii="Times New Roman" w:eastAsia="Times New Roman" w:hAnsi="Times New Roman" w:cs="Times New Roman" w:hint="default"/>
        <w:w w:val="100"/>
        <w:sz w:val="20"/>
        <w:szCs w:val="20"/>
        <w:lang w:val="en-US" w:eastAsia="en-US" w:bidi="en-US"/>
      </w:rPr>
    </w:lvl>
    <w:lvl w:ilvl="1" w:tplc="5732A592">
      <w:numFmt w:val="bullet"/>
      <w:lvlText w:val="•"/>
      <w:lvlJc w:val="left"/>
      <w:pPr>
        <w:ind w:left="2446" w:hanging="275"/>
      </w:pPr>
      <w:rPr>
        <w:rFonts w:hint="default"/>
        <w:lang w:val="en-US" w:eastAsia="en-US" w:bidi="en-US"/>
      </w:rPr>
    </w:lvl>
    <w:lvl w:ilvl="2" w:tplc="466C0E24">
      <w:numFmt w:val="bullet"/>
      <w:lvlText w:val="•"/>
      <w:lvlJc w:val="left"/>
      <w:pPr>
        <w:ind w:left="2752" w:hanging="275"/>
      </w:pPr>
      <w:rPr>
        <w:rFonts w:hint="default"/>
        <w:lang w:val="en-US" w:eastAsia="en-US" w:bidi="en-US"/>
      </w:rPr>
    </w:lvl>
    <w:lvl w:ilvl="3" w:tplc="D0447AE2">
      <w:numFmt w:val="bullet"/>
      <w:lvlText w:val="•"/>
      <w:lvlJc w:val="left"/>
      <w:pPr>
        <w:ind w:left="3058" w:hanging="275"/>
      </w:pPr>
      <w:rPr>
        <w:rFonts w:hint="default"/>
        <w:lang w:val="en-US" w:eastAsia="en-US" w:bidi="en-US"/>
      </w:rPr>
    </w:lvl>
    <w:lvl w:ilvl="4" w:tplc="D214FCBC">
      <w:numFmt w:val="bullet"/>
      <w:lvlText w:val="•"/>
      <w:lvlJc w:val="left"/>
      <w:pPr>
        <w:ind w:left="3365" w:hanging="275"/>
      </w:pPr>
      <w:rPr>
        <w:rFonts w:hint="default"/>
        <w:lang w:val="en-US" w:eastAsia="en-US" w:bidi="en-US"/>
      </w:rPr>
    </w:lvl>
    <w:lvl w:ilvl="5" w:tplc="616A9718">
      <w:numFmt w:val="bullet"/>
      <w:lvlText w:val="•"/>
      <w:lvlJc w:val="left"/>
      <w:pPr>
        <w:ind w:left="3671" w:hanging="275"/>
      </w:pPr>
      <w:rPr>
        <w:rFonts w:hint="default"/>
        <w:lang w:val="en-US" w:eastAsia="en-US" w:bidi="en-US"/>
      </w:rPr>
    </w:lvl>
    <w:lvl w:ilvl="6" w:tplc="F95E1050">
      <w:numFmt w:val="bullet"/>
      <w:lvlText w:val="•"/>
      <w:lvlJc w:val="left"/>
      <w:pPr>
        <w:ind w:left="3977" w:hanging="275"/>
      </w:pPr>
      <w:rPr>
        <w:rFonts w:hint="default"/>
        <w:lang w:val="en-US" w:eastAsia="en-US" w:bidi="en-US"/>
      </w:rPr>
    </w:lvl>
    <w:lvl w:ilvl="7" w:tplc="464AD080">
      <w:numFmt w:val="bullet"/>
      <w:lvlText w:val="•"/>
      <w:lvlJc w:val="left"/>
      <w:pPr>
        <w:ind w:left="4284" w:hanging="275"/>
      </w:pPr>
      <w:rPr>
        <w:rFonts w:hint="default"/>
        <w:lang w:val="en-US" w:eastAsia="en-US" w:bidi="en-US"/>
      </w:rPr>
    </w:lvl>
    <w:lvl w:ilvl="8" w:tplc="4B100CEA">
      <w:numFmt w:val="bullet"/>
      <w:lvlText w:val="•"/>
      <w:lvlJc w:val="left"/>
      <w:pPr>
        <w:ind w:left="4590" w:hanging="275"/>
      </w:pPr>
      <w:rPr>
        <w:rFonts w:hint="default"/>
        <w:lang w:val="en-US" w:eastAsia="en-US" w:bidi="en-US"/>
      </w:rPr>
    </w:lvl>
  </w:abstractNum>
  <w:abstractNum w:abstractNumId="10">
    <w:nsid w:val="4CCC7EE0"/>
    <w:multiLevelType w:val="hybridMultilevel"/>
    <w:tmpl w:val="E7CE7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9D2FBF"/>
    <w:multiLevelType w:val="hybridMultilevel"/>
    <w:tmpl w:val="BD36440E"/>
    <w:lvl w:ilvl="0" w:tplc="5964BAE6">
      <w:start w:val="1"/>
      <w:numFmt w:val="bullet"/>
      <w:lvlText w:val="•"/>
      <w:lvlJc w:val="left"/>
      <w:pPr>
        <w:tabs>
          <w:tab w:val="num" w:pos="720"/>
        </w:tabs>
        <w:ind w:left="720" w:hanging="360"/>
      </w:pPr>
      <w:rPr>
        <w:rFonts w:ascii="Arial" w:hAnsi="Arial" w:hint="default"/>
      </w:rPr>
    </w:lvl>
    <w:lvl w:ilvl="1" w:tplc="B84CDE64" w:tentative="1">
      <w:start w:val="1"/>
      <w:numFmt w:val="bullet"/>
      <w:lvlText w:val="•"/>
      <w:lvlJc w:val="left"/>
      <w:pPr>
        <w:tabs>
          <w:tab w:val="num" w:pos="1440"/>
        </w:tabs>
        <w:ind w:left="1440" w:hanging="360"/>
      </w:pPr>
      <w:rPr>
        <w:rFonts w:ascii="Arial" w:hAnsi="Arial" w:hint="default"/>
      </w:rPr>
    </w:lvl>
    <w:lvl w:ilvl="2" w:tplc="6638069A">
      <w:start w:val="1"/>
      <w:numFmt w:val="bullet"/>
      <w:lvlText w:val="•"/>
      <w:lvlJc w:val="left"/>
      <w:pPr>
        <w:tabs>
          <w:tab w:val="num" w:pos="2160"/>
        </w:tabs>
        <w:ind w:left="2160" w:hanging="360"/>
      </w:pPr>
      <w:rPr>
        <w:rFonts w:ascii="Arial" w:hAnsi="Arial" w:hint="default"/>
      </w:rPr>
    </w:lvl>
    <w:lvl w:ilvl="3" w:tplc="AA5E8406" w:tentative="1">
      <w:start w:val="1"/>
      <w:numFmt w:val="bullet"/>
      <w:lvlText w:val="•"/>
      <w:lvlJc w:val="left"/>
      <w:pPr>
        <w:tabs>
          <w:tab w:val="num" w:pos="2880"/>
        </w:tabs>
        <w:ind w:left="2880" w:hanging="360"/>
      </w:pPr>
      <w:rPr>
        <w:rFonts w:ascii="Arial" w:hAnsi="Arial" w:hint="default"/>
      </w:rPr>
    </w:lvl>
    <w:lvl w:ilvl="4" w:tplc="6C8A599C" w:tentative="1">
      <w:start w:val="1"/>
      <w:numFmt w:val="bullet"/>
      <w:lvlText w:val="•"/>
      <w:lvlJc w:val="left"/>
      <w:pPr>
        <w:tabs>
          <w:tab w:val="num" w:pos="3600"/>
        </w:tabs>
        <w:ind w:left="3600" w:hanging="360"/>
      </w:pPr>
      <w:rPr>
        <w:rFonts w:ascii="Arial" w:hAnsi="Arial" w:hint="default"/>
      </w:rPr>
    </w:lvl>
    <w:lvl w:ilvl="5" w:tplc="28A49768" w:tentative="1">
      <w:start w:val="1"/>
      <w:numFmt w:val="bullet"/>
      <w:lvlText w:val="•"/>
      <w:lvlJc w:val="left"/>
      <w:pPr>
        <w:tabs>
          <w:tab w:val="num" w:pos="4320"/>
        </w:tabs>
        <w:ind w:left="4320" w:hanging="360"/>
      </w:pPr>
      <w:rPr>
        <w:rFonts w:ascii="Arial" w:hAnsi="Arial" w:hint="default"/>
      </w:rPr>
    </w:lvl>
    <w:lvl w:ilvl="6" w:tplc="0BBEF7D2" w:tentative="1">
      <w:start w:val="1"/>
      <w:numFmt w:val="bullet"/>
      <w:lvlText w:val="•"/>
      <w:lvlJc w:val="left"/>
      <w:pPr>
        <w:tabs>
          <w:tab w:val="num" w:pos="5040"/>
        </w:tabs>
        <w:ind w:left="5040" w:hanging="360"/>
      </w:pPr>
      <w:rPr>
        <w:rFonts w:ascii="Arial" w:hAnsi="Arial" w:hint="default"/>
      </w:rPr>
    </w:lvl>
    <w:lvl w:ilvl="7" w:tplc="E48C70A2" w:tentative="1">
      <w:start w:val="1"/>
      <w:numFmt w:val="bullet"/>
      <w:lvlText w:val="•"/>
      <w:lvlJc w:val="left"/>
      <w:pPr>
        <w:tabs>
          <w:tab w:val="num" w:pos="5760"/>
        </w:tabs>
        <w:ind w:left="5760" w:hanging="360"/>
      </w:pPr>
      <w:rPr>
        <w:rFonts w:ascii="Arial" w:hAnsi="Arial" w:hint="default"/>
      </w:rPr>
    </w:lvl>
    <w:lvl w:ilvl="8" w:tplc="5B0C30D2" w:tentative="1">
      <w:start w:val="1"/>
      <w:numFmt w:val="bullet"/>
      <w:lvlText w:val="•"/>
      <w:lvlJc w:val="left"/>
      <w:pPr>
        <w:tabs>
          <w:tab w:val="num" w:pos="6480"/>
        </w:tabs>
        <w:ind w:left="6480" w:hanging="360"/>
      </w:pPr>
      <w:rPr>
        <w:rFonts w:ascii="Arial" w:hAnsi="Arial" w:hint="default"/>
      </w:rPr>
    </w:lvl>
  </w:abstractNum>
  <w:abstractNum w:abstractNumId="12">
    <w:nsid w:val="4EA711BB"/>
    <w:multiLevelType w:val="hybridMultilevel"/>
    <w:tmpl w:val="0F5CB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97674D"/>
    <w:multiLevelType w:val="hybridMultilevel"/>
    <w:tmpl w:val="6366B4DE"/>
    <w:lvl w:ilvl="0" w:tplc="5D0E6B34">
      <w:start w:val="1"/>
      <w:numFmt w:val="bullet"/>
      <w:lvlText w:val="•"/>
      <w:lvlJc w:val="left"/>
      <w:pPr>
        <w:tabs>
          <w:tab w:val="num" w:pos="720"/>
        </w:tabs>
        <w:ind w:left="720" w:hanging="360"/>
      </w:pPr>
      <w:rPr>
        <w:rFonts w:ascii="Arial" w:hAnsi="Arial" w:hint="default"/>
      </w:rPr>
    </w:lvl>
    <w:lvl w:ilvl="1" w:tplc="0C6AB2EC" w:tentative="1">
      <w:start w:val="1"/>
      <w:numFmt w:val="bullet"/>
      <w:lvlText w:val="•"/>
      <w:lvlJc w:val="left"/>
      <w:pPr>
        <w:tabs>
          <w:tab w:val="num" w:pos="1440"/>
        </w:tabs>
        <w:ind w:left="1440" w:hanging="360"/>
      </w:pPr>
      <w:rPr>
        <w:rFonts w:ascii="Arial" w:hAnsi="Arial" w:hint="default"/>
      </w:rPr>
    </w:lvl>
    <w:lvl w:ilvl="2" w:tplc="86D88076" w:tentative="1">
      <w:start w:val="1"/>
      <w:numFmt w:val="bullet"/>
      <w:lvlText w:val="•"/>
      <w:lvlJc w:val="left"/>
      <w:pPr>
        <w:tabs>
          <w:tab w:val="num" w:pos="2160"/>
        </w:tabs>
        <w:ind w:left="2160" w:hanging="360"/>
      </w:pPr>
      <w:rPr>
        <w:rFonts w:ascii="Arial" w:hAnsi="Arial" w:hint="default"/>
      </w:rPr>
    </w:lvl>
    <w:lvl w:ilvl="3" w:tplc="C8421BCA" w:tentative="1">
      <w:start w:val="1"/>
      <w:numFmt w:val="bullet"/>
      <w:lvlText w:val="•"/>
      <w:lvlJc w:val="left"/>
      <w:pPr>
        <w:tabs>
          <w:tab w:val="num" w:pos="2880"/>
        </w:tabs>
        <w:ind w:left="2880" w:hanging="360"/>
      </w:pPr>
      <w:rPr>
        <w:rFonts w:ascii="Arial" w:hAnsi="Arial" w:hint="default"/>
      </w:rPr>
    </w:lvl>
    <w:lvl w:ilvl="4" w:tplc="578CF932" w:tentative="1">
      <w:start w:val="1"/>
      <w:numFmt w:val="bullet"/>
      <w:lvlText w:val="•"/>
      <w:lvlJc w:val="left"/>
      <w:pPr>
        <w:tabs>
          <w:tab w:val="num" w:pos="3600"/>
        </w:tabs>
        <w:ind w:left="3600" w:hanging="360"/>
      </w:pPr>
      <w:rPr>
        <w:rFonts w:ascii="Arial" w:hAnsi="Arial" w:hint="default"/>
      </w:rPr>
    </w:lvl>
    <w:lvl w:ilvl="5" w:tplc="AE100A80" w:tentative="1">
      <w:start w:val="1"/>
      <w:numFmt w:val="bullet"/>
      <w:lvlText w:val="•"/>
      <w:lvlJc w:val="left"/>
      <w:pPr>
        <w:tabs>
          <w:tab w:val="num" w:pos="4320"/>
        </w:tabs>
        <w:ind w:left="4320" w:hanging="360"/>
      </w:pPr>
      <w:rPr>
        <w:rFonts w:ascii="Arial" w:hAnsi="Arial" w:hint="default"/>
      </w:rPr>
    </w:lvl>
    <w:lvl w:ilvl="6" w:tplc="364EA38E" w:tentative="1">
      <w:start w:val="1"/>
      <w:numFmt w:val="bullet"/>
      <w:lvlText w:val="•"/>
      <w:lvlJc w:val="left"/>
      <w:pPr>
        <w:tabs>
          <w:tab w:val="num" w:pos="5040"/>
        </w:tabs>
        <w:ind w:left="5040" w:hanging="360"/>
      </w:pPr>
      <w:rPr>
        <w:rFonts w:ascii="Arial" w:hAnsi="Arial" w:hint="default"/>
      </w:rPr>
    </w:lvl>
    <w:lvl w:ilvl="7" w:tplc="F6B06640" w:tentative="1">
      <w:start w:val="1"/>
      <w:numFmt w:val="bullet"/>
      <w:lvlText w:val="•"/>
      <w:lvlJc w:val="left"/>
      <w:pPr>
        <w:tabs>
          <w:tab w:val="num" w:pos="5760"/>
        </w:tabs>
        <w:ind w:left="5760" w:hanging="360"/>
      </w:pPr>
      <w:rPr>
        <w:rFonts w:ascii="Arial" w:hAnsi="Arial" w:hint="default"/>
      </w:rPr>
    </w:lvl>
    <w:lvl w:ilvl="8" w:tplc="FEA6BBCC" w:tentative="1">
      <w:start w:val="1"/>
      <w:numFmt w:val="bullet"/>
      <w:lvlText w:val="•"/>
      <w:lvlJc w:val="left"/>
      <w:pPr>
        <w:tabs>
          <w:tab w:val="num" w:pos="6480"/>
        </w:tabs>
        <w:ind w:left="6480" w:hanging="360"/>
      </w:pPr>
      <w:rPr>
        <w:rFonts w:ascii="Arial" w:hAnsi="Arial" w:hint="default"/>
      </w:rPr>
    </w:lvl>
  </w:abstractNum>
  <w:abstractNum w:abstractNumId="14">
    <w:nsid w:val="53F806E7"/>
    <w:multiLevelType w:val="multilevel"/>
    <w:tmpl w:val="1D8CF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65F420A"/>
    <w:multiLevelType w:val="hybridMultilevel"/>
    <w:tmpl w:val="57A005E2"/>
    <w:lvl w:ilvl="0" w:tplc="F2A099CE">
      <w:start w:val="1"/>
      <w:numFmt w:val="bullet"/>
      <w:lvlText w:val="•"/>
      <w:lvlJc w:val="left"/>
      <w:pPr>
        <w:tabs>
          <w:tab w:val="num" w:pos="720"/>
        </w:tabs>
        <w:ind w:left="720" w:hanging="360"/>
      </w:pPr>
      <w:rPr>
        <w:rFonts w:ascii="Arial" w:hAnsi="Arial" w:hint="default"/>
      </w:rPr>
    </w:lvl>
    <w:lvl w:ilvl="1" w:tplc="E228D976" w:tentative="1">
      <w:start w:val="1"/>
      <w:numFmt w:val="bullet"/>
      <w:lvlText w:val="•"/>
      <w:lvlJc w:val="left"/>
      <w:pPr>
        <w:tabs>
          <w:tab w:val="num" w:pos="1440"/>
        </w:tabs>
        <w:ind w:left="1440" w:hanging="360"/>
      </w:pPr>
      <w:rPr>
        <w:rFonts w:ascii="Arial" w:hAnsi="Arial" w:hint="default"/>
      </w:rPr>
    </w:lvl>
    <w:lvl w:ilvl="2" w:tplc="3E7EDCD0" w:tentative="1">
      <w:start w:val="1"/>
      <w:numFmt w:val="bullet"/>
      <w:lvlText w:val="•"/>
      <w:lvlJc w:val="left"/>
      <w:pPr>
        <w:tabs>
          <w:tab w:val="num" w:pos="2160"/>
        </w:tabs>
        <w:ind w:left="2160" w:hanging="360"/>
      </w:pPr>
      <w:rPr>
        <w:rFonts w:ascii="Arial" w:hAnsi="Arial" w:hint="default"/>
      </w:rPr>
    </w:lvl>
    <w:lvl w:ilvl="3" w:tplc="A50435E4" w:tentative="1">
      <w:start w:val="1"/>
      <w:numFmt w:val="bullet"/>
      <w:lvlText w:val="•"/>
      <w:lvlJc w:val="left"/>
      <w:pPr>
        <w:tabs>
          <w:tab w:val="num" w:pos="2880"/>
        </w:tabs>
        <w:ind w:left="2880" w:hanging="360"/>
      </w:pPr>
      <w:rPr>
        <w:rFonts w:ascii="Arial" w:hAnsi="Arial" w:hint="default"/>
      </w:rPr>
    </w:lvl>
    <w:lvl w:ilvl="4" w:tplc="DB18D8CE" w:tentative="1">
      <w:start w:val="1"/>
      <w:numFmt w:val="bullet"/>
      <w:lvlText w:val="•"/>
      <w:lvlJc w:val="left"/>
      <w:pPr>
        <w:tabs>
          <w:tab w:val="num" w:pos="3600"/>
        </w:tabs>
        <w:ind w:left="3600" w:hanging="360"/>
      </w:pPr>
      <w:rPr>
        <w:rFonts w:ascii="Arial" w:hAnsi="Arial" w:hint="default"/>
      </w:rPr>
    </w:lvl>
    <w:lvl w:ilvl="5" w:tplc="F588034A" w:tentative="1">
      <w:start w:val="1"/>
      <w:numFmt w:val="bullet"/>
      <w:lvlText w:val="•"/>
      <w:lvlJc w:val="left"/>
      <w:pPr>
        <w:tabs>
          <w:tab w:val="num" w:pos="4320"/>
        </w:tabs>
        <w:ind w:left="4320" w:hanging="360"/>
      </w:pPr>
      <w:rPr>
        <w:rFonts w:ascii="Arial" w:hAnsi="Arial" w:hint="default"/>
      </w:rPr>
    </w:lvl>
    <w:lvl w:ilvl="6" w:tplc="A418B0D4" w:tentative="1">
      <w:start w:val="1"/>
      <w:numFmt w:val="bullet"/>
      <w:lvlText w:val="•"/>
      <w:lvlJc w:val="left"/>
      <w:pPr>
        <w:tabs>
          <w:tab w:val="num" w:pos="5040"/>
        </w:tabs>
        <w:ind w:left="5040" w:hanging="360"/>
      </w:pPr>
      <w:rPr>
        <w:rFonts w:ascii="Arial" w:hAnsi="Arial" w:hint="default"/>
      </w:rPr>
    </w:lvl>
    <w:lvl w:ilvl="7" w:tplc="6520EA52" w:tentative="1">
      <w:start w:val="1"/>
      <w:numFmt w:val="bullet"/>
      <w:lvlText w:val="•"/>
      <w:lvlJc w:val="left"/>
      <w:pPr>
        <w:tabs>
          <w:tab w:val="num" w:pos="5760"/>
        </w:tabs>
        <w:ind w:left="5760" w:hanging="360"/>
      </w:pPr>
      <w:rPr>
        <w:rFonts w:ascii="Arial" w:hAnsi="Arial" w:hint="default"/>
      </w:rPr>
    </w:lvl>
    <w:lvl w:ilvl="8" w:tplc="EADC8204" w:tentative="1">
      <w:start w:val="1"/>
      <w:numFmt w:val="bullet"/>
      <w:lvlText w:val="•"/>
      <w:lvlJc w:val="left"/>
      <w:pPr>
        <w:tabs>
          <w:tab w:val="num" w:pos="6480"/>
        </w:tabs>
        <w:ind w:left="6480" w:hanging="360"/>
      </w:pPr>
      <w:rPr>
        <w:rFonts w:ascii="Arial" w:hAnsi="Arial" w:hint="default"/>
      </w:rPr>
    </w:lvl>
  </w:abstractNum>
  <w:abstractNum w:abstractNumId="16">
    <w:nsid w:val="5AEE25C1"/>
    <w:multiLevelType w:val="hybridMultilevel"/>
    <w:tmpl w:val="4DA06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E549FF"/>
    <w:multiLevelType w:val="hybridMultilevel"/>
    <w:tmpl w:val="FC92F59C"/>
    <w:lvl w:ilvl="0" w:tplc="252A3B54">
      <w:start w:val="1"/>
      <w:numFmt w:val="bullet"/>
      <w:lvlText w:val="•"/>
      <w:lvlJc w:val="left"/>
      <w:pPr>
        <w:tabs>
          <w:tab w:val="num" w:pos="720"/>
        </w:tabs>
        <w:ind w:left="720" w:hanging="360"/>
      </w:pPr>
      <w:rPr>
        <w:rFonts w:ascii="Arial" w:hAnsi="Arial" w:hint="default"/>
      </w:rPr>
    </w:lvl>
    <w:lvl w:ilvl="1" w:tplc="814EFCE2" w:tentative="1">
      <w:start w:val="1"/>
      <w:numFmt w:val="bullet"/>
      <w:lvlText w:val="•"/>
      <w:lvlJc w:val="left"/>
      <w:pPr>
        <w:tabs>
          <w:tab w:val="num" w:pos="1440"/>
        </w:tabs>
        <w:ind w:left="1440" w:hanging="360"/>
      </w:pPr>
      <w:rPr>
        <w:rFonts w:ascii="Arial" w:hAnsi="Arial" w:hint="default"/>
      </w:rPr>
    </w:lvl>
    <w:lvl w:ilvl="2" w:tplc="1870FCF0" w:tentative="1">
      <w:start w:val="1"/>
      <w:numFmt w:val="bullet"/>
      <w:lvlText w:val="•"/>
      <w:lvlJc w:val="left"/>
      <w:pPr>
        <w:tabs>
          <w:tab w:val="num" w:pos="2160"/>
        </w:tabs>
        <w:ind w:left="2160" w:hanging="360"/>
      </w:pPr>
      <w:rPr>
        <w:rFonts w:ascii="Arial" w:hAnsi="Arial" w:hint="default"/>
      </w:rPr>
    </w:lvl>
    <w:lvl w:ilvl="3" w:tplc="46965602" w:tentative="1">
      <w:start w:val="1"/>
      <w:numFmt w:val="bullet"/>
      <w:lvlText w:val="•"/>
      <w:lvlJc w:val="left"/>
      <w:pPr>
        <w:tabs>
          <w:tab w:val="num" w:pos="2880"/>
        </w:tabs>
        <w:ind w:left="2880" w:hanging="360"/>
      </w:pPr>
      <w:rPr>
        <w:rFonts w:ascii="Arial" w:hAnsi="Arial" w:hint="default"/>
      </w:rPr>
    </w:lvl>
    <w:lvl w:ilvl="4" w:tplc="F1F6154A" w:tentative="1">
      <w:start w:val="1"/>
      <w:numFmt w:val="bullet"/>
      <w:lvlText w:val="•"/>
      <w:lvlJc w:val="left"/>
      <w:pPr>
        <w:tabs>
          <w:tab w:val="num" w:pos="3600"/>
        </w:tabs>
        <w:ind w:left="3600" w:hanging="360"/>
      </w:pPr>
      <w:rPr>
        <w:rFonts w:ascii="Arial" w:hAnsi="Arial" w:hint="default"/>
      </w:rPr>
    </w:lvl>
    <w:lvl w:ilvl="5" w:tplc="06F2CDE2" w:tentative="1">
      <w:start w:val="1"/>
      <w:numFmt w:val="bullet"/>
      <w:lvlText w:val="•"/>
      <w:lvlJc w:val="left"/>
      <w:pPr>
        <w:tabs>
          <w:tab w:val="num" w:pos="4320"/>
        </w:tabs>
        <w:ind w:left="4320" w:hanging="360"/>
      </w:pPr>
      <w:rPr>
        <w:rFonts w:ascii="Arial" w:hAnsi="Arial" w:hint="default"/>
      </w:rPr>
    </w:lvl>
    <w:lvl w:ilvl="6" w:tplc="D688C3E4" w:tentative="1">
      <w:start w:val="1"/>
      <w:numFmt w:val="bullet"/>
      <w:lvlText w:val="•"/>
      <w:lvlJc w:val="left"/>
      <w:pPr>
        <w:tabs>
          <w:tab w:val="num" w:pos="5040"/>
        </w:tabs>
        <w:ind w:left="5040" w:hanging="360"/>
      </w:pPr>
      <w:rPr>
        <w:rFonts w:ascii="Arial" w:hAnsi="Arial" w:hint="default"/>
      </w:rPr>
    </w:lvl>
    <w:lvl w:ilvl="7" w:tplc="A6381BD0" w:tentative="1">
      <w:start w:val="1"/>
      <w:numFmt w:val="bullet"/>
      <w:lvlText w:val="•"/>
      <w:lvlJc w:val="left"/>
      <w:pPr>
        <w:tabs>
          <w:tab w:val="num" w:pos="5760"/>
        </w:tabs>
        <w:ind w:left="5760" w:hanging="360"/>
      </w:pPr>
      <w:rPr>
        <w:rFonts w:ascii="Arial" w:hAnsi="Arial" w:hint="default"/>
      </w:rPr>
    </w:lvl>
    <w:lvl w:ilvl="8" w:tplc="5D446E58" w:tentative="1">
      <w:start w:val="1"/>
      <w:numFmt w:val="bullet"/>
      <w:lvlText w:val="•"/>
      <w:lvlJc w:val="left"/>
      <w:pPr>
        <w:tabs>
          <w:tab w:val="num" w:pos="6480"/>
        </w:tabs>
        <w:ind w:left="6480" w:hanging="360"/>
      </w:pPr>
      <w:rPr>
        <w:rFonts w:ascii="Arial" w:hAnsi="Arial" w:hint="default"/>
      </w:rPr>
    </w:lvl>
  </w:abstractNum>
  <w:abstractNum w:abstractNumId="18">
    <w:nsid w:val="6F26515E"/>
    <w:multiLevelType w:val="hybridMultilevel"/>
    <w:tmpl w:val="B3AA121E"/>
    <w:lvl w:ilvl="0" w:tplc="535C80EE">
      <w:numFmt w:val="bullet"/>
      <w:lvlText w:val=""/>
      <w:lvlJc w:val="left"/>
      <w:pPr>
        <w:ind w:left="775" w:hanging="360"/>
      </w:pPr>
      <w:rPr>
        <w:rFonts w:ascii="Symbol" w:eastAsia="Symbol" w:hAnsi="Symbol" w:cs="Symbol" w:hint="default"/>
        <w:w w:val="100"/>
        <w:sz w:val="20"/>
        <w:szCs w:val="20"/>
        <w:lang w:val="en-US" w:eastAsia="en-US" w:bidi="en-US"/>
      </w:rPr>
    </w:lvl>
    <w:lvl w:ilvl="1" w:tplc="B7A60928">
      <w:numFmt w:val="bullet"/>
      <w:lvlText w:val="•"/>
      <w:lvlJc w:val="left"/>
      <w:pPr>
        <w:ind w:left="1234" w:hanging="360"/>
      </w:pPr>
      <w:rPr>
        <w:rFonts w:hint="default"/>
        <w:lang w:val="en-US" w:eastAsia="en-US" w:bidi="en-US"/>
      </w:rPr>
    </w:lvl>
    <w:lvl w:ilvl="2" w:tplc="9FECCF4A">
      <w:numFmt w:val="bullet"/>
      <w:lvlText w:val="•"/>
      <w:lvlJc w:val="left"/>
      <w:pPr>
        <w:ind w:left="1689" w:hanging="360"/>
      </w:pPr>
      <w:rPr>
        <w:rFonts w:hint="default"/>
        <w:lang w:val="en-US" w:eastAsia="en-US" w:bidi="en-US"/>
      </w:rPr>
    </w:lvl>
    <w:lvl w:ilvl="3" w:tplc="0A140FCC">
      <w:numFmt w:val="bullet"/>
      <w:lvlText w:val="•"/>
      <w:lvlJc w:val="left"/>
      <w:pPr>
        <w:ind w:left="2144" w:hanging="360"/>
      </w:pPr>
      <w:rPr>
        <w:rFonts w:hint="default"/>
        <w:lang w:val="en-US" w:eastAsia="en-US" w:bidi="en-US"/>
      </w:rPr>
    </w:lvl>
    <w:lvl w:ilvl="4" w:tplc="59EABD52">
      <w:numFmt w:val="bullet"/>
      <w:lvlText w:val="•"/>
      <w:lvlJc w:val="left"/>
      <w:pPr>
        <w:ind w:left="2598" w:hanging="360"/>
      </w:pPr>
      <w:rPr>
        <w:rFonts w:hint="default"/>
        <w:lang w:val="en-US" w:eastAsia="en-US" w:bidi="en-US"/>
      </w:rPr>
    </w:lvl>
    <w:lvl w:ilvl="5" w:tplc="8542DA9C">
      <w:numFmt w:val="bullet"/>
      <w:lvlText w:val="•"/>
      <w:lvlJc w:val="left"/>
      <w:pPr>
        <w:ind w:left="3053" w:hanging="360"/>
      </w:pPr>
      <w:rPr>
        <w:rFonts w:hint="default"/>
        <w:lang w:val="en-US" w:eastAsia="en-US" w:bidi="en-US"/>
      </w:rPr>
    </w:lvl>
    <w:lvl w:ilvl="6" w:tplc="0EAE8DCE">
      <w:numFmt w:val="bullet"/>
      <w:lvlText w:val="•"/>
      <w:lvlJc w:val="left"/>
      <w:pPr>
        <w:ind w:left="3508" w:hanging="360"/>
      </w:pPr>
      <w:rPr>
        <w:rFonts w:hint="default"/>
        <w:lang w:val="en-US" w:eastAsia="en-US" w:bidi="en-US"/>
      </w:rPr>
    </w:lvl>
    <w:lvl w:ilvl="7" w:tplc="B65A3994">
      <w:numFmt w:val="bullet"/>
      <w:lvlText w:val="•"/>
      <w:lvlJc w:val="left"/>
      <w:pPr>
        <w:ind w:left="3962" w:hanging="360"/>
      </w:pPr>
      <w:rPr>
        <w:rFonts w:hint="default"/>
        <w:lang w:val="en-US" w:eastAsia="en-US" w:bidi="en-US"/>
      </w:rPr>
    </w:lvl>
    <w:lvl w:ilvl="8" w:tplc="3BA487CC">
      <w:numFmt w:val="bullet"/>
      <w:lvlText w:val="•"/>
      <w:lvlJc w:val="left"/>
      <w:pPr>
        <w:ind w:left="4417" w:hanging="360"/>
      </w:pPr>
      <w:rPr>
        <w:rFonts w:hint="default"/>
        <w:lang w:val="en-US" w:eastAsia="en-US" w:bidi="en-US"/>
      </w:rPr>
    </w:lvl>
  </w:abstractNum>
  <w:abstractNum w:abstractNumId="19">
    <w:nsid w:val="756155FB"/>
    <w:multiLevelType w:val="hybridMultilevel"/>
    <w:tmpl w:val="3DCE73D0"/>
    <w:lvl w:ilvl="0" w:tplc="741AA55A">
      <w:start w:val="1"/>
      <w:numFmt w:val="decimal"/>
      <w:lvlText w:val="[%1]"/>
      <w:lvlJc w:val="left"/>
      <w:pPr>
        <w:ind w:left="487" w:hanging="361"/>
      </w:pPr>
      <w:rPr>
        <w:rFonts w:ascii="Times New Roman" w:eastAsia="Times New Roman" w:hAnsi="Times New Roman" w:cs="Times New Roman" w:hint="default"/>
        <w:w w:val="99"/>
        <w:sz w:val="16"/>
        <w:szCs w:val="16"/>
        <w:lang w:val="en-US" w:eastAsia="en-US" w:bidi="en-US"/>
      </w:rPr>
    </w:lvl>
    <w:lvl w:ilvl="1" w:tplc="F91686DE">
      <w:numFmt w:val="bullet"/>
      <w:lvlText w:val="•"/>
      <w:lvlJc w:val="left"/>
      <w:pPr>
        <w:ind w:left="964" w:hanging="361"/>
      </w:pPr>
      <w:rPr>
        <w:rFonts w:hint="default"/>
        <w:lang w:val="en-US" w:eastAsia="en-US" w:bidi="en-US"/>
      </w:rPr>
    </w:lvl>
    <w:lvl w:ilvl="2" w:tplc="970ADE98">
      <w:numFmt w:val="bullet"/>
      <w:lvlText w:val="•"/>
      <w:lvlJc w:val="left"/>
      <w:pPr>
        <w:ind w:left="1449" w:hanging="361"/>
      </w:pPr>
      <w:rPr>
        <w:rFonts w:hint="default"/>
        <w:lang w:val="en-US" w:eastAsia="en-US" w:bidi="en-US"/>
      </w:rPr>
    </w:lvl>
    <w:lvl w:ilvl="3" w:tplc="154699F6">
      <w:numFmt w:val="bullet"/>
      <w:lvlText w:val="•"/>
      <w:lvlJc w:val="left"/>
      <w:pPr>
        <w:ind w:left="1934" w:hanging="361"/>
      </w:pPr>
      <w:rPr>
        <w:rFonts w:hint="default"/>
        <w:lang w:val="en-US" w:eastAsia="en-US" w:bidi="en-US"/>
      </w:rPr>
    </w:lvl>
    <w:lvl w:ilvl="4" w:tplc="F014F1DE">
      <w:numFmt w:val="bullet"/>
      <w:lvlText w:val="•"/>
      <w:lvlJc w:val="left"/>
      <w:pPr>
        <w:ind w:left="2418" w:hanging="361"/>
      </w:pPr>
      <w:rPr>
        <w:rFonts w:hint="default"/>
        <w:lang w:val="en-US" w:eastAsia="en-US" w:bidi="en-US"/>
      </w:rPr>
    </w:lvl>
    <w:lvl w:ilvl="5" w:tplc="6FA2F480">
      <w:numFmt w:val="bullet"/>
      <w:lvlText w:val="•"/>
      <w:lvlJc w:val="left"/>
      <w:pPr>
        <w:ind w:left="2903" w:hanging="361"/>
      </w:pPr>
      <w:rPr>
        <w:rFonts w:hint="default"/>
        <w:lang w:val="en-US" w:eastAsia="en-US" w:bidi="en-US"/>
      </w:rPr>
    </w:lvl>
    <w:lvl w:ilvl="6" w:tplc="670EF62C">
      <w:numFmt w:val="bullet"/>
      <w:lvlText w:val="•"/>
      <w:lvlJc w:val="left"/>
      <w:pPr>
        <w:ind w:left="3388" w:hanging="361"/>
      </w:pPr>
      <w:rPr>
        <w:rFonts w:hint="default"/>
        <w:lang w:val="en-US" w:eastAsia="en-US" w:bidi="en-US"/>
      </w:rPr>
    </w:lvl>
    <w:lvl w:ilvl="7" w:tplc="80E8A1B6">
      <w:numFmt w:val="bullet"/>
      <w:lvlText w:val="•"/>
      <w:lvlJc w:val="left"/>
      <w:pPr>
        <w:ind w:left="3872" w:hanging="361"/>
      </w:pPr>
      <w:rPr>
        <w:rFonts w:hint="default"/>
        <w:lang w:val="en-US" w:eastAsia="en-US" w:bidi="en-US"/>
      </w:rPr>
    </w:lvl>
    <w:lvl w:ilvl="8" w:tplc="5702381C">
      <w:numFmt w:val="bullet"/>
      <w:lvlText w:val="•"/>
      <w:lvlJc w:val="left"/>
      <w:pPr>
        <w:ind w:left="4357" w:hanging="361"/>
      </w:pPr>
      <w:rPr>
        <w:rFonts w:hint="default"/>
        <w:lang w:val="en-US" w:eastAsia="en-US" w:bidi="en-US"/>
      </w:rPr>
    </w:lvl>
  </w:abstractNum>
  <w:abstractNum w:abstractNumId="20">
    <w:nsid w:val="761B433C"/>
    <w:multiLevelType w:val="hybridMultilevel"/>
    <w:tmpl w:val="1428B162"/>
    <w:lvl w:ilvl="0" w:tplc="6E5C3046">
      <w:start w:val="1"/>
      <w:numFmt w:val="upperLetter"/>
      <w:lvlText w:val="%1."/>
      <w:lvlJc w:val="left"/>
      <w:pPr>
        <w:ind w:left="415" w:hanging="289"/>
      </w:pPr>
      <w:rPr>
        <w:rFonts w:ascii="Times New Roman" w:eastAsia="Times New Roman" w:hAnsi="Times New Roman" w:cs="Times New Roman" w:hint="default"/>
        <w:i/>
        <w:spacing w:val="-1"/>
        <w:w w:val="100"/>
        <w:sz w:val="20"/>
        <w:szCs w:val="20"/>
        <w:lang w:val="en-US" w:eastAsia="en-US" w:bidi="en-US"/>
      </w:rPr>
    </w:lvl>
    <w:lvl w:ilvl="1" w:tplc="640C80C8">
      <w:numFmt w:val="bullet"/>
      <w:lvlText w:val="•"/>
      <w:lvlJc w:val="left"/>
      <w:pPr>
        <w:ind w:left="910" w:hanging="289"/>
      </w:pPr>
      <w:rPr>
        <w:rFonts w:hint="default"/>
        <w:lang w:val="en-US" w:eastAsia="en-US" w:bidi="en-US"/>
      </w:rPr>
    </w:lvl>
    <w:lvl w:ilvl="2" w:tplc="1982CF84">
      <w:numFmt w:val="bullet"/>
      <w:lvlText w:val="•"/>
      <w:lvlJc w:val="left"/>
      <w:pPr>
        <w:ind w:left="1401" w:hanging="289"/>
      </w:pPr>
      <w:rPr>
        <w:rFonts w:hint="default"/>
        <w:lang w:val="en-US" w:eastAsia="en-US" w:bidi="en-US"/>
      </w:rPr>
    </w:lvl>
    <w:lvl w:ilvl="3" w:tplc="89BED1E2">
      <w:numFmt w:val="bullet"/>
      <w:lvlText w:val="•"/>
      <w:lvlJc w:val="left"/>
      <w:pPr>
        <w:ind w:left="1891" w:hanging="289"/>
      </w:pPr>
      <w:rPr>
        <w:rFonts w:hint="default"/>
        <w:lang w:val="en-US" w:eastAsia="en-US" w:bidi="en-US"/>
      </w:rPr>
    </w:lvl>
    <w:lvl w:ilvl="4" w:tplc="74A65E8A">
      <w:numFmt w:val="bullet"/>
      <w:lvlText w:val="•"/>
      <w:lvlJc w:val="left"/>
      <w:pPr>
        <w:ind w:left="2382" w:hanging="289"/>
      </w:pPr>
      <w:rPr>
        <w:rFonts w:hint="default"/>
        <w:lang w:val="en-US" w:eastAsia="en-US" w:bidi="en-US"/>
      </w:rPr>
    </w:lvl>
    <w:lvl w:ilvl="5" w:tplc="5844ABD4">
      <w:numFmt w:val="bullet"/>
      <w:lvlText w:val="•"/>
      <w:lvlJc w:val="left"/>
      <w:pPr>
        <w:ind w:left="2873" w:hanging="289"/>
      </w:pPr>
      <w:rPr>
        <w:rFonts w:hint="default"/>
        <w:lang w:val="en-US" w:eastAsia="en-US" w:bidi="en-US"/>
      </w:rPr>
    </w:lvl>
    <w:lvl w:ilvl="6" w:tplc="97D8AE9A">
      <w:numFmt w:val="bullet"/>
      <w:lvlText w:val="•"/>
      <w:lvlJc w:val="left"/>
      <w:pPr>
        <w:ind w:left="3363" w:hanging="289"/>
      </w:pPr>
      <w:rPr>
        <w:rFonts w:hint="default"/>
        <w:lang w:val="en-US" w:eastAsia="en-US" w:bidi="en-US"/>
      </w:rPr>
    </w:lvl>
    <w:lvl w:ilvl="7" w:tplc="F34AE5B2">
      <w:numFmt w:val="bullet"/>
      <w:lvlText w:val="•"/>
      <w:lvlJc w:val="left"/>
      <w:pPr>
        <w:ind w:left="3854" w:hanging="289"/>
      </w:pPr>
      <w:rPr>
        <w:rFonts w:hint="default"/>
        <w:lang w:val="en-US" w:eastAsia="en-US" w:bidi="en-US"/>
      </w:rPr>
    </w:lvl>
    <w:lvl w:ilvl="8" w:tplc="698452F4">
      <w:numFmt w:val="bullet"/>
      <w:lvlText w:val="•"/>
      <w:lvlJc w:val="left"/>
      <w:pPr>
        <w:ind w:left="4345" w:hanging="289"/>
      </w:pPr>
      <w:rPr>
        <w:rFonts w:hint="default"/>
        <w:lang w:val="en-US" w:eastAsia="en-US" w:bidi="en-US"/>
      </w:rPr>
    </w:lvl>
  </w:abstractNum>
  <w:num w:numId="1">
    <w:abstractNumId w:val="19"/>
  </w:num>
  <w:num w:numId="2">
    <w:abstractNumId w:val="20"/>
  </w:num>
  <w:num w:numId="3">
    <w:abstractNumId w:val="18"/>
  </w:num>
  <w:num w:numId="4">
    <w:abstractNumId w:val="4"/>
  </w:num>
  <w:num w:numId="5">
    <w:abstractNumId w:val="9"/>
  </w:num>
  <w:num w:numId="6">
    <w:abstractNumId w:val="8"/>
  </w:num>
  <w:num w:numId="7">
    <w:abstractNumId w:val="13"/>
  </w:num>
  <w:num w:numId="8">
    <w:abstractNumId w:val="15"/>
  </w:num>
  <w:num w:numId="9">
    <w:abstractNumId w:val="17"/>
  </w:num>
  <w:num w:numId="10">
    <w:abstractNumId w:val="11"/>
  </w:num>
  <w:num w:numId="11">
    <w:abstractNumId w:val="10"/>
  </w:num>
  <w:num w:numId="12">
    <w:abstractNumId w:val="16"/>
  </w:num>
  <w:num w:numId="13">
    <w:abstractNumId w:val="1"/>
  </w:num>
  <w:num w:numId="14">
    <w:abstractNumId w:val="0"/>
  </w:num>
  <w:num w:numId="15">
    <w:abstractNumId w:val="3"/>
  </w:num>
  <w:num w:numId="16">
    <w:abstractNumId w:val="7"/>
  </w:num>
  <w:num w:numId="17">
    <w:abstractNumId w:val="12"/>
  </w:num>
  <w:num w:numId="18">
    <w:abstractNumId w:val="5"/>
  </w:num>
  <w:num w:numId="19">
    <w:abstractNumId w:val="14"/>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0671A"/>
    <w:rsid w:val="0000469C"/>
    <w:rsid w:val="00032A0B"/>
    <w:rsid w:val="000355E1"/>
    <w:rsid w:val="000678CC"/>
    <w:rsid w:val="00071615"/>
    <w:rsid w:val="00077399"/>
    <w:rsid w:val="000834E7"/>
    <w:rsid w:val="000D5B4B"/>
    <w:rsid w:val="000D63E0"/>
    <w:rsid w:val="00117E05"/>
    <w:rsid w:val="001468AC"/>
    <w:rsid w:val="0015623D"/>
    <w:rsid w:val="00170EDC"/>
    <w:rsid w:val="00192436"/>
    <w:rsid w:val="00195FCB"/>
    <w:rsid w:val="001C0145"/>
    <w:rsid w:val="001E0627"/>
    <w:rsid w:val="0020356D"/>
    <w:rsid w:val="00211E07"/>
    <w:rsid w:val="00235CD0"/>
    <w:rsid w:val="00240CCC"/>
    <w:rsid w:val="0024378D"/>
    <w:rsid w:val="00246844"/>
    <w:rsid w:val="00252D6C"/>
    <w:rsid w:val="002627AE"/>
    <w:rsid w:val="002925F2"/>
    <w:rsid w:val="002A2D3E"/>
    <w:rsid w:val="002D4371"/>
    <w:rsid w:val="002D4571"/>
    <w:rsid w:val="0031280F"/>
    <w:rsid w:val="00313269"/>
    <w:rsid w:val="00333677"/>
    <w:rsid w:val="003A0C26"/>
    <w:rsid w:val="003C0812"/>
    <w:rsid w:val="003E3012"/>
    <w:rsid w:val="00432822"/>
    <w:rsid w:val="00456188"/>
    <w:rsid w:val="004703F7"/>
    <w:rsid w:val="004B3143"/>
    <w:rsid w:val="004C469A"/>
    <w:rsid w:val="004D1BB6"/>
    <w:rsid w:val="004E4482"/>
    <w:rsid w:val="004E7A12"/>
    <w:rsid w:val="00500191"/>
    <w:rsid w:val="0050119A"/>
    <w:rsid w:val="005218AC"/>
    <w:rsid w:val="00574E3E"/>
    <w:rsid w:val="005B25FB"/>
    <w:rsid w:val="005B77FC"/>
    <w:rsid w:val="005C0040"/>
    <w:rsid w:val="005E3925"/>
    <w:rsid w:val="005F1F3E"/>
    <w:rsid w:val="005F2472"/>
    <w:rsid w:val="00602793"/>
    <w:rsid w:val="006045C5"/>
    <w:rsid w:val="006260D4"/>
    <w:rsid w:val="00641624"/>
    <w:rsid w:val="00674598"/>
    <w:rsid w:val="006D62D3"/>
    <w:rsid w:val="007106C6"/>
    <w:rsid w:val="00727293"/>
    <w:rsid w:val="00731BC1"/>
    <w:rsid w:val="007660A8"/>
    <w:rsid w:val="007845C5"/>
    <w:rsid w:val="0079093E"/>
    <w:rsid w:val="007A4298"/>
    <w:rsid w:val="007A6225"/>
    <w:rsid w:val="007D7DA7"/>
    <w:rsid w:val="007F393F"/>
    <w:rsid w:val="007F66BE"/>
    <w:rsid w:val="008057FD"/>
    <w:rsid w:val="008314FC"/>
    <w:rsid w:val="00853245"/>
    <w:rsid w:val="00862590"/>
    <w:rsid w:val="0086575E"/>
    <w:rsid w:val="00871E50"/>
    <w:rsid w:val="00877460"/>
    <w:rsid w:val="00877916"/>
    <w:rsid w:val="0088044A"/>
    <w:rsid w:val="00894EFF"/>
    <w:rsid w:val="008A762D"/>
    <w:rsid w:val="00914F75"/>
    <w:rsid w:val="009772D4"/>
    <w:rsid w:val="00996657"/>
    <w:rsid w:val="009A1224"/>
    <w:rsid w:val="009B32C5"/>
    <w:rsid w:val="009D590B"/>
    <w:rsid w:val="009F4CDF"/>
    <w:rsid w:val="009F7AE8"/>
    <w:rsid w:val="00A01AD9"/>
    <w:rsid w:val="00A3216F"/>
    <w:rsid w:val="00A33A9E"/>
    <w:rsid w:val="00A36015"/>
    <w:rsid w:val="00A544F5"/>
    <w:rsid w:val="00A57C5E"/>
    <w:rsid w:val="00A664E5"/>
    <w:rsid w:val="00A8227B"/>
    <w:rsid w:val="00AB7176"/>
    <w:rsid w:val="00B00C74"/>
    <w:rsid w:val="00B24AC6"/>
    <w:rsid w:val="00B62CDB"/>
    <w:rsid w:val="00B740A6"/>
    <w:rsid w:val="00B80C82"/>
    <w:rsid w:val="00BA2B26"/>
    <w:rsid w:val="00BB60CF"/>
    <w:rsid w:val="00BB6DBA"/>
    <w:rsid w:val="00BC54CA"/>
    <w:rsid w:val="00BC57B8"/>
    <w:rsid w:val="00BD18FD"/>
    <w:rsid w:val="00C230AA"/>
    <w:rsid w:val="00C3124F"/>
    <w:rsid w:val="00C353CA"/>
    <w:rsid w:val="00C41942"/>
    <w:rsid w:val="00D00C68"/>
    <w:rsid w:val="00D0671A"/>
    <w:rsid w:val="00D155A8"/>
    <w:rsid w:val="00D801A5"/>
    <w:rsid w:val="00D905F0"/>
    <w:rsid w:val="00E10F1A"/>
    <w:rsid w:val="00E1266F"/>
    <w:rsid w:val="00E167A6"/>
    <w:rsid w:val="00E251F3"/>
    <w:rsid w:val="00E41E56"/>
    <w:rsid w:val="00E55B9A"/>
    <w:rsid w:val="00E71805"/>
    <w:rsid w:val="00E75CD1"/>
    <w:rsid w:val="00E9787E"/>
    <w:rsid w:val="00EB12B9"/>
    <w:rsid w:val="00EC2F76"/>
    <w:rsid w:val="00EE3FA3"/>
    <w:rsid w:val="00EE45DC"/>
    <w:rsid w:val="00EF4140"/>
    <w:rsid w:val="00F94A3B"/>
    <w:rsid w:val="00FA537B"/>
    <w:rsid w:val="00FC4C89"/>
    <w:rsid w:val="00FD02A6"/>
    <w:rsid w:val="00FE4A54"/>
    <w:rsid w:val="00FF17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671A"/>
    <w:rPr>
      <w:rFonts w:ascii="Times New Roman" w:eastAsia="Times New Roman" w:hAnsi="Times New Roman" w:cs="Times New Roman"/>
      <w:lang w:bidi="en-US"/>
    </w:rPr>
  </w:style>
  <w:style w:type="paragraph" w:styleId="Heading1">
    <w:name w:val="heading 1"/>
    <w:basedOn w:val="Normal"/>
    <w:uiPriority w:val="1"/>
    <w:qFormat/>
    <w:rsid w:val="00D0671A"/>
    <w:pPr>
      <w:ind w:left="112"/>
      <w:jc w:val="both"/>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671A"/>
    <w:rPr>
      <w:sz w:val="20"/>
      <w:szCs w:val="20"/>
    </w:rPr>
  </w:style>
  <w:style w:type="paragraph" w:styleId="ListParagraph">
    <w:name w:val="List Paragraph"/>
    <w:basedOn w:val="Normal"/>
    <w:uiPriority w:val="1"/>
    <w:qFormat/>
    <w:rsid w:val="00D0671A"/>
    <w:pPr>
      <w:spacing w:before="120"/>
      <w:ind w:left="775" w:hanging="361"/>
    </w:pPr>
  </w:style>
  <w:style w:type="paragraph" w:customStyle="1" w:styleId="TableParagraph">
    <w:name w:val="Table Paragraph"/>
    <w:basedOn w:val="Normal"/>
    <w:uiPriority w:val="1"/>
    <w:qFormat/>
    <w:rsid w:val="00D0671A"/>
  </w:style>
  <w:style w:type="paragraph" w:styleId="BalloonText">
    <w:name w:val="Balloon Text"/>
    <w:basedOn w:val="Normal"/>
    <w:link w:val="BalloonTextChar"/>
    <w:uiPriority w:val="99"/>
    <w:semiHidden/>
    <w:unhideWhenUsed/>
    <w:rsid w:val="0086575E"/>
    <w:rPr>
      <w:rFonts w:ascii="Tahoma" w:hAnsi="Tahoma" w:cs="Tahoma"/>
      <w:sz w:val="16"/>
      <w:szCs w:val="16"/>
    </w:rPr>
  </w:style>
  <w:style w:type="character" w:customStyle="1" w:styleId="BalloonTextChar">
    <w:name w:val="Balloon Text Char"/>
    <w:basedOn w:val="DefaultParagraphFont"/>
    <w:link w:val="BalloonText"/>
    <w:uiPriority w:val="99"/>
    <w:semiHidden/>
    <w:rsid w:val="0086575E"/>
    <w:rPr>
      <w:rFonts w:ascii="Tahoma" w:eastAsia="Times New Roman" w:hAnsi="Tahoma" w:cs="Tahoma"/>
      <w:sz w:val="16"/>
      <w:szCs w:val="16"/>
      <w:lang w:bidi="en-US"/>
    </w:rPr>
  </w:style>
  <w:style w:type="character" w:styleId="Hyperlink">
    <w:name w:val="Hyperlink"/>
    <w:basedOn w:val="DefaultParagraphFont"/>
    <w:uiPriority w:val="99"/>
    <w:unhideWhenUsed/>
    <w:rsid w:val="006260D4"/>
    <w:rPr>
      <w:color w:val="0000FF" w:themeColor="hyperlink"/>
      <w:u w:val="single"/>
    </w:rPr>
  </w:style>
  <w:style w:type="paragraph" w:styleId="Title">
    <w:name w:val="Title"/>
    <w:basedOn w:val="Normal"/>
    <w:next w:val="Normal"/>
    <w:link w:val="TitleChar"/>
    <w:uiPriority w:val="10"/>
    <w:qFormat/>
    <w:rsid w:val="00E10F1A"/>
    <w:pPr>
      <w:keepNext/>
      <w:keepLines/>
      <w:widowControl/>
      <w:pBdr>
        <w:top w:val="nil"/>
        <w:left w:val="nil"/>
        <w:bottom w:val="nil"/>
        <w:right w:val="nil"/>
        <w:between w:val="nil"/>
      </w:pBdr>
      <w:autoSpaceDE/>
      <w:autoSpaceDN/>
      <w:spacing w:before="480" w:after="120"/>
    </w:pPr>
    <w:rPr>
      <w:b/>
      <w:color w:val="000000"/>
      <w:sz w:val="72"/>
      <w:szCs w:val="72"/>
      <w:lang w:eastAsia="en-IN" w:bidi="ar-SA"/>
    </w:rPr>
  </w:style>
  <w:style w:type="character" w:customStyle="1" w:styleId="TitleChar">
    <w:name w:val="Title Char"/>
    <w:basedOn w:val="DefaultParagraphFont"/>
    <w:link w:val="Title"/>
    <w:uiPriority w:val="10"/>
    <w:rsid w:val="00E10F1A"/>
    <w:rPr>
      <w:rFonts w:ascii="Times New Roman" w:eastAsia="Times New Roman" w:hAnsi="Times New Roman" w:cs="Times New Roman"/>
      <w:b/>
      <w:color w:val="000000"/>
      <w:sz w:val="72"/>
      <w:szCs w:val="72"/>
      <w:lang w:eastAsia="en-IN"/>
    </w:rPr>
  </w:style>
  <w:style w:type="paragraph" w:customStyle="1" w:styleId="Default">
    <w:name w:val="Default"/>
    <w:rsid w:val="00B62CDB"/>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5B25FB"/>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9F7A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292519">
      <w:bodyDiv w:val="1"/>
      <w:marLeft w:val="0"/>
      <w:marRight w:val="0"/>
      <w:marTop w:val="0"/>
      <w:marBottom w:val="0"/>
      <w:divBdr>
        <w:top w:val="none" w:sz="0" w:space="0" w:color="auto"/>
        <w:left w:val="none" w:sz="0" w:space="0" w:color="auto"/>
        <w:bottom w:val="none" w:sz="0" w:space="0" w:color="auto"/>
        <w:right w:val="none" w:sz="0" w:space="0" w:color="auto"/>
      </w:divBdr>
    </w:div>
    <w:div w:id="223562179">
      <w:bodyDiv w:val="1"/>
      <w:marLeft w:val="0"/>
      <w:marRight w:val="0"/>
      <w:marTop w:val="0"/>
      <w:marBottom w:val="0"/>
      <w:divBdr>
        <w:top w:val="none" w:sz="0" w:space="0" w:color="auto"/>
        <w:left w:val="none" w:sz="0" w:space="0" w:color="auto"/>
        <w:bottom w:val="none" w:sz="0" w:space="0" w:color="auto"/>
        <w:right w:val="none" w:sz="0" w:space="0" w:color="auto"/>
      </w:divBdr>
    </w:div>
    <w:div w:id="319502203">
      <w:bodyDiv w:val="1"/>
      <w:marLeft w:val="0"/>
      <w:marRight w:val="0"/>
      <w:marTop w:val="0"/>
      <w:marBottom w:val="0"/>
      <w:divBdr>
        <w:top w:val="none" w:sz="0" w:space="0" w:color="auto"/>
        <w:left w:val="none" w:sz="0" w:space="0" w:color="auto"/>
        <w:bottom w:val="none" w:sz="0" w:space="0" w:color="auto"/>
        <w:right w:val="none" w:sz="0" w:space="0" w:color="auto"/>
      </w:divBdr>
    </w:div>
    <w:div w:id="335964151">
      <w:bodyDiv w:val="1"/>
      <w:marLeft w:val="0"/>
      <w:marRight w:val="0"/>
      <w:marTop w:val="0"/>
      <w:marBottom w:val="0"/>
      <w:divBdr>
        <w:top w:val="none" w:sz="0" w:space="0" w:color="auto"/>
        <w:left w:val="none" w:sz="0" w:space="0" w:color="auto"/>
        <w:bottom w:val="none" w:sz="0" w:space="0" w:color="auto"/>
        <w:right w:val="none" w:sz="0" w:space="0" w:color="auto"/>
      </w:divBdr>
    </w:div>
    <w:div w:id="445926293">
      <w:bodyDiv w:val="1"/>
      <w:marLeft w:val="0"/>
      <w:marRight w:val="0"/>
      <w:marTop w:val="0"/>
      <w:marBottom w:val="0"/>
      <w:divBdr>
        <w:top w:val="none" w:sz="0" w:space="0" w:color="auto"/>
        <w:left w:val="none" w:sz="0" w:space="0" w:color="auto"/>
        <w:bottom w:val="none" w:sz="0" w:space="0" w:color="auto"/>
        <w:right w:val="none" w:sz="0" w:space="0" w:color="auto"/>
      </w:divBdr>
    </w:div>
    <w:div w:id="525488521">
      <w:bodyDiv w:val="1"/>
      <w:marLeft w:val="0"/>
      <w:marRight w:val="0"/>
      <w:marTop w:val="0"/>
      <w:marBottom w:val="0"/>
      <w:divBdr>
        <w:top w:val="none" w:sz="0" w:space="0" w:color="auto"/>
        <w:left w:val="none" w:sz="0" w:space="0" w:color="auto"/>
        <w:bottom w:val="none" w:sz="0" w:space="0" w:color="auto"/>
        <w:right w:val="none" w:sz="0" w:space="0" w:color="auto"/>
      </w:divBdr>
    </w:div>
    <w:div w:id="623468060">
      <w:bodyDiv w:val="1"/>
      <w:marLeft w:val="0"/>
      <w:marRight w:val="0"/>
      <w:marTop w:val="0"/>
      <w:marBottom w:val="0"/>
      <w:divBdr>
        <w:top w:val="none" w:sz="0" w:space="0" w:color="auto"/>
        <w:left w:val="none" w:sz="0" w:space="0" w:color="auto"/>
        <w:bottom w:val="none" w:sz="0" w:space="0" w:color="auto"/>
        <w:right w:val="none" w:sz="0" w:space="0" w:color="auto"/>
      </w:divBdr>
    </w:div>
    <w:div w:id="764037343">
      <w:bodyDiv w:val="1"/>
      <w:marLeft w:val="0"/>
      <w:marRight w:val="0"/>
      <w:marTop w:val="0"/>
      <w:marBottom w:val="0"/>
      <w:divBdr>
        <w:top w:val="none" w:sz="0" w:space="0" w:color="auto"/>
        <w:left w:val="none" w:sz="0" w:space="0" w:color="auto"/>
        <w:bottom w:val="none" w:sz="0" w:space="0" w:color="auto"/>
        <w:right w:val="none" w:sz="0" w:space="0" w:color="auto"/>
      </w:divBdr>
    </w:div>
    <w:div w:id="814025604">
      <w:bodyDiv w:val="1"/>
      <w:marLeft w:val="0"/>
      <w:marRight w:val="0"/>
      <w:marTop w:val="0"/>
      <w:marBottom w:val="0"/>
      <w:divBdr>
        <w:top w:val="none" w:sz="0" w:space="0" w:color="auto"/>
        <w:left w:val="none" w:sz="0" w:space="0" w:color="auto"/>
        <w:bottom w:val="none" w:sz="0" w:space="0" w:color="auto"/>
        <w:right w:val="none" w:sz="0" w:space="0" w:color="auto"/>
      </w:divBdr>
    </w:div>
    <w:div w:id="835072541">
      <w:bodyDiv w:val="1"/>
      <w:marLeft w:val="0"/>
      <w:marRight w:val="0"/>
      <w:marTop w:val="0"/>
      <w:marBottom w:val="0"/>
      <w:divBdr>
        <w:top w:val="none" w:sz="0" w:space="0" w:color="auto"/>
        <w:left w:val="none" w:sz="0" w:space="0" w:color="auto"/>
        <w:bottom w:val="none" w:sz="0" w:space="0" w:color="auto"/>
        <w:right w:val="none" w:sz="0" w:space="0" w:color="auto"/>
      </w:divBdr>
    </w:div>
    <w:div w:id="947807795">
      <w:bodyDiv w:val="1"/>
      <w:marLeft w:val="0"/>
      <w:marRight w:val="0"/>
      <w:marTop w:val="0"/>
      <w:marBottom w:val="0"/>
      <w:divBdr>
        <w:top w:val="none" w:sz="0" w:space="0" w:color="auto"/>
        <w:left w:val="none" w:sz="0" w:space="0" w:color="auto"/>
        <w:bottom w:val="none" w:sz="0" w:space="0" w:color="auto"/>
        <w:right w:val="none" w:sz="0" w:space="0" w:color="auto"/>
      </w:divBdr>
    </w:div>
    <w:div w:id="969549806">
      <w:bodyDiv w:val="1"/>
      <w:marLeft w:val="0"/>
      <w:marRight w:val="0"/>
      <w:marTop w:val="0"/>
      <w:marBottom w:val="0"/>
      <w:divBdr>
        <w:top w:val="none" w:sz="0" w:space="0" w:color="auto"/>
        <w:left w:val="none" w:sz="0" w:space="0" w:color="auto"/>
        <w:bottom w:val="none" w:sz="0" w:space="0" w:color="auto"/>
        <w:right w:val="none" w:sz="0" w:space="0" w:color="auto"/>
      </w:divBdr>
    </w:div>
    <w:div w:id="1242761988">
      <w:bodyDiv w:val="1"/>
      <w:marLeft w:val="0"/>
      <w:marRight w:val="0"/>
      <w:marTop w:val="0"/>
      <w:marBottom w:val="0"/>
      <w:divBdr>
        <w:top w:val="none" w:sz="0" w:space="0" w:color="auto"/>
        <w:left w:val="none" w:sz="0" w:space="0" w:color="auto"/>
        <w:bottom w:val="none" w:sz="0" w:space="0" w:color="auto"/>
        <w:right w:val="none" w:sz="0" w:space="0" w:color="auto"/>
      </w:divBdr>
    </w:div>
    <w:div w:id="1335767828">
      <w:bodyDiv w:val="1"/>
      <w:marLeft w:val="0"/>
      <w:marRight w:val="0"/>
      <w:marTop w:val="0"/>
      <w:marBottom w:val="0"/>
      <w:divBdr>
        <w:top w:val="none" w:sz="0" w:space="0" w:color="auto"/>
        <w:left w:val="none" w:sz="0" w:space="0" w:color="auto"/>
        <w:bottom w:val="none" w:sz="0" w:space="0" w:color="auto"/>
        <w:right w:val="none" w:sz="0" w:space="0" w:color="auto"/>
      </w:divBdr>
    </w:div>
    <w:div w:id="1350988202">
      <w:bodyDiv w:val="1"/>
      <w:marLeft w:val="0"/>
      <w:marRight w:val="0"/>
      <w:marTop w:val="0"/>
      <w:marBottom w:val="0"/>
      <w:divBdr>
        <w:top w:val="none" w:sz="0" w:space="0" w:color="auto"/>
        <w:left w:val="none" w:sz="0" w:space="0" w:color="auto"/>
        <w:bottom w:val="none" w:sz="0" w:space="0" w:color="auto"/>
        <w:right w:val="none" w:sz="0" w:space="0" w:color="auto"/>
      </w:divBdr>
    </w:div>
    <w:div w:id="1373731942">
      <w:bodyDiv w:val="1"/>
      <w:marLeft w:val="0"/>
      <w:marRight w:val="0"/>
      <w:marTop w:val="0"/>
      <w:marBottom w:val="0"/>
      <w:divBdr>
        <w:top w:val="none" w:sz="0" w:space="0" w:color="auto"/>
        <w:left w:val="none" w:sz="0" w:space="0" w:color="auto"/>
        <w:bottom w:val="none" w:sz="0" w:space="0" w:color="auto"/>
        <w:right w:val="none" w:sz="0" w:space="0" w:color="auto"/>
      </w:divBdr>
    </w:div>
    <w:div w:id="1428236836">
      <w:bodyDiv w:val="1"/>
      <w:marLeft w:val="0"/>
      <w:marRight w:val="0"/>
      <w:marTop w:val="0"/>
      <w:marBottom w:val="0"/>
      <w:divBdr>
        <w:top w:val="none" w:sz="0" w:space="0" w:color="auto"/>
        <w:left w:val="none" w:sz="0" w:space="0" w:color="auto"/>
        <w:bottom w:val="none" w:sz="0" w:space="0" w:color="auto"/>
        <w:right w:val="none" w:sz="0" w:space="0" w:color="auto"/>
      </w:divBdr>
    </w:div>
    <w:div w:id="1632786695">
      <w:bodyDiv w:val="1"/>
      <w:marLeft w:val="0"/>
      <w:marRight w:val="0"/>
      <w:marTop w:val="0"/>
      <w:marBottom w:val="0"/>
      <w:divBdr>
        <w:top w:val="none" w:sz="0" w:space="0" w:color="auto"/>
        <w:left w:val="none" w:sz="0" w:space="0" w:color="auto"/>
        <w:bottom w:val="none" w:sz="0" w:space="0" w:color="auto"/>
        <w:right w:val="none" w:sz="0" w:space="0" w:color="auto"/>
      </w:divBdr>
    </w:div>
    <w:div w:id="1787309089">
      <w:bodyDiv w:val="1"/>
      <w:marLeft w:val="0"/>
      <w:marRight w:val="0"/>
      <w:marTop w:val="0"/>
      <w:marBottom w:val="0"/>
      <w:divBdr>
        <w:top w:val="none" w:sz="0" w:space="0" w:color="auto"/>
        <w:left w:val="none" w:sz="0" w:space="0" w:color="auto"/>
        <w:bottom w:val="none" w:sz="0" w:space="0" w:color="auto"/>
        <w:right w:val="none" w:sz="0" w:space="0" w:color="auto"/>
      </w:divBdr>
      <w:divsChild>
        <w:div w:id="2032489293">
          <w:marLeft w:val="547"/>
          <w:marRight w:val="0"/>
          <w:marTop w:val="72"/>
          <w:marBottom w:val="0"/>
          <w:divBdr>
            <w:top w:val="none" w:sz="0" w:space="0" w:color="auto"/>
            <w:left w:val="none" w:sz="0" w:space="0" w:color="auto"/>
            <w:bottom w:val="none" w:sz="0" w:space="0" w:color="auto"/>
            <w:right w:val="none" w:sz="0" w:space="0" w:color="auto"/>
          </w:divBdr>
        </w:div>
        <w:div w:id="1468746439">
          <w:marLeft w:val="547"/>
          <w:marRight w:val="0"/>
          <w:marTop w:val="72"/>
          <w:marBottom w:val="0"/>
          <w:divBdr>
            <w:top w:val="none" w:sz="0" w:space="0" w:color="auto"/>
            <w:left w:val="none" w:sz="0" w:space="0" w:color="auto"/>
            <w:bottom w:val="none" w:sz="0" w:space="0" w:color="auto"/>
            <w:right w:val="none" w:sz="0" w:space="0" w:color="auto"/>
          </w:divBdr>
        </w:div>
        <w:div w:id="1178543199">
          <w:marLeft w:val="547"/>
          <w:marRight w:val="0"/>
          <w:marTop w:val="72"/>
          <w:marBottom w:val="0"/>
          <w:divBdr>
            <w:top w:val="none" w:sz="0" w:space="0" w:color="auto"/>
            <w:left w:val="none" w:sz="0" w:space="0" w:color="auto"/>
            <w:bottom w:val="none" w:sz="0" w:space="0" w:color="auto"/>
            <w:right w:val="none" w:sz="0" w:space="0" w:color="auto"/>
          </w:divBdr>
        </w:div>
        <w:div w:id="464130548">
          <w:marLeft w:val="547"/>
          <w:marRight w:val="0"/>
          <w:marTop w:val="72"/>
          <w:marBottom w:val="0"/>
          <w:divBdr>
            <w:top w:val="none" w:sz="0" w:space="0" w:color="auto"/>
            <w:left w:val="none" w:sz="0" w:space="0" w:color="auto"/>
            <w:bottom w:val="none" w:sz="0" w:space="0" w:color="auto"/>
            <w:right w:val="none" w:sz="0" w:space="0" w:color="auto"/>
          </w:divBdr>
        </w:div>
        <w:div w:id="672731209">
          <w:marLeft w:val="547"/>
          <w:marRight w:val="0"/>
          <w:marTop w:val="72"/>
          <w:marBottom w:val="0"/>
          <w:divBdr>
            <w:top w:val="none" w:sz="0" w:space="0" w:color="auto"/>
            <w:left w:val="none" w:sz="0" w:space="0" w:color="auto"/>
            <w:bottom w:val="none" w:sz="0" w:space="0" w:color="auto"/>
            <w:right w:val="none" w:sz="0" w:space="0" w:color="auto"/>
          </w:divBdr>
        </w:div>
        <w:div w:id="1575894553">
          <w:marLeft w:val="547"/>
          <w:marRight w:val="0"/>
          <w:marTop w:val="72"/>
          <w:marBottom w:val="0"/>
          <w:divBdr>
            <w:top w:val="none" w:sz="0" w:space="0" w:color="auto"/>
            <w:left w:val="none" w:sz="0" w:space="0" w:color="auto"/>
            <w:bottom w:val="none" w:sz="0" w:space="0" w:color="auto"/>
            <w:right w:val="none" w:sz="0" w:space="0" w:color="auto"/>
          </w:divBdr>
        </w:div>
        <w:div w:id="599223139">
          <w:marLeft w:val="547"/>
          <w:marRight w:val="0"/>
          <w:marTop w:val="72"/>
          <w:marBottom w:val="0"/>
          <w:divBdr>
            <w:top w:val="none" w:sz="0" w:space="0" w:color="auto"/>
            <w:left w:val="none" w:sz="0" w:space="0" w:color="auto"/>
            <w:bottom w:val="none" w:sz="0" w:space="0" w:color="auto"/>
            <w:right w:val="none" w:sz="0" w:space="0" w:color="auto"/>
          </w:divBdr>
        </w:div>
      </w:divsChild>
    </w:div>
    <w:div w:id="1960792366">
      <w:bodyDiv w:val="1"/>
      <w:marLeft w:val="0"/>
      <w:marRight w:val="0"/>
      <w:marTop w:val="0"/>
      <w:marBottom w:val="0"/>
      <w:divBdr>
        <w:top w:val="none" w:sz="0" w:space="0" w:color="auto"/>
        <w:left w:val="none" w:sz="0" w:space="0" w:color="auto"/>
        <w:bottom w:val="none" w:sz="0" w:space="0" w:color="auto"/>
        <w:right w:val="none" w:sz="0" w:space="0" w:color="auto"/>
      </w:divBdr>
    </w:div>
    <w:div w:id="1977564757">
      <w:bodyDiv w:val="1"/>
      <w:marLeft w:val="0"/>
      <w:marRight w:val="0"/>
      <w:marTop w:val="0"/>
      <w:marBottom w:val="0"/>
      <w:divBdr>
        <w:top w:val="none" w:sz="0" w:space="0" w:color="auto"/>
        <w:left w:val="none" w:sz="0" w:space="0" w:color="auto"/>
        <w:bottom w:val="none" w:sz="0" w:space="0" w:color="auto"/>
        <w:right w:val="none" w:sz="0" w:space="0" w:color="auto"/>
      </w:divBdr>
    </w:div>
    <w:div w:id="201464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io/javadocs/api-release/index.html?org/apache/commons/io/input/package-summary.html" TargetMode="External"/><Relationship Id="rId13" Type="http://schemas.openxmlformats.org/officeDocument/2006/relationships/hyperlink" Target="https://commons.apache.org/proper/commons-codec/" TargetMode="External"/><Relationship Id="rId18" Type="http://schemas.openxmlformats.org/officeDocument/2006/relationships/hyperlink" Target="https://commons.apache.org/proper/commons-collections/download_collections.cgi" TargetMode="External"/><Relationship Id="rId3" Type="http://schemas.openxmlformats.org/officeDocument/2006/relationships/settings" Target="settings.xml"/><Relationship Id="rId21" Type="http://schemas.openxmlformats.org/officeDocument/2006/relationships/hyperlink" Target="https://www.javatpoint.com/statement-coverage-testing-in-white-box-testing" TargetMode="External"/><Relationship Id="rId7" Type="http://schemas.openxmlformats.org/officeDocument/2006/relationships/hyperlink" Target="https://commons.apache.org/proper/commons-io/" TargetMode="External"/><Relationship Id="rId12" Type="http://schemas.openxmlformats.org/officeDocument/2006/relationships/hyperlink" Target="https://commons.apache.org/proper/commons-configuration/" TargetMode="External"/><Relationship Id="rId17" Type="http://schemas.openxmlformats.org/officeDocument/2006/relationships/hyperlink" Target="https://www.jetbrains.com/idea/" TargetMode="External"/><Relationship Id="rId2" Type="http://schemas.openxmlformats.org/officeDocument/2006/relationships/styles" Target="styles.xml"/><Relationship Id="rId16" Type="http://schemas.openxmlformats.org/officeDocument/2006/relationships/hyperlink" Target="https://www.researchgate.net/publication/321091593_Correlations_of_software_code_metrics_an_empirical_study" TargetMode="External"/><Relationship Id="rId20" Type="http://schemas.openxmlformats.org/officeDocument/2006/relationships/hyperlink" Target="https://commons.apache.org/proper/commons-lang/" TargetMode="External"/><Relationship Id="rId1" Type="http://schemas.openxmlformats.org/officeDocument/2006/relationships/numbering" Target="numbering.xml"/><Relationship Id="rId6" Type="http://schemas.openxmlformats.org/officeDocument/2006/relationships/hyperlink" Target="https://github.com/samir-anghan/SoftwareMeasurement" TargetMode="External"/><Relationship Id="rId11" Type="http://schemas.openxmlformats.org/officeDocument/2006/relationships/hyperlink" Target="https://commons.apache.org/proper/commons-io/javadocs/api-release/index.html?org/apache/commons/io/monitor/package-summary.html" TargetMode="External"/><Relationship Id="rId5" Type="http://schemas.openxmlformats.org/officeDocument/2006/relationships/hyperlink" Target="mailto:neha.dighe18@gmail.com" TargetMode="External"/><Relationship Id="rId15" Type="http://schemas.openxmlformats.org/officeDocument/2006/relationships/hyperlink" Target="http://www.jfree.org/jfreechart/" TargetMode="External"/><Relationship Id="rId23" Type="http://schemas.openxmlformats.org/officeDocument/2006/relationships/theme" Target="theme/theme1.xml"/><Relationship Id="rId10" Type="http://schemas.openxmlformats.org/officeDocument/2006/relationships/hyperlink" Target="https://commons.apache.org/proper/commons-io/javadocs/api-release/index.html?org/apache/commons/io/comparator/package-summary.html" TargetMode="External"/><Relationship Id="rId19" Type="http://schemas.openxmlformats.org/officeDocument/2006/relationships/hyperlink" Target="https://commons.apache.org/proper/commons-codec/" TargetMode="External"/><Relationship Id="rId4" Type="http://schemas.openxmlformats.org/officeDocument/2006/relationships/webSettings" Target="webSettings.xml"/><Relationship Id="rId9" Type="http://schemas.openxmlformats.org/officeDocument/2006/relationships/hyperlink" Target="https://commons.apache.org/proper/commons-io/javadocs/api-release/index.html?org/apache/commons/io/filefilter/package-summary.html" TargetMode="External"/><Relationship Id="rId14" Type="http://schemas.openxmlformats.org/officeDocument/2006/relationships/hyperlink" Target="https://commons.apache.org/proper/commons-colle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23126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Neha</cp:lastModifiedBy>
  <cp:revision>9</cp:revision>
  <dcterms:created xsi:type="dcterms:W3CDTF">2019-06-23T21:30:00Z</dcterms:created>
  <dcterms:modified xsi:type="dcterms:W3CDTF">2019-06-23T21:49:00Z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适用于 Office 365</vt:lpwstr>
  </property>
  <property fmtid="{D5CDD505-2E9C-101B-9397-08002B2CF9AE}" pid="4" name="LastSaved">
    <vt:filetime>2019-06-20T00:00:00Z</vt:filetime>
  </property>
</Properties>
</file>