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45FA3" w:rsidRPr="006F4525" w:rsidRDefault="00CF7411" w:rsidP="00CF7411">
      <w:pPr>
        <w:jc w:val="cente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Finance commission</w:t>
      </w:r>
    </w:p>
    <w:p w:rsidR="00653781" w:rsidRPr="006F4525" w:rsidRDefault="00CF7411" w:rsidP="00CF7411">
      <w:pPr>
        <w:autoSpaceDE w:val="0"/>
        <w:autoSpaceDN w:val="0"/>
        <w:adjustRightInd w:val="0"/>
        <w:spacing w:after="0" w:line="240" w:lineRule="auto"/>
        <w:rPr>
          <w:rFonts w:ascii="Times New Roman" w:hAnsi="Times New Roman" w:cs="Times New Roman"/>
          <w:b/>
          <w:bCs/>
          <w:sz w:val="24"/>
          <w:szCs w:val="24"/>
        </w:rPr>
      </w:pPr>
      <w:r w:rsidRPr="006F4525">
        <w:rPr>
          <w:rFonts w:ascii="Times New Roman" w:hAnsi="Times New Roman" w:cs="Times New Roman"/>
          <w:b/>
          <w:bCs/>
          <w:sz w:val="24"/>
          <w:szCs w:val="24"/>
        </w:rPr>
        <w:t xml:space="preserve">INTRODUCTION TO FINANCE COMMISSION </w:t>
      </w:r>
    </w:p>
    <w:p w:rsidR="00653781" w:rsidRPr="006F4525" w:rsidRDefault="00653781" w:rsidP="00653781">
      <w:pPr>
        <w:rPr>
          <w:rFonts w:ascii="Times New Roman" w:hAnsi="Times New Roman" w:cs="Times New Roman"/>
          <w:sz w:val="24"/>
          <w:szCs w:val="24"/>
        </w:rPr>
      </w:pPr>
      <w:r w:rsidRPr="006F4525">
        <w:rPr>
          <w:rFonts w:ascii="Times New Roman" w:hAnsi="Times New Roman" w:cs="Times New Roman"/>
          <w:sz w:val="24"/>
          <w:szCs w:val="24"/>
        </w:rPr>
        <w:t>- Fiscal Federalism refers to the separation of revenue and expenditure obligations among the several levels of government.</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rPr>
        <w:t>- While the 7th schedule delegated numerous obligations to the states, their taxing authority is limited in comparison to the Union's. As a result, the Finance Commission is critical in moving revenue from the union to the state.</w:t>
      </w:r>
    </w:p>
    <w:p w:rsidR="00653781" w:rsidRPr="006F4525" w:rsidRDefault="00653781" w:rsidP="00CF7411">
      <w:pPr>
        <w:rPr>
          <w:rFonts w:ascii="Times New Roman" w:hAnsi="Times New Roman" w:cs="Times New Roman"/>
          <w:sz w:val="24"/>
          <w:szCs w:val="24"/>
          <w:lang w:val="en-US"/>
        </w:rPr>
      </w:pPr>
    </w:p>
    <w:p w:rsidR="00653781" w:rsidRPr="006F4525" w:rsidRDefault="00653781" w:rsidP="00CF7411">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Finance commission:</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The Indian constitution establishes a financial commission as a quasi-judicial entity in Article 280. It is established by the President of India every fifth year or sooner if he deems it necessary.</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A chairman and four additional members are selected by the president to the financial commission. They serve for the length of time indicated by the president in his order. They have a chance to be re-appointed.</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On November 22, 1951, the first financial commission was established under the chairmanship of K.C. Niyogi. The committee's recommendations were submitted in 1953.</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On the 2nd of January 2013, the president issued an order to form the 14th Finance Commission, whose term will run from 1st April 2015 to 31st March 2020. Y.V. Reddy is the commission's chairman. The 13th Finance Commission recommended that the state's part of the union tax be increased from 32 percent to 42 percent.</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The finance commission proposes a principle for the grant-in-aid of revenues from the consolidated fund of India to states. The president receives the commission's report.</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The finance commission's job is to recommend how the net revenues of taxes should be distributed between the union and the states; the inter-state council is in charge of state coordination and cooperation; and the planning commission's job is to allocate resources between the centre and the states. "NITI AAYOG" has taken over the planning commission (National Institution for Transforming India).</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The constitution's seventh schedule governs the division of powers between the union and the states. This has three sub-lists:</w:t>
      </w:r>
    </w:p>
    <w:p w:rsidR="00704446" w:rsidRPr="006F4525" w:rsidRDefault="00704446" w:rsidP="00653781">
      <w:pPr>
        <w:pStyle w:val="ListParagraph"/>
        <w:numPr>
          <w:ilvl w:val="0"/>
          <w:numId w:val="1"/>
        </w:numPr>
        <w:rPr>
          <w:rFonts w:ascii="Times New Roman" w:hAnsi="Times New Roman" w:cs="Times New Roman"/>
          <w:sz w:val="24"/>
          <w:szCs w:val="24"/>
          <w:lang w:val="en-US"/>
        </w:rPr>
      </w:pPr>
      <w:r w:rsidRPr="006F4525">
        <w:rPr>
          <w:rFonts w:ascii="Times New Roman" w:hAnsi="Times New Roman" w:cs="Times New Roman"/>
          <w:sz w:val="24"/>
          <w:szCs w:val="24"/>
          <w:lang w:val="en-US"/>
        </w:rPr>
        <w:t>Union list</w:t>
      </w:r>
    </w:p>
    <w:p w:rsidR="00704446" w:rsidRPr="006F4525" w:rsidRDefault="00704446" w:rsidP="00704446">
      <w:pPr>
        <w:pStyle w:val="ListParagraph"/>
        <w:numPr>
          <w:ilvl w:val="0"/>
          <w:numId w:val="1"/>
        </w:numPr>
        <w:rPr>
          <w:rFonts w:ascii="Times New Roman" w:hAnsi="Times New Roman" w:cs="Times New Roman"/>
          <w:sz w:val="24"/>
          <w:szCs w:val="24"/>
          <w:lang w:val="en-US"/>
        </w:rPr>
      </w:pPr>
      <w:r w:rsidRPr="006F4525">
        <w:rPr>
          <w:rFonts w:ascii="Times New Roman" w:hAnsi="Times New Roman" w:cs="Times New Roman"/>
          <w:sz w:val="24"/>
          <w:szCs w:val="24"/>
          <w:lang w:val="en-US"/>
        </w:rPr>
        <w:t>State list</w:t>
      </w:r>
    </w:p>
    <w:p w:rsidR="00704446" w:rsidRPr="006F4525" w:rsidRDefault="00704446" w:rsidP="00704446">
      <w:pPr>
        <w:pStyle w:val="ListParagraph"/>
        <w:numPr>
          <w:ilvl w:val="0"/>
          <w:numId w:val="1"/>
        </w:numPr>
        <w:rPr>
          <w:rFonts w:ascii="Times New Roman" w:hAnsi="Times New Roman" w:cs="Times New Roman"/>
          <w:sz w:val="24"/>
          <w:szCs w:val="24"/>
          <w:lang w:val="en-US"/>
        </w:rPr>
      </w:pPr>
      <w:r w:rsidRPr="006F4525">
        <w:rPr>
          <w:rFonts w:ascii="Times New Roman" w:hAnsi="Times New Roman" w:cs="Times New Roman"/>
          <w:sz w:val="24"/>
          <w:szCs w:val="24"/>
          <w:lang w:val="en-US"/>
        </w:rPr>
        <w:t>Concurrent list</w:t>
      </w:r>
    </w:p>
    <w:p w:rsidR="00501191" w:rsidRPr="006F4525" w:rsidRDefault="0050119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According to Article 280(3) of the constitution, the main function of the finance commission is-</w:t>
      </w:r>
    </w:p>
    <w:p w:rsidR="00653781" w:rsidRPr="006F4525" w:rsidRDefault="00653781" w:rsidP="00653781">
      <w:pPr>
        <w:pStyle w:val="ListParagraph"/>
        <w:numPr>
          <w:ilvl w:val="0"/>
          <w:numId w:val="2"/>
        </w:numPr>
        <w:rPr>
          <w:rFonts w:ascii="Times New Roman" w:hAnsi="Times New Roman" w:cs="Times New Roman"/>
          <w:sz w:val="24"/>
          <w:szCs w:val="24"/>
          <w:lang w:val="en-US"/>
        </w:rPr>
      </w:pPr>
      <w:r w:rsidRPr="006F4525">
        <w:rPr>
          <w:rFonts w:ascii="Times New Roman" w:hAnsi="Times New Roman" w:cs="Times New Roman"/>
          <w:sz w:val="24"/>
          <w:szCs w:val="24"/>
          <w:lang w:val="en-US"/>
        </w:rPr>
        <w:lastRenderedPageBreak/>
        <w:t>1. To make recommendations for the division of tax revenue between the union and the states.</w:t>
      </w:r>
    </w:p>
    <w:p w:rsidR="00653781" w:rsidRPr="006F4525" w:rsidRDefault="00653781" w:rsidP="00653781">
      <w:pPr>
        <w:pStyle w:val="ListParagraph"/>
        <w:numPr>
          <w:ilvl w:val="0"/>
          <w:numId w:val="2"/>
        </w:numPr>
        <w:rPr>
          <w:rFonts w:ascii="Times New Roman" w:hAnsi="Times New Roman" w:cs="Times New Roman"/>
          <w:sz w:val="24"/>
          <w:szCs w:val="24"/>
          <w:lang w:val="en-US"/>
        </w:rPr>
      </w:pPr>
      <w:r w:rsidRPr="006F4525">
        <w:rPr>
          <w:rFonts w:ascii="Times New Roman" w:hAnsi="Times New Roman" w:cs="Times New Roman"/>
          <w:sz w:val="24"/>
          <w:szCs w:val="24"/>
          <w:lang w:val="en-US"/>
        </w:rPr>
        <w:t>2. To establish the criteria that shall govern the grants in aid of revenues to states from the India Consolidated Fund.</w:t>
      </w:r>
    </w:p>
    <w:p w:rsidR="00501191" w:rsidRPr="006F4525" w:rsidRDefault="00653781" w:rsidP="00653781">
      <w:pPr>
        <w:pStyle w:val="ListParagraph"/>
        <w:numPr>
          <w:ilvl w:val="0"/>
          <w:numId w:val="2"/>
        </w:numPr>
        <w:rPr>
          <w:rFonts w:ascii="Times New Roman" w:hAnsi="Times New Roman" w:cs="Times New Roman"/>
          <w:sz w:val="24"/>
          <w:szCs w:val="24"/>
          <w:lang w:val="en-US"/>
        </w:rPr>
      </w:pPr>
      <w:r w:rsidRPr="006F4525">
        <w:rPr>
          <w:rFonts w:ascii="Times New Roman" w:hAnsi="Times New Roman" w:cs="Times New Roman"/>
          <w:sz w:val="24"/>
          <w:szCs w:val="24"/>
          <w:lang w:val="en-US"/>
        </w:rPr>
        <w:t>3. On the basis of the finance commission's suggestion, suggest the appropriate measures to raise the consolidated fund of the states for the development of Panchayats in the state.</w:t>
      </w:r>
    </w:p>
    <w:p w:rsidR="00501191" w:rsidRPr="006F4525" w:rsidRDefault="00653781" w:rsidP="00653781">
      <w:pPr>
        <w:pStyle w:val="ListParagraph"/>
        <w:numPr>
          <w:ilvl w:val="0"/>
          <w:numId w:val="2"/>
        </w:numPr>
        <w:rPr>
          <w:rFonts w:ascii="Times New Roman" w:hAnsi="Times New Roman" w:cs="Times New Roman"/>
          <w:sz w:val="24"/>
          <w:szCs w:val="24"/>
          <w:lang w:val="en-US"/>
        </w:rPr>
      </w:pPr>
      <w:r w:rsidRPr="006F4525">
        <w:rPr>
          <w:rFonts w:ascii="Times New Roman" w:hAnsi="Times New Roman" w:cs="Times New Roman"/>
          <w:sz w:val="24"/>
          <w:szCs w:val="24"/>
          <w:lang w:val="en-US"/>
        </w:rPr>
        <w:t>Any other subject that the president refers to the panel in the interest of prudent financial management. The parliament's role is to authorise withdrawals from India's consolidated fund. The finance ministry's job is to make sure that the federal government and state governments are collecting taxes in accordance with the budget's stipulations.</w:t>
      </w:r>
    </w:p>
    <w:p w:rsidR="00653781" w:rsidRPr="006F4525" w:rsidRDefault="00653781" w:rsidP="00501191">
      <w:pPr>
        <w:rPr>
          <w:rFonts w:ascii="Times New Roman" w:hAnsi="Times New Roman" w:cs="Times New Roman"/>
          <w:sz w:val="24"/>
          <w:szCs w:val="24"/>
          <w:lang w:val="en-US"/>
        </w:rPr>
      </w:pPr>
    </w:p>
    <w:p w:rsidR="00653781" w:rsidRPr="006F4525" w:rsidRDefault="0065378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The finance commission of India makes recommendations under article 280(3) of the constitution in the following cases: </w:t>
      </w:r>
    </w:p>
    <w:p w:rsidR="00653781" w:rsidRPr="006F4525" w:rsidRDefault="0065378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 Distribution of federal tax receipts between the union and the states; </w:t>
      </w:r>
    </w:p>
    <w:p w:rsidR="00653781" w:rsidRPr="006F4525" w:rsidRDefault="0065378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 Aid in the revenue of the states under article 275; and </w:t>
      </w:r>
    </w:p>
    <w:p w:rsidR="00501191" w:rsidRPr="006F4525" w:rsidRDefault="00653781" w:rsidP="00704446">
      <w:pPr>
        <w:rPr>
          <w:rFonts w:ascii="Times New Roman" w:hAnsi="Times New Roman" w:cs="Times New Roman"/>
          <w:b/>
          <w:bCs/>
          <w:sz w:val="24"/>
          <w:szCs w:val="24"/>
          <w:lang w:val="en-US"/>
        </w:rPr>
      </w:pPr>
      <w:r w:rsidRPr="006F4525">
        <w:rPr>
          <w:rFonts w:ascii="Times New Roman" w:hAnsi="Times New Roman" w:cs="Times New Roman"/>
          <w:sz w:val="24"/>
          <w:szCs w:val="24"/>
          <w:lang w:val="en-US"/>
        </w:rPr>
        <w:t>• Any other topic that the president recommends to the commission.</w:t>
      </w:r>
    </w:p>
    <w:p w:rsidR="00653781" w:rsidRPr="006F4525" w:rsidRDefault="0065378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On the proposal of the finance commission, income tax is levied and split between the union and the states under article 270, while central excise tax is shared under article 272. The financial commission also calculates state grant-in-aids under article 275, but the trade tax is imposed and collected by the states, whose distribution is not the finance commission's responsibility.</w:t>
      </w:r>
    </w:p>
    <w:p w:rsidR="00653781" w:rsidRPr="006F4525" w:rsidRDefault="00653781" w:rsidP="00704446">
      <w:pPr>
        <w:rPr>
          <w:rFonts w:ascii="Times New Roman" w:hAnsi="Times New Roman" w:cs="Times New Roman"/>
          <w:sz w:val="24"/>
          <w:szCs w:val="24"/>
          <w:lang w:val="en-US"/>
        </w:rPr>
      </w:pPr>
      <w:r w:rsidRPr="006F4525">
        <w:rPr>
          <w:rFonts w:ascii="Times New Roman" w:hAnsi="Times New Roman" w:cs="Times New Roman"/>
          <w:sz w:val="24"/>
          <w:szCs w:val="24"/>
          <w:lang w:val="en-US"/>
        </w:rPr>
        <w:t>According to Article 243(1) of the constitution, the governor of a state shall establish a finance commission to review the financial position of the panchayats and make recommendations to the governor as soon as possible, but no later than one year after the constitution (73rd amendment act) 1992 takes effect, and then every fifth year. As a result, the state finance commission is a legal entity. The finance commission is required by Article 280(3) (bb) of the constitution to give recommendations to the panchayats and municipalities "on the basis of the recommendations made by the state finance commission."</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t>The provisions of Articles 268 to 279 relating to the division of taxes between the union and the states can be suspended by parliament's order during a national emergency, subject to specified modifications as necessary by the order, as stipulated in Article 354(1) of the Indian constitution.</w:t>
      </w:r>
    </w:p>
    <w:p w:rsidR="00653781" w:rsidRPr="006F4525" w:rsidRDefault="00653781" w:rsidP="00653781">
      <w:pPr>
        <w:rPr>
          <w:rFonts w:ascii="Times New Roman" w:hAnsi="Times New Roman" w:cs="Times New Roman"/>
          <w:sz w:val="24"/>
          <w:szCs w:val="24"/>
          <w:lang w:val="en-US"/>
        </w:rPr>
      </w:pPr>
      <w:r w:rsidRPr="006F4525">
        <w:rPr>
          <w:rFonts w:ascii="Times New Roman" w:hAnsi="Times New Roman" w:cs="Times New Roman"/>
          <w:sz w:val="24"/>
          <w:szCs w:val="24"/>
          <w:lang w:val="en-US"/>
        </w:rPr>
        <w:lastRenderedPageBreak/>
        <w:t>The finance commission is made up of four members, including the chairperson, who is selected by the president of India, as per article 208(1) of the constitution.</w:t>
      </w:r>
      <w:r w:rsidRPr="006F4525">
        <w:rPr>
          <w:rFonts w:ascii="Times New Roman" w:hAnsi="Times New Roman" w:cs="Times New Roman"/>
          <w:b/>
          <w:bCs/>
          <w:noProof/>
          <w:sz w:val="24"/>
          <w:szCs w:val="24"/>
          <w:lang w:eastAsia="en-IN"/>
        </w:rPr>
        <w:drawing>
          <wp:inline distT="0" distB="0" distL="0" distR="0" wp14:anchorId="68464778" wp14:editId="6B30A227">
            <wp:extent cx="2578984" cy="288036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579208" cy="2880610"/>
                    </a:xfrm>
                    <a:prstGeom prst="rect">
                      <a:avLst/>
                    </a:prstGeom>
                  </pic:spPr>
                </pic:pic>
              </a:graphicData>
            </a:graphic>
          </wp:inline>
        </w:drawing>
      </w:r>
      <w:bookmarkStart w:id="0" w:name="_GoBack"/>
      <w:bookmarkEnd w:id="0"/>
    </w:p>
    <w:p w:rsidR="00656AE8" w:rsidRPr="006F4525" w:rsidRDefault="00656AE8" w:rsidP="00653781">
      <w:pPr>
        <w:rPr>
          <w:rFonts w:ascii="Times New Roman" w:hAnsi="Times New Roman" w:cs="Times New Roman"/>
          <w:sz w:val="24"/>
          <w:szCs w:val="24"/>
          <w:lang w:val="en-US"/>
        </w:rPr>
      </w:pPr>
    </w:p>
    <w:p w:rsidR="00656AE8" w:rsidRPr="006F4525" w:rsidRDefault="00656AE8" w:rsidP="00656AE8">
      <w:pPr>
        <w:shd w:val="clear" w:color="auto" w:fill="FFFFFF"/>
        <w:spacing w:after="150" w:line="240" w:lineRule="auto"/>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 xml:space="preserve">Q1: </w:t>
      </w:r>
      <w:r w:rsidR="00F262D9" w:rsidRPr="006F4525">
        <w:rPr>
          <w:rFonts w:ascii="Times New Roman" w:eastAsia="Times New Roman" w:hAnsi="Times New Roman" w:cs="Times New Roman"/>
          <w:sz w:val="24"/>
          <w:szCs w:val="24"/>
          <w:lang w:eastAsia="en-IN"/>
        </w:rPr>
        <w:t>Which entity look after the distribution of taxes between center and states</w:t>
      </w:r>
      <w:r w:rsidRPr="006F4525">
        <w:rPr>
          <w:rFonts w:ascii="Times New Roman" w:eastAsia="Times New Roman" w:hAnsi="Times New Roman" w:cs="Times New Roman"/>
          <w:sz w:val="24"/>
          <w:szCs w:val="24"/>
          <w:lang w:eastAsia="en-IN"/>
        </w:rPr>
        <w:t>?</w:t>
      </w:r>
    </w:p>
    <w:p w:rsidR="00656AE8" w:rsidRPr="006F4525" w:rsidRDefault="00F262D9" w:rsidP="00656AE8">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Niti Aayog</w:t>
      </w:r>
    </w:p>
    <w:p w:rsidR="00656AE8" w:rsidRPr="006F4525" w:rsidRDefault="00656AE8" w:rsidP="00656AE8">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Finance Commission</w:t>
      </w:r>
    </w:p>
    <w:p w:rsidR="00656AE8" w:rsidRPr="006F4525" w:rsidRDefault="00656AE8" w:rsidP="00656AE8">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Reserve bank of India</w:t>
      </w:r>
    </w:p>
    <w:p w:rsidR="00656AE8" w:rsidRPr="006F4525" w:rsidRDefault="00F262D9" w:rsidP="00656AE8">
      <w:pPr>
        <w:pStyle w:val="ListParagraph"/>
        <w:numPr>
          <w:ilvl w:val="0"/>
          <w:numId w:val="4"/>
        </w:numPr>
        <w:shd w:val="clear" w:color="auto" w:fill="FFFFFF"/>
        <w:spacing w:after="0" w:line="240" w:lineRule="auto"/>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PMO office</w:t>
      </w:r>
    </w:p>
    <w:p w:rsidR="006F4525" w:rsidRDefault="00F262D9" w:rsidP="00F262D9">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2</w:t>
      </w:r>
    </w:p>
    <w:p w:rsidR="00F262D9" w:rsidRPr="006F4525" w:rsidRDefault="00F262D9" w:rsidP="00F262D9">
      <w:pPr>
        <w:rPr>
          <w:rFonts w:ascii="Times New Roman" w:hAnsi="Times New Roman" w:cs="Times New Roman"/>
          <w:b/>
          <w:bCs/>
          <w:sz w:val="24"/>
          <w:szCs w:val="24"/>
          <w:lang w:val="en-US"/>
        </w:rPr>
      </w:pPr>
      <w:r w:rsidRPr="006F4525">
        <w:rPr>
          <w:rFonts w:ascii="Times New Roman" w:hAnsi="Times New Roman" w:cs="Times New Roman"/>
          <w:sz w:val="24"/>
          <w:szCs w:val="24"/>
          <w:lang w:val="en-US"/>
        </w:rPr>
        <w:t>Q2: Which of the following is the basis for distributing the net revenues of taxes between the centre and the states, as recommended by the President?</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1. Ministry of Finance</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2. RBI</w:t>
      </w:r>
    </w:p>
    <w:p w:rsidR="00F262D9" w:rsidRPr="006F4525" w:rsidRDefault="006F4525" w:rsidP="006F452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3. The </w:t>
      </w:r>
      <w:r w:rsidR="00F262D9" w:rsidRPr="006F4525">
        <w:rPr>
          <w:rFonts w:ascii="Times New Roman" w:hAnsi="Times New Roman" w:cs="Times New Roman"/>
          <w:sz w:val="24"/>
          <w:szCs w:val="24"/>
          <w:lang w:val="en-US"/>
        </w:rPr>
        <w:t>Finance</w:t>
      </w:r>
      <w:r>
        <w:rPr>
          <w:rFonts w:ascii="Times New Roman" w:hAnsi="Times New Roman" w:cs="Times New Roman"/>
          <w:sz w:val="24"/>
          <w:szCs w:val="24"/>
          <w:lang w:val="en-US"/>
        </w:rPr>
        <w:t xml:space="preserve"> </w:t>
      </w:r>
      <w:r>
        <w:rPr>
          <w:rFonts w:ascii="Times New Roman" w:hAnsi="Times New Roman" w:cs="Times New Roman"/>
          <w:sz w:val="24"/>
          <w:szCs w:val="24"/>
          <w:lang w:val="en-US"/>
        </w:rPr>
        <w:t>Commission</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4. Parliament</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3</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Q3. The Indian constitution allows the President to appoint a finance commission after a period of from the constitution's inception?</w:t>
      </w:r>
    </w:p>
    <w:p w:rsidR="00F262D9" w:rsidRPr="006F4525" w:rsidRDefault="00F262D9" w:rsidP="006F4525">
      <w:pPr>
        <w:pStyle w:val="ListParagraph"/>
        <w:numPr>
          <w:ilvl w:val="0"/>
          <w:numId w:val="14"/>
        </w:numPr>
        <w:rPr>
          <w:rFonts w:ascii="Times New Roman" w:hAnsi="Times New Roman" w:cs="Times New Roman"/>
          <w:sz w:val="24"/>
          <w:szCs w:val="24"/>
          <w:lang w:val="en-US"/>
        </w:rPr>
      </w:pPr>
      <w:r w:rsidRPr="006F4525">
        <w:rPr>
          <w:rFonts w:ascii="Times New Roman" w:hAnsi="Times New Roman" w:cs="Times New Roman"/>
          <w:sz w:val="24"/>
          <w:szCs w:val="24"/>
          <w:lang w:val="en-US"/>
        </w:rPr>
        <w:t>2 years</w:t>
      </w:r>
    </w:p>
    <w:p w:rsidR="00F262D9" w:rsidRPr="006F4525" w:rsidRDefault="00F262D9" w:rsidP="006F4525">
      <w:pPr>
        <w:pStyle w:val="ListParagraph"/>
        <w:numPr>
          <w:ilvl w:val="0"/>
          <w:numId w:val="14"/>
        </w:numPr>
        <w:rPr>
          <w:rFonts w:ascii="Times New Roman" w:hAnsi="Times New Roman" w:cs="Times New Roman"/>
          <w:sz w:val="24"/>
          <w:szCs w:val="24"/>
          <w:lang w:val="en-US"/>
        </w:rPr>
      </w:pPr>
      <w:r w:rsidRPr="006F4525">
        <w:rPr>
          <w:rFonts w:ascii="Times New Roman" w:hAnsi="Times New Roman" w:cs="Times New Roman"/>
          <w:sz w:val="24"/>
          <w:szCs w:val="24"/>
          <w:lang w:val="en-US"/>
        </w:rPr>
        <w:t>3 years</w:t>
      </w:r>
    </w:p>
    <w:p w:rsidR="00F262D9" w:rsidRPr="006F4525" w:rsidRDefault="00F262D9" w:rsidP="006F4525">
      <w:pPr>
        <w:pStyle w:val="ListParagraph"/>
        <w:numPr>
          <w:ilvl w:val="0"/>
          <w:numId w:val="14"/>
        </w:numPr>
        <w:rPr>
          <w:rFonts w:ascii="Times New Roman" w:hAnsi="Times New Roman" w:cs="Times New Roman"/>
          <w:sz w:val="24"/>
          <w:szCs w:val="24"/>
          <w:lang w:val="en-US"/>
        </w:rPr>
      </w:pPr>
      <w:r w:rsidRPr="006F4525">
        <w:rPr>
          <w:rFonts w:ascii="Times New Roman" w:hAnsi="Times New Roman" w:cs="Times New Roman"/>
          <w:sz w:val="24"/>
          <w:szCs w:val="24"/>
          <w:lang w:val="en-US"/>
        </w:rPr>
        <w:t>5 years</w:t>
      </w:r>
    </w:p>
    <w:p w:rsidR="00F262D9" w:rsidRPr="006F4525" w:rsidRDefault="00F262D9" w:rsidP="006F4525">
      <w:pPr>
        <w:pStyle w:val="ListParagraph"/>
        <w:numPr>
          <w:ilvl w:val="0"/>
          <w:numId w:val="14"/>
        </w:numPr>
        <w:rPr>
          <w:rFonts w:ascii="Times New Roman" w:hAnsi="Times New Roman" w:cs="Times New Roman"/>
          <w:sz w:val="24"/>
          <w:szCs w:val="24"/>
          <w:lang w:val="en-US"/>
        </w:rPr>
      </w:pPr>
      <w:r w:rsidRPr="006F4525">
        <w:rPr>
          <w:rFonts w:ascii="Times New Roman" w:hAnsi="Times New Roman" w:cs="Times New Roman"/>
          <w:sz w:val="24"/>
          <w:szCs w:val="24"/>
          <w:lang w:val="en-US"/>
        </w:rPr>
        <w:t>10 years</w:t>
      </w:r>
    </w:p>
    <w:p w:rsidR="00F262D9" w:rsidRPr="006F4525" w:rsidRDefault="00F262D9" w:rsidP="00F262D9">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1</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Q4. Which of the following periods were covered by the first Finance Commission's recommendations?</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1. 1951-56</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2. 1952-57</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3. 1953-58</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4. 1954-59</w:t>
      </w:r>
    </w:p>
    <w:p w:rsidR="00F262D9" w:rsidRPr="006F4525" w:rsidRDefault="00F262D9" w:rsidP="006F4525">
      <w:pPr>
        <w:spacing w:after="0"/>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2</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Q5. The President of India appoints the Finance Commission under</w:t>
      </w:r>
      <w:r w:rsidRPr="006F4525">
        <w:rPr>
          <w:rFonts w:ascii="Times New Roman" w:hAnsi="Times New Roman" w:cs="Times New Roman"/>
          <w:sz w:val="24"/>
          <w:szCs w:val="24"/>
          <w:lang w:val="en-US"/>
        </w:rPr>
        <w:t>…..?</w:t>
      </w:r>
    </w:p>
    <w:p w:rsidR="006F4525" w:rsidRPr="006F4525" w:rsidRDefault="006F4525" w:rsidP="006F4525">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Article 262</w:t>
      </w:r>
    </w:p>
    <w:p w:rsidR="006F4525" w:rsidRPr="006F4525" w:rsidRDefault="006F4525" w:rsidP="006F4525">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Article 315</w:t>
      </w:r>
    </w:p>
    <w:p w:rsidR="006F4525" w:rsidRPr="006F4525" w:rsidRDefault="006F4525" w:rsidP="006F4525">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Article 280</w:t>
      </w:r>
    </w:p>
    <w:p w:rsidR="006F4525" w:rsidRPr="006F4525" w:rsidRDefault="006F4525" w:rsidP="006F4525">
      <w:pPr>
        <w:pStyle w:val="ListParagraph"/>
        <w:numPr>
          <w:ilvl w:val="0"/>
          <w:numId w:val="15"/>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Article 261</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Q6: What is the purpose of the Finance Commission?</w:t>
      </w:r>
    </w:p>
    <w:p w:rsid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1. Budget recommendations </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2. State-to-state financial cooperation</w:t>
      </w:r>
    </w:p>
    <w:p w:rsidR="00F262D9" w:rsidRP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3. Financial assistance to the most vulnerable.</w:t>
      </w:r>
    </w:p>
    <w:p w:rsidR="006F4525" w:rsidRDefault="00F262D9" w:rsidP="006F4525">
      <w:pPr>
        <w:spacing w:after="0" w:line="240" w:lineRule="auto"/>
        <w:rPr>
          <w:rFonts w:ascii="Times New Roman" w:hAnsi="Times New Roman" w:cs="Times New Roman"/>
          <w:sz w:val="24"/>
          <w:szCs w:val="24"/>
          <w:lang w:val="en-US"/>
        </w:rPr>
      </w:pPr>
      <w:r w:rsidRPr="006F4525">
        <w:rPr>
          <w:rFonts w:ascii="Times New Roman" w:hAnsi="Times New Roman" w:cs="Times New Roman"/>
          <w:sz w:val="24"/>
          <w:szCs w:val="24"/>
          <w:lang w:val="en-US"/>
        </w:rPr>
        <w:t>4. Recommendations on tax income sharing between the Union and the States, as well as among the States themselves </w:t>
      </w:r>
    </w:p>
    <w:p w:rsidR="00F262D9" w:rsidRPr="006F4525" w:rsidRDefault="006F4525" w:rsidP="006F4525">
      <w:pPr>
        <w:spacing w:after="0" w:line="240" w:lineRule="auto"/>
        <w:rPr>
          <w:rFonts w:ascii="Times New Roman" w:hAnsi="Times New Roman" w:cs="Times New Roman"/>
          <w:sz w:val="24"/>
          <w:szCs w:val="24"/>
          <w:lang w:val="en-US"/>
        </w:rPr>
      </w:pPr>
      <w:r>
        <w:rPr>
          <w:rFonts w:ascii="Times New Roman" w:hAnsi="Times New Roman" w:cs="Times New Roman"/>
          <w:sz w:val="24"/>
          <w:szCs w:val="24"/>
          <w:lang w:val="en-US"/>
        </w:rPr>
        <w:t>4</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Q7. What credentials does the Finance Commission lack?</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1. Qualified to serve as a High Court Judge </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2. Has extensive financial knowledge</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3. In-depth understanding of economics</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4. High Court counsel with three years of experience</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4.</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Q8. In addition to the 1971 statistics, the 14th Finance Commission used _____ demographic data.</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1. The 1981 Census</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2. The 1991 Census</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3. Census 2001</w:t>
      </w:r>
    </w:p>
    <w:p w:rsidR="00F262D9" w:rsidRPr="006F4525" w:rsidRDefault="00F262D9" w:rsidP="006F4525">
      <w:pPr>
        <w:spacing w:after="0"/>
        <w:rPr>
          <w:rFonts w:ascii="Times New Roman" w:hAnsi="Times New Roman" w:cs="Times New Roman"/>
          <w:sz w:val="24"/>
          <w:szCs w:val="24"/>
          <w:lang w:val="en-US"/>
        </w:rPr>
      </w:pPr>
      <w:r w:rsidRPr="006F4525">
        <w:rPr>
          <w:rFonts w:ascii="Times New Roman" w:hAnsi="Times New Roman" w:cs="Times New Roman"/>
          <w:sz w:val="24"/>
          <w:szCs w:val="24"/>
          <w:lang w:val="en-US"/>
        </w:rPr>
        <w:t>4. Census 2011</w:t>
      </w:r>
    </w:p>
    <w:p w:rsidR="00F262D9" w:rsidRPr="006F4525" w:rsidRDefault="00F262D9" w:rsidP="00F262D9">
      <w:pPr>
        <w:rPr>
          <w:rFonts w:ascii="Times New Roman" w:hAnsi="Times New Roman" w:cs="Times New Roman"/>
          <w:sz w:val="24"/>
          <w:szCs w:val="24"/>
          <w:lang w:val="en-US"/>
        </w:rPr>
      </w:pPr>
      <w:r w:rsidRPr="006F4525">
        <w:rPr>
          <w:rFonts w:ascii="Times New Roman" w:hAnsi="Times New Roman" w:cs="Times New Roman"/>
          <w:sz w:val="24"/>
          <w:szCs w:val="24"/>
          <w:lang w:val="en-US"/>
        </w:rPr>
        <w:t>4</w:t>
      </w: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b/>
          <w:bCs/>
          <w:sz w:val="24"/>
          <w:szCs w:val="24"/>
          <w:lang w:val="en-US"/>
        </w:rPr>
      </w:pPr>
    </w:p>
    <w:p w:rsidR="00F262D9" w:rsidRPr="006F4525" w:rsidRDefault="00F262D9" w:rsidP="00F262D9">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Q9: When was the first Finance Commission established?</w:t>
      </w:r>
    </w:p>
    <w:p w:rsidR="006F4525" w:rsidRPr="006F4525" w:rsidRDefault="006F4525" w:rsidP="006F452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1951</w:t>
      </w:r>
    </w:p>
    <w:p w:rsidR="006F4525" w:rsidRPr="006F4525" w:rsidRDefault="006F4525" w:rsidP="006F452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1955</w:t>
      </w:r>
    </w:p>
    <w:p w:rsidR="006F4525" w:rsidRPr="006F4525" w:rsidRDefault="006F4525" w:rsidP="006F452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1960</w:t>
      </w:r>
    </w:p>
    <w:p w:rsidR="006F4525" w:rsidRPr="006F4525" w:rsidRDefault="006F4525" w:rsidP="006F4525">
      <w:pPr>
        <w:pStyle w:val="ListParagraph"/>
        <w:numPr>
          <w:ilvl w:val="0"/>
          <w:numId w:val="16"/>
        </w:num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1961</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w:t>
      </w:r>
    </w:p>
    <w:p w:rsidR="00F262D9" w:rsidRPr="006F4525" w:rsidRDefault="00F262D9" w:rsidP="00704446">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b/>
          <w:bCs/>
          <w:sz w:val="24"/>
          <w:szCs w:val="24"/>
          <w:lang w:val="en-US"/>
        </w:rPr>
      </w:pPr>
      <w:r>
        <w:rPr>
          <w:rFonts w:ascii="Times New Roman" w:hAnsi="Times New Roman" w:cs="Times New Roman"/>
          <w:b/>
          <w:bCs/>
          <w:sz w:val="24"/>
          <w:szCs w:val="24"/>
          <w:lang w:val="en-US"/>
        </w:rPr>
        <w:t xml:space="preserve">Q10. Who was </w:t>
      </w:r>
      <w:r w:rsidRPr="006F4525">
        <w:rPr>
          <w:rFonts w:ascii="Times New Roman" w:hAnsi="Times New Roman" w:cs="Times New Roman"/>
          <w:b/>
          <w:bCs/>
          <w:sz w:val="24"/>
          <w:szCs w:val="24"/>
          <w:lang w:val="en-US"/>
        </w:rPr>
        <w:t>Finance Commission's first chairman?</w:t>
      </w:r>
    </w:p>
    <w:p w:rsidR="006F4525" w:rsidRPr="006F4525" w:rsidRDefault="006F4525" w:rsidP="006F4525">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 Y. V. Reddy</w:t>
      </w:r>
    </w:p>
    <w:p w:rsidR="006F4525" w:rsidRPr="006F4525" w:rsidRDefault="006F4525" w:rsidP="006F4525">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2. J. P. Kripalani</w:t>
      </w:r>
    </w:p>
    <w:p w:rsidR="006F4525" w:rsidRPr="006F4525" w:rsidRDefault="006F4525" w:rsidP="006F4525">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 K. C. Neogy</w:t>
      </w:r>
    </w:p>
    <w:p w:rsidR="006F4525" w:rsidRPr="006F4525" w:rsidRDefault="006F4525" w:rsidP="006F4525">
      <w:pPr>
        <w:shd w:val="clear" w:color="auto" w:fill="FFFFFF"/>
        <w:spacing w:after="0" w:line="240" w:lineRule="auto"/>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4</w:t>
      </w:r>
      <w:r>
        <w:rPr>
          <w:rFonts w:ascii="Times New Roman" w:eastAsia="Times New Roman" w:hAnsi="Times New Roman" w:cs="Times New Roman"/>
          <w:sz w:val="24"/>
          <w:szCs w:val="24"/>
          <w:lang w:eastAsia="en-IN"/>
        </w:rPr>
        <w:t xml:space="preserve">. </w:t>
      </w:r>
      <w:r w:rsidR="008C1B44">
        <w:rPr>
          <w:rFonts w:ascii="Times New Roman" w:eastAsia="Times New Roman" w:hAnsi="Times New Roman" w:cs="Times New Roman"/>
          <w:sz w:val="24"/>
          <w:szCs w:val="24"/>
          <w:lang w:eastAsia="en-IN"/>
        </w:rPr>
        <w:t>N.K Singh</w:t>
      </w:r>
      <w:r>
        <w:rPr>
          <w:rFonts w:ascii="Times New Roman" w:eastAsia="Times New Roman" w:hAnsi="Times New Roman" w:cs="Times New Roman"/>
          <w:sz w:val="24"/>
          <w:szCs w:val="24"/>
          <w:lang w:eastAsia="en-IN"/>
        </w:rPr>
        <w:t xml:space="preserve"> </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w:t>
      </w:r>
    </w:p>
    <w:p w:rsidR="006F4525" w:rsidRPr="006F4525" w:rsidRDefault="006F4525" w:rsidP="006F4525">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Q11: Take a look at the following statements.</w:t>
      </w: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i. Taxation distribution between the federal government and the states</w:t>
      </w: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ii. The grant-in-aid from the Consolidated Fund of India for state revenues</w:t>
      </w: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Choose the correct code from the list below.</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 i Only</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2. ii Only</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 i &amp; ii</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4. Non of the above</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w:t>
      </w:r>
    </w:p>
    <w:p w:rsidR="006F4525" w:rsidRPr="006F4525" w:rsidRDefault="006F4525" w:rsidP="006F4525">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Q12. Who is in charge of appointing the Finance Commission?</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1. Prime Minister</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2. President</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3. Finance Minister</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4</w:t>
      </w:r>
      <w:r w:rsidR="008C1B44">
        <w:rPr>
          <w:rFonts w:ascii="Times New Roman" w:eastAsia="Times New Roman" w:hAnsi="Times New Roman" w:cs="Times New Roman"/>
          <w:sz w:val="24"/>
          <w:szCs w:val="24"/>
          <w:lang w:eastAsia="en-IN"/>
        </w:rPr>
        <w:t>. Home minister</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b</w:t>
      </w:r>
    </w:p>
    <w:p w:rsidR="006F4525" w:rsidRPr="006F4525" w:rsidRDefault="006F4525" w:rsidP="006F4525">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lastRenderedPageBreak/>
        <w:t>Q13. Who will be the chairman of the 15th Finance Commission?</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a. Raghuram Rajan</w:t>
      </w:r>
    </w:p>
    <w:p w:rsidR="006F4525" w:rsidRPr="006F4525" w:rsidRDefault="008C1B44"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b. Shanmukhan Chetty</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c. Y.V. Reddy</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d. N. K. Singh</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d</w:t>
      </w:r>
    </w:p>
    <w:p w:rsidR="006F4525" w:rsidRPr="006F4525" w:rsidRDefault="006F4525" w:rsidP="006F4525">
      <w:pPr>
        <w:rPr>
          <w:rFonts w:ascii="Times New Roman" w:hAnsi="Times New Roman" w:cs="Times New Roman"/>
          <w:sz w:val="24"/>
          <w:szCs w:val="24"/>
          <w:lang w:val="en-US"/>
        </w:rPr>
      </w:pPr>
    </w:p>
    <w:p w:rsidR="006F4525" w:rsidRPr="006F4525" w:rsidRDefault="006F4525" w:rsidP="006F4525">
      <w:pPr>
        <w:rPr>
          <w:rFonts w:ascii="Times New Roman" w:hAnsi="Times New Roman" w:cs="Times New Roman"/>
          <w:b/>
          <w:bCs/>
          <w:sz w:val="24"/>
          <w:szCs w:val="24"/>
          <w:lang w:val="en-US"/>
        </w:rPr>
      </w:pPr>
      <w:r w:rsidRPr="006F4525">
        <w:rPr>
          <w:rFonts w:ascii="Times New Roman" w:hAnsi="Times New Roman" w:cs="Times New Roman"/>
          <w:b/>
          <w:bCs/>
          <w:sz w:val="24"/>
          <w:szCs w:val="24"/>
          <w:lang w:val="en-US"/>
        </w:rPr>
        <w:t>Q14. What is the title of the 15th Finance Commission report?</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 xml:space="preserve">a. Finance Commission in </w:t>
      </w:r>
      <w:r w:rsidR="008C1B44">
        <w:rPr>
          <w:rFonts w:ascii="Times New Roman" w:eastAsia="Times New Roman" w:hAnsi="Times New Roman" w:cs="Times New Roman"/>
          <w:sz w:val="24"/>
          <w:szCs w:val="24"/>
          <w:lang w:eastAsia="en-IN"/>
        </w:rPr>
        <w:t>Covid pandemic</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b. Finance Commission in Nature Calamities</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c. Finance Commission in COVID Times</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d</w:t>
      </w:r>
      <w:r w:rsidR="008C1B44">
        <w:rPr>
          <w:rFonts w:ascii="Times New Roman" w:eastAsia="Times New Roman" w:hAnsi="Times New Roman" w:cs="Times New Roman"/>
          <w:sz w:val="24"/>
          <w:szCs w:val="24"/>
          <w:lang w:eastAsia="en-IN"/>
        </w:rPr>
        <w:t>. Finance Commission in Corona pandemic</w:t>
      </w:r>
    </w:p>
    <w:p w:rsidR="006F4525" w:rsidRPr="006F4525" w:rsidRDefault="006F4525" w:rsidP="006F4525">
      <w:pPr>
        <w:shd w:val="clear" w:color="auto" w:fill="FFFFFF"/>
        <w:spacing w:after="0" w:line="384" w:lineRule="atLeast"/>
        <w:textAlignment w:val="baseline"/>
        <w:rPr>
          <w:rFonts w:ascii="Times New Roman" w:eastAsia="Times New Roman" w:hAnsi="Times New Roman" w:cs="Times New Roman"/>
          <w:sz w:val="24"/>
          <w:szCs w:val="24"/>
          <w:lang w:eastAsia="en-IN"/>
        </w:rPr>
      </w:pPr>
      <w:r w:rsidRPr="006F4525">
        <w:rPr>
          <w:rFonts w:ascii="Times New Roman" w:eastAsia="Times New Roman" w:hAnsi="Times New Roman" w:cs="Times New Roman"/>
          <w:sz w:val="24"/>
          <w:szCs w:val="24"/>
          <w:lang w:eastAsia="en-IN"/>
        </w:rPr>
        <w:t>c</w:t>
      </w:r>
    </w:p>
    <w:p w:rsidR="006F4525" w:rsidRPr="006F4525" w:rsidRDefault="006F4525" w:rsidP="006F4525">
      <w:pPr>
        <w:rPr>
          <w:rFonts w:ascii="Times New Roman" w:hAnsi="Times New Roman" w:cs="Times New Roman"/>
          <w:b/>
          <w:bCs/>
          <w:sz w:val="24"/>
          <w:szCs w:val="24"/>
          <w:lang w:val="en-US"/>
        </w:rPr>
      </w:pP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Q15. Would the proposals of the 15th Finance Commission be valid for the period from</w:t>
      </w: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a. 2020 to 2026 </w:t>
      </w: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b. 2020 to 2025 </w:t>
      </w: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c. 2021 to 2025 </w:t>
      </w: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 xml:space="preserve">d. 2021 to 2026 </w:t>
      </w:r>
    </w:p>
    <w:p w:rsidR="006F4525" w:rsidRPr="006F4525" w:rsidRDefault="006F4525" w:rsidP="006F4525">
      <w:pPr>
        <w:rPr>
          <w:rFonts w:ascii="Times New Roman" w:hAnsi="Times New Roman" w:cs="Times New Roman"/>
          <w:sz w:val="24"/>
          <w:szCs w:val="24"/>
          <w:lang w:val="en-US"/>
        </w:rPr>
      </w:pPr>
      <w:r w:rsidRPr="006F4525">
        <w:rPr>
          <w:rFonts w:ascii="Times New Roman" w:hAnsi="Times New Roman" w:cs="Times New Roman"/>
          <w:sz w:val="24"/>
          <w:szCs w:val="24"/>
          <w:lang w:val="en-US"/>
        </w:rPr>
        <w:t>b</w:t>
      </w:r>
    </w:p>
    <w:p w:rsidR="006F4525" w:rsidRPr="006F4525" w:rsidRDefault="006F4525"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653781" w:rsidRPr="006F4525" w:rsidRDefault="00653781" w:rsidP="00704446">
      <w:pPr>
        <w:rPr>
          <w:rFonts w:ascii="Times New Roman" w:hAnsi="Times New Roman" w:cs="Times New Roman"/>
          <w:b/>
          <w:bCs/>
          <w:sz w:val="24"/>
          <w:szCs w:val="24"/>
          <w:lang w:val="en-US"/>
        </w:rPr>
      </w:pPr>
    </w:p>
    <w:p w:rsidR="00B154A2" w:rsidRPr="006F4525" w:rsidRDefault="00B154A2" w:rsidP="00704446">
      <w:pPr>
        <w:rPr>
          <w:rFonts w:ascii="Times New Roman" w:hAnsi="Times New Roman" w:cs="Times New Roman"/>
          <w:b/>
          <w:bCs/>
          <w:sz w:val="24"/>
          <w:szCs w:val="24"/>
          <w:lang w:val="en-US"/>
        </w:rPr>
      </w:pPr>
    </w:p>
    <w:p w:rsidR="00462DCD" w:rsidRPr="006F4525" w:rsidRDefault="00462DCD" w:rsidP="00704446">
      <w:pPr>
        <w:rPr>
          <w:rFonts w:ascii="Times New Roman" w:hAnsi="Times New Roman" w:cs="Times New Roman"/>
          <w:b/>
          <w:bCs/>
          <w:sz w:val="24"/>
          <w:szCs w:val="24"/>
          <w:lang w:val="en-US"/>
        </w:rPr>
      </w:pPr>
    </w:p>
    <w:sectPr w:rsidR="00462DCD" w:rsidRPr="006F452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B3177C"/>
    <w:multiLevelType w:val="hybridMultilevel"/>
    <w:tmpl w:val="5FCA62F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nsid w:val="11BB59D1"/>
    <w:multiLevelType w:val="hybridMultilevel"/>
    <w:tmpl w:val="C0226BF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nsid w:val="218F1037"/>
    <w:multiLevelType w:val="hybridMultilevel"/>
    <w:tmpl w:val="607269C4"/>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2C561918"/>
    <w:multiLevelType w:val="hybridMultilevel"/>
    <w:tmpl w:val="B3E87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33405A60"/>
    <w:multiLevelType w:val="hybridMultilevel"/>
    <w:tmpl w:val="E0D2918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nsid w:val="367B4248"/>
    <w:multiLevelType w:val="hybridMultilevel"/>
    <w:tmpl w:val="3C329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18831B4"/>
    <w:multiLevelType w:val="hybridMultilevel"/>
    <w:tmpl w:val="0506003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419E0172"/>
    <w:multiLevelType w:val="hybridMultilevel"/>
    <w:tmpl w:val="2A38FDD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C40069F"/>
    <w:multiLevelType w:val="hybridMultilevel"/>
    <w:tmpl w:val="781EADA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9502173"/>
    <w:multiLevelType w:val="hybridMultilevel"/>
    <w:tmpl w:val="CCA806F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DA34BB"/>
    <w:multiLevelType w:val="hybridMultilevel"/>
    <w:tmpl w:val="98EADF28"/>
    <w:lvl w:ilvl="0" w:tplc="BB5C2912">
      <w:start w:val="1"/>
      <w:numFmt w:val="decimal"/>
      <w:lvlText w:val="%1."/>
      <w:lvlJc w:val="left"/>
      <w:pPr>
        <w:ind w:left="720" w:hanging="360"/>
      </w:pPr>
      <w:rPr>
        <w:rFonts w:ascii="Times New Roman" w:eastAsiaTheme="minorHAnsi" w:hAnsi="Times New Roman" w:cs="Times New Roman"/>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nsid w:val="61427BC9"/>
    <w:multiLevelType w:val="hybridMultilevel"/>
    <w:tmpl w:val="B3E87D6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B27DCE"/>
    <w:multiLevelType w:val="hybridMultilevel"/>
    <w:tmpl w:val="3E209C1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nsid w:val="703B502E"/>
    <w:multiLevelType w:val="hybridMultilevel"/>
    <w:tmpl w:val="6A408808"/>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nsid w:val="719F2609"/>
    <w:multiLevelType w:val="hybridMultilevel"/>
    <w:tmpl w:val="A97EF00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7ACA685A"/>
    <w:multiLevelType w:val="hybridMultilevel"/>
    <w:tmpl w:val="3C3294E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0"/>
  </w:num>
  <w:num w:numId="2">
    <w:abstractNumId w:val="8"/>
  </w:num>
  <w:num w:numId="3">
    <w:abstractNumId w:val="9"/>
  </w:num>
  <w:num w:numId="4">
    <w:abstractNumId w:val="1"/>
  </w:num>
  <w:num w:numId="5">
    <w:abstractNumId w:val="13"/>
  </w:num>
  <w:num w:numId="6">
    <w:abstractNumId w:val="14"/>
  </w:num>
  <w:num w:numId="7">
    <w:abstractNumId w:val="6"/>
  </w:num>
  <w:num w:numId="8">
    <w:abstractNumId w:val="4"/>
  </w:num>
  <w:num w:numId="9">
    <w:abstractNumId w:val="3"/>
  </w:num>
  <w:num w:numId="10">
    <w:abstractNumId w:val="2"/>
  </w:num>
  <w:num w:numId="11">
    <w:abstractNumId w:val="7"/>
  </w:num>
  <w:num w:numId="12">
    <w:abstractNumId w:val="12"/>
  </w:num>
  <w:num w:numId="13">
    <w:abstractNumId w:val="15"/>
  </w:num>
  <w:num w:numId="14">
    <w:abstractNumId w:val="0"/>
  </w:num>
  <w:num w:numId="15">
    <w:abstractNumId w:val="11"/>
  </w:num>
  <w:num w:numId="1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ayNDU2MTM2Nza3MLIwNDZT0lEKTi0uzszPAykwqgUAOFJ/AywAAAA="/>
  </w:docVars>
  <w:rsids>
    <w:rsidRoot w:val="00CF7411"/>
    <w:rsid w:val="001B1BA8"/>
    <w:rsid w:val="00462DCD"/>
    <w:rsid w:val="00501191"/>
    <w:rsid w:val="00653781"/>
    <w:rsid w:val="00656AE8"/>
    <w:rsid w:val="006F4525"/>
    <w:rsid w:val="00704446"/>
    <w:rsid w:val="00742476"/>
    <w:rsid w:val="008C1B44"/>
    <w:rsid w:val="00B154A2"/>
    <w:rsid w:val="00BE08CE"/>
    <w:rsid w:val="00CF7411"/>
    <w:rsid w:val="00F262D9"/>
    <w:rsid w:val="00F45FA3"/>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6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4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7411"/>
    <w:rPr>
      <w:rFonts w:ascii="Tahoma" w:hAnsi="Tahoma" w:cs="Mangal"/>
      <w:sz w:val="16"/>
      <w:szCs w:val="14"/>
    </w:rPr>
  </w:style>
  <w:style w:type="paragraph" w:styleId="ListParagraph">
    <w:name w:val="List Paragraph"/>
    <w:basedOn w:val="Normal"/>
    <w:uiPriority w:val="34"/>
    <w:qFormat/>
    <w:rsid w:val="00704446"/>
    <w:pPr>
      <w:ind w:left="720"/>
      <w:contextualSpacing/>
    </w:pPr>
  </w:style>
  <w:style w:type="table" w:styleId="TableGrid">
    <w:name w:val="Table Grid"/>
    <w:basedOn w:val="TableNormal"/>
    <w:uiPriority w:val="59"/>
    <w:rsid w:val="001B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no">
    <w:name w:val="quesno"/>
    <w:basedOn w:val="DefaultParagraphFont"/>
    <w:rsid w:val="00656AE8"/>
  </w:style>
  <w:style w:type="character" w:customStyle="1" w:styleId="Heading1Char">
    <w:name w:val="Heading 1 Char"/>
    <w:basedOn w:val="DefaultParagraphFont"/>
    <w:link w:val="Heading1"/>
    <w:uiPriority w:val="9"/>
    <w:rsid w:val="00656AE8"/>
    <w:rPr>
      <w:rFonts w:ascii="Times New Roman" w:eastAsia="Times New Roman" w:hAnsi="Times New Roman" w:cs="Times New Roman"/>
      <w:b/>
      <w:bCs/>
      <w:kern w:val="36"/>
      <w:sz w:val="48"/>
      <w:szCs w:val="48"/>
      <w:lang w:eastAsia="en-IN"/>
    </w:rPr>
  </w:style>
  <w:style w:type="character" w:customStyle="1" w:styleId="entry-time">
    <w:name w:val="entry-time"/>
    <w:basedOn w:val="DefaultParagraphFont"/>
    <w:rsid w:val="00656AE8"/>
  </w:style>
  <w:style w:type="character" w:customStyle="1" w:styleId="entry-author">
    <w:name w:val="entry-author"/>
    <w:basedOn w:val="DefaultParagraphFont"/>
    <w:rsid w:val="00656AE8"/>
  </w:style>
  <w:style w:type="character" w:styleId="Emphasis">
    <w:name w:val="Emphasis"/>
    <w:basedOn w:val="DefaultParagraphFont"/>
    <w:uiPriority w:val="20"/>
    <w:qFormat/>
    <w:rsid w:val="00656AE8"/>
    <w:rPr>
      <w:i/>
      <w:iCs/>
    </w:rPr>
  </w:style>
  <w:style w:type="character" w:styleId="Hyperlink">
    <w:name w:val="Hyperlink"/>
    <w:basedOn w:val="DefaultParagraphFont"/>
    <w:uiPriority w:val="99"/>
    <w:semiHidden/>
    <w:unhideWhenUsed/>
    <w:rsid w:val="00656AE8"/>
    <w:rPr>
      <w:color w:val="0000FF"/>
      <w:u w:val="single"/>
    </w:rPr>
  </w:style>
  <w:style w:type="character" w:customStyle="1" w:styleId="entry-comments-link">
    <w:name w:val="entry-comments-link"/>
    <w:basedOn w:val="DefaultParagraphFont"/>
    <w:rsid w:val="00656AE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IN"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656AE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CF7411"/>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CF7411"/>
    <w:rPr>
      <w:rFonts w:ascii="Tahoma" w:hAnsi="Tahoma" w:cs="Mangal"/>
      <w:sz w:val="16"/>
      <w:szCs w:val="14"/>
    </w:rPr>
  </w:style>
  <w:style w:type="paragraph" w:styleId="ListParagraph">
    <w:name w:val="List Paragraph"/>
    <w:basedOn w:val="Normal"/>
    <w:uiPriority w:val="34"/>
    <w:qFormat/>
    <w:rsid w:val="00704446"/>
    <w:pPr>
      <w:ind w:left="720"/>
      <w:contextualSpacing/>
    </w:pPr>
  </w:style>
  <w:style w:type="table" w:styleId="TableGrid">
    <w:name w:val="Table Grid"/>
    <w:basedOn w:val="TableNormal"/>
    <w:uiPriority w:val="59"/>
    <w:rsid w:val="001B1BA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quesno">
    <w:name w:val="quesno"/>
    <w:basedOn w:val="DefaultParagraphFont"/>
    <w:rsid w:val="00656AE8"/>
  </w:style>
  <w:style w:type="character" w:customStyle="1" w:styleId="Heading1Char">
    <w:name w:val="Heading 1 Char"/>
    <w:basedOn w:val="DefaultParagraphFont"/>
    <w:link w:val="Heading1"/>
    <w:uiPriority w:val="9"/>
    <w:rsid w:val="00656AE8"/>
    <w:rPr>
      <w:rFonts w:ascii="Times New Roman" w:eastAsia="Times New Roman" w:hAnsi="Times New Roman" w:cs="Times New Roman"/>
      <w:b/>
      <w:bCs/>
      <w:kern w:val="36"/>
      <w:sz w:val="48"/>
      <w:szCs w:val="48"/>
      <w:lang w:eastAsia="en-IN"/>
    </w:rPr>
  </w:style>
  <w:style w:type="character" w:customStyle="1" w:styleId="entry-time">
    <w:name w:val="entry-time"/>
    <w:basedOn w:val="DefaultParagraphFont"/>
    <w:rsid w:val="00656AE8"/>
  </w:style>
  <w:style w:type="character" w:customStyle="1" w:styleId="entry-author">
    <w:name w:val="entry-author"/>
    <w:basedOn w:val="DefaultParagraphFont"/>
    <w:rsid w:val="00656AE8"/>
  </w:style>
  <w:style w:type="character" w:styleId="Emphasis">
    <w:name w:val="Emphasis"/>
    <w:basedOn w:val="DefaultParagraphFont"/>
    <w:uiPriority w:val="20"/>
    <w:qFormat/>
    <w:rsid w:val="00656AE8"/>
    <w:rPr>
      <w:i/>
      <w:iCs/>
    </w:rPr>
  </w:style>
  <w:style w:type="character" w:styleId="Hyperlink">
    <w:name w:val="Hyperlink"/>
    <w:basedOn w:val="DefaultParagraphFont"/>
    <w:uiPriority w:val="99"/>
    <w:semiHidden/>
    <w:unhideWhenUsed/>
    <w:rsid w:val="00656AE8"/>
    <w:rPr>
      <w:color w:val="0000FF"/>
      <w:u w:val="single"/>
    </w:rPr>
  </w:style>
  <w:style w:type="character" w:customStyle="1" w:styleId="entry-comments-link">
    <w:name w:val="entry-comments-link"/>
    <w:basedOn w:val="DefaultParagraphFont"/>
    <w:rsid w:val="00656AE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2009559">
      <w:bodyDiv w:val="1"/>
      <w:marLeft w:val="0"/>
      <w:marRight w:val="0"/>
      <w:marTop w:val="0"/>
      <w:marBottom w:val="0"/>
      <w:divBdr>
        <w:top w:val="none" w:sz="0" w:space="0" w:color="auto"/>
        <w:left w:val="none" w:sz="0" w:space="0" w:color="auto"/>
        <w:bottom w:val="none" w:sz="0" w:space="0" w:color="auto"/>
        <w:right w:val="none" w:sz="0" w:space="0" w:color="auto"/>
      </w:divBdr>
      <w:divsChild>
        <w:div w:id="212348744">
          <w:marLeft w:val="0"/>
          <w:marRight w:val="0"/>
          <w:marTop w:val="0"/>
          <w:marBottom w:val="0"/>
          <w:divBdr>
            <w:top w:val="none" w:sz="0" w:space="0" w:color="auto"/>
            <w:left w:val="none" w:sz="0" w:space="0" w:color="auto"/>
            <w:bottom w:val="none" w:sz="0" w:space="0" w:color="auto"/>
            <w:right w:val="none" w:sz="0" w:space="0" w:color="auto"/>
          </w:divBdr>
          <w:divsChild>
            <w:div w:id="617293426">
              <w:marLeft w:val="0"/>
              <w:marRight w:val="0"/>
              <w:marTop w:val="0"/>
              <w:marBottom w:val="150"/>
              <w:divBdr>
                <w:top w:val="none" w:sz="0" w:space="0" w:color="auto"/>
                <w:left w:val="none" w:sz="0" w:space="0" w:color="auto"/>
                <w:bottom w:val="none" w:sz="0" w:space="0" w:color="auto"/>
                <w:right w:val="none" w:sz="0" w:space="0" w:color="auto"/>
              </w:divBdr>
              <w:divsChild>
                <w:div w:id="232618317">
                  <w:marLeft w:val="0"/>
                  <w:marRight w:val="0"/>
                  <w:marTop w:val="0"/>
                  <w:marBottom w:val="0"/>
                  <w:divBdr>
                    <w:top w:val="none" w:sz="0" w:space="0" w:color="auto"/>
                    <w:left w:val="none" w:sz="0" w:space="0" w:color="auto"/>
                    <w:bottom w:val="none" w:sz="0" w:space="0" w:color="auto"/>
                    <w:right w:val="none" w:sz="0" w:space="0" w:color="auto"/>
                  </w:divBdr>
                </w:div>
              </w:divsChild>
            </w:div>
            <w:div w:id="317808050">
              <w:marLeft w:val="0"/>
              <w:marRight w:val="0"/>
              <w:marTop w:val="0"/>
              <w:marBottom w:val="0"/>
              <w:divBdr>
                <w:top w:val="none" w:sz="0" w:space="0" w:color="auto"/>
                <w:left w:val="none" w:sz="0" w:space="0" w:color="auto"/>
                <w:bottom w:val="none" w:sz="0" w:space="0" w:color="auto"/>
                <w:right w:val="none" w:sz="0" w:space="0" w:color="auto"/>
              </w:divBdr>
              <w:divsChild>
                <w:div w:id="147983798">
                  <w:marLeft w:val="0"/>
                  <w:marRight w:val="0"/>
                  <w:marTop w:val="0"/>
                  <w:marBottom w:val="0"/>
                  <w:divBdr>
                    <w:top w:val="none" w:sz="0" w:space="0" w:color="auto"/>
                    <w:left w:val="none" w:sz="0" w:space="0" w:color="auto"/>
                    <w:bottom w:val="none" w:sz="0" w:space="0" w:color="auto"/>
                    <w:right w:val="none" w:sz="0" w:space="0" w:color="auto"/>
                  </w:divBdr>
                </w:div>
                <w:div w:id="469716414">
                  <w:marLeft w:val="0"/>
                  <w:marRight w:val="0"/>
                  <w:marTop w:val="0"/>
                  <w:marBottom w:val="0"/>
                  <w:divBdr>
                    <w:top w:val="none" w:sz="0" w:space="0" w:color="auto"/>
                    <w:left w:val="none" w:sz="0" w:space="0" w:color="auto"/>
                    <w:bottom w:val="none" w:sz="0" w:space="0" w:color="auto"/>
                    <w:right w:val="none" w:sz="0" w:space="0" w:color="auto"/>
                  </w:divBdr>
                </w:div>
                <w:div w:id="505678630">
                  <w:marLeft w:val="0"/>
                  <w:marRight w:val="0"/>
                  <w:marTop w:val="0"/>
                  <w:marBottom w:val="0"/>
                  <w:divBdr>
                    <w:top w:val="none" w:sz="0" w:space="0" w:color="auto"/>
                    <w:left w:val="none" w:sz="0" w:space="0" w:color="auto"/>
                    <w:bottom w:val="none" w:sz="0" w:space="0" w:color="auto"/>
                    <w:right w:val="none" w:sz="0" w:space="0" w:color="auto"/>
                  </w:divBdr>
                </w:div>
                <w:div w:id="91790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463046">
          <w:marLeft w:val="0"/>
          <w:marRight w:val="0"/>
          <w:marTop w:val="0"/>
          <w:marBottom w:val="0"/>
          <w:divBdr>
            <w:top w:val="none" w:sz="0" w:space="0" w:color="auto"/>
            <w:left w:val="none" w:sz="0" w:space="0" w:color="auto"/>
            <w:bottom w:val="none" w:sz="0" w:space="0" w:color="auto"/>
            <w:right w:val="none" w:sz="0" w:space="0" w:color="auto"/>
          </w:divBdr>
          <w:divsChild>
            <w:div w:id="1773279002">
              <w:marLeft w:val="0"/>
              <w:marRight w:val="0"/>
              <w:marTop w:val="0"/>
              <w:marBottom w:val="150"/>
              <w:divBdr>
                <w:top w:val="none" w:sz="0" w:space="0" w:color="auto"/>
                <w:left w:val="none" w:sz="0" w:space="0" w:color="auto"/>
                <w:bottom w:val="none" w:sz="0" w:space="0" w:color="auto"/>
                <w:right w:val="none" w:sz="0" w:space="0" w:color="auto"/>
              </w:divBdr>
              <w:divsChild>
                <w:div w:id="2044406006">
                  <w:marLeft w:val="0"/>
                  <w:marRight w:val="0"/>
                  <w:marTop w:val="0"/>
                  <w:marBottom w:val="0"/>
                  <w:divBdr>
                    <w:top w:val="none" w:sz="0" w:space="0" w:color="auto"/>
                    <w:left w:val="none" w:sz="0" w:space="0" w:color="auto"/>
                    <w:bottom w:val="none" w:sz="0" w:space="0" w:color="auto"/>
                    <w:right w:val="none" w:sz="0" w:space="0" w:color="auto"/>
                  </w:divBdr>
                </w:div>
              </w:divsChild>
            </w:div>
            <w:div w:id="928193967">
              <w:marLeft w:val="0"/>
              <w:marRight w:val="0"/>
              <w:marTop w:val="0"/>
              <w:marBottom w:val="0"/>
              <w:divBdr>
                <w:top w:val="none" w:sz="0" w:space="0" w:color="auto"/>
                <w:left w:val="none" w:sz="0" w:space="0" w:color="auto"/>
                <w:bottom w:val="none" w:sz="0" w:space="0" w:color="auto"/>
                <w:right w:val="none" w:sz="0" w:space="0" w:color="auto"/>
              </w:divBdr>
              <w:divsChild>
                <w:div w:id="1419592630">
                  <w:marLeft w:val="0"/>
                  <w:marRight w:val="0"/>
                  <w:marTop w:val="0"/>
                  <w:marBottom w:val="0"/>
                  <w:divBdr>
                    <w:top w:val="none" w:sz="0" w:space="0" w:color="auto"/>
                    <w:left w:val="none" w:sz="0" w:space="0" w:color="auto"/>
                    <w:bottom w:val="none" w:sz="0" w:space="0" w:color="auto"/>
                    <w:right w:val="none" w:sz="0" w:space="0" w:color="auto"/>
                  </w:divBdr>
                </w:div>
                <w:div w:id="1092774093">
                  <w:marLeft w:val="0"/>
                  <w:marRight w:val="0"/>
                  <w:marTop w:val="0"/>
                  <w:marBottom w:val="0"/>
                  <w:divBdr>
                    <w:top w:val="none" w:sz="0" w:space="0" w:color="auto"/>
                    <w:left w:val="none" w:sz="0" w:space="0" w:color="auto"/>
                    <w:bottom w:val="none" w:sz="0" w:space="0" w:color="auto"/>
                    <w:right w:val="none" w:sz="0" w:space="0" w:color="auto"/>
                  </w:divBdr>
                </w:div>
                <w:div w:id="369033931">
                  <w:marLeft w:val="0"/>
                  <w:marRight w:val="0"/>
                  <w:marTop w:val="0"/>
                  <w:marBottom w:val="0"/>
                  <w:divBdr>
                    <w:top w:val="none" w:sz="0" w:space="0" w:color="auto"/>
                    <w:left w:val="none" w:sz="0" w:space="0" w:color="auto"/>
                    <w:bottom w:val="none" w:sz="0" w:space="0" w:color="auto"/>
                    <w:right w:val="none" w:sz="0" w:space="0" w:color="auto"/>
                  </w:divBdr>
                </w:div>
                <w:div w:id="7148943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269833">
          <w:marLeft w:val="0"/>
          <w:marRight w:val="0"/>
          <w:marTop w:val="0"/>
          <w:marBottom w:val="0"/>
          <w:divBdr>
            <w:top w:val="none" w:sz="0" w:space="0" w:color="auto"/>
            <w:left w:val="none" w:sz="0" w:space="0" w:color="auto"/>
            <w:bottom w:val="none" w:sz="0" w:space="0" w:color="auto"/>
            <w:right w:val="none" w:sz="0" w:space="0" w:color="auto"/>
          </w:divBdr>
          <w:divsChild>
            <w:div w:id="1474254540">
              <w:marLeft w:val="0"/>
              <w:marRight w:val="0"/>
              <w:marTop w:val="0"/>
              <w:marBottom w:val="150"/>
              <w:divBdr>
                <w:top w:val="none" w:sz="0" w:space="0" w:color="auto"/>
                <w:left w:val="none" w:sz="0" w:space="0" w:color="auto"/>
                <w:bottom w:val="none" w:sz="0" w:space="0" w:color="auto"/>
                <w:right w:val="none" w:sz="0" w:space="0" w:color="auto"/>
              </w:divBdr>
              <w:divsChild>
                <w:div w:id="191573781">
                  <w:marLeft w:val="0"/>
                  <w:marRight w:val="0"/>
                  <w:marTop w:val="0"/>
                  <w:marBottom w:val="0"/>
                  <w:divBdr>
                    <w:top w:val="none" w:sz="0" w:space="0" w:color="auto"/>
                    <w:left w:val="none" w:sz="0" w:space="0" w:color="auto"/>
                    <w:bottom w:val="none" w:sz="0" w:space="0" w:color="auto"/>
                    <w:right w:val="none" w:sz="0" w:space="0" w:color="auto"/>
                  </w:divBdr>
                </w:div>
              </w:divsChild>
            </w:div>
            <w:div w:id="1705598407">
              <w:marLeft w:val="0"/>
              <w:marRight w:val="0"/>
              <w:marTop w:val="0"/>
              <w:marBottom w:val="0"/>
              <w:divBdr>
                <w:top w:val="none" w:sz="0" w:space="0" w:color="auto"/>
                <w:left w:val="none" w:sz="0" w:space="0" w:color="auto"/>
                <w:bottom w:val="none" w:sz="0" w:space="0" w:color="auto"/>
                <w:right w:val="none" w:sz="0" w:space="0" w:color="auto"/>
              </w:divBdr>
              <w:divsChild>
                <w:div w:id="1686706219">
                  <w:marLeft w:val="0"/>
                  <w:marRight w:val="0"/>
                  <w:marTop w:val="0"/>
                  <w:marBottom w:val="0"/>
                  <w:divBdr>
                    <w:top w:val="none" w:sz="0" w:space="0" w:color="auto"/>
                    <w:left w:val="none" w:sz="0" w:space="0" w:color="auto"/>
                    <w:bottom w:val="none" w:sz="0" w:space="0" w:color="auto"/>
                    <w:right w:val="none" w:sz="0" w:space="0" w:color="auto"/>
                  </w:divBdr>
                </w:div>
                <w:div w:id="1007707872">
                  <w:marLeft w:val="0"/>
                  <w:marRight w:val="0"/>
                  <w:marTop w:val="0"/>
                  <w:marBottom w:val="0"/>
                  <w:divBdr>
                    <w:top w:val="none" w:sz="0" w:space="0" w:color="auto"/>
                    <w:left w:val="none" w:sz="0" w:space="0" w:color="auto"/>
                    <w:bottom w:val="none" w:sz="0" w:space="0" w:color="auto"/>
                    <w:right w:val="none" w:sz="0" w:space="0" w:color="auto"/>
                  </w:divBdr>
                </w:div>
                <w:div w:id="1405686699">
                  <w:marLeft w:val="0"/>
                  <w:marRight w:val="0"/>
                  <w:marTop w:val="0"/>
                  <w:marBottom w:val="0"/>
                  <w:divBdr>
                    <w:top w:val="none" w:sz="0" w:space="0" w:color="auto"/>
                    <w:left w:val="none" w:sz="0" w:space="0" w:color="auto"/>
                    <w:bottom w:val="none" w:sz="0" w:space="0" w:color="auto"/>
                    <w:right w:val="none" w:sz="0" w:space="0" w:color="auto"/>
                  </w:divBdr>
                </w:div>
                <w:div w:id="605384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3857082">
      <w:bodyDiv w:val="1"/>
      <w:marLeft w:val="0"/>
      <w:marRight w:val="0"/>
      <w:marTop w:val="0"/>
      <w:marBottom w:val="0"/>
      <w:divBdr>
        <w:top w:val="none" w:sz="0" w:space="0" w:color="auto"/>
        <w:left w:val="none" w:sz="0" w:space="0" w:color="auto"/>
        <w:bottom w:val="none" w:sz="0" w:space="0" w:color="auto"/>
        <w:right w:val="none" w:sz="0" w:space="0" w:color="auto"/>
      </w:divBdr>
      <w:divsChild>
        <w:div w:id="1798525052">
          <w:marLeft w:val="0"/>
          <w:marRight w:val="0"/>
          <w:marTop w:val="0"/>
          <w:marBottom w:val="0"/>
          <w:divBdr>
            <w:top w:val="none" w:sz="0" w:space="0" w:color="auto"/>
            <w:left w:val="none" w:sz="0" w:space="0" w:color="auto"/>
            <w:bottom w:val="none" w:sz="0" w:space="0" w:color="auto"/>
            <w:right w:val="none" w:sz="0" w:space="0" w:color="auto"/>
          </w:divBdr>
          <w:divsChild>
            <w:div w:id="794369073">
              <w:marLeft w:val="0"/>
              <w:marRight w:val="0"/>
              <w:marTop w:val="0"/>
              <w:marBottom w:val="150"/>
              <w:divBdr>
                <w:top w:val="none" w:sz="0" w:space="0" w:color="auto"/>
                <w:left w:val="none" w:sz="0" w:space="0" w:color="auto"/>
                <w:bottom w:val="none" w:sz="0" w:space="0" w:color="auto"/>
                <w:right w:val="none" w:sz="0" w:space="0" w:color="auto"/>
              </w:divBdr>
              <w:divsChild>
                <w:div w:id="1331904814">
                  <w:marLeft w:val="0"/>
                  <w:marRight w:val="0"/>
                  <w:marTop w:val="0"/>
                  <w:marBottom w:val="0"/>
                  <w:divBdr>
                    <w:top w:val="none" w:sz="0" w:space="0" w:color="auto"/>
                    <w:left w:val="none" w:sz="0" w:space="0" w:color="auto"/>
                    <w:bottom w:val="none" w:sz="0" w:space="0" w:color="auto"/>
                    <w:right w:val="none" w:sz="0" w:space="0" w:color="auto"/>
                  </w:divBdr>
                </w:div>
              </w:divsChild>
            </w:div>
            <w:div w:id="773523122">
              <w:marLeft w:val="0"/>
              <w:marRight w:val="0"/>
              <w:marTop w:val="0"/>
              <w:marBottom w:val="0"/>
              <w:divBdr>
                <w:top w:val="none" w:sz="0" w:space="0" w:color="auto"/>
                <w:left w:val="none" w:sz="0" w:space="0" w:color="auto"/>
                <w:bottom w:val="none" w:sz="0" w:space="0" w:color="auto"/>
                <w:right w:val="none" w:sz="0" w:space="0" w:color="auto"/>
              </w:divBdr>
              <w:divsChild>
                <w:div w:id="199706438">
                  <w:marLeft w:val="0"/>
                  <w:marRight w:val="0"/>
                  <w:marTop w:val="0"/>
                  <w:marBottom w:val="0"/>
                  <w:divBdr>
                    <w:top w:val="none" w:sz="0" w:space="0" w:color="auto"/>
                    <w:left w:val="none" w:sz="0" w:space="0" w:color="auto"/>
                    <w:bottom w:val="none" w:sz="0" w:space="0" w:color="auto"/>
                    <w:right w:val="none" w:sz="0" w:space="0" w:color="auto"/>
                  </w:divBdr>
                </w:div>
                <w:div w:id="1493642462">
                  <w:marLeft w:val="0"/>
                  <w:marRight w:val="0"/>
                  <w:marTop w:val="0"/>
                  <w:marBottom w:val="0"/>
                  <w:divBdr>
                    <w:top w:val="none" w:sz="0" w:space="0" w:color="auto"/>
                    <w:left w:val="none" w:sz="0" w:space="0" w:color="auto"/>
                    <w:bottom w:val="none" w:sz="0" w:space="0" w:color="auto"/>
                    <w:right w:val="none" w:sz="0" w:space="0" w:color="auto"/>
                  </w:divBdr>
                </w:div>
                <w:div w:id="1509099774">
                  <w:marLeft w:val="0"/>
                  <w:marRight w:val="0"/>
                  <w:marTop w:val="0"/>
                  <w:marBottom w:val="0"/>
                  <w:divBdr>
                    <w:top w:val="none" w:sz="0" w:space="0" w:color="auto"/>
                    <w:left w:val="none" w:sz="0" w:space="0" w:color="auto"/>
                    <w:bottom w:val="none" w:sz="0" w:space="0" w:color="auto"/>
                    <w:right w:val="none" w:sz="0" w:space="0" w:color="auto"/>
                  </w:divBdr>
                </w:div>
                <w:div w:id="1994986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5540182">
      <w:bodyDiv w:val="1"/>
      <w:marLeft w:val="0"/>
      <w:marRight w:val="0"/>
      <w:marTop w:val="0"/>
      <w:marBottom w:val="0"/>
      <w:divBdr>
        <w:top w:val="none" w:sz="0" w:space="0" w:color="auto"/>
        <w:left w:val="none" w:sz="0" w:space="0" w:color="auto"/>
        <w:bottom w:val="none" w:sz="0" w:space="0" w:color="auto"/>
        <w:right w:val="none" w:sz="0" w:space="0" w:color="auto"/>
      </w:divBdr>
      <w:divsChild>
        <w:div w:id="1382560366">
          <w:marLeft w:val="0"/>
          <w:marRight w:val="0"/>
          <w:marTop w:val="0"/>
          <w:marBottom w:val="0"/>
          <w:divBdr>
            <w:top w:val="none" w:sz="0" w:space="0" w:color="auto"/>
            <w:left w:val="none" w:sz="0" w:space="0" w:color="auto"/>
            <w:bottom w:val="none" w:sz="0" w:space="0" w:color="auto"/>
            <w:right w:val="none" w:sz="0" w:space="0" w:color="auto"/>
          </w:divBdr>
          <w:divsChild>
            <w:div w:id="47344086">
              <w:marLeft w:val="0"/>
              <w:marRight w:val="0"/>
              <w:marTop w:val="0"/>
              <w:marBottom w:val="0"/>
              <w:divBdr>
                <w:top w:val="none" w:sz="0" w:space="0" w:color="auto"/>
                <w:left w:val="none" w:sz="0" w:space="0" w:color="auto"/>
                <w:bottom w:val="none" w:sz="0" w:space="0" w:color="auto"/>
                <w:right w:val="none" w:sz="0" w:space="0" w:color="auto"/>
              </w:divBdr>
            </w:div>
          </w:divsChild>
        </w:div>
        <w:div w:id="503133077">
          <w:marLeft w:val="0"/>
          <w:marRight w:val="0"/>
          <w:marTop w:val="0"/>
          <w:marBottom w:val="0"/>
          <w:divBdr>
            <w:top w:val="none" w:sz="0" w:space="0" w:color="auto"/>
            <w:left w:val="none" w:sz="0" w:space="0" w:color="auto"/>
            <w:bottom w:val="none" w:sz="0" w:space="0" w:color="auto"/>
            <w:right w:val="none" w:sz="0" w:space="0" w:color="auto"/>
          </w:divBdr>
          <w:divsChild>
            <w:div w:id="689063290">
              <w:marLeft w:val="0"/>
              <w:marRight w:val="0"/>
              <w:marTop w:val="0"/>
              <w:marBottom w:val="0"/>
              <w:divBdr>
                <w:top w:val="none" w:sz="0" w:space="0" w:color="auto"/>
                <w:left w:val="none" w:sz="0" w:space="0" w:color="auto"/>
                <w:bottom w:val="none" w:sz="0" w:space="0" w:color="auto"/>
                <w:right w:val="none" w:sz="0" w:space="0" w:color="auto"/>
              </w:divBdr>
              <w:divsChild>
                <w:div w:id="990986976">
                  <w:marLeft w:val="0"/>
                  <w:marRight w:val="0"/>
                  <w:marTop w:val="0"/>
                  <w:marBottom w:val="0"/>
                  <w:divBdr>
                    <w:top w:val="none" w:sz="0" w:space="0" w:color="auto"/>
                    <w:left w:val="none" w:sz="0" w:space="0" w:color="auto"/>
                    <w:bottom w:val="none" w:sz="0" w:space="0" w:color="auto"/>
                    <w:right w:val="none" w:sz="0" w:space="0" w:color="auto"/>
                  </w:divBdr>
                </w:div>
              </w:divsChild>
            </w:div>
            <w:div w:id="135877113">
              <w:marLeft w:val="0"/>
              <w:marRight w:val="0"/>
              <w:marTop w:val="0"/>
              <w:marBottom w:val="0"/>
              <w:divBdr>
                <w:top w:val="none" w:sz="0" w:space="0" w:color="auto"/>
                <w:left w:val="none" w:sz="0" w:space="0" w:color="auto"/>
                <w:bottom w:val="none" w:sz="0" w:space="0" w:color="auto"/>
                <w:right w:val="none" w:sz="0" w:space="0" w:color="auto"/>
              </w:divBdr>
            </w:div>
            <w:div w:id="1886330199">
              <w:marLeft w:val="0"/>
              <w:marRight w:val="0"/>
              <w:marTop w:val="0"/>
              <w:marBottom w:val="0"/>
              <w:divBdr>
                <w:top w:val="none" w:sz="0" w:space="0" w:color="auto"/>
                <w:left w:val="none" w:sz="0" w:space="0" w:color="auto"/>
                <w:bottom w:val="none" w:sz="0" w:space="0" w:color="auto"/>
                <w:right w:val="none" w:sz="0" w:space="0" w:color="auto"/>
              </w:divBdr>
            </w:div>
            <w:div w:id="433669007">
              <w:marLeft w:val="0"/>
              <w:marRight w:val="0"/>
              <w:marTop w:val="0"/>
              <w:marBottom w:val="0"/>
              <w:divBdr>
                <w:top w:val="none" w:sz="0" w:space="0" w:color="auto"/>
                <w:left w:val="none" w:sz="0" w:space="0" w:color="auto"/>
                <w:bottom w:val="none" w:sz="0" w:space="0" w:color="auto"/>
                <w:right w:val="none" w:sz="0" w:space="0" w:color="auto"/>
              </w:divBdr>
            </w:div>
            <w:div w:id="1594392483">
              <w:marLeft w:val="0"/>
              <w:marRight w:val="0"/>
              <w:marTop w:val="0"/>
              <w:marBottom w:val="0"/>
              <w:divBdr>
                <w:top w:val="none" w:sz="0" w:space="0" w:color="auto"/>
                <w:left w:val="none" w:sz="0" w:space="0" w:color="auto"/>
                <w:bottom w:val="none" w:sz="0" w:space="0" w:color="auto"/>
                <w:right w:val="none" w:sz="0" w:space="0" w:color="auto"/>
              </w:divBdr>
            </w:div>
            <w:div w:id="1246769566">
              <w:marLeft w:val="0"/>
              <w:marRight w:val="0"/>
              <w:marTop w:val="0"/>
              <w:marBottom w:val="0"/>
              <w:divBdr>
                <w:top w:val="none" w:sz="0" w:space="0" w:color="auto"/>
                <w:left w:val="none" w:sz="0" w:space="0" w:color="auto"/>
                <w:bottom w:val="none" w:sz="0" w:space="0" w:color="auto"/>
                <w:right w:val="none" w:sz="0" w:space="0" w:color="auto"/>
              </w:divBdr>
            </w:div>
            <w:div w:id="298846970">
              <w:marLeft w:val="0"/>
              <w:marRight w:val="0"/>
              <w:marTop w:val="0"/>
              <w:marBottom w:val="0"/>
              <w:divBdr>
                <w:top w:val="none" w:sz="0" w:space="0" w:color="auto"/>
                <w:left w:val="none" w:sz="0" w:space="0" w:color="auto"/>
                <w:bottom w:val="none" w:sz="0" w:space="0" w:color="auto"/>
                <w:right w:val="none" w:sz="0" w:space="0" w:color="auto"/>
              </w:divBdr>
            </w:div>
            <w:div w:id="605381591">
              <w:marLeft w:val="0"/>
              <w:marRight w:val="0"/>
              <w:marTop w:val="0"/>
              <w:marBottom w:val="0"/>
              <w:divBdr>
                <w:top w:val="none" w:sz="0" w:space="0" w:color="auto"/>
                <w:left w:val="none" w:sz="0" w:space="0" w:color="auto"/>
                <w:bottom w:val="none" w:sz="0" w:space="0" w:color="auto"/>
                <w:right w:val="none" w:sz="0" w:space="0" w:color="auto"/>
              </w:divBdr>
            </w:div>
            <w:div w:id="1423531803">
              <w:marLeft w:val="0"/>
              <w:marRight w:val="0"/>
              <w:marTop w:val="0"/>
              <w:marBottom w:val="0"/>
              <w:divBdr>
                <w:top w:val="none" w:sz="0" w:space="0" w:color="auto"/>
                <w:left w:val="none" w:sz="0" w:space="0" w:color="auto"/>
                <w:bottom w:val="none" w:sz="0" w:space="0" w:color="auto"/>
                <w:right w:val="none" w:sz="0" w:space="0" w:color="auto"/>
              </w:divBdr>
            </w:div>
            <w:div w:id="1039622261">
              <w:marLeft w:val="0"/>
              <w:marRight w:val="0"/>
              <w:marTop w:val="0"/>
              <w:marBottom w:val="0"/>
              <w:divBdr>
                <w:top w:val="none" w:sz="0" w:space="0" w:color="auto"/>
                <w:left w:val="none" w:sz="0" w:space="0" w:color="auto"/>
                <w:bottom w:val="none" w:sz="0" w:space="0" w:color="auto"/>
                <w:right w:val="none" w:sz="0" w:space="0" w:color="auto"/>
              </w:divBdr>
            </w:div>
            <w:div w:id="175313743">
              <w:marLeft w:val="0"/>
              <w:marRight w:val="0"/>
              <w:marTop w:val="0"/>
              <w:marBottom w:val="0"/>
              <w:divBdr>
                <w:top w:val="none" w:sz="0" w:space="0" w:color="auto"/>
                <w:left w:val="none" w:sz="0" w:space="0" w:color="auto"/>
                <w:bottom w:val="none" w:sz="0" w:space="0" w:color="auto"/>
                <w:right w:val="none" w:sz="0" w:space="0" w:color="auto"/>
              </w:divBdr>
            </w:div>
            <w:div w:id="951473963">
              <w:marLeft w:val="0"/>
              <w:marRight w:val="0"/>
              <w:marTop w:val="0"/>
              <w:marBottom w:val="0"/>
              <w:divBdr>
                <w:top w:val="none" w:sz="0" w:space="0" w:color="auto"/>
                <w:left w:val="none" w:sz="0" w:space="0" w:color="auto"/>
                <w:bottom w:val="none" w:sz="0" w:space="0" w:color="auto"/>
                <w:right w:val="none" w:sz="0" w:space="0" w:color="auto"/>
              </w:divBdr>
            </w:div>
            <w:div w:id="505823769">
              <w:marLeft w:val="0"/>
              <w:marRight w:val="0"/>
              <w:marTop w:val="0"/>
              <w:marBottom w:val="0"/>
              <w:divBdr>
                <w:top w:val="none" w:sz="0" w:space="0" w:color="auto"/>
                <w:left w:val="none" w:sz="0" w:space="0" w:color="auto"/>
                <w:bottom w:val="none" w:sz="0" w:space="0" w:color="auto"/>
                <w:right w:val="none" w:sz="0" w:space="0" w:color="auto"/>
              </w:divBdr>
            </w:div>
            <w:div w:id="1108163398">
              <w:marLeft w:val="0"/>
              <w:marRight w:val="0"/>
              <w:marTop w:val="0"/>
              <w:marBottom w:val="0"/>
              <w:divBdr>
                <w:top w:val="none" w:sz="0" w:space="0" w:color="auto"/>
                <w:left w:val="none" w:sz="0" w:space="0" w:color="auto"/>
                <w:bottom w:val="none" w:sz="0" w:space="0" w:color="auto"/>
                <w:right w:val="none" w:sz="0" w:space="0" w:color="auto"/>
              </w:divBdr>
            </w:div>
            <w:div w:id="320550607">
              <w:marLeft w:val="0"/>
              <w:marRight w:val="0"/>
              <w:marTop w:val="0"/>
              <w:marBottom w:val="0"/>
              <w:divBdr>
                <w:top w:val="none" w:sz="0" w:space="0" w:color="auto"/>
                <w:left w:val="none" w:sz="0" w:space="0" w:color="auto"/>
                <w:bottom w:val="none" w:sz="0" w:space="0" w:color="auto"/>
                <w:right w:val="none" w:sz="0" w:space="0" w:color="auto"/>
              </w:divBdr>
            </w:div>
            <w:div w:id="1258976182">
              <w:marLeft w:val="0"/>
              <w:marRight w:val="0"/>
              <w:marTop w:val="0"/>
              <w:marBottom w:val="0"/>
              <w:divBdr>
                <w:top w:val="none" w:sz="0" w:space="0" w:color="auto"/>
                <w:left w:val="none" w:sz="0" w:space="0" w:color="auto"/>
                <w:bottom w:val="none" w:sz="0" w:space="0" w:color="auto"/>
                <w:right w:val="none" w:sz="0" w:space="0" w:color="auto"/>
              </w:divBdr>
            </w:div>
            <w:div w:id="936594376">
              <w:marLeft w:val="0"/>
              <w:marRight w:val="0"/>
              <w:marTop w:val="0"/>
              <w:marBottom w:val="0"/>
              <w:divBdr>
                <w:top w:val="none" w:sz="0" w:space="0" w:color="auto"/>
                <w:left w:val="none" w:sz="0" w:space="0" w:color="auto"/>
                <w:bottom w:val="none" w:sz="0" w:space="0" w:color="auto"/>
                <w:right w:val="none" w:sz="0" w:space="0" w:color="auto"/>
              </w:divBdr>
            </w:div>
            <w:div w:id="1651596458">
              <w:marLeft w:val="0"/>
              <w:marRight w:val="0"/>
              <w:marTop w:val="0"/>
              <w:marBottom w:val="0"/>
              <w:divBdr>
                <w:top w:val="none" w:sz="0" w:space="0" w:color="auto"/>
                <w:left w:val="none" w:sz="0" w:space="0" w:color="auto"/>
                <w:bottom w:val="none" w:sz="0" w:space="0" w:color="auto"/>
                <w:right w:val="none" w:sz="0" w:space="0" w:color="auto"/>
              </w:divBdr>
            </w:div>
            <w:div w:id="99762682">
              <w:marLeft w:val="0"/>
              <w:marRight w:val="0"/>
              <w:marTop w:val="0"/>
              <w:marBottom w:val="0"/>
              <w:divBdr>
                <w:top w:val="none" w:sz="0" w:space="0" w:color="auto"/>
                <w:left w:val="none" w:sz="0" w:space="0" w:color="auto"/>
                <w:bottom w:val="none" w:sz="0" w:space="0" w:color="auto"/>
                <w:right w:val="none" w:sz="0" w:space="0" w:color="auto"/>
              </w:divBdr>
            </w:div>
            <w:div w:id="943149750">
              <w:marLeft w:val="0"/>
              <w:marRight w:val="0"/>
              <w:marTop w:val="0"/>
              <w:marBottom w:val="0"/>
              <w:divBdr>
                <w:top w:val="none" w:sz="0" w:space="0" w:color="auto"/>
                <w:left w:val="none" w:sz="0" w:space="0" w:color="auto"/>
                <w:bottom w:val="none" w:sz="0" w:space="0" w:color="auto"/>
                <w:right w:val="none" w:sz="0" w:space="0" w:color="auto"/>
              </w:divBdr>
            </w:div>
            <w:div w:id="976304834">
              <w:marLeft w:val="0"/>
              <w:marRight w:val="0"/>
              <w:marTop w:val="0"/>
              <w:marBottom w:val="0"/>
              <w:divBdr>
                <w:top w:val="none" w:sz="0" w:space="0" w:color="auto"/>
                <w:left w:val="none" w:sz="0" w:space="0" w:color="auto"/>
                <w:bottom w:val="none" w:sz="0" w:space="0" w:color="auto"/>
                <w:right w:val="none" w:sz="0" w:space="0" w:color="auto"/>
              </w:divBdr>
            </w:div>
            <w:div w:id="830608267">
              <w:marLeft w:val="0"/>
              <w:marRight w:val="0"/>
              <w:marTop w:val="0"/>
              <w:marBottom w:val="0"/>
              <w:divBdr>
                <w:top w:val="none" w:sz="0" w:space="0" w:color="auto"/>
                <w:left w:val="none" w:sz="0" w:space="0" w:color="auto"/>
                <w:bottom w:val="none" w:sz="0" w:space="0" w:color="auto"/>
                <w:right w:val="none" w:sz="0" w:space="0" w:color="auto"/>
              </w:divBdr>
            </w:div>
            <w:div w:id="1074620839">
              <w:marLeft w:val="0"/>
              <w:marRight w:val="0"/>
              <w:marTop w:val="0"/>
              <w:marBottom w:val="0"/>
              <w:divBdr>
                <w:top w:val="none" w:sz="0" w:space="0" w:color="auto"/>
                <w:left w:val="none" w:sz="0" w:space="0" w:color="auto"/>
                <w:bottom w:val="none" w:sz="0" w:space="0" w:color="auto"/>
                <w:right w:val="none" w:sz="0" w:space="0" w:color="auto"/>
              </w:divBdr>
            </w:div>
            <w:div w:id="1502088798">
              <w:marLeft w:val="0"/>
              <w:marRight w:val="0"/>
              <w:marTop w:val="0"/>
              <w:marBottom w:val="0"/>
              <w:divBdr>
                <w:top w:val="none" w:sz="0" w:space="0" w:color="auto"/>
                <w:left w:val="none" w:sz="0" w:space="0" w:color="auto"/>
                <w:bottom w:val="none" w:sz="0" w:space="0" w:color="auto"/>
                <w:right w:val="none" w:sz="0" w:space="0" w:color="auto"/>
              </w:divBdr>
            </w:div>
            <w:div w:id="778767137">
              <w:marLeft w:val="0"/>
              <w:marRight w:val="0"/>
              <w:marTop w:val="0"/>
              <w:marBottom w:val="0"/>
              <w:divBdr>
                <w:top w:val="none" w:sz="0" w:space="0" w:color="auto"/>
                <w:left w:val="none" w:sz="0" w:space="0" w:color="auto"/>
                <w:bottom w:val="none" w:sz="0" w:space="0" w:color="auto"/>
                <w:right w:val="none" w:sz="0" w:space="0" w:color="auto"/>
              </w:divBdr>
            </w:div>
            <w:div w:id="33580639">
              <w:marLeft w:val="0"/>
              <w:marRight w:val="0"/>
              <w:marTop w:val="0"/>
              <w:marBottom w:val="0"/>
              <w:divBdr>
                <w:top w:val="none" w:sz="0" w:space="0" w:color="auto"/>
                <w:left w:val="none" w:sz="0" w:space="0" w:color="auto"/>
                <w:bottom w:val="none" w:sz="0" w:space="0" w:color="auto"/>
                <w:right w:val="none" w:sz="0" w:space="0" w:color="auto"/>
              </w:divBdr>
            </w:div>
            <w:div w:id="1714572898">
              <w:marLeft w:val="0"/>
              <w:marRight w:val="0"/>
              <w:marTop w:val="0"/>
              <w:marBottom w:val="0"/>
              <w:divBdr>
                <w:top w:val="none" w:sz="0" w:space="0" w:color="auto"/>
                <w:left w:val="none" w:sz="0" w:space="0" w:color="auto"/>
                <w:bottom w:val="none" w:sz="0" w:space="0" w:color="auto"/>
                <w:right w:val="none" w:sz="0" w:space="0" w:color="auto"/>
              </w:divBdr>
            </w:div>
            <w:div w:id="840124935">
              <w:marLeft w:val="0"/>
              <w:marRight w:val="0"/>
              <w:marTop w:val="0"/>
              <w:marBottom w:val="0"/>
              <w:divBdr>
                <w:top w:val="none" w:sz="0" w:space="0" w:color="auto"/>
                <w:left w:val="none" w:sz="0" w:space="0" w:color="auto"/>
                <w:bottom w:val="none" w:sz="0" w:space="0" w:color="auto"/>
                <w:right w:val="none" w:sz="0" w:space="0" w:color="auto"/>
              </w:divBdr>
            </w:div>
            <w:div w:id="2109423206">
              <w:marLeft w:val="0"/>
              <w:marRight w:val="0"/>
              <w:marTop w:val="0"/>
              <w:marBottom w:val="0"/>
              <w:divBdr>
                <w:top w:val="none" w:sz="0" w:space="0" w:color="auto"/>
                <w:left w:val="none" w:sz="0" w:space="0" w:color="auto"/>
                <w:bottom w:val="none" w:sz="0" w:space="0" w:color="auto"/>
                <w:right w:val="none" w:sz="0" w:space="0" w:color="auto"/>
              </w:divBdr>
            </w:div>
            <w:div w:id="1685202070">
              <w:marLeft w:val="0"/>
              <w:marRight w:val="0"/>
              <w:marTop w:val="0"/>
              <w:marBottom w:val="0"/>
              <w:divBdr>
                <w:top w:val="none" w:sz="0" w:space="0" w:color="auto"/>
                <w:left w:val="none" w:sz="0" w:space="0" w:color="auto"/>
                <w:bottom w:val="none" w:sz="0" w:space="0" w:color="auto"/>
                <w:right w:val="none" w:sz="0" w:space="0" w:color="auto"/>
              </w:divBdr>
            </w:div>
            <w:div w:id="462039984">
              <w:marLeft w:val="0"/>
              <w:marRight w:val="0"/>
              <w:marTop w:val="0"/>
              <w:marBottom w:val="0"/>
              <w:divBdr>
                <w:top w:val="none" w:sz="0" w:space="0" w:color="auto"/>
                <w:left w:val="none" w:sz="0" w:space="0" w:color="auto"/>
                <w:bottom w:val="none" w:sz="0" w:space="0" w:color="auto"/>
                <w:right w:val="none" w:sz="0" w:space="0" w:color="auto"/>
              </w:divBdr>
            </w:div>
            <w:div w:id="229190943">
              <w:marLeft w:val="0"/>
              <w:marRight w:val="0"/>
              <w:marTop w:val="0"/>
              <w:marBottom w:val="0"/>
              <w:divBdr>
                <w:top w:val="none" w:sz="0" w:space="0" w:color="auto"/>
                <w:left w:val="none" w:sz="0" w:space="0" w:color="auto"/>
                <w:bottom w:val="none" w:sz="0" w:space="0" w:color="auto"/>
                <w:right w:val="none" w:sz="0" w:space="0" w:color="auto"/>
              </w:divBdr>
            </w:div>
            <w:div w:id="166412302">
              <w:marLeft w:val="0"/>
              <w:marRight w:val="0"/>
              <w:marTop w:val="0"/>
              <w:marBottom w:val="0"/>
              <w:divBdr>
                <w:top w:val="none" w:sz="0" w:space="0" w:color="auto"/>
                <w:left w:val="none" w:sz="0" w:space="0" w:color="auto"/>
                <w:bottom w:val="none" w:sz="0" w:space="0" w:color="auto"/>
                <w:right w:val="none" w:sz="0" w:space="0" w:color="auto"/>
              </w:divBdr>
            </w:div>
            <w:div w:id="1743916145">
              <w:marLeft w:val="0"/>
              <w:marRight w:val="0"/>
              <w:marTop w:val="0"/>
              <w:marBottom w:val="0"/>
              <w:divBdr>
                <w:top w:val="none" w:sz="0" w:space="0" w:color="auto"/>
                <w:left w:val="none" w:sz="0" w:space="0" w:color="auto"/>
                <w:bottom w:val="none" w:sz="0" w:space="0" w:color="auto"/>
                <w:right w:val="none" w:sz="0" w:space="0" w:color="auto"/>
              </w:divBdr>
            </w:div>
            <w:div w:id="1682967540">
              <w:marLeft w:val="0"/>
              <w:marRight w:val="0"/>
              <w:marTop w:val="0"/>
              <w:marBottom w:val="0"/>
              <w:divBdr>
                <w:top w:val="none" w:sz="0" w:space="0" w:color="auto"/>
                <w:left w:val="none" w:sz="0" w:space="0" w:color="auto"/>
                <w:bottom w:val="none" w:sz="0" w:space="0" w:color="auto"/>
                <w:right w:val="none" w:sz="0" w:space="0" w:color="auto"/>
              </w:divBdr>
            </w:div>
            <w:div w:id="675157075">
              <w:marLeft w:val="0"/>
              <w:marRight w:val="0"/>
              <w:marTop w:val="0"/>
              <w:marBottom w:val="0"/>
              <w:divBdr>
                <w:top w:val="none" w:sz="0" w:space="0" w:color="auto"/>
                <w:left w:val="none" w:sz="0" w:space="0" w:color="auto"/>
                <w:bottom w:val="none" w:sz="0" w:space="0" w:color="auto"/>
                <w:right w:val="none" w:sz="0" w:space="0" w:color="auto"/>
              </w:divBdr>
            </w:div>
            <w:div w:id="1372880094">
              <w:marLeft w:val="0"/>
              <w:marRight w:val="0"/>
              <w:marTop w:val="0"/>
              <w:marBottom w:val="0"/>
              <w:divBdr>
                <w:top w:val="none" w:sz="0" w:space="0" w:color="auto"/>
                <w:left w:val="none" w:sz="0" w:space="0" w:color="auto"/>
                <w:bottom w:val="none" w:sz="0" w:space="0" w:color="auto"/>
                <w:right w:val="none" w:sz="0" w:space="0" w:color="auto"/>
              </w:divBdr>
            </w:div>
            <w:div w:id="2027826444">
              <w:marLeft w:val="0"/>
              <w:marRight w:val="0"/>
              <w:marTop w:val="0"/>
              <w:marBottom w:val="0"/>
              <w:divBdr>
                <w:top w:val="none" w:sz="0" w:space="0" w:color="auto"/>
                <w:left w:val="none" w:sz="0" w:space="0" w:color="auto"/>
                <w:bottom w:val="none" w:sz="0" w:space="0" w:color="auto"/>
                <w:right w:val="none" w:sz="0" w:space="0" w:color="auto"/>
              </w:divBdr>
            </w:div>
            <w:div w:id="683437187">
              <w:marLeft w:val="0"/>
              <w:marRight w:val="0"/>
              <w:marTop w:val="0"/>
              <w:marBottom w:val="0"/>
              <w:divBdr>
                <w:top w:val="none" w:sz="0" w:space="0" w:color="auto"/>
                <w:left w:val="none" w:sz="0" w:space="0" w:color="auto"/>
                <w:bottom w:val="none" w:sz="0" w:space="0" w:color="auto"/>
                <w:right w:val="none" w:sz="0" w:space="0" w:color="auto"/>
              </w:divBdr>
            </w:div>
            <w:div w:id="2061513331">
              <w:marLeft w:val="0"/>
              <w:marRight w:val="0"/>
              <w:marTop w:val="0"/>
              <w:marBottom w:val="0"/>
              <w:divBdr>
                <w:top w:val="none" w:sz="0" w:space="0" w:color="auto"/>
                <w:left w:val="none" w:sz="0" w:space="0" w:color="auto"/>
                <w:bottom w:val="none" w:sz="0" w:space="0" w:color="auto"/>
                <w:right w:val="none" w:sz="0" w:space="0" w:color="auto"/>
              </w:divBdr>
            </w:div>
            <w:div w:id="176887339">
              <w:marLeft w:val="0"/>
              <w:marRight w:val="0"/>
              <w:marTop w:val="0"/>
              <w:marBottom w:val="0"/>
              <w:divBdr>
                <w:top w:val="none" w:sz="0" w:space="0" w:color="auto"/>
                <w:left w:val="none" w:sz="0" w:space="0" w:color="auto"/>
                <w:bottom w:val="none" w:sz="0" w:space="0" w:color="auto"/>
                <w:right w:val="none" w:sz="0" w:space="0" w:color="auto"/>
              </w:divBdr>
            </w:div>
            <w:div w:id="246381587">
              <w:marLeft w:val="0"/>
              <w:marRight w:val="0"/>
              <w:marTop w:val="0"/>
              <w:marBottom w:val="0"/>
              <w:divBdr>
                <w:top w:val="none" w:sz="0" w:space="0" w:color="auto"/>
                <w:left w:val="none" w:sz="0" w:space="0" w:color="auto"/>
                <w:bottom w:val="none" w:sz="0" w:space="0" w:color="auto"/>
                <w:right w:val="none" w:sz="0" w:space="0" w:color="auto"/>
              </w:divBdr>
            </w:div>
            <w:div w:id="147600530">
              <w:marLeft w:val="0"/>
              <w:marRight w:val="0"/>
              <w:marTop w:val="0"/>
              <w:marBottom w:val="0"/>
              <w:divBdr>
                <w:top w:val="none" w:sz="0" w:space="0" w:color="auto"/>
                <w:left w:val="none" w:sz="0" w:space="0" w:color="auto"/>
                <w:bottom w:val="none" w:sz="0" w:space="0" w:color="auto"/>
                <w:right w:val="none" w:sz="0" w:space="0" w:color="auto"/>
              </w:divBdr>
            </w:div>
            <w:div w:id="1802921771">
              <w:marLeft w:val="0"/>
              <w:marRight w:val="0"/>
              <w:marTop w:val="0"/>
              <w:marBottom w:val="0"/>
              <w:divBdr>
                <w:top w:val="none" w:sz="0" w:space="0" w:color="auto"/>
                <w:left w:val="none" w:sz="0" w:space="0" w:color="auto"/>
                <w:bottom w:val="none" w:sz="0" w:space="0" w:color="auto"/>
                <w:right w:val="none" w:sz="0" w:space="0" w:color="auto"/>
              </w:divBdr>
            </w:div>
            <w:div w:id="62875848">
              <w:marLeft w:val="0"/>
              <w:marRight w:val="0"/>
              <w:marTop w:val="0"/>
              <w:marBottom w:val="0"/>
              <w:divBdr>
                <w:top w:val="none" w:sz="0" w:space="0" w:color="auto"/>
                <w:left w:val="none" w:sz="0" w:space="0" w:color="auto"/>
                <w:bottom w:val="none" w:sz="0" w:space="0" w:color="auto"/>
                <w:right w:val="none" w:sz="0" w:space="0" w:color="auto"/>
              </w:divBdr>
            </w:div>
            <w:div w:id="1545676276">
              <w:marLeft w:val="0"/>
              <w:marRight w:val="0"/>
              <w:marTop w:val="0"/>
              <w:marBottom w:val="0"/>
              <w:divBdr>
                <w:top w:val="none" w:sz="0" w:space="0" w:color="auto"/>
                <w:left w:val="none" w:sz="0" w:space="0" w:color="auto"/>
                <w:bottom w:val="none" w:sz="0" w:space="0" w:color="auto"/>
                <w:right w:val="none" w:sz="0" w:space="0" w:color="auto"/>
              </w:divBdr>
            </w:div>
            <w:div w:id="117535129">
              <w:marLeft w:val="0"/>
              <w:marRight w:val="0"/>
              <w:marTop w:val="0"/>
              <w:marBottom w:val="0"/>
              <w:divBdr>
                <w:top w:val="none" w:sz="0" w:space="0" w:color="auto"/>
                <w:left w:val="none" w:sz="0" w:space="0" w:color="auto"/>
                <w:bottom w:val="none" w:sz="0" w:space="0" w:color="auto"/>
                <w:right w:val="none" w:sz="0" w:space="0" w:color="auto"/>
              </w:divBdr>
            </w:div>
            <w:div w:id="791443817">
              <w:marLeft w:val="0"/>
              <w:marRight w:val="0"/>
              <w:marTop w:val="0"/>
              <w:marBottom w:val="0"/>
              <w:divBdr>
                <w:top w:val="none" w:sz="0" w:space="0" w:color="auto"/>
                <w:left w:val="none" w:sz="0" w:space="0" w:color="auto"/>
                <w:bottom w:val="none" w:sz="0" w:space="0" w:color="auto"/>
                <w:right w:val="none" w:sz="0" w:space="0" w:color="auto"/>
              </w:divBdr>
            </w:div>
            <w:div w:id="1596405805">
              <w:marLeft w:val="0"/>
              <w:marRight w:val="0"/>
              <w:marTop w:val="0"/>
              <w:marBottom w:val="0"/>
              <w:divBdr>
                <w:top w:val="none" w:sz="0" w:space="0" w:color="auto"/>
                <w:left w:val="none" w:sz="0" w:space="0" w:color="auto"/>
                <w:bottom w:val="none" w:sz="0" w:space="0" w:color="auto"/>
                <w:right w:val="none" w:sz="0" w:space="0" w:color="auto"/>
              </w:divBdr>
            </w:div>
            <w:div w:id="999383172">
              <w:marLeft w:val="0"/>
              <w:marRight w:val="0"/>
              <w:marTop w:val="0"/>
              <w:marBottom w:val="0"/>
              <w:divBdr>
                <w:top w:val="none" w:sz="0" w:space="0" w:color="auto"/>
                <w:left w:val="none" w:sz="0" w:space="0" w:color="auto"/>
                <w:bottom w:val="none" w:sz="0" w:space="0" w:color="auto"/>
                <w:right w:val="none" w:sz="0" w:space="0" w:color="auto"/>
              </w:divBdr>
            </w:div>
            <w:div w:id="1266812214">
              <w:marLeft w:val="0"/>
              <w:marRight w:val="0"/>
              <w:marTop w:val="0"/>
              <w:marBottom w:val="0"/>
              <w:divBdr>
                <w:top w:val="none" w:sz="0" w:space="0" w:color="auto"/>
                <w:left w:val="none" w:sz="0" w:space="0" w:color="auto"/>
                <w:bottom w:val="none" w:sz="0" w:space="0" w:color="auto"/>
                <w:right w:val="none" w:sz="0" w:space="0" w:color="auto"/>
              </w:divBdr>
            </w:div>
            <w:div w:id="1783918482">
              <w:marLeft w:val="0"/>
              <w:marRight w:val="0"/>
              <w:marTop w:val="0"/>
              <w:marBottom w:val="0"/>
              <w:divBdr>
                <w:top w:val="none" w:sz="0" w:space="0" w:color="auto"/>
                <w:left w:val="none" w:sz="0" w:space="0" w:color="auto"/>
                <w:bottom w:val="none" w:sz="0" w:space="0" w:color="auto"/>
                <w:right w:val="none" w:sz="0" w:space="0" w:color="auto"/>
              </w:divBdr>
            </w:div>
            <w:div w:id="1693602858">
              <w:marLeft w:val="0"/>
              <w:marRight w:val="0"/>
              <w:marTop w:val="0"/>
              <w:marBottom w:val="0"/>
              <w:divBdr>
                <w:top w:val="none" w:sz="0" w:space="0" w:color="auto"/>
                <w:left w:val="none" w:sz="0" w:space="0" w:color="auto"/>
                <w:bottom w:val="none" w:sz="0" w:space="0" w:color="auto"/>
                <w:right w:val="none" w:sz="0" w:space="0" w:color="auto"/>
              </w:divBdr>
            </w:div>
            <w:div w:id="1815948484">
              <w:marLeft w:val="0"/>
              <w:marRight w:val="0"/>
              <w:marTop w:val="0"/>
              <w:marBottom w:val="0"/>
              <w:divBdr>
                <w:top w:val="none" w:sz="0" w:space="0" w:color="auto"/>
                <w:left w:val="none" w:sz="0" w:space="0" w:color="auto"/>
                <w:bottom w:val="none" w:sz="0" w:space="0" w:color="auto"/>
                <w:right w:val="none" w:sz="0" w:space="0" w:color="auto"/>
              </w:divBdr>
            </w:div>
            <w:div w:id="1576358864">
              <w:marLeft w:val="0"/>
              <w:marRight w:val="0"/>
              <w:marTop w:val="0"/>
              <w:marBottom w:val="0"/>
              <w:divBdr>
                <w:top w:val="none" w:sz="0" w:space="0" w:color="auto"/>
                <w:left w:val="none" w:sz="0" w:space="0" w:color="auto"/>
                <w:bottom w:val="none" w:sz="0" w:space="0" w:color="auto"/>
                <w:right w:val="none" w:sz="0" w:space="0" w:color="auto"/>
              </w:divBdr>
            </w:div>
            <w:div w:id="1839038260">
              <w:marLeft w:val="0"/>
              <w:marRight w:val="0"/>
              <w:marTop w:val="0"/>
              <w:marBottom w:val="0"/>
              <w:divBdr>
                <w:top w:val="none" w:sz="0" w:space="0" w:color="auto"/>
                <w:left w:val="none" w:sz="0" w:space="0" w:color="auto"/>
                <w:bottom w:val="none" w:sz="0" w:space="0" w:color="auto"/>
                <w:right w:val="none" w:sz="0" w:space="0" w:color="auto"/>
              </w:divBdr>
            </w:div>
            <w:div w:id="502815982">
              <w:marLeft w:val="0"/>
              <w:marRight w:val="0"/>
              <w:marTop w:val="0"/>
              <w:marBottom w:val="0"/>
              <w:divBdr>
                <w:top w:val="none" w:sz="0" w:space="0" w:color="auto"/>
                <w:left w:val="none" w:sz="0" w:space="0" w:color="auto"/>
                <w:bottom w:val="none" w:sz="0" w:space="0" w:color="auto"/>
                <w:right w:val="none" w:sz="0" w:space="0" w:color="auto"/>
              </w:divBdr>
            </w:div>
            <w:div w:id="1258708938">
              <w:marLeft w:val="0"/>
              <w:marRight w:val="0"/>
              <w:marTop w:val="0"/>
              <w:marBottom w:val="0"/>
              <w:divBdr>
                <w:top w:val="none" w:sz="0" w:space="0" w:color="auto"/>
                <w:left w:val="none" w:sz="0" w:space="0" w:color="auto"/>
                <w:bottom w:val="none" w:sz="0" w:space="0" w:color="auto"/>
                <w:right w:val="none" w:sz="0" w:space="0" w:color="auto"/>
              </w:divBdr>
            </w:div>
            <w:div w:id="2049524434">
              <w:marLeft w:val="0"/>
              <w:marRight w:val="0"/>
              <w:marTop w:val="0"/>
              <w:marBottom w:val="0"/>
              <w:divBdr>
                <w:top w:val="none" w:sz="0" w:space="0" w:color="auto"/>
                <w:left w:val="none" w:sz="0" w:space="0" w:color="auto"/>
                <w:bottom w:val="none" w:sz="0" w:space="0" w:color="auto"/>
                <w:right w:val="none" w:sz="0" w:space="0" w:color="auto"/>
              </w:divBdr>
            </w:div>
            <w:div w:id="351341238">
              <w:marLeft w:val="0"/>
              <w:marRight w:val="0"/>
              <w:marTop w:val="0"/>
              <w:marBottom w:val="0"/>
              <w:divBdr>
                <w:top w:val="none" w:sz="0" w:space="0" w:color="auto"/>
                <w:left w:val="none" w:sz="0" w:space="0" w:color="auto"/>
                <w:bottom w:val="none" w:sz="0" w:space="0" w:color="auto"/>
                <w:right w:val="none" w:sz="0" w:space="0" w:color="auto"/>
              </w:divBdr>
            </w:div>
            <w:div w:id="1840997984">
              <w:marLeft w:val="0"/>
              <w:marRight w:val="0"/>
              <w:marTop w:val="0"/>
              <w:marBottom w:val="0"/>
              <w:divBdr>
                <w:top w:val="none" w:sz="0" w:space="0" w:color="auto"/>
                <w:left w:val="none" w:sz="0" w:space="0" w:color="auto"/>
                <w:bottom w:val="none" w:sz="0" w:space="0" w:color="auto"/>
                <w:right w:val="none" w:sz="0" w:space="0" w:color="auto"/>
              </w:divBdr>
            </w:div>
            <w:div w:id="121577486">
              <w:marLeft w:val="0"/>
              <w:marRight w:val="0"/>
              <w:marTop w:val="0"/>
              <w:marBottom w:val="0"/>
              <w:divBdr>
                <w:top w:val="none" w:sz="0" w:space="0" w:color="auto"/>
                <w:left w:val="none" w:sz="0" w:space="0" w:color="auto"/>
                <w:bottom w:val="none" w:sz="0" w:space="0" w:color="auto"/>
                <w:right w:val="none" w:sz="0" w:space="0" w:color="auto"/>
              </w:divBdr>
            </w:div>
            <w:div w:id="1215312813">
              <w:marLeft w:val="0"/>
              <w:marRight w:val="0"/>
              <w:marTop w:val="0"/>
              <w:marBottom w:val="0"/>
              <w:divBdr>
                <w:top w:val="none" w:sz="0" w:space="0" w:color="auto"/>
                <w:left w:val="none" w:sz="0" w:space="0" w:color="auto"/>
                <w:bottom w:val="none" w:sz="0" w:space="0" w:color="auto"/>
                <w:right w:val="none" w:sz="0" w:space="0" w:color="auto"/>
              </w:divBdr>
            </w:div>
            <w:div w:id="38868069">
              <w:marLeft w:val="0"/>
              <w:marRight w:val="0"/>
              <w:marTop w:val="0"/>
              <w:marBottom w:val="0"/>
              <w:divBdr>
                <w:top w:val="none" w:sz="0" w:space="0" w:color="auto"/>
                <w:left w:val="none" w:sz="0" w:space="0" w:color="auto"/>
                <w:bottom w:val="none" w:sz="0" w:space="0" w:color="auto"/>
                <w:right w:val="none" w:sz="0" w:space="0" w:color="auto"/>
              </w:divBdr>
            </w:div>
            <w:div w:id="53510055">
              <w:marLeft w:val="0"/>
              <w:marRight w:val="0"/>
              <w:marTop w:val="0"/>
              <w:marBottom w:val="0"/>
              <w:divBdr>
                <w:top w:val="none" w:sz="0" w:space="0" w:color="auto"/>
                <w:left w:val="none" w:sz="0" w:space="0" w:color="auto"/>
                <w:bottom w:val="none" w:sz="0" w:space="0" w:color="auto"/>
                <w:right w:val="none" w:sz="0" w:space="0" w:color="auto"/>
              </w:divBdr>
            </w:div>
            <w:div w:id="1678844568">
              <w:marLeft w:val="0"/>
              <w:marRight w:val="0"/>
              <w:marTop w:val="0"/>
              <w:marBottom w:val="0"/>
              <w:divBdr>
                <w:top w:val="none" w:sz="0" w:space="0" w:color="auto"/>
                <w:left w:val="none" w:sz="0" w:space="0" w:color="auto"/>
                <w:bottom w:val="none" w:sz="0" w:space="0" w:color="auto"/>
                <w:right w:val="none" w:sz="0" w:space="0" w:color="auto"/>
              </w:divBdr>
            </w:div>
            <w:div w:id="814109184">
              <w:marLeft w:val="0"/>
              <w:marRight w:val="0"/>
              <w:marTop w:val="0"/>
              <w:marBottom w:val="0"/>
              <w:divBdr>
                <w:top w:val="none" w:sz="0" w:space="0" w:color="auto"/>
                <w:left w:val="none" w:sz="0" w:space="0" w:color="auto"/>
                <w:bottom w:val="none" w:sz="0" w:space="0" w:color="auto"/>
                <w:right w:val="none" w:sz="0" w:space="0" w:color="auto"/>
              </w:divBdr>
            </w:div>
            <w:div w:id="1562793102">
              <w:marLeft w:val="0"/>
              <w:marRight w:val="0"/>
              <w:marTop w:val="0"/>
              <w:marBottom w:val="0"/>
              <w:divBdr>
                <w:top w:val="none" w:sz="0" w:space="0" w:color="auto"/>
                <w:left w:val="none" w:sz="0" w:space="0" w:color="auto"/>
                <w:bottom w:val="none" w:sz="0" w:space="0" w:color="auto"/>
                <w:right w:val="none" w:sz="0" w:space="0" w:color="auto"/>
              </w:divBdr>
            </w:div>
            <w:div w:id="2111511869">
              <w:marLeft w:val="0"/>
              <w:marRight w:val="0"/>
              <w:marTop w:val="0"/>
              <w:marBottom w:val="0"/>
              <w:divBdr>
                <w:top w:val="none" w:sz="0" w:space="0" w:color="auto"/>
                <w:left w:val="none" w:sz="0" w:space="0" w:color="auto"/>
                <w:bottom w:val="none" w:sz="0" w:space="0" w:color="auto"/>
                <w:right w:val="none" w:sz="0" w:space="0" w:color="auto"/>
              </w:divBdr>
            </w:div>
            <w:div w:id="1178694098">
              <w:marLeft w:val="0"/>
              <w:marRight w:val="0"/>
              <w:marTop w:val="0"/>
              <w:marBottom w:val="0"/>
              <w:divBdr>
                <w:top w:val="none" w:sz="0" w:space="0" w:color="auto"/>
                <w:left w:val="none" w:sz="0" w:space="0" w:color="auto"/>
                <w:bottom w:val="none" w:sz="0" w:space="0" w:color="auto"/>
                <w:right w:val="none" w:sz="0" w:space="0" w:color="auto"/>
              </w:divBdr>
            </w:div>
            <w:div w:id="474882680">
              <w:marLeft w:val="0"/>
              <w:marRight w:val="0"/>
              <w:marTop w:val="0"/>
              <w:marBottom w:val="0"/>
              <w:divBdr>
                <w:top w:val="none" w:sz="0" w:space="0" w:color="auto"/>
                <w:left w:val="none" w:sz="0" w:space="0" w:color="auto"/>
                <w:bottom w:val="none" w:sz="0" w:space="0" w:color="auto"/>
                <w:right w:val="none" w:sz="0" w:space="0" w:color="auto"/>
              </w:divBdr>
            </w:div>
            <w:div w:id="1811289008">
              <w:marLeft w:val="0"/>
              <w:marRight w:val="0"/>
              <w:marTop w:val="0"/>
              <w:marBottom w:val="0"/>
              <w:divBdr>
                <w:top w:val="none" w:sz="0" w:space="0" w:color="auto"/>
                <w:left w:val="none" w:sz="0" w:space="0" w:color="auto"/>
                <w:bottom w:val="none" w:sz="0" w:space="0" w:color="auto"/>
                <w:right w:val="none" w:sz="0" w:space="0" w:color="auto"/>
              </w:divBdr>
            </w:div>
            <w:div w:id="1479612369">
              <w:marLeft w:val="0"/>
              <w:marRight w:val="0"/>
              <w:marTop w:val="0"/>
              <w:marBottom w:val="0"/>
              <w:divBdr>
                <w:top w:val="none" w:sz="0" w:space="0" w:color="auto"/>
                <w:left w:val="none" w:sz="0" w:space="0" w:color="auto"/>
                <w:bottom w:val="none" w:sz="0" w:space="0" w:color="auto"/>
                <w:right w:val="none" w:sz="0" w:space="0" w:color="auto"/>
              </w:divBdr>
            </w:div>
            <w:div w:id="812455173">
              <w:marLeft w:val="0"/>
              <w:marRight w:val="0"/>
              <w:marTop w:val="0"/>
              <w:marBottom w:val="0"/>
              <w:divBdr>
                <w:top w:val="none" w:sz="0" w:space="0" w:color="auto"/>
                <w:left w:val="none" w:sz="0" w:space="0" w:color="auto"/>
                <w:bottom w:val="none" w:sz="0" w:space="0" w:color="auto"/>
                <w:right w:val="none" w:sz="0" w:space="0" w:color="auto"/>
              </w:divBdr>
            </w:div>
            <w:div w:id="2098940388">
              <w:marLeft w:val="0"/>
              <w:marRight w:val="0"/>
              <w:marTop w:val="0"/>
              <w:marBottom w:val="0"/>
              <w:divBdr>
                <w:top w:val="none" w:sz="0" w:space="0" w:color="auto"/>
                <w:left w:val="none" w:sz="0" w:space="0" w:color="auto"/>
                <w:bottom w:val="none" w:sz="0" w:space="0" w:color="auto"/>
                <w:right w:val="none" w:sz="0" w:space="0" w:color="auto"/>
              </w:divBdr>
            </w:div>
            <w:div w:id="1488857085">
              <w:marLeft w:val="0"/>
              <w:marRight w:val="0"/>
              <w:marTop w:val="0"/>
              <w:marBottom w:val="0"/>
              <w:divBdr>
                <w:top w:val="none" w:sz="0" w:space="0" w:color="auto"/>
                <w:left w:val="none" w:sz="0" w:space="0" w:color="auto"/>
                <w:bottom w:val="none" w:sz="0" w:space="0" w:color="auto"/>
                <w:right w:val="none" w:sz="0" w:space="0" w:color="auto"/>
              </w:divBdr>
            </w:div>
            <w:div w:id="836572981">
              <w:marLeft w:val="0"/>
              <w:marRight w:val="0"/>
              <w:marTop w:val="0"/>
              <w:marBottom w:val="0"/>
              <w:divBdr>
                <w:top w:val="none" w:sz="0" w:space="0" w:color="auto"/>
                <w:left w:val="none" w:sz="0" w:space="0" w:color="auto"/>
                <w:bottom w:val="none" w:sz="0" w:space="0" w:color="auto"/>
                <w:right w:val="none" w:sz="0" w:space="0" w:color="auto"/>
              </w:divBdr>
            </w:div>
            <w:div w:id="1278872056">
              <w:marLeft w:val="0"/>
              <w:marRight w:val="0"/>
              <w:marTop w:val="0"/>
              <w:marBottom w:val="0"/>
              <w:divBdr>
                <w:top w:val="none" w:sz="0" w:space="0" w:color="auto"/>
                <w:left w:val="none" w:sz="0" w:space="0" w:color="auto"/>
                <w:bottom w:val="none" w:sz="0" w:space="0" w:color="auto"/>
                <w:right w:val="none" w:sz="0" w:space="0" w:color="auto"/>
              </w:divBdr>
            </w:div>
            <w:div w:id="1956980542">
              <w:marLeft w:val="0"/>
              <w:marRight w:val="0"/>
              <w:marTop w:val="0"/>
              <w:marBottom w:val="0"/>
              <w:divBdr>
                <w:top w:val="none" w:sz="0" w:space="0" w:color="auto"/>
                <w:left w:val="none" w:sz="0" w:space="0" w:color="auto"/>
                <w:bottom w:val="none" w:sz="0" w:space="0" w:color="auto"/>
                <w:right w:val="none" w:sz="0" w:space="0" w:color="auto"/>
              </w:divBdr>
            </w:div>
            <w:div w:id="220360845">
              <w:marLeft w:val="0"/>
              <w:marRight w:val="0"/>
              <w:marTop w:val="0"/>
              <w:marBottom w:val="0"/>
              <w:divBdr>
                <w:top w:val="none" w:sz="0" w:space="0" w:color="auto"/>
                <w:left w:val="none" w:sz="0" w:space="0" w:color="auto"/>
                <w:bottom w:val="none" w:sz="0" w:space="0" w:color="auto"/>
                <w:right w:val="none" w:sz="0" w:space="0" w:color="auto"/>
              </w:divBdr>
            </w:div>
            <w:div w:id="1995445923">
              <w:marLeft w:val="0"/>
              <w:marRight w:val="0"/>
              <w:marTop w:val="0"/>
              <w:marBottom w:val="0"/>
              <w:divBdr>
                <w:top w:val="none" w:sz="0" w:space="0" w:color="auto"/>
                <w:left w:val="none" w:sz="0" w:space="0" w:color="auto"/>
                <w:bottom w:val="none" w:sz="0" w:space="0" w:color="auto"/>
                <w:right w:val="none" w:sz="0" w:space="0" w:color="auto"/>
              </w:divBdr>
            </w:div>
            <w:div w:id="52585990">
              <w:marLeft w:val="0"/>
              <w:marRight w:val="0"/>
              <w:marTop w:val="0"/>
              <w:marBottom w:val="0"/>
              <w:divBdr>
                <w:top w:val="none" w:sz="0" w:space="0" w:color="auto"/>
                <w:left w:val="none" w:sz="0" w:space="0" w:color="auto"/>
                <w:bottom w:val="none" w:sz="0" w:space="0" w:color="auto"/>
                <w:right w:val="none" w:sz="0" w:space="0" w:color="auto"/>
              </w:divBdr>
            </w:div>
            <w:div w:id="653487248">
              <w:marLeft w:val="0"/>
              <w:marRight w:val="0"/>
              <w:marTop w:val="0"/>
              <w:marBottom w:val="0"/>
              <w:divBdr>
                <w:top w:val="none" w:sz="0" w:space="0" w:color="auto"/>
                <w:left w:val="none" w:sz="0" w:space="0" w:color="auto"/>
                <w:bottom w:val="none" w:sz="0" w:space="0" w:color="auto"/>
                <w:right w:val="none" w:sz="0" w:space="0" w:color="auto"/>
              </w:divBdr>
            </w:div>
            <w:div w:id="1848714376">
              <w:marLeft w:val="0"/>
              <w:marRight w:val="0"/>
              <w:marTop w:val="0"/>
              <w:marBottom w:val="0"/>
              <w:divBdr>
                <w:top w:val="none" w:sz="0" w:space="0" w:color="auto"/>
                <w:left w:val="none" w:sz="0" w:space="0" w:color="auto"/>
                <w:bottom w:val="none" w:sz="0" w:space="0" w:color="auto"/>
                <w:right w:val="none" w:sz="0" w:space="0" w:color="auto"/>
              </w:divBdr>
            </w:div>
            <w:div w:id="232472927">
              <w:marLeft w:val="0"/>
              <w:marRight w:val="0"/>
              <w:marTop w:val="0"/>
              <w:marBottom w:val="0"/>
              <w:divBdr>
                <w:top w:val="none" w:sz="0" w:space="0" w:color="auto"/>
                <w:left w:val="none" w:sz="0" w:space="0" w:color="auto"/>
                <w:bottom w:val="none" w:sz="0" w:space="0" w:color="auto"/>
                <w:right w:val="none" w:sz="0" w:space="0" w:color="auto"/>
              </w:divBdr>
            </w:div>
            <w:div w:id="2037077782">
              <w:marLeft w:val="0"/>
              <w:marRight w:val="0"/>
              <w:marTop w:val="0"/>
              <w:marBottom w:val="0"/>
              <w:divBdr>
                <w:top w:val="none" w:sz="0" w:space="0" w:color="auto"/>
                <w:left w:val="none" w:sz="0" w:space="0" w:color="auto"/>
                <w:bottom w:val="none" w:sz="0" w:space="0" w:color="auto"/>
                <w:right w:val="none" w:sz="0" w:space="0" w:color="auto"/>
              </w:divBdr>
            </w:div>
            <w:div w:id="294146507">
              <w:marLeft w:val="0"/>
              <w:marRight w:val="0"/>
              <w:marTop w:val="0"/>
              <w:marBottom w:val="0"/>
              <w:divBdr>
                <w:top w:val="none" w:sz="0" w:space="0" w:color="auto"/>
                <w:left w:val="none" w:sz="0" w:space="0" w:color="auto"/>
                <w:bottom w:val="none" w:sz="0" w:space="0" w:color="auto"/>
                <w:right w:val="none" w:sz="0" w:space="0" w:color="auto"/>
              </w:divBdr>
            </w:div>
            <w:div w:id="1927688789">
              <w:marLeft w:val="0"/>
              <w:marRight w:val="0"/>
              <w:marTop w:val="0"/>
              <w:marBottom w:val="0"/>
              <w:divBdr>
                <w:top w:val="none" w:sz="0" w:space="0" w:color="auto"/>
                <w:left w:val="none" w:sz="0" w:space="0" w:color="auto"/>
                <w:bottom w:val="none" w:sz="0" w:space="0" w:color="auto"/>
                <w:right w:val="none" w:sz="0" w:space="0" w:color="auto"/>
              </w:divBdr>
            </w:div>
            <w:div w:id="1970427465">
              <w:marLeft w:val="0"/>
              <w:marRight w:val="0"/>
              <w:marTop w:val="0"/>
              <w:marBottom w:val="0"/>
              <w:divBdr>
                <w:top w:val="none" w:sz="0" w:space="0" w:color="auto"/>
                <w:left w:val="none" w:sz="0" w:space="0" w:color="auto"/>
                <w:bottom w:val="none" w:sz="0" w:space="0" w:color="auto"/>
                <w:right w:val="none" w:sz="0" w:space="0" w:color="auto"/>
              </w:divBdr>
            </w:div>
            <w:div w:id="1547837776">
              <w:marLeft w:val="0"/>
              <w:marRight w:val="0"/>
              <w:marTop w:val="0"/>
              <w:marBottom w:val="0"/>
              <w:divBdr>
                <w:top w:val="none" w:sz="0" w:space="0" w:color="auto"/>
                <w:left w:val="none" w:sz="0" w:space="0" w:color="auto"/>
                <w:bottom w:val="none" w:sz="0" w:space="0" w:color="auto"/>
                <w:right w:val="none" w:sz="0" w:space="0" w:color="auto"/>
              </w:divBdr>
            </w:div>
            <w:div w:id="359941905">
              <w:marLeft w:val="0"/>
              <w:marRight w:val="0"/>
              <w:marTop w:val="0"/>
              <w:marBottom w:val="0"/>
              <w:divBdr>
                <w:top w:val="none" w:sz="0" w:space="0" w:color="auto"/>
                <w:left w:val="none" w:sz="0" w:space="0" w:color="auto"/>
                <w:bottom w:val="none" w:sz="0" w:space="0" w:color="auto"/>
                <w:right w:val="none" w:sz="0" w:space="0" w:color="auto"/>
              </w:divBdr>
            </w:div>
            <w:div w:id="2053459">
              <w:marLeft w:val="0"/>
              <w:marRight w:val="0"/>
              <w:marTop w:val="0"/>
              <w:marBottom w:val="0"/>
              <w:divBdr>
                <w:top w:val="none" w:sz="0" w:space="0" w:color="auto"/>
                <w:left w:val="none" w:sz="0" w:space="0" w:color="auto"/>
                <w:bottom w:val="none" w:sz="0" w:space="0" w:color="auto"/>
                <w:right w:val="none" w:sz="0" w:space="0" w:color="auto"/>
              </w:divBdr>
            </w:div>
            <w:div w:id="1688017548">
              <w:marLeft w:val="0"/>
              <w:marRight w:val="0"/>
              <w:marTop w:val="0"/>
              <w:marBottom w:val="0"/>
              <w:divBdr>
                <w:top w:val="none" w:sz="0" w:space="0" w:color="auto"/>
                <w:left w:val="none" w:sz="0" w:space="0" w:color="auto"/>
                <w:bottom w:val="none" w:sz="0" w:space="0" w:color="auto"/>
                <w:right w:val="none" w:sz="0" w:space="0" w:color="auto"/>
              </w:divBdr>
            </w:div>
            <w:div w:id="60369127">
              <w:marLeft w:val="0"/>
              <w:marRight w:val="0"/>
              <w:marTop w:val="0"/>
              <w:marBottom w:val="0"/>
              <w:divBdr>
                <w:top w:val="none" w:sz="0" w:space="0" w:color="auto"/>
                <w:left w:val="none" w:sz="0" w:space="0" w:color="auto"/>
                <w:bottom w:val="none" w:sz="0" w:space="0" w:color="auto"/>
                <w:right w:val="none" w:sz="0" w:space="0" w:color="auto"/>
              </w:divBdr>
            </w:div>
            <w:div w:id="893468462">
              <w:marLeft w:val="0"/>
              <w:marRight w:val="0"/>
              <w:marTop w:val="0"/>
              <w:marBottom w:val="0"/>
              <w:divBdr>
                <w:top w:val="none" w:sz="0" w:space="0" w:color="auto"/>
                <w:left w:val="none" w:sz="0" w:space="0" w:color="auto"/>
                <w:bottom w:val="none" w:sz="0" w:space="0" w:color="auto"/>
                <w:right w:val="none" w:sz="0" w:space="0" w:color="auto"/>
              </w:divBdr>
            </w:div>
            <w:div w:id="1615021145">
              <w:marLeft w:val="0"/>
              <w:marRight w:val="0"/>
              <w:marTop w:val="0"/>
              <w:marBottom w:val="0"/>
              <w:divBdr>
                <w:top w:val="none" w:sz="0" w:space="0" w:color="auto"/>
                <w:left w:val="none" w:sz="0" w:space="0" w:color="auto"/>
                <w:bottom w:val="none" w:sz="0" w:space="0" w:color="auto"/>
                <w:right w:val="none" w:sz="0" w:space="0" w:color="auto"/>
              </w:divBdr>
            </w:div>
            <w:div w:id="573977489">
              <w:marLeft w:val="0"/>
              <w:marRight w:val="0"/>
              <w:marTop w:val="0"/>
              <w:marBottom w:val="0"/>
              <w:divBdr>
                <w:top w:val="none" w:sz="0" w:space="0" w:color="auto"/>
                <w:left w:val="none" w:sz="0" w:space="0" w:color="auto"/>
                <w:bottom w:val="none" w:sz="0" w:space="0" w:color="auto"/>
                <w:right w:val="none" w:sz="0" w:space="0" w:color="auto"/>
              </w:divBdr>
            </w:div>
            <w:div w:id="1311784089">
              <w:marLeft w:val="0"/>
              <w:marRight w:val="0"/>
              <w:marTop w:val="0"/>
              <w:marBottom w:val="0"/>
              <w:divBdr>
                <w:top w:val="none" w:sz="0" w:space="0" w:color="auto"/>
                <w:left w:val="none" w:sz="0" w:space="0" w:color="auto"/>
                <w:bottom w:val="none" w:sz="0" w:space="0" w:color="auto"/>
                <w:right w:val="none" w:sz="0" w:space="0" w:color="auto"/>
              </w:divBdr>
            </w:div>
            <w:div w:id="1157770758">
              <w:marLeft w:val="0"/>
              <w:marRight w:val="0"/>
              <w:marTop w:val="0"/>
              <w:marBottom w:val="0"/>
              <w:divBdr>
                <w:top w:val="none" w:sz="0" w:space="0" w:color="auto"/>
                <w:left w:val="none" w:sz="0" w:space="0" w:color="auto"/>
                <w:bottom w:val="none" w:sz="0" w:space="0" w:color="auto"/>
                <w:right w:val="none" w:sz="0" w:space="0" w:color="auto"/>
              </w:divBdr>
            </w:div>
            <w:div w:id="893469018">
              <w:marLeft w:val="0"/>
              <w:marRight w:val="0"/>
              <w:marTop w:val="0"/>
              <w:marBottom w:val="0"/>
              <w:divBdr>
                <w:top w:val="none" w:sz="0" w:space="0" w:color="auto"/>
                <w:left w:val="none" w:sz="0" w:space="0" w:color="auto"/>
                <w:bottom w:val="none" w:sz="0" w:space="0" w:color="auto"/>
                <w:right w:val="none" w:sz="0" w:space="0" w:color="auto"/>
              </w:divBdr>
            </w:div>
            <w:div w:id="679552264">
              <w:marLeft w:val="0"/>
              <w:marRight w:val="0"/>
              <w:marTop w:val="0"/>
              <w:marBottom w:val="0"/>
              <w:divBdr>
                <w:top w:val="none" w:sz="0" w:space="0" w:color="auto"/>
                <w:left w:val="none" w:sz="0" w:space="0" w:color="auto"/>
                <w:bottom w:val="none" w:sz="0" w:space="0" w:color="auto"/>
                <w:right w:val="none" w:sz="0" w:space="0" w:color="auto"/>
              </w:divBdr>
            </w:div>
            <w:div w:id="1122071976">
              <w:marLeft w:val="0"/>
              <w:marRight w:val="0"/>
              <w:marTop w:val="0"/>
              <w:marBottom w:val="0"/>
              <w:divBdr>
                <w:top w:val="none" w:sz="0" w:space="0" w:color="auto"/>
                <w:left w:val="none" w:sz="0" w:space="0" w:color="auto"/>
                <w:bottom w:val="none" w:sz="0" w:space="0" w:color="auto"/>
                <w:right w:val="none" w:sz="0" w:space="0" w:color="auto"/>
              </w:divBdr>
            </w:div>
            <w:div w:id="1789083298">
              <w:marLeft w:val="0"/>
              <w:marRight w:val="0"/>
              <w:marTop w:val="0"/>
              <w:marBottom w:val="0"/>
              <w:divBdr>
                <w:top w:val="none" w:sz="0" w:space="0" w:color="auto"/>
                <w:left w:val="none" w:sz="0" w:space="0" w:color="auto"/>
                <w:bottom w:val="none" w:sz="0" w:space="0" w:color="auto"/>
                <w:right w:val="none" w:sz="0" w:space="0" w:color="auto"/>
              </w:divBdr>
            </w:div>
            <w:div w:id="1554779592">
              <w:marLeft w:val="0"/>
              <w:marRight w:val="0"/>
              <w:marTop w:val="0"/>
              <w:marBottom w:val="0"/>
              <w:divBdr>
                <w:top w:val="none" w:sz="0" w:space="0" w:color="auto"/>
                <w:left w:val="none" w:sz="0" w:space="0" w:color="auto"/>
                <w:bottom w:val="none" w:sz="0" w:space="0" w:color="auto"/>
                <w:right w:val="none" w:sz="0" w:space="0" w:color="auto"/>
              </w:divBdr>
            </w:div>
            <w:div w:id="1180007866">
              <w:marLeft w:val="0"/>
              <w:marRight w:val="0"/>
              <w:marTop w:val="0"/>
              <w:marBottom w:val="0"/>
              <w:divBdr>
                <w:top w:val="none" w:sz="0" w:space="0" w:color="auto"/>
                <w:left w:val="none" w:sz="0" w:space="0" w:color="auto"/>
                <w:bottom w:val="none" w:sz="0" w:space="0" w:color="auto"/>
                <w:right w:val="none" w:sz="0" w:space="0" w:color="auto"/>
              </w:divBdr>
            </w:div>
            <w:div w:id="2026439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441</TotalTime>
  <Pages>1</Pages>
  <Words>1092</Words>
  <Characters>6228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po</dc:creator>
  <cp:lastModifiedBy>ayush po</cp:lastModifiedBy>
  <cp:revision>4</cp:revision>
  <dcterms:created xsi:type="dcterms:W3CDTF">2022-04-25T07:45:00Z</dcterms:created>
  <dcterms:modified xsi:type="dcterms:W3CDTF">2022-04-25T17:45:00Z</dcterms:modified>
</cp:coreProperties>
</file>