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9C1A4" w14:textId="088C99CB" w:rsidR="00A421F9" w:rsidRDefault="00A421F9">
      <w:r>
        <w:rPr>
          <w:rFonts w:hint="eastAsia"/>
        </w:rPr>
        <w:t>M</w:t>
      </w:r>
      <w:r>
        <w:t>ileage champion</w:t>
      </w:r>
      <w:r w:rsidR="005B3C1B">
        <w:t xml:space="preserve"> for QXi </w:t>
      </w:r>
      <w:r w:rsidR="005F7E8C">
        <w:t>(Per 1 month</w:t>
      </w:r>
      <w:r w:rsidR="005B3C1B">
        <w:t>)</w:t>
      </w:r>
    </w:p>
    <w:p w14:paraId="7FA67CA0" w14:textId="77777777" w:rsidR="00A421F9" w:rsidRDefault="00A421F9">
      <w:r>
        <w:rPr>
          <w:rFonts w:hint="eastAsia"/>
        </w:rPr>
        <w:t>S</w:t>
      </w:r>
      <w:r>
        <w:t>tep1. Unzip VCRM data and create table on Hive</w:t>
      </w:r>
    </w:p>
    <w:p w14:paraId="31081457" w14:textId="77777777" w:rsidR="00840A96" w:rsidRDefault="00840A96" w:rsidP="00840A96">
      <w:pPr>
        <w:pStyle w:val="a3"/>
        <w:numPr>
          <w:ilvl w:val="0"/>
          <w:numId w:val="2"/>
        </w:numPr>
        <w:ind w:leftChars="0"/>
      </w:pPr>
      <w:r>
        <w:t xml:space="preserve">List of </w:t>
      </w:r>
      <w:proofErr w:type="gramStart"/>
      <w:r>
        <w:t>signals :</w:t>
      </w:r>
      <w:proofErr w:type="gramEnd"/>
      <w:r>
        <w:t xml:space="preserve"> </w:t>
      </w:r>
      <w:r w:rsidR="001C2A4D">
        <w:t>ems20_fco(Fuel consumption), ems11_vs(Vehicle speed)</w:t>
      </w:r>
    </w:p>
    <w:p w14:paraId="1E011E28" w14:textId="77777777" w:rsidR="00A421F9" w:rsidRDefault="00A421F9">
      <w:r>
        <w:rPr>
          <w:rFonts w:hint="eastAsia"/>
        </w:rPr>
        <w:t>S</w:t>
      </w:r>
      <w:r>
        <w:t>tep2-1. Calculate mileage per vin</w:t>
      </w:r>
    </w:p>
    <w:p w14:paraId="2BEEA220" w14:textId="77777777" w:rsidR="00A421F9" w:rsidRDefault="00A421F9">
      <w:r>
        <w:rPr>
          <w:rFonts w:hint="eastAsia"/>
        </w:rPr>
        <w:t>S</w:t>
      </w:r>
      <w:r>
        <w:t>tep2-2. Filter vehicles which meet the condition</w:t>
      </w:r>
    </w:p>
    <w:p w14:paraId="7CCE64F0" w14:textId="77777777" w:rsidR="00A421F9" w:rsidRDefault="00A421F9" w:rsidP="00A421F9">
      <w:pPr>
        <w:pStyle w:val="a3"/>
        <w:numPr>
          <w:ilvl w:val="0"/>
          <w:numId w:val="1"/>
        </w:numPr>
        <w:ind w:leftChars="0"/>
      </w:pPr>
      <w:r>
        <w:t>The mileage of petrol vehicle must be less than 23</w:t>
      </w:r>
      <w:r w:rsidR="00840A96">
        <w:t>km/l</w:t>
      </w:r>
    </w:p>
    <w:p w14:paraId="150337B0" w14:textId="77777777" w:rsidR="00A421F9" w:rsidRDefault="00A421F9" w:rsidP="00A421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mileage of diesel vehicle must be less than 27</w:t>
      </w:r>
      <w:r w:rsidR="00840A96">
        <w:t>km/l</w:t>
      </w:r>
    </w:p>
    <w:p w14:paraId="377C0F03" w14:textId="77777777" w:rsidR="00A421F9" w:rsidRDefault="00A421F9" w:rsidP="00A421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otal trip hour</w:t>
      </w:r>
      <w:r w:rsidR="00840A96">
        <w:t xml:space="preserve"> must be larger than 15 hr</w:t>
      </w:r>
    </w:p>
    <w:p w14:paraId="2D58C926" w14:textId="77777777" w:rsidR="00840A96" w:rsidRDefault="00840A96" w:rsidP="00A421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otal trip distance must be larger than 1500km</w:t>
      </w:r>
    </w:p>
    <w:p w14:paraId="42296F3A" w14:textId="77777777" w:rsidR="00840A96" w:rsidRDefault="00840A96" w:rsidP="00840A96">
      <w:r>
        <w:rPr>
          <w:rFonts w:hint="eastAsia"/>
        </w:rPr>
        <w:t>S</w:t>
      </w:r>
      <w:r>
        <w:t>tep3. Join the VCRM data with dealer data which is provided by Manoj Kumar V</w:t>
      </w:r>
    </w:p>
    <w:p w14:paraId="4A9CD54B" w14:textId="77777777" w:rsidR="00840A96" w:rsidRDefault="00840A96" w:rsidP="00840A96">
      <w:r>
        <w:t>Step4. Sort vehicle by mileage</w:t>
      </w:r>
    </w:p>
    <w:sectPr w:rsidR="00840A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74740" w14:textId="77777777" w:rsidR="000D4303" w:rsidRDefault="000D4303" w:rsidP="000D4303">
      <w:pPr>
        <w:spacing w:after="0" w:line="240" w:lineRule="auto"/>
      </w:pPr>
      <w:r>
        <w:separator/>
      </w:r>
    </w:p>
  </w:endnote>
  <w:endnote w:type="continuationSeparator" w:id="0">
    <w:p w14:paraId="7C004919" w14:textId="77777777" w:rsidR="000D4303" w:rsidRDefault="000D4303" w:rsidP="000D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F742F" w14:textId="77777777" w:rsidR="000D4303" w:rsidRDefault="000D4303" w:rsidP="000D4303">
      <w:pPr>
        <w:spacing w:after="0" w:line="240" w:lineRule="auto"/>
      </w:pPr>
      <w:r>
        <w:separator/>
      </w:r>
    </w:p>
  </w:footnote>
  <w:footnote w:type="continuationSeparator" w:id="0">
    <w:p w14:paraId="305E91FC" w14:textId="77777777" w:rsidR="000D4303" w:rsidRDefault="000D4303" w:rsidP="000D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44274"/>
    <w:multiLevelType w:val="hybridMultilevel"/>
    <w:tmpl w:val="9DE038B8"/>
    <w:lvl w:ilvl="0" w:tplc="CA0A97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3A3A79"/>
    <w:multiLevelType w:val="hybridMultilevel"/>
    <w:tmpl w:val="4354628E"/>
    <w:lvl w:ilvl="0" w:tplc="E4C26B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F9"/>
    <w:rsid w:val="000D4303"/>
    <w:rsid w:val="001C2A4D"/>
    <w:rsid w:val="001F07BD"/>
    <w:rsid w:val="00346D95"/>
    <w:rsid w:val="00565629"/>
    <w:rsid w:val="005B3C1B"/>
    <w:rsid w:val="005F7E8C"/>
    <w:rsid w:val="006C00A2"/>
    <w:rsid w:val="00840A96"/>
    <w:rsid w:val="00A421F9"/>
    <w:rsid w:val="00C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80F912"/>
  <w15:chartTrackingRefBased/>
  <w15:docId w15:val="{3579EC1A-C94E-42F2-A553-4A2B0A4E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1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2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8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0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1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DD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02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80753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71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30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70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60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947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135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283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516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7408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9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866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0323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6296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hongx@hyundai.com</dc:creator>
  <cp:keywords/>
  <dc:description/>
  <cp:lastModifiedBy>hongx@hyundai.com</cp:lastModifiedBy>
  <cp:revision>4</cp:revision>
  <dcterms:created xsi:type="dcterms:W3CDTF">2021-05-31T06:08:00Z</dcterms:created>
  <dcterms:modified xsi:type="dcterms:W3CDTF">2021-05-31T07:51:00Z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5c787f-039f-4287-bd0c-30008109edfc_Enabled">
    <vt:lpwstr>true</vt:lpwstr>
  </property>
  <property fmtid="{D5CDD505-2E9C-101B-9397-08002B2CF9AE}" pid="3" name="MSIP_Label_425c787f-039f-4287-bd0c-30008109edfc_SetDate">
    <vt:lpwstr>2021-05-31T07:49:41Z</vt:lpwstr>
  </property>
  <property fmtid="{D5CDD505-2E9C-101B-9397-08002B2CF9AE}" pid="4" name="MSIP_Label_425c787f-039f-4287-bd0c-30008109edfc_Method">
    <vt:lpwstr>Standard</vt:lpwstr>
  </property>
  <property fmtid="{D5CDD505-2E9C-101B-9397-08002B2CF9AE}" pid="5" name="MSIP_Label_425c787f-039f-4287-bd0c-30008109edfc_Name">
    <vt:lpwstr>사내한(평문)</vt:lpwstr>
  </property>
  <property fmtid="{D5CDD505-2E9C-101B-9397-08002B2CF9AE}" pid="6" name="MSIP_Label_425c787f-039f-4287-bd0c-30008109edfc_SiteId">
    <vt:lpwstr>f85ca5f1-aa23-4252-a83a-443d333b1fe7</vt:lpwstr>
  </property>
  <property fmtid="{D5CDD505-2E9C-101B-9397-08002B2CF9AE}" pid="7" name="MSIP_Label_425c787f-039f-4287-bd0c-30008109edfc_ActionId">
    <vt:lpwstr>64550617-f1ba-4730-89cd-1b837c7aebf2</vt:lpwstr>
  </property>
  <property fmtid="{D5CDD505-2E9C-101B-9397-08002B2CF9AE}" pid="8" name="MSIP_Label_425c787f-039f-4287-bd0c-30008109edfc_ContentBits">
    <vt:lpwstr>0</vt:lpwstr>
  </property>
</Properties>
</file>