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D23C" w14:textId="088F06B9" w:rsidR="00045899" w:rsidRDefault="00A757CE" w:rsidP="005903E6">
      <w:r>
        <w:rPr>
          <w:noProof/>
        </w:rPr>
        <w:drawing>
          <wp:inline distT="0" distB="0" distL="0" distR="0" wp14:anchorId="0A267DB6" wp14:editId="17252F29">
            <wp:extent cx="603885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2019DFA" w14:textId="4316778E" w:rsidR="00A757CE" w:rsidRDefault="00A757CE" w:rsidP="005903E6"/>
    <w:p w14:paraId="4FF5669D" w14:textId="146E81AF" w:rsidR="00A757CE" w:rsidRDefault="00A757CE" w:rsidP="005903E6"/>
    <w:p w14:paraId="6E71D895" w14:textId="755A25DC" w:rsidR="00A757CE" w:rsidRDefault="00A757CE" w:rsidP="005903E6">
      <w:r>
        <w:rPr>
          <w:noProof/>
        </w:rPr>
        <w:drawing>
          <wp:inline distT="0" distB="0" distL="0" distR="0" wp14:anchorId="2BBF5DDC" wp14:editId="5A832CCA">
            <wp:extent cx="603885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6B5904" w14:textId="1742BE1B" w:rsidR="00A757CE" w:rsidRDefault="00A757CE" w:rsidP="005903E6"/>
    <w:p w14:paraId="7683C881" w14:textId="38AFEDA2" w:rsidR="00A757CE" w:rsidRDefault="00A757CE" w:rsidP="005903E6"/>
    <w:p w14:paraId="503C2190" w14:textId="2DE0769E" w:rsidR="00A757CE" w:rsidRDefault="00A757CE" w:rsidP="005903E6"/>
    <w:p w14:paraId="1733550E" w14:textId="2752C2C5" w:rsidR="00A757CE" w:rsidRDefault="00A757CE" w:rsidP="005903E6"/>
    <w:p w14:paraId="2D06BA63" w14:textId="762931FE" w:rsidR="00A757CE" w:rsidRDefault="00A757CE" w:rsidP="005903E6"/>
    <w:p w14:paraId="256FC8CC" w14:textId="4C7706C3" w:rsidR="00A757CE" w:rsidRDefault="00A757CE" w:rsidP="005903E6"/>
    <w:p w14:paraId="0D4B39B7" w14:textId="19F1D0EA" w:rsidR="00A757CE" w:rsidRDefault="00A757CE" w:rsidP="005903E6"/>
    <w:p w14:paraId="6CE853A8" w14:textId="27DE4C25" w:rsidR="00A757CE" w:rsidRDefault="00A757CE" w:rsidP="005903E6"/>
    <w:p w14:paraId="161BE184" w14:textId="46A72FAA" w:rsidR="00A757CE" w:rsidRDefault="00A757CE" w:rsidP="005903E6"/>
    <w:p w14:paraId="16DC54C4" w14:textId="47536DB3" w:rsidR="00A757CE" w:rsidRDefault="00122042" w:rsidP="005903E6">
      <w:r>
        <w:rPr>
          <w:noProof/>
        </w:rPr>
        <w:lastRenderedPageBreak/>
        <w:drawing>
          <wp:inline distT="0" distB="0" distL="0" distR="0" wp14:anchorId="20036317" wp14:editId="38CDB988">
            <wp:extent cx="600075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A436F4" w14:textId="44DD210E" w:rsidR="00122042" w:rsidRDefault="00122042" w:rsidP="005903E6"/>
    <w:p w14:paraId="7249FDEF" w14:textId="1B9FB097" w:rsidR="00122042" w:rsidRDefault="00122042" w:rsidP="005903E6"/>
    <w:p w14:paraId="58464095" w14:textId="705F8D65" w:rsidR="00122042" w:rsidRDefault="00122042" w:rsidP="005903E6">
      <w:r>
        <w:rPr>
          <w:noProof/>
        </w:rPr>
        <w:drawing>
          <wp:inline distT="0" distB="0" distL="0" distR="0" wp14:anchorId="40C9094F" wp14:editId="48F16940">
            <wp:extent cx="59055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CC05108" w14:textId="18F164C5" w:rsidR="00122042" w:rsidRDefault="00122042" w:rsidP="005903E6"/>
    <w:p w14:paraId="7FB38A44" w14:textId="25CC5574" w:rsidR="00122042" w:rsidRDefault="00122042" w:rsidP="005903E6"/>
    <w:p w14:paraId="2AF71BA2" w14:textId="64EBDD2E" w:rsidR="00122042" w:rsidRDefault="00122042" w:rsidP="005903E6"/>
    <w:p w14:paraId="47912AEA" w14:textId="272840DB" w:rsidR="00122042" w:rsidRDefault="00122042" w:rsidP="005903E6"/>
    <w:p w14:paraId="4E4CCFF9" w14:textId="73D3690F" w:rsidR="00122042" w:rsidRDefault="00122042" w:rsidP="005903E6"/>
    <w:p w14:paraId="107249FB" w14:textId="0B8CDA75" w:rsidR="00122042" w:rsidRDefault="00122042" w:rsidP="005903E6"/>
    <w:p w14:paraId="35A57DCA" w14:textId="28D78C92" w:rsidR="00122042" w:rsidRDefault="00122042" w:rsidP="005903E6"/>
    <w:p w14:paraId="70387CE0" w14:textId="421B9449" w:rsidR="00122042" w:rsidRDefault="00122042" w:rsidP="005903E6"/>
    <w:p w14:paraId="3714988D" w14:textId="2C2D1F82" w:rsidR="00122042" w:rsidRDefault="00122042" w:rsidP="005903E6"/>
    <w:p w14:paraId="5A1E803D" w14:textId="069D2B0B" w:rsidR="00122042" w:rsidRDefault="00122042" w:rsidP="005903E6">
      <w:r>
        <w:rPr>
          <w:noProof/>
        </w:rPr>
        <w:lastRenderedPageBreak/>
        <w:drawing>
          <wp:inline distT="0" distB="0" distL="0" distR="0" wp14:anchorId="752F0BF4" wp14:editId="6B25077D">
            <wp:extent cx="596265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88F65F" w14:textId="5F608F40" w:rsidR="00122042" w:rsidRDefault="00122042" w:rsidP="005903E6"/>
    <w:p w14:paraId="166463F1" w14:textId="245AD84A" w:rsidR="00122042" w:rsidRDefault="00122042" w:rsidP="005903E6"/>
    <w:p w14:paraId="4C284A27" w14:textId="4D45CBB1" w:rsidR="00122042" w:rsidRDefault="00122042" w:rsidP="005903E6">
      <w:r>
        <w:rPr>
          <w:noProof/>
        </w:rPr>
        <w:drawing>
          <wp:inline distT="0" distB="0" distL="0" distR="0" wp14:anchorId="6B516DBB" wp14:editId="196B87CF">
            <wp:extent cx="6057900" cy="35623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9A427AF" w14:textId="79932B01" w:rsidR="00122042" w:rsidRDefault="00122042" w:rsidP="005903E6"/>
    <w:p w14:paraId="1DE5BBAD" w14:textId="115DAE7F" w:rsidR="00122042" w:rsidRDefault="00122042" w:rsidP="005903E6"/>
    <w:p w14:paraId="51FBFF06" w14:textId="4B736E8F" w:rsidR="00122042" w:rsidRDefault="00122042" w:rsidP="005903E6"/>
    <w:p w14:paraId="26653493" w14:textId="139EAFF7" w:rsidR="00122042" w:rsidRDefault="00122042" w:rsidP="005903E6"/>
    <w:p w14:paraId="49D151EC" w14:textId="7E40B79A" w:rsidR="00122042" w:rsidRDefault="00122042" w:rsidP="005903E6"/>
    <w:p w14:paraId="13D08C3A" w14:textId="42A05B85" w:rsidR="00122042" w:rsidRDefault="00122042" w:rsidP="005903E6"/>
    <w:p w14:paraId="1CE3DDFA" w14:textId="7BE903F9" w:rsidR="00122042" w:rsidRDefault="00CF7613" w:rsidP="005903E6">
      <w:r>
        <w:rPr>
          <w:noProof/>
        </w:rPr>
        <w:lastRenderedPageBreak/>
        <w:drawing>
          <wp:inline distT="0" distB="0" distL="0" distR="0" wp14:anchorId="69F1FE4A" wp14:editId="492DC4F0">
            <wp:extent cx="57912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54A7107" w14:textId="03DEDFE8" w:rsidR="00CF7613" w:rsidRDefault="00CF7613" w:rsidP="005903E6"/>
    <w:p w14:paraId="184069E7" w14:textId="7A2B733E" w:rsidR="00CF7613" w:rsidRDefault="00CF7613" w:rsidP="005903E6"/>
    <w:p w14:paraId="6FF117CB" w14:textId="720C8E3A" w:rsidR="00CF7613" w:rsidRDefault="00CF7613" w:rsidP="005903E6">
      <w:r>
        <w:rPr>
          <w:noProof/>
        </w:rPr>
        <w:drawing>
          <wp:inline distT="0" distB="0" distL="0" distR="0" wp14:anchorId="6BD4D1D8" wp14:editId="238CF7D6">
            <wp:extent cx="6372225" cy="379095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B93DD4" w14:textId="6B85EA78" w:rsidR="00CF7613" w:rsidRDefault="00CF7613" w:rsidP="005903E6"/>
    <w:p w14:paraId="0B80F27C" w14:textId="6CE3404F" w:rsidR="00CF7613" w:rsidRDefault="00CF7613" w:rsidP="005903E6"/>
    <w:p w14:paraId="6526F88E" w14:textId="231A421E" w:rsidR="00CF7613" w:rsidRDefault="00CF7613" w:rsidP="005903E6"/>
    <w:p w14:paraId="41674D45" w14:textId="330C17C6" w:rsidR="00CF7613" w:rsidRDefault="00CF7613" w:rsidP="005903E6"/>
    <w:p w14:paraId="71F8DA3F" w14:textId="72D9A27D" w:rsidR="00CF7613" w:rsidRDefault="00CF7613" w:rsidP="005903E6"/>
    <w:p w14:paraId="223B7C24" w14:textId="08C98202" w:rsidR="00CF7613" w:rsidRDefault="00CF7613" w:rsidP="005903E6">
      <w:r>
        <w:rPr>
          <w:noProof/>
        </w:rPr>
        <w:lastRenderedPageBreak/>
        <w:drawing>
          <wp:inline distT="0" distB="0" distL="0" distR="0" wp14:anchorId="4E8A9490" wp14:editId="307B6474">
            <wp:extent cx="6429375" cy="4124325"/>
            <wp:effectExtent l="0" t="0" r="9525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8D49FA" w14:textId="085BC358" w:rsidR="00CF7613" w:rsidRDefault="00CF7613" w:rsidP="005903E6"/>
    <w:p w14:paraId="4361B5B9" w14:textId="1685613C" w:rsidR="00CF7613" w:rsidRDefault="00CF7613" w:rsidP="005903E6"/>
    <w:p w14:paraId="15F00B46" w14:textId="36F5AA86" w:rsidR="00CF7613" w:rsidRDefault="0051749B" w:rsidP="005903E6">
      <w:r>
        <w:rPr>
          <w:noProof/>
        </w:rPr>
        <w:drawing>
          <wp:inline distT="0" distB="0" distL="0" distR="0" wp14:anchorId="12DDA153" wp14:editId="3A4774ED">
            <wp:extent cx="6048375" cy="27432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99BAD60" w14:textId="3456F56C" w:rsidR="00944509" w:rsidRDefault="00944509" w:rsidP="005903E6"/>
    <w:p w14:paraId="0711F6E5" w14:textId="57396DAE" w:rsidR="00944509" w:rsidRDefault="00944509" w:rsidP="005903E6"/>
    <w:p w14:paraId="513198C8" w14:textId="76BF120F" w:rsidR="00944509" w:rsidRDefault="00944509" w:rsidP="005903E6"/>
    <w:p w14:paraId="1B24CEC0" w14:textId="77777777" w:rsidR="00944509" w:rsidRDefault="00944509" w:rsidP="005903E6"/>
    <w:p w14:paraId="394E7A5A" w14:textId="12B89295" w:rsidR="0051749B" w:rsidRDefault="0051749B" w:rsidP="005903E6"/>
    <w:p w14:paraId="4DDC2755" w14:textId="11DDD37B" w:rsidR="0051749B" w:rsidRDefault="0051749B" w:rsidP="005903E6"/>
    <w:p w14:paraId="0606C2DF" w14:textId="4C6E866E" w:rsidR="0051749B" w:rsidRDefault="0051749B" w:rsidP="005903E6"/>
    <w:p w14:paraId="47280440" w14:textId="6537E05E" w:rsidR="0051749B" w:rsidRDefault="0051749B" w:rsidP="005903E6"/>
    <w:p w14:paraId="2BA75D2D" w14:textId="7BC34DF1" w:rsidR="0051749B" w:rsidRDefault="00944509" w:rsidP="005903E6">
      <w:r>
        <w:rPr>
          <w:noProof/>
        </w:rPr>
        <w:drawing>
          <wp:inline distT="0" distB="0" distL="0" distR="0" wp14:anchorId="355F3039" wp14:editId="6FA72F02">
            <wp:extent cx="6105525" cy="274320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E921E40" w14:textId="169F2EEE" w:rsidR="00944509" w:rsidRDefault="00944509" w:rsidP="005903E6"/>
    <w:p w14:paraId="73D82458" w14:textId="45F73389" w:rsidR="00944509" w:rsidRDefault="00944509" w:rsidP="005903E6"/>
    <w:p w14:paraId="33A0CD56" w14:textId="3AF236E8" w:rsidR="00944509" w:rsidRDefault="00944509" w:rsidP="005903E6"/>
    <w:p w14:paraId="793133E0" w14:textId="39835BD9" w:rsidR="00944509" w:rsidRDefault="00944509" w:rsidP="005903E6">
      <w:r>
        <w:rPr>
          <w:noProof/>
        </w:rPr>
        <w:drawing>
          <wp:inline distT="0" distB="0" distL="0" distR="0" wp14:anchorId="6426C81C" wp14:editId="55BC728D">
            <wp:extent cx="6457950" cy="379095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F675863" w14:textId="3AB6D5E3" w:rsidR="00944509" w:rsidRDefault="00944509" w:rsidP="005903E6"/>
    <w:p w14:paraId="13382C20" w14:textId="47C35FD9" w:rsidR="00944509" w:rsidRDefault="00944509" w:rsidP="005903E6">
      <w:r>
        <w:rPr>
          <w:noProof/>
        </w:rPr>
        <w:drawing>
          <wp:inline distT="0" distB="0" distL="0" distR="0" wp14:anchorId="2D7BD9EB" wp14:editId="360DBAC8">
            <wp:extent cx="6391275" cy="3448050"/>
            <wp:effectExtent l="0" t="0" r="9525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9B5E0BCD-2FF5-14AE-783C-045DBF761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D40F5D4" w14:textId="3023925E" w:rsidR="00944509" w:rsidRDefault="00944509" w:rsidP="005903E6"/>
    <w:p w14:paraId="5FB2FD82" w14:textId="70B44A80" w:rsidR="00944509" w:rsidRDefault="00944509" w:rsidP="005903E6"/>
    <w:p w14:paraId="4F9B0E61" w14:textId="413951AF" w:rsidR="00944509" w:rsidRPr="005903E6" w:rsidRDefault="00944509" w:rsidP="005903E6">
      <w:r>
        <w:t>Account management has only 1 datapoint</w:t>
      </w:r>
    </w:p>
    <w:sectPr w:rsidR="00944509" w:rsidRPr="0059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19"/>
    <w:rsid w:val="00045899"/>
    <w:rsid w:val="00122042"/>
    <w:rsid w:val="00325619"/>
    <w:rsid w:val="003E6B30"/>
    <w:rsid w:val="004A18A0"/>
    <w:rsid w:val="0051749B"/>
    <w:rsid w:val="005903E6"/>
    <w:rsid w:val="006C2521"/>
    <w:rsid w:val="00944509"/>
    <w:rsid w:val="00961F71"/>
    <w:rsid w:val="00A757CE"/>
    <w:rsid w:val="00B102AC"/>
    <w:rsid w:val="00C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4B61"/>
  <w15:chartTrackingRefBased/>
  <w15:docId w15:val="{191CEDE6-CB97-4155-887F-83435ECD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NEW%20DATA%20ANALYSIS\Max_dataset\MAX_blog_scor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AI/ML_blog_score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MAX_blog_score!$B$2:$C$7</c:f>
              <c:multiLvlStrCache>
                <c:ptCount val="6"/>
                <c:lvl>
                  <c:pt idx="0">
                    <c:v>Q2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</c:lvl>
                <c:lvl>
                  <c:pt idx="0">
                    <c:v>2020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2021</c:v>
                  </c:pt>
                  <c:pt idx="4">
                    <c:v>2022</c:v>
                  </c:pt>
                  <c:pt idx="5">
                    <c:v>2022</c:v>
                  </c:pt>
                </c:lvl>
              </c:multiLvlStrCache>
            </c:multiLvlStrRef>
          </c:cat>
          <c:val>
            <c:numRef>
              <c:f>MAX_blog_score!$D$2:$D$7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60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C1-4D81-8D03-B66E9C7A12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marketting_blog_score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MAX_blog_score!$B$152:$C$166</c:f>
              <c:multiLvlStrCache>
                <c:ptCount val="15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</c:lvl>
                <c:lvl>
                  <c:pt idx="0">
                    <c:v>2018</c:v>
                  </c:pt>
                  <c:pt idx="1">
                    <c:v>2018</c:v>
                  </c:pt>
                  <c:pt idx="2">
                    <c:v>2018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2019</c:v>
                  </c:pt>
                  <c:pt idx="7">
                    <c:v>2020</c:v>
                  </c:pt>
                  <c:pt idx="8">
                    <c:v>2020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2021</c:v>
                  </c:pt>
                  <c:pt idx="12">
                    <c:v>2021</c:v>
                  </c:pt>
                  <c:pt idx="13">
                    <c:v>2021</c:v>
                  </c:pt>
                  <c:pt idx="14">
                    <c:v>2021</c:v>
                  </c:pt>
                </c:lvl>
              </c:multiLvlStrCache>
            </c:multiLvlStrRef>
          </c:cat>
          <c:val>
            <c:numRef>
              <c:f>MAX_blog_score!$D$152:$D$166</c:f>
              <c:numCache>
                <c:formatCode>General</c:formatCode>
                <c:ptCount val="15"/>
                <c:pt idx="0">
                  <c:v>10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10</c:v>
                </c:pt>
                <c:pt idx="8">
                  <c:v>25</c:v>
                </c:pt>
                <c:pt idx="9">
                  <c:v>20</c:v>
                </c:pt>
                <c:pt idx="10">
                  <c:v>20</c:v>
                </c:pt>
                <c:pt idx="11">
                  <c:v>20</c:v>
                </c:pt>
                <c:pt idx="12">
                  <c:v>10</c:v>
                </c:pt>
                <c:pt idx="13">
                  <c:v>35</c:v>
                </c:pt>
                <c:pt idx="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F3-472E-B8DB-C5E1A58A8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rust_blog_score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MAX_blog_score!$B$167:$C$178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</c:lvl>
              </c:multiLvlStrCache>
            </c:multiLvlStrRef>
          </c:cat>
          <c:val>
            <c:numRef>
              <c:f>MAX_blog_score!$D$167:$D$178</c:f>
              <c:numCache>
                <c:formatCode>General</c:formatCode>
                <c:ptCount val="12"/>
                <c:pt idx="0">
                  <c:v>40</c:v>
                </c:pt>
                <c:pt idx="1">
                  <c:v>10</c:v>
                </c:pt>
                <c:pt idx="2">
                  <c:v>25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10</c:v>
                </c:pt>
                <c:pt idx="7">
                  <c:v>10</c:v>
                </c:pt>
                <c:pt idx="8">
                  <c:v>15</c:v>
                </c:pt>
                <c:pt idx="9">
                  <c:v>20</c:v>
                </c:pt>
                <c:pt idx="10">
                  <c:v>55</c:v>
                </c:pt>
                <c:pt idx="11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53-4BC7-850A-C0CA70563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scala_blog_score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MAX_blog_score!$B$179:$C$211</c:f>
              <c:multiLvlStrCache>
                <c:ptCount val="3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  <c:pt idx="32">
                    <c:v>Q2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  <c:pt idx="32">
                    <c:v>2022</c:v>
                  </c:pt>
                </c:lvl>
              </c:multiLvlStrCache>
            </c:multiLvlStrRef>
          </c:cat>
          <c:val>
            <c:numRef>
              <c:f>MAX_blog_score!$D$179:$D$211</c:f>
              <c:numCache>
                <c:formatCode>General</c:formatCode>
                <c:ptCount val="33"/>
                <c:pt idx="0">
                  <c:v>10</c:v>
                </c:pt>
                <c:pt idx="1">
                  <c:v>10</c:v>
                </c:pt>
                <c:pt idx="2">
                  <c:v>15</c:v>
                </c:pt>
                <c:pt idx="3">
                  <c:v>15</c:v>
                </c:pt>
                <c:pt idx="4">
                  <c:v>10</c:v>
                </c:pt>
                <c:pt idx="5">
                  <c:v>5</c:v>
                </c:pt>
                <c:pt idx="6">
                  <c:v>5</c:v>
                </c:pt>
                <c:pt idx="7">
                  <c:v>15</c:v>
                </c:pt>
                <c:pt idx="8">
                  <c:v>5</c:v>
                </c:pt>
                <c:pt idx="9">
                  <c:v>10</c:v>
                </c:pt>
                <c:pt idx="10">
                  <c:v>10</c:v>
                </c:pt>
                <c:pt idx="11">
                  <c:v>25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40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10</c:v>
                </c:pt>
                <c:pt idx="20">
                  <c:v>15</c:v>
                </c:pt>
                <c:pt idx="21">
                  <c:v>5</c:v>
                </c:pt>
                <c:pt idx="22">
                  <c:v>5</c:v>
                </c:pt>
                <c:pt idx="23">
                  <c:v>15</c:v>
                </c:pt>
                <c:pt idx="24">
                  <c:v>45</c:v>
                </c:pt>
                <c:pt idx="25">
                  <c:v>40</c:v>
                </c:pt>
                <c:pt idx="26">
                  <c:v>40</c:v>
                </c:pt>
                <c:pt idx="27">
                  <c:v>15</c:v>
                </c:pt>
                <c:pt idx="28">
                  <c:v>45</c:v>
                </c:pt>
                <c:pt idx="29">
                  <c:v>60</c:v>
                </c:pt>
                <c:pt idx="30">
                  <c:v>60</c:v>
                </c:pt>
                <c:pt idx="31">
                  <c:v>100</c:v>
                </c:pt>
                <c:pt idx="3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E4-4255-AC20-D3BB9B4D45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testing_blog_score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MAX_blog_score!$B$212:$C$230</c:f>
              <c:multiLvlStrCache>
                <c:ptCount val="19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  <c:pt idx="18">
                    <c:v>2022</c:v>
                  </c:pt>
                </c:lvl>
              </c:multiLvlStrCache>
            </c:multiLvlStrRef>
          </c:cat>
          <c:val>
            <c:numRef>
              <c:f>MAX_blog_score!$D$212:$D$230</c:f>
              <c:numCache>
                <c:formatCode>General</c:formatCode>
                <c:ptCount val="19"/>
                <c:pt idx="0">
                  <c:v>5</c:v>
                </c:pt>
                <c:pt idx="1">
                  <c:v>10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15</c:v>
                </c:pt>
                <c:pt idx="10">
                  <c:v>30</c:v>
                </c:pt>
                <c:pt idx="11">
                  <c:v>25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  <c:pt idx="15">
                  <c:v>15</c:v>
                </c:pt>
                <c:pt idx="16">
                  <c:v>15</c:v>
                </c:pt>
                <c:pt idx="17">
                  <c:v>75</c:v>
                </c:pt>
                <c:pt idx="1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DB-4F7A-8988-5E4C314B2D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AGILE_blog_score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MAX_blog_score!$B$9:$C$12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MAX_blog_score!$D$9:$D$12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A3-4A6B-B5D4-06B38A31E6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DEVOPS_blog_score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MAX_blog_score!$B$13:$C$26</c:f>
              <c:multiLvlStrCache>
                <c:ptCount val="14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  <c:pt idx="13">
                    <c:v>2022</c:v>
                  </c:pt>
                </c:lvl>
              </c:multiLvlStrCache>
            </c:multiLvlStrRef>
          </c:cat>
          <c:val>
            <c:numRef>
              <c:f>MAX_blog_score!$D$13:$D$26</c:f>
              <c:numCache>
                <c:formatCode>General</c:formatCode>
                <c:ptCount val="14"/>
                <c:pt idx="0">
                  <c:v>15</c:v>
                </c:pt>
                <c:pt idx="1">
                  <c:v>5</c:v>
                </c:pt>
                <c:pt idx="2">
                  <c:v>25</c:v>
                </c:pt>
                <c:pt idx="3">
                  <c:v>25</c:v>
                </c:pt>
                <c:pt idx="4">
                  <c:v>20</c:v>
                </c:pt>
                <c:pt idx="5">
                  <c:v>40</c:v>
                </c:pt>
                <c:pt idx="6">
                  <c:v>35</c:v>
                </c:pt>
                <c:pt idx="7">
                  <c:v>35</c:v>
                </c:pt>
                <c:pt idx="8">
                  <c:v>10</c:v>
                </c:pt>
                <c:pt idx="9">
                  <c:v>15</c:v>
                </c:pt>
                <c:pt idx="10">
                  <c:v>20</c:v>
                </c:pt>
                <c:pt idx="11">
                  <c:v>20</c:v>
                </c:pt>
                <c:pt idx="12">
                  <c:v>195</c:v>
                </c:pt>
                <c:pt idx="1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D7-4F7E-BCFF-256A1D3179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ENG</a:t>
            </a:r>
            <a:r>
              <a:rPr lang="en-US" baseline="0"/>
              <a:t> OPS</a:t>
            </a:r>
            <a:r>
              <a:rPr lang="en-US"/>
              <a:t>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MAX_blog_score!$B$27:$C$34</c:f>
              <c:multiLvlStrCache>
                <c:ptCount val="8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</c:lvl>
              </c:multiLvlStrCache>
            </c:multiLvlStrRef>
          </c:cat>
          <c:val>
            <c:numRef>
              <c:f>MAX_blog_score!$D$27:$D$34</c:f>
              <c:numCache>
                <c:formatCode>General</c:formatCode>
                <c:ptCount val="8"/>
                <c:pt idx="0">
                  <c:v>10</c:v>
                </c:pt>
                <c:pt idx="1">
                  <c:v>0</c:v>
                </c:pt>
                <c:pt idx="2">
                  <c:v>5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5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DA-4DFC-B8B8-AB9182604B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FRONT</a:t>
            </a:r>
            <a:r>
              <a:rPr lang="en-US" baseline="0"/>
              <a:t> END</a:t>
            </a:r>
            <a:r>
              <a:rPr lang="en-US"/>
              <a:t>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MAX_blog_score!$B$35:$C$46</c:f>
              <c:multiLvlStrCache>
                <c:ptCount val="1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  <c:pt idx="11">
                    <c:v>Q2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  <c:pt idx="11">
                    <c:v>2022</c:v>
                  </c:pt>
                </c:lvl>
              </c:multiLvlStrCache>
            </c:multiLvlStrRef>
          </c:cat>
          <c:val>
            <c:numRef>
              <c:f>MAX_blog_score!$D$35:$D$46</c:f>
              <c:numCache>
                <c:formatCode>General</c:formatCode>
                <c:ptCount val="12"/>
                <c:pt idx="0">
                  <c:v>10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15</c:v>
                </c:pt>
                <c:pt idx="5">
                  <c:v>25</c:v>
                </c:pt>
                <c:pt idx="6">
                  <c:v>25</c:v>
                </c:pt>
                <c:pt idx="7">
                  <c:v>15</c:v>
                </c:pt>
                <c:pt idx="8">
                  <c:v>50</c:v>
                </c:pt>
                <c:pt idx="9">
                  <c:v>50</c:v>
                </c:pt>
                <c:pt idx="10">
                  <c:v>15</c:v>
                </c:pt>
                <c:pt idx="1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76-45B3-A92A-EA2BFC89A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JAVA_blog_score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MAX_blog_score!$B$47:$C$73</c:f>
              <c:multiLvlStrCache>
                <c:ptCount val="27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  <c:pt idx="26">
                    <c:v>Q2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  <c:pt idx="26">
                    <c:v>2022</c:v>
                  </c:pt>
                </c:lvl>
              </c:multiLvlStrCache>
            </c:multiLvlStrRef>
          </c:cat>
          <c:val>
            <c:numRef>
              <c:f>MAX_blog_score!$D$47:$D$73</c:f>
              <c:numCache>
                <c:formatCode>General</c:formatCode>
                <c:ptCount val="27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10</c:v>
                </c:pt>
                <c:pt idx="4">
                  <c:v>10</c:v>
                </c:pt>
                <c:pt idx="5">
                  <c:v>15</c:v>
                </c:pt>
                <c:pt idx="6">
                  <c:v>15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10</c:v>
                </c:pt>
                <c:pt idx="11">
                  <c:v>15</c:v>
                </c:pt>
                <c:pt idx="12">
                  <c:v>15</c:v>
                </c:pt>
                <c:pt idx="13">
                  <c:v>10</c:v>
                </c:pt>
                <c:pt idx="14">
                  <c:v>5</c:v>
                </c:pt>
                <c:pt idx="15">
                  <c:v>0</c:v>
                </c:pt>
                <c:pt idx="16">
                  <c:v>0</c:v>
                </c:pt>
                <c:pt idx="17">
                  <c:v>40</c:v>
                </c:pt>
                <c:pt idx="18">
                  <c:v>35</c:v>
                </c:pt>
                <c:pt idx="19">
                  <c:v>45</c:v>
                </c:pt>
                <c:pt idx="20">
                  <c:v>45</c:v>
                </c:pt>
                <c:pt idx="21">
                  <c:v>20</c:v>
                </c:pt>
                <c:pt idx="22">
                  <c:v>25</c:v>
                </c:pt>
                <c:pt idx="23">
                  <c:v>30</c:v>
                </c:pt>
                <c:pt idx="24">
                  <c:v>30</c:v>
                </c:pt>
                <c:pt idx="25">
                  <c:v>60</c:v>
                </c:pt>
                <c:pt idx="26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44-4C42-AE40-2DC62B8853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LEARNING</a:t>
            </a:r>
            <a:r>
              <a:rPr lang="en-US" baseline="0"/>
              <a:t> dev</a:t>
            </a:r>
            <a:r>
              <a:rPr lang="en-US"/>
              <a:t>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MAX_blog_score!$B$74:$C$76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MAX_blog_score!$D$74:$D$76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ED-43DE-81CF-0013604D2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lightbend_blog_score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MAX_blog_score!$B$77:$C$107</c:f>
              <c:multiLvlStrCache>
                <c:ptCount val="3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2022</c:v>
                  </c:pt>
                </c:lvl>
              </c:multiLvlStrCache>
            </c:multiLvlStrRef>
          </c:cat>
          <c:val>
            <c:numRef>
              <c:f>MAX_blog_score!$D$77:$D$107</c:f>
              <c:numCache>
                <c:formatCode>General</c:formatCode>
                <c:ptCount val="31"/>
                <c:pt idx="0">
                  <c:v>15</c:v>
                </c:pt>
                <c:pt idx="1">
                  <c:v>55</c:v>
                </c:pt>
                <c:pt idx="2">
                  <c:v>20</c:v>
                </c:pt>
                <c:pt idx="3">
                  <c:v>20</c:v>
                </c:pt>
                <c:pt idx="4">
                  <c:v>5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20</c:v>
                </c:pt>
                <c:pt idx="9">
                  <c:v>10</c:v>
                </c:pt>
                <c:pt idx="10">
                  <c:v>15</c:v>
                </c:pt>
                <c:pt idx="11">
                  <c:v>15</c:v>
                </c:pt>
                <c:pt idx="12">
                  <c:v>10</c:v>
                </c:pt>
                <c:pt idx="13">
                  <c:v>15</c:v>
                </c:pt>
                <c:pt idx="14">
                  <c:v>10</c:v>
                </c:pt>
                <c:pt idx="15">
                  <c:v>10</c:v>
                </c:pt>
                <c:pt idx="16">
                  <c:v>5</c:v>
                </c:pt>
                <c:pt idx="17">
                  <c:v>20</c:v>
                </c:pt>
                <c:pt idx="18">
                  <c:v>5</c:v>
                </c:pt>
                <c:pt idx="19">
                  <c:v>10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40</c:v>
                </c:pt>
                <c:pt idx="24">
                  <c:v>10</c:v>
                </c:pt>
                <c:pt idx="25">
                  <c:v>10</c:v>
                </c:pt>
                <c:pt idx="26">
                  <c:v>20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AC-468E-B763-7CCF5FBFA5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management_blog_score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MAX_blog_score!$D$1</c:f>
              <c:strCache>
                <c:ptCount val="1"/>
                <c:pt idx="0">
                  <c:v>blog_score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MAX_blog_score!$B$108:$C$151</c:f>
              <c:multiLvlStrCache>
                <c:ptCount val="4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  <c:pt idx="30">
                    <c:v>Q1</c:v>
                  </c:pt>
                  <c:pt idx="31">
                    <c:v>Q2</c:v>
                  </c:pt>
                  <c:pt idx="32">
                    <c:v>Q3</c:v>
                  </c:pt>
                  <c:pt idx="33">
                    <c:v>Q4</c:v>
                  </c:pt>
                  <c:pt idx="34">
                    <c:v>Q1</c:v>
                  </c:pt>
                  <c:pt idx="35">
                    <c:v>Q2</c:v>
                  </c:pt>
                  <c:pt idx="36">
                    <c:v>Q3</c:v>
                  </c:pt>
                  <c:pt idx="37">
                    <c:v>Q4</c:v>
                  </c:pt>
                  <c:pt idx="38">
                    <c:v>Q1</c:v>
                  </c:pt>
                  <c:pt idx="39">
                    <c:v>Q2</c:v>
                  </c:pt>
                  <c:pt idx="40">
                    <c:v>Q3</c:v>
                  </c:pt>
                  <c:pt idx="41">
                    <c:v>Q4</c:v>
                  </c:pt>
                  <c:pt idx="42">
                    <c:v>Q1</c:v>
                  </c:pt>
                  <c:pt idx="43">
                    <c:v>Q1</c:v>
                  </c:pt>
                </c:lvl>
                <c:lvl>
                  <c:pt idx="0">
                    <c:v>2010</c:v>
                  </c:pt>
                  <c:pt idx="1">
                    <c:v>2010</c:v>
                  </c:pt>
                  <c:pt idx="2">
                    <c:v>2010</c:v>
                  </c:pt>
                  <c:pt idx="3">
                    <c:v>2011</c:v>
                  </c:pt>
                  <c:pt idx="4">
                    <c:v>2011</c:v>
                  </c:pt>
                  <c:pt idx="5">
                    <c:v>2011</c:v>
                  </c:pt>
                  <c:pt idx="6">
                    <c:v>2011</c:v>
                  </c:pt>
                  <c:pt idx="7">
                    <c:v>2012</c:v>
                  </c:pt>
                  <c:pt idx="8">
                    <c:v>2012</c:v>
                  </c:pt>
                  <c:pt idx="9">
                    <c:v>2012</c:v>
                  </c:pt>
                  <c:pt idx="10">
                    <c:v>2012</c:v>
                  </c:pt>
                  <c:pt idx="11">
                    <c:v>2013</c:v>
                  </c:pt>
                  <c:pt idx="12">
                    <c:v>2013</c:v>
                  </c:pt>
                  <c:pt idx="13">
                    <c:v>2013</c:v>
                  </c:pt>
                  <c:pt idx="14">
                    <c:v>2013</c:v>
                  </c:pt>
                  <c:pt idx="15">
                    <c:v>2014</c:v>
                  </c:pt>
                  <c:pt idx="16">
                    <c:v>2014</c:v>
                  </c:pt>
                  <c:pt idx="17">
                    <c:v>2014</c:v>
                  </c:pt>
                  <c:pt idx="18">
                    <c:v>2014</c:v>
                  </c:pt>
                  <c:pt idx="19">
                    <c:v>2015</c:v>
                  </c:pt>
                  <c:pt idx="20">
                    <c:v>2015</c:v>
                  </c:pt>
                  <c:pt idx="21">
                    <c:v>2015</c:v>
                  </c:pt>
                  <c:pt idx="22">
                    <c:v>2016</c:v>
                  </c:pt>
                  <c:pt idx="23">
                    <c:v>2016</c:v>
                  </c:pt>
                  <c:pt idx="24">
                    <c:v>2016</c:v>
                  </c:pt>
                  <c:pt idx="25">
                    <c:v>2016</c:v>
                  </c:pt>
                  <c:pt idx="26">
                    <c:v>2017</c:v>
                  </c:pt>
                  <c:pt idx="27">
                    <c:v>2017</c:v>
                  </c:pt>
                  <c:pt idx="28">
                    <c:v>2017</c:v>
                  </c:pt>
                  <c:pt idx="29">
                    <c:v>2017</c:v>
                  </c:pt>
                  <c:pt idx="30">
                    <c:v>2018</c:v>
                  </c:pt>
                  <c:pt idx="31">
                    <c:v>2018</c:v>
                  </c:pt>
                  <c:pt idx="32">
                    <c:v>2018</c:v>
                  </c:pt>
                  <c:pt idx="33">
                    <c:v>2018</c:v>
                  </c:pt>
                  <c:pt idx="34">
                    <c:v>2019</c:v>
                  </c:pt>
                  <c:pt idx="35">
                    <c:v>2019</c:v>
                  </c:pt>
                  <c:pt idx="36">
                    <c:v>2019</c:v>
                  </c:pt>
                  <c:pt idx="37">
                    <c:v>2019</c:v>
                  </c:pt>
                  <c:pt idx="38">
                    <c:v>2020</c:v>
                  </c:pt>
                  <c:pt idx="39">
                    <c:v>2020</c:v>
                  </c:pt>
                  <c:pt idx="40">
                    <c:v>2020</c:v>
                  </c:pt>
                  <c:pt idx="41">
                    <c:v>2020</c:v>
                  </c:pt>
                  <c:pt idx="42">
                    <c:v>2021</c:v>
                  </c:pt>
                  <c:pt idx="43">
                    <c:v>2022</c:v>
                  </c:pt>
                </c:lvl>
              </c:multiLvlStrCache>
            </c:multiLvlStrRef>
          </c:cat>
          <c:val>
            <c:numRef>
              <c:f>MAX_blog_score!$D$108:$D$151</c:f>
              <c:numCache>
                <c:formatCode>General</c:formatCode>
                <c:ptCount val="44"/>
                <c:pt idx="0">
                  <c:v>70</c:v>
                </c:pt>
                <c:pt idx="1">
                  <c:v>95</c:v>
                </c:pt>
                <c:pt idx="2">
                  <c:v>95</c:v>
                </c:pt>
                <c:pt idx="3">
                  <c:v>55</c:v>
                </c:pt>
                <c:pt idx="4">
                  <c:v>60</c:v>
                </c:pt>
                <c:pt idx="5">
                  <c:v>35</c:v>
                </c:pt>
                <c:pt idx="6">
                  <c:v>35</c:v>
                </c:pt>
                <c:pt idx="7">
                  <c:v>20</c:v>
                </c:pt>
                <c:pt idx="8">
                  <c:v>5</c:v>
                </c:pt>
                <c:pt idx="9">
                  <c:v>35</c:v>
                </c:pt>
                <c:pt idx="10">
                  <c:v>35</c:v>
                </c:pt>
                <c:pt idx="11">
                  <c:v>25</c:v>
                </c:pt>
                <c:pt idx="12">
                  <c:v>15</c:v>
                </c:pt>
                <c:pt idx="13">
                  <c:v>15</c:v>
                </c:pt>
                <c:pt idx="14">
                  <c:v>15</c:v>
                </c:pt>
                <c:pt idx="15">
                  <c:v>25</c:v>
                </c:pt>
                <c:pt idx="16">
                  <c:v>15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15</c:v>
                </c:pt>
                <c:pt idx="21">
                  <c:v>15</c:v>
                </c:pt>
                <c:pt idx="22">
                  <c:v>25</c:v>
                </c:pt>
                <c:pt idx="23">
                  <c:v>15</c:v>
                </c:pt>
                <c:pt idx="24">
                  <c:v>15</c:v>
                </c:pt>
                <c:pt idx="25">
                  <c:v>15</c:v>
                </c:pt>
                <c:pt idx="26">
                  <c:v>10</c:v>
                </c:pt>
                <c:pt idx="27">
                  <c:v>5</c:v>
                </c:pt>
                <c:pt idx="28">
                  <c:v>10</c:v>
                </c:pt>
                <c:pt idx="29">
                  <c:v>10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35</c:v>
                </c:pt>
                <c:pt idx="35">
                  <c:v>15</c:v>
                </c:pt>
                <c:pt idx="36">
                  <c:v>5</c:v>
                </c:pt>
                <c:pt idx="37">
                  <c:v>5</c:v>
                </c:pt>
                <c:pt idx="38">
                  <c:v>10</c:v>
                </c:pt>
                <c:pt idx="39">
                  <c:v>15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FC-4C6C-A736-EB2FD19D8E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1828656"/>
        <c:axId val="1941838224"/>
      </c:lineChart>
      <c:catAx>
        <c:axId val="19418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max</a:t>
                </a:r>
                <a:r>
                  <a:rPr lang="en-IN" baseline="0"/>
                  <a:t> quarterly annual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38224"/>
        <c:crosses val="autoZero"/>
        <c:auto val="1"/>
        <c:lblAlgn val="ctr"/>
        <c:lblOffset val="100"/>
        <c:noMultiLvlLbl val="0"/>
      </c:catAx>
      <c:valAx>
        <c:axId val="19418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blog_score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28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4</cp:revision>
  <dcterms:created xsi:type="dcterms:W3CDTF">2022-05-09T01:24:00Z</dcterms:created>
  <dcterms:modified xsi:type="dcterms:W3CDTF">2022-06-07T04:15:00Z</dcterms:modified>
</cp:coreProperties>
</file>