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46A5" w:rsidRPr="00361EB9" w:rsidRDefault="004D46A5" w:rsidP="004D46A5">
      <w:pPr>
        <w:jc w:val="center"/>
        <w:rPr>
          <w:b/>
          <w:bCs/>
          <w:sz w:val="36"/>
          <w:szCs w:val="36"/>
        </w:rPr>
      </w:pPr>
      <w:r w:rsidRPr="00361EB9">
        <w:rPr>
          <w:b/>
          <w:bCs/>
          <w:sz w:val="36"/>
          <w:szCs w:val="36"/>
        </w:rPr>
        <w:t>Report on Energy Production Prediction using LSTM</w:t>
      </w:r>
    </w:p>
    <w:p w:rsidR="004D46A5" w:rsidRPr="004D46A5" w:rsidRDefault="004D46A5" w:rsidP="004D46A5">
      <w:pPr>
        <w:rPr>
          <w:sz w:val="36"/>
          <w:szCs w:val="36"/>
        </w:rPr>
      </w:pPr>
      <w:r w:rsidRPr="004D46A5">
        <w:rPr>
          <w:sz w:val="28"/>
          <w:szCs w:val="28"/>
        </w:rPr>
        <w:t>Preprocessing:</w:t>
      </w:r>
    </w:p>
    <w:p w:rsidR="004D46A5" w:rsidRPr="004D46A5" w:rsidRDefault="004D46A5" w:rsidP="004D46A5">
      <w:pPr>
        <w:rPr>
          <w:sz w:val="24"/>
          <w:szCs w:val="24"/>
        </w:rPr>
      </w:pPr>
      <w:r w:rsidRPr="004D46A5">
        <w:rPr>
          <w:sz w:val="24"/>
          <w:szCs w:val="24"/>
        </w:rPr>
        <w:t xml:space="preserve">  - Handling of missing data with forward fill.</w:t>
      </w:r>
    </w:p>
    <w:p w:rsidR="004D46A5" w:rsidRDefault="004D46A5" w:rsidP="004D46A5">
      <w:pPr>
        <w:rPr>
          <w:sz w:val="24"/>
          <w:szCs w:val="24"/>
        </w:rPr>
      </w:pPr>
      <w:r w:rsidRPr="004D46A5">
        <w:rPr>
          <w:sz w:val="24"/>
          <w:szCs w:val="24"/>
        </w:rPr>
        <w:t xml:space="preserve">  - Feature engineering to extract useful temporal features.</w:t>
      </w:r>
    </w:p>
    <w:p w:rsidR="00612842" w:rsidRPr="00612842" w:rsidRDefault="00612842" w:rsidP="004D46A5">
      <w:pPr>
        <w:rPr>
          <w:sz w:val="24"/>
          <w:szCs w:val="24"/>
        </w:rPr>
      </w:pPr>
    </w:p>
    <w:p w:rsidR="004D46A5" w:rsidRPr="004D46A5" w:rsidRDefault="004D46A5" w:rsidP="004D46A5">
      <w:pPr>
        <w:rPr>
          <w:sz w:val="28"/>
          <w:szCs w:val="28"/>
        </w:rPr>
      </w:pPr>
      <w:r w:rsidRPr="004D46A5">
        <w:rPr>
          <w:sz w:val="28"/>
          <w:szCs w:val="28"/>
        </w:rPr>
        <w:t>Exploratory Data Analysis (EDA):</w:t>
      </w:r>
    </w:p>
    <w:p w:rsidR="004D46A5" w:rsidRPr="004D46A5" w:rsidRDefault="004D46A5" w:rsidP="004D46A5">
      <w:pPr>
        <w:rPr>
          <w:sz w:val="24"/>
          <w:szCs w:val="24"/>
        </w:rPr>
      </w:pPr>
      <w:r w:rsidRPr="004D46A5">
        <w:rPr>
          <w:sz w:val="24"/>
          <w:szCs w:val="24"/>
        </w:rPr>
        <w:t xml:space="preserve">  - Visualizations of yearly and monthly energy production.</w:t>
      </w:r>
    </w:p>
    <w:p w:rsidR="004D46A5" w:rsidRPr="004D46A5" w:rsidRDefault="004D46A5" w:rsidP="004D46A5">
      <w:pPr>
        <w:rPr>
          <w:sz w:val="24"/>
          <w:szCs w:val="24"/>
        </w:rPr>
      </w:pPr>
      <w:r w:rsidRPr="004D46A5">
        <w:rPr>
          <w:sz w:val="24"/>
          <w:szCs w:val="24"/>
        </w:rPr>
        <w:t xml:space="preserve">  - Identification of seasonal patterns and trends in energy production.</w:t>
      </w:r>
    </w:p>
    <w:p w:rsidR="004D46A5" w:rsidRDefault="004D46A5" w:rsidP="004D46A5">
      <w:r>
        <w:t xml:space="preserve">  </w:t>
      </w:r>
    </w:p>
    <w:p w:rsidR="004D46A5" w:rsidRPr="004D46A5" w:rsidRDefault="004D46A5" w:rsidP="004D46A5">
      <w:pPr>
        <w:rPr>
          <w:sz w:val="28"/>
          <w:szCs w:val="28"/>
        </w:rPr>
      </w:pPr>
      <w:r w:rsidRPr="004D46A5">
        <w:rPr>
          <w:sz w:val="28"/>
          <w:szCs w:val="28"/>
        </w:rPr>
        <w:t>Modeling: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Selection of LSTM architecture for time series prediction.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Configuration of layers, including LSTM, dense, and dropout layers.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Dataset preparation for LSTM input.</w:t>
      </w:r>
    </w:p>
    <w:p w:rsidR="004D46A5" w:rsidRDefault="004D46A5" w:rsidP="004D46A5"/>
    <w:p w:rsidR="004D46A5" w:rsidRPr="004D46A5" w:rsidRDefault="004D46A5" w:rsidP="004D46A5">
      <w:pPr>
        <w:rPr>
          <w:sz w:val="28"/>
          <w:szCs w:val="28"/>
        </w:rPr>
      </w:pPr>
      <w:r w:rsidRPr="004D46A5">
        <w:rPr>
          <w:sz w:val="28"/>
          <w:szCs w:val="28"/>
        </w:rPr>
        <w:t>Evaluation: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Use of Mean Absolute Error (MAE) and Mean Squared Error (MSE) for model performance assessment.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Hyperparameter tuning for optimal model performance.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Logging of losses during training for monitoring.</w:t>
      </w:r>
    </w:p>
    <w:p w:rsidR="004D46A5" w:rsidRDefault="004D46A5" w:rsidP="004D46A5"/>
    <w:p w:rsidR="004D46A5" w:rsidRPr="004D46A5" w:rsidRDefault="004D46A5" w:rsidP="004D46A5">
      <w:pPr>
        <w:rPr>
          <w:sz w:val="28"/>
          <w:szCs w:val="28"/>
        </w:rPr>
      </w:pPr>
      <w:r w:rsidRPr="004D46A5">
        <w:rPr>
          <w:sz w:val="28"/>
          <w:szCs w:val="28"/>
        </w:rPr>
        <w:t>Results and Conclusion: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Successful prediction of solar and wind energy production.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Insights from EDA guided model design and feature selection.</w:t>
      </w:r>
    </w:p>
    <w:p w:rsidR="004D46A5" w:rsidRPr="00361EB9" w:rsidRDefault="004D46A5" w:rsidP="004D46A5">
      <w:pPr>
        <w:rPr>
          <w:sz w:val="24"/>
          <w:szCs w:val="24"/>
        </w:rPr>
      </w:pPr>
      <w:r w:rsidRPr="00361EB9">
        <w:rPr>
          <w:sz w:val="24"/>
          <w:szCs w:val="24"/>
        </w:rPr>
        <w:t xml:space="preserve">  - Future work suggested for refinement and enhancement of model accuracy.</w:t>
      </w:r>
    </w:p>
    <w:p w:rsidR="004D46A5" w:rsidRDefault="004D46A5" w:rsidP="004D46A5"/>
    <w:p w:rsidR="004D46A5" w:rsidRDefault="004D46A5" w:rsidP="004D46A5"/>
    <w:p w:rsidR="00214E31" w:rsidRDefault="00214E31" w:rsidP="00214E31"/>
    <w:p w:rsidR="004D46A5" w:rsidRDefault="004D46A5" w:rsidP="00214E31">
      <w:pPr>
        <w:jc w:val="center"/>
        <w:rPr>
          <w:b/>
          <w:bCs/>
          <w:sz w:val="36"/>
          <w:szCs w:val="36"/>
        </w:rPr>
      </w:pPr>
      <w:r w:rsidRPr="00214E31">
        <w:rPr>
          <w:b/>
          <w:bCs/>
          <w:sz w:val="36"/>
          <w:szCs w:val="36"/>
        </w:rPr>
        <w:lastRenderedPageBreak/>
        <w:t>Resul</w:t>
      </w:r>
      <w:r w:rsidR="00214E31">
        <w:rPr>
          <w:b/>
          <w:bCs/>
          <w:sz w:val="36"/>
          <w:szCs w:val="36"/>
        </w:rPr>
        <w:t>ts</w:t>
      </w:r>
      <w:r w:rsidR="00214E31">
        <w:rPr>
          <w:b/>
          <w:bCs/>
          <w:noProof/>
          <w:sz w:val="36"/>
          <w:szCs w:val="36"/>
        </w:rPr>
        <w:drawing>
          <wp:inline distT="0" distB="0" distL="0" distR="0">
            <wp:extent cx="5935980" cy="4465320"/>
            <wp:effectExtent l="0" t="0" r="7620" b="0"/>
            <wp:docPr id="165569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31" w:rsidRPr="00214E31" w:rsidRDefault="00214E31" w:rsidP="00214E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Fig: Predicted vs Actual </w:t>
      </w:r>
      <w:r>
        <w:rPr>
          <w:b/>
          <w:bCs/>
          <w:sz w:val="24"/>
          <w:szCs w:val="24"/>
        </w:rPr>
        <w:t>Energy production</w:t>
      </w:r>
      <w:r>
        <w:rPr>
          <w:b/>
          <w:bCs/>
          <w:sz w:val="24"/>
          <w:szCs w:val="24"/>
        </w:rPr>
        <w:t>.</w:t>
      </w:r>
    </w:p>
    <w:p w:rsidR="00214E31" w:rsidRPr="00214E31" w:rsidRDefault="00214E31" w:rsidP="00214E31">
      <w:pPr>
        <w:rPr>
          <w:sz w:val="24"/>
          <w:szCs w:val="24"/>
        </w:rPr>
      </w:pPr>
      <w:r w:rsidRPr="00214E31">
        <w:rPr>
          <w:sz w:val="24"/>
          <w:szCs w:val="24"/>
        </w:rPr>
        <w:t>The model successfully predicted solar and wind energy production, demonstrated by visual comparisons between actual and predicted values. During model training, experiments were conducted with batch sizes of 8 and 32, and models were trained over 50 and 300 epochs, respectively. These variations helped fine-tune the model for more accurate forecasting.</w:t>
      </w:r>
    </w:p>
    <w:p w:rsidR="00214E31" w:rsidRPr="00214E31" w:rsidRDefault="00214E31" w:rsidP="00214E31">
      <w:pPr>
        <w:rPr>
          <w:sz w:val="24"/>
          <w:szCs w:val="24"/>
        </w:rPr>
      </w:pPr>
      <w:r w:rsidRPr="00214E31">
        <w:rPr>
          <w:sz w:val="24"/>
          <w:szCs w:val="24"/>
        </w:rPr>
        <w:t xml:space="preserve">To optimize the model's hyperparameters, </w:t>
      </w:r>
      <w:proofErr w:type="spellStart"/>
      <w:r w:rsidRPr="00214E31">
        <w:rPr>
          <w:b/>
          <w:bCs/>
          <w:sz w:val="24"/>
          <w:szCs w:val="24"/>
        </w:rPr>
        <w:t>Keras</w:t>
      </w:r>
      <w:proofErr w:type="spellEnd"/>
      <w:r w:rsidRPr="00214E31">
        <w:rPr>
          <w:b/>
          <w:bCs/>
          <w:sz w:val="24"/>
          <w:szCs w:val="24"/>
        </w:rPr>
        <w:t xml:space="preserve"> Tuner</w:t>
      </w:r>
      <w:r w:rsidRPr="00214E31">
        <w:rPr>
          <w:sz w:val="24"/>
          <w:szCs w:val="24"/>
        </w:rPr>
        <w:t xml:space="preserve"> was employed. This method tested multiple configurations to identify the best-performing hyperparameters, including the number of units, dense layer sizes, dropout rates, and learning rate. The final results from </w:t>
      </w:r>
      <w:proofErr w:type="spellStart"/>
      <w:r w:rsidRPr="00214E31">
        <w:rPr>
          <w:sz w:val="24"/>
          <w:szCs w:val="24"/>
        </w:rPr>
        <w:t>Keras</w:t>
      </w:r>
      <w:proofErr w:type="spellEnd"/>
      <w:r w:rsidRPr="00214E31">
        <w:rPr>
          <w:sz w:val="24"/>
          <w:szCs w:val="24"/>
        </w:rPr>
        <w:t xml:space="preserve"> Tuner are as follows:</w:t>
      </w:r>
    </w:p>
    <w:p w:rsidR="00214E31" w:rsidRPr="00214E31" w:rsidRDefault="00214E31" w:rsidP="00214E31">
      <w:pPr>
        <w:numPr>
          <w:ilvl w:val="0"/>
          <w:numId w:val="1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Best validation loss</w:t>
      </w:r>
      <w:r w:rsidRPr="00214E31">
        <w:rPr>
          <w:sz w:val="24"/>
          <w:szCs w:val="24"/>
        </w:rPr>
        <w:t>: 0.0107</w:t>
      </w:r>
    </w:p>
    <w:p w:rsidR="00214E31" w:rsidRPr="00214E31" w:rsidRDefault="00214E31" w:rsidP="00214E31">
      <w:pPr>
        <w:numPr>
          <w:ilvl w:val="0"/>
          <w:numId w:val="1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Elapsed time</w:t>
      </w:r>
      <w:r w:rsidRPr="00214E31">
        <w:rPr>
          <w:sz w:val="24"/>
          <w:szCs w:val="24"/>
        </w:rPr>
        <w:t>: 25 minutes and 9 seconds</w:t>
      </w:r>
    </w:p>
    <w:p w:rsidR="00214E31" w:rsidRPr="00214E31" w:rsidRDefault="00214E31" w:rsidP="00214E31">
      <w:pPr>
        <w:numPr>
          <w:ilvl w:val="0"/>
          <w:numId w:val="1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Best hyperparameters</w:t>
      </w:r>
      <w:r w:rsidRPr="00214E31">
        <w:rPr>
          <w:sz w:val="24"/>
          <w:szCs w:val="24"/>
        </w:rPr>
        <w:t>: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t>Units: 352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lastRenderedPageBreak/>
        <w:t>Dense Units 1: 384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t>Dropout 1: 0.2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t>Dense Units 2: 256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t>Dropout 2: 0.4</w:t>
      </w:r>
    </w:p>
    <w:p w:rsidR="00214E31" w:rsidRPr="00214E31" w:rsidRDefault="00214E31" w:rsidP="00214E31">
      <w:pPr>
        <w:numPr>
          <w:ilvl w:val="1"/>
          <w:numId w:val="1"/>
        </w:numPr>
        <w:rPr>
          <w:sz w:val="24"/>
          <w:szCs w:val="24"/>
        </w:rPr>
      </w:pPr>
      <w:r w:rsidRPr="00214E31">
        <w:rPr>
          <w:sz w:val="24"/>
          <w:szCs w:val="24"/>
        </w:rPr>
        <w:t>Learning Rate: 0.00179</w:t>
      </w:r>
    </w:p>
    <w:p w:rsidR="00214E31" w:rsidRPr="00214E31" w:rsidRDefault="00214E31" w:rsidP="00214E31">
      <w:pPr>
        <w:rPr>
          <w:sz w:val="24"/>
          <w:szCs w:val="24"/>
        </w:rPr>
      </w:pPr>
      <w:r w:rsidRPr="00214E31">
        <w:rPr>
          <w:sz w:val="24"/>
          <w:szCs w:val="24"/>
        </w:rPr>
        <w:t>This tuning helped significantly reduce validation loss while maintaining accuracy. For example, in one of the key trials:</w:t>
      </w:r>
    </w:p>
    <w:p w:rsidR="00214E31" w:rsidRPr="00214E31" w:rsidRDefault="00214E31" w:rsidP="00214E31">
      <w:pPr>
        <w:numPr>
          <w:ilvl w:val="0"/>
          <w:numId w:val="2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Epoch 0</w:t>
      </w:r>
      <w:r w:rsidRPr="00214E31">
        <w:rPr>
          <w:sz w:val="24"/>
          <w:szCs w:val="24"/>
        </w:rPr>
        <w:t>: Loss = 0.04197 | Accuracy = 25.42%</w:t>
      </w:r>
    </w:p>
    <w:p w:rsidR="00214E31" w:rsidRPr="00214E31" w:rsidRDefault="00214E31" w:rsidP="00214E31">
      <w:pPr>
        <w:numPr>
          <w:ilvl w:val="0"/>
          <w:numId w:val="2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Epoch 50</w:t>
      </w:r>
      <w:r w:rsidRPr="00214E31">
        <w:rPr>
          <w:sz w:val="24"/>
          <w:szCs w:val="24"/>
        </w:rPr>
        <w:t>: Loss = 0.02379 | Accuracy = 36.99%</w:t>
      </w:r>
    </w:p>
    <w:p w:rsidR="00214E31" w:rsidRPr="00214E31" w:rsidRDefault="00214E31" w:rsidP="00214E31">
      <w:pPr>
        <w:numPr>
          <w:ilvl w:val="0"/>
          <w:numId w:val="2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Epoch 100</w:t>
      </w:r>
      <w:r w:rsidRPr="00214E31">
        <w:rPr>
          <w:sz w:val="24"/>
          <w:szCs w:val="24"/>
        </w:rPr>
        <w:t>: Loss = 0.00789 | Accuracy = 54.54%</w:t>
      </w:r>
    </w:p>
    <w:p w:rsidR="00214E31" w:rsidRPr="00214E31" w:rsidRDefault="00214E31" w:rsidP="00214E31">
      <w:pPr>
        <w:numPr>
          <w:ilvl w:val="0"/>
          <w:numId w:val="2"/>
        </w:numPr>
        <w:rPr>
          <w:sz w:val="24"/>
          <w:szCs w:val="24"/>
        </w:rPr>
      </w:pPr>
      <w:r w:rsidRPr="00214E31">
        <w:rPr>
          <w:b/>
          <w:bCs/>
          <w:sz w:val="24"/>
          <w:szCs w:val="24"/>
        </w:rPr>
        <w:t>Epoch 150</w:t>
      </w:r>
      <w:r w:rsidRPr="00214E31">
        <w:rPr>
          <w:sz w:val="24"/>
          <w:szCs w:val="24"/>
        </w:rPr>
        <w:t>: Loss = 0.00365 | Accuracy = 68.89%</w:t>
      </w:r>
    </w:p>
    <w:p w:rsidR="00214E31" w:rsidRPr="00214E31" w:rsidRDefault="00214E31" w:rsidP="00214E31">
      <w:pPr>
        <w:rPr>
          <w:sz w:val="24"/>
          <w:szCs w:val="24"/>
        </w:rPr>
      </w:pPr>
      <w:r w:rsidRPr="00214E31">
        <w:rPr>
          <w:sz w:val="24"/>
          <w:szCs w:val="24"/>
        </w:rPr>
        <w:t>The model’s performance continually improved with more epochs, and a balance between overfitting and accuracy was struck using regularization techniques such as dropout layers.</w:t>
      </w:r>
    </w:p>
    <w:p w:rsidR="00366B32" w:rsidRPr="00361EB9" w:rsidRDefault="00366B32" w:rsidP="00214E31">
      <w:pPr>
        <w:rPr>
          <w:sz w:val="24"/>
          <w:szCs w:val="24"/>
        </w:rPr>
      </w:pPr>
    </w:p>
    <w:sectPr w:rsidR="00366B32" w:rsidRPr="0036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27655"/>
    <w:multiLevelType w:val="multilevel"/>
    <w:tmpl w:val="D6B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12C"/>
    <w:multiLevelType w:val="multilevel"/>
    <w:tmpl w:val="F5E2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71602">
    <w:abstractNumId w:val="0"/>
  </w:num>
  <w:num w:numId="2" w16cid:durableId="1014847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A5"/>
    <w:rsid w:val="00214E31"/>
    <w:rsid w:val="00361EB9"/>
    <w:rsid w:val="00366B32"/>
    <w:rsid w:val="00454FC6"/>
    <w:rsid w:val="004D46A5"/>
    <w:rsid w:val="005538A3"/>
    <w:rsid w:val="00612842"/>
    <w:rsid w:val="0072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39BE"/>
  <w15:chartTrackingRefBased/>
  <w15:docId w15:val="{11A58E38-1825-4B00-9F55-1045F94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Ujjwal</dc:creator>
  <cp:keywords/>
  <dc:description/>
  <cp:lastModifiedBy>Aayush Ujjwal</cp:lastModifiedBy>
  <cp:revision>1</cp:revision>
  <dcterms:created xsi:type="dcterms:W3CDTF">2024-10-05T14:22:00Z</dcterms:created>
  <dcterms:modified xsi:type="dcterms:W3CDTF">2024-10-05T17:33:00Z</dcterms:modified>
</cp:coreProperties>
</file>