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Stage 2 ioka contest </w:t>
      </w:r>
    </w:p>
    <w:p w:rsidR="00000000" w:rsidDel="00000000" w:rsidP="00000000" w:rsidRDefault="00000000" w:rsidRPr="00000000" w14:paraId="0000000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Python Engineer</w:t>
      </w:r>
    </w:p>
    <w:p w:rsidR="00000000" w:rsidDel="00000000" w:rsidP="00000000" w:rsidRDefault="00000000" w:rsidRPr="00000000" w14:paraId="0000000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ioka – экосистема онлайн-платежей для бизнеса. Мы разрабатываем сервисы по обработке платежей, удобные для разработчиков API-интерфейсы мирового класса и многие другие финансовые продукты с акцентом на инновационные и индивидуальные решения для интернет-компаний.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Мы ищем инженеров, умеющих решать бизнес-задачи и создавать лучший опыт для наших клиентов. Мы предлагаем множество интересных и амбициозных задач, открытую и партнерскую атмосферу, а также возможности для профессионального и личностного роста.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heading=h.paibiivugtih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Задание 1: Координация проекта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вашей команде несколько инженеров работают над разными модулями одного большого проекта. Вы заметили, что есть проблемы с координацией, и модули плохо интегрируются друг с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Опишите, какие шаги вы предпримете для улучшения координации между коллегами.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Как вы предложите организовать регулярные встречи для обсуждения прогресса?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Какие инструменты и методы вы предложите для улучшения интеграции?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Я бы начал с установления четких границ модулей и четко определенных интерфейсов. Каждый инженер должен понимать зависимости между своим модулем и другими. Определение точки интеграции и установление конкретных ожидании в отношении этих соединений поможет предотвратить рассогласование в будущем. 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Необходимы регулярные Sync-up meetings. Я бы организовал еженедельное совещание, на котором каждый член команды мог бы делиться обновлениями, выявлять препятствия и обсуждать проблемы, связанные с интеграцией. + короткие daily stands-up  могут помочь в быстро меняющихся проектах, позволяя команде следить за ежедневным прогрессом. Такие встречи гарантирует, что все будут в курсе текущей работы и зависимостей.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Внедрение Agile методов, включая structured sprint planning, помогло бы команде сохранить концентрацию и обеспечить согласование краткосрочных результатов. На этих совещаниях по планированию спринта мы обсудим цели, распределим задачи и уточним зависимости. В конце каждого спринта надо провести ретроспективу, на которой мы отвечаем на ключевые вопросы: что было достигнуто, что находится в стадии разработки и что планируется сделать дальше? Такая последовательность позволяет постоянно размышлять и совершенствоваться.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Необходимые инструменты для эффективности: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Управление проектами: Trello, Jira, ClickUp, Huly.io, для обследования задач, этапы проекта, и другие детали, чтобы обеспечить видимость для инженеров.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Version control system: Git, + Github/Gitlab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CI/CD, чтобы автоматизировать интеграционные тесты (Github actions, gitlab ci, jenkins)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Инструменты для документирования API: OpenAPI’s Swagger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Наконец, я бы рекомендовал использовать открытые каналы связи, как Telegram, Discord, Slack. Согласно исследованиям, команда более продуктивна и вовлечена на работу, если они могут легко обсуждать свои идеи и общаться. Внедряя эти методы, мы можем обеспечить плавную интеграцию каждого модуля, согласованность действий инженеров и постоянную координацию проекта.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1440" w:firstLine="0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heading=h.q0ytc91nipl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heading=h.wlcal5d7xhn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heading=h.baksd98c1wmk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Задание 2: Управление ожиданиями руководства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Ваш руководитель поставил перед вами и вашей командой амбициозные цели с жесткими сроками. Вы понимаете, что выполнение задачи в установленные сроки практически невозможно без снижения качества.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Опишите, как вы подготовитесь к разговору с руководителем о реальных сроках выполнения задачи.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Как вы будете аргументировать свою позицию и какие альтернативные решения предложите?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Как вы постараетесь убедить руководство пересмотреть сроки без ухудшения отношений?</w:t>
      </w:r>
    </w:p>
    <w:p w:rsidR="00000000" w:rsidDel="00000000" w:rsidP="00000000" w:rsidRDefault="00000000" w:rsidRPr="00000000" w14:paraId="00000022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Чтобы подготовиться к разговору с моим руководителем о корректировке сроков, я бы сначала собрал данные, которые показали бы текущее состояние проекта, распределение ресурсов и риски, связанные с качеством. Я бы описал оставшиеся задачи, время, необходимое для их выполнения, и риски снижения качества, такие как увеличение количества ошибок, переделок или технических задержек.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ходе беседы я бы акцентировал внимание на важности создания высококачественного продукта, отвечающего долгосрочным целям. Я бы объяснил, что, хотя мы стремимся к достижению амбициозных целей, спешка может привести к плохим или неожиданным результатам, для исправления которых может потребоваться больше времени. Я бы хотел подчеркнуть, что уделение приоритетного внимания качеству сейчас сэкономит время и ресурсы в долгосрочной перспективе.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Чтобы поддержать конструктивный разговор, я бы предложил следующие альтернативы:</w:t>
      </w:r>
    </w:p>
    <w:p w:rsidR="00000000" w:rsidDel="00000000" w:rsidP="00000000" w:rsidRDefault="00000000" w:rsidRPr="00000000" w14:paraId="00000025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Phased Delivery: Мы могли бы разбить проект на этапы, выпустив MVP версию к первоначальному сроку. Это продемонстрировало бы заинтересованным сторонам прогресс при сохранении качества.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Пересмотреть масштаб: Мы могли бы сократить масштаб проекта, изменив приоритетность функций, оказывающих меньшее воздействие, и сосредоточившись на ключевых элементах, соответствующих стандартам качества.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Дополнительные ресурсы: Я бы запросил дополнительные ресурсы или поддержку, например, привлечение новых членов команды или специалистов, чтобы помочь уложиться в сроки без ущерба для качества. Но, если учесть время на адаптацию нового сотрудника, это может быть не совсем эффективным решением. 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 возможно самое главное для руководителя, я бы подчеркнул, что цели нашей команды по-прежнему совпадают с приоритетами организации. Я бы заверил своего руководителя в нашей приверженности достижению своевременных и устойчивых результатов.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Для поддержания позитивных отношений я бы общался с уважением, демонстрируя понимание бизнес-требований, связанных с соблюдением сроков. Я бы регулярно обновлял информацию о проделанной работе и был открыт для поиска новых путей достижения целей в области качества и доставки. Такой подход позволяет сосредоточиться на общих целях и укрепляет нашу приверженность высоким стандартам.</w:t>
      </w:r>
    </w:p>
    <w:p w:rsidR="00000000" w:rsidDel="00000000" w:rsidP="00000000" w:rsidRDefault="00000000" w:rsidRPr="00000000" w14:paraId="0000002B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heading=h.z3xpuzgjm426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Задание 3: Менторство нового сотрудника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вашу команду пришел новый сотрудник, и вам поручено помочь ему адаптироваться к новым условиям. Он обладает базовыми знаниями, но не знаком с используемыми в компании технологиями и процессами.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Опишите, как вы начнете процесс адаптации нового сотрудника.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Какие ресурсы и обучение вы предоставите ему?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Как вы будете отслеживать его прогресс и предоставлять обратную связь?</w:t>
      </w:r>
    </w:p>
    <w:p w:rsidR="00000000" w:rsidDel="00000000" w:rsidP="00000000" w:rsidRDefault="00000000" w:rsidRPr="00000000" w14:paraId="00000031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Чтобы помочь новому сотруднику адаптироваться, я бы разработал структурированный план, который включает в себя ознакомление, учебные ресурсы и регулярную обратную связь.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Первоначальное внедрение и обучение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Вступительная встреча: Начну с ознакомления с проектами, целями и рабочими процессами команды. Познакомлю его с ключевыми членами команды.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Техническое обучение: Предоставлю материалы по нашему тех. стеку, кодовой базе и инструментам, начиная с базовых руководств и заканчивая руководствами по конкретным ролям.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Практические задания: Назначу простые задания, которые позволят ему попрактиковаться в нашем тех. стеке и укрепить уверенность и понимание в коде.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Ресурсы и поддержка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Наставничество: Выступлю в качестве его основного наставника и познакомлю его с членами команды, которые могут предложить дополнительные рекомендации. Также дам свои контакты, чтобы помогать ему оперативно на начальных этапах.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База знаний/документация: Предоставлю доступ к нашему центру документации (например, Confluence от Atlassian) для самостоятельного изучения.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Другие инструменты: Убежусь, что у него есть доступ ко всем важным инструментам, как Slack, Jira и Git Github, и знает, как мы их используем.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Отслеживание прогресса и обратная связь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Проверки: Еженедельные встречи, чтобы обсудить его успехи, ответить на вопросы и решить проблемы. Также д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Постановка целей: Поставлю краткосрочные цели для каждого этапа, например, освоение инструмента или выполнение небольшой задачи. Отслеживая его прогресс с помощью контрольных точек.</w:t>
      </w:r>
    </w:p>
    <w:p w:rsidR="00000000" w:rsidDel="00000000" w:rsidP="00000000" w:rsidRDefault="00000000" w:rsidRPr="00000000" w14:paraId="0000003E">
      <w:pPr>
        <w:spacing w:after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Code review: Анализировать его работу, предоставляя конкретные отзывы о сильных сторонах и областях, требующих улучшения.</w:t>
      </w:r>
    </w:p>
    <w:p w:rsidR="00000000" w:rsidDel="00000000" w:rsidP="00000000" w:rsidRDefault="00000000" w:rsidRPr="00000000" w14:paraId="00000041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Такой структурированный подход гарантирует, что он обретет уверенность, легко адаптируется и быстро станет полезным членом команды. + будет положительно впечатление о команде и работе. </w:t>
      </w:r>
    </w:p>
    <w:p w:rsidR="00000000" w:rsidDel="00000000" w:rsidP="00000000" w:rsidRDefault="00000000" w:rsidRPr="00000000" w14:paraId="00000042">
      <w:pPr>
        <w:spacing w:after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Задание 4: Управление инцидентом и минимизация последствий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Вы сотрудник департамента по разработке продукта в финтех компании. Вне рабочего времени произошел непредвиденный технический сбой у банка-партнера, из-за чего ваша платежная организация не смогла завершить платежи до успешного статуса. Это привело к финансовым и репутационным потерям для вашей компании. Опишите Ваши действия в подобном кейсе. </w:t>
        <w:br w:type="textWrapping"/>
        <w:t xml:space="preserve">В ситуации, когда неожиданный технический сбой в банке-партнере приводит к сбою платежей, моей первоочередной задачей является эффективное управление инцидентом и смягчение дальнейших последствий. Вот как бы я подошел к этому вопросу: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Оценка инцидента и немедленные действия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Определить масштабы: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Во-первых, я бы проанализировал проблему, чтобы понять, какие платежи были затронуты, и оценить масштабы и влияние на клиентов и наши системы.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Уведомить ключевые ответственные стороны: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Я бы проинформировал соответствующие внутренние группы (например, службу поддержки, операционную службу и высшее руководство) об инциденте, чтобы согласовать ответные меры.</w:t>
      </w:r>
    </w:p>
    <w:p w:rsidR="00000000" w:rsidDel="00000000" w:rsidP="00000000" w:rsidRDefault="00000000" w:rsidRPr="00000000" w14:paraId="0000004A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Обратиться к банку-партнеру: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обращусь в службу поддержки банка-партнера, чтобы выяснить основную причину, ожидаемое время устранения и любые временные обходные пути.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Взаимодействие с клиентами и прозрачность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Предупреждения о проблемах: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Совместно с командой по связям с общественностью информирую пострадавших клиентов по электронной почте, с помощью уведомлений в приложении или обновлений на веб-сайте. Я бы объяснил проблему, сообщил примерное время ее устранения и заверил их в нашей приверженности решению проблемы.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Регулярное обновление информации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проинформирую клиентов и заинтересованные стороны через определенные промежутки времени, пока проблема не будет решена, чтобы сохранить доверие.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Смягчение последствий и восстановление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Внедрить временные решения: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Если возможно, придумаю временные решения, такие как перенаправление транзакций или постановка платежей в очередь для завершения после восстановления работы систем банка.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Отслеживание и логирование деталей: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Отслеживать все неудачные транзакции в режиме реального времени, чтобы мы могли обозначить каждый затронутый случай и обрабатывать эти платежи, как только обслуживание будет восстановлено.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Анализ и предотвращение после инцидента.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Провести анализ первопричины: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после устранения организовать разбор полетов с соответствующими командами и банком-партнером, чтобы понять первопричину и обсудить долгосрочные решения.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Усиление мониторинга и оповещений: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Усовершенствовать системы мониторинга, чтобы выявлять и предупреждать нас о подобных сбоях на ранней стадии, в идеале с принятием резервных мер.</w:t>
      </w:r>
    </w:p>
    <w:p w:rsidR="00000000" w:rsidDel="00000000" w:rsidP="00000000" w:rsidRDefault="00000000" w:rsidRPr="00000000" w14:paraId="00000058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Улучшить протоколы взаимодействия: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Разработать более четкие протоколы для взаимодействия между командами и партнерами во время подобных инцидентов, чтобы улучшить время реагирования и координацию.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Действуя оперативно, поддерживая прозрачность и улучшая управление инцидентами в будущем, я бы стремился свести к минимуму как сиюминутные, так и долгосрочные финансовые и репутационные последствия для компании.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Задание 5: Определение и анализ метрики Net Promoter Score (NPS)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="301" w:lineRule="auto"/>
        <w:rPr>
          <w:rFonts w:ascii="Open Sans" w:cs="Open Sans" w:eastAsia="Open Sans" w:hAnsi="Open Sans"/>
          <w:b w:val="1"/>
          <w:color w:val="000000"/>
        </w:rPr>
      </w:pPr>
      <w:bookmarkStart w:colFirst="0" w:colLast="0" w:name="_heading=h.qgz99balhiki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Определение и понимание NPS: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before="0" w:beforeAutospacing="0" w:lineRule="auto"/>
        <w:ind w:left="144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Дайте определение метрики Net Promoter Score (NPS).</w:t>
      </w:r>
    </w:p>
    <w:p w:rsidR="00000000" w:rsidDel="00000000" w:rsidP="00000000" w:rsidRDefault="00000000" w:rsidRPr="00000000" w14:paraId="00000062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Net Promoter Score (NPS)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— это метрика, измеряющая лояльность и удовлетворенность клиентов. Она основана на вопросе: "Насколько вероятно, что вы порекомендуете наш продукт другим?" Клиенты делятся на три группы: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Промоутеры (оценка 9-10):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лояльные клиенты, которые рекомендуют продукт.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Нейтралы (оценка 7-8):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удовлетворенные, но не лояльные клиенты.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Критики (оценка 0-6):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недовольные клиенты, которые могут отговаривать от использования продукта.</w:t>
      </w:r>
    </w:p>
    <w:p w:rsidR="00000000" w:rsidDel="00000000" w:rsidP="00000000" w:rsidRDefault="00000000" w:rsidRPr="00000000" w14:paraId="00000066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before="240" w:lineRule="auto"/>
        <w:ind w:left="144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Опишите, как данная метрика помогает оценивать лояльность клиентов и общую удовлетворенность продуктом или услугой.</w:t>
      </w:r>
    </w:p>
    <w:p w:rsidR="00000000" w:rsidDel="00000000" w:rsidP="00000000" w:rsidRDefault="00000000" w:rsidRPr="00000000" w14:paraId="0000006B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Показатель NPS рассчитывается путем вычитания процента недоброжелателей из процента промоутеров. Это помогает компаниям оценить лояльность клиентов, степень удовлетворенности и общее восприятие их продукта или услуги.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Анализ результатов NPS: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Рассмотрите результаты очередного опроса NPS для одной из целевых аудиторий, связанных с обновленным функционалом продукта:</w:t>
      </w:r>
    </w:p>
    <w:p w:rsidR="00000000" w:rsidDel="00000000" w:rsidP="00000000" w:rsidRDefault="00000000" w:rsidRPr="00000000" w14:paraId="0000006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20% респондентов поставили оценки 4-5.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20% респондентов поставили оценки 6-7.</w:t>
      </w:r>
    </w:p>
    <w:p w:rsidR="00000000" w:rsidDel="00000000" w:rsidP="00000000" w:rsidRDefault="00000000" w:rsidRPr="00000000" w14:paraId="0000007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25% респондентов не ответили.</w:t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35% респондентов поставили оценки 8-10.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before="0" w:beforeAutospacing="0" w:lineRule="auto"/>
        <w:ind w:left="144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Рассчитайте общий NPS на основе этих данных.</w:t>
      </w:r>
    </w:p>
    <w:p w:rsidR="00000000" w:rsidDel="00000000" w:rsidP="00000000" w:rsidRDefault="00000000" w:rsidRPr="00000000" w14:paraId="00000073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Если считать, что оценки от 8 до 10 это промоутеры, а 6-7 нейтралы, и те что ниже критики. Сначала исключим из расчёта тех, кто не ответил (25% респондентов), чтобы пересчитать проценты по оставшимся 75% ответивших:</w:t>
      </w:r>
    </w:p>
    <w:p w:rsidR="00000000" w:rsidDel="00000000" w:rsidP="00000000" w:rsidRDefault="00000000" w:rsidRPr="00000000" w14:paraId="00000074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m:oMath>
        <m:r>
          <w:rPr>
            <w:rFonts w:ascii="Open Sans" w:cs="Open Sans" w:eastAsia="Open Sans" w:hAnsi="Open Sans"/>
            <w:sz w:val="24"/>
            <w:szCs w:val="24"/>
          </w:rPr>
          <m:t xml:space="preserve">promoters = 35% / (100- 25) =46.7%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m:oMath>
        <m:r>
          <w:rPr>
            <w:rFonts w:ascii="Open Sans" w:cs="Open Sans" w:eastAsia="Open Sans" w:hAnsi="Open Sans"/>
            <w:sz w:val="24"/>
            <w:szCs w:val="24"/>
          </w:rPr>
          <m:t xml:space="preserve">destructors = 20% / (100 -25) = 26.7%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Теперь рассчитаем NPS:</w:t>
      </w:r>
    </w:p>
    <w:p w:rsidR="00000000" w:rsidDel="00000000" w:rsidP="00000000" w:rsidRDefault="00000000" w:rsidRPr="00000000" w14:paraId="00000077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m:oMath>
        <m:r>
          <w:rPr>
            <w:rFonts w:ascii="Open Sans" w:cs="Open Sans" w:eastAsia="Open Sans" w:hAnsi="Open Sans"/>
            <w:sz w:val="24"/>
            <w:szCs w:val="24"/>
          </w:rPr>
          <m:t xml:space="preserve">NPS = 46.7% - 26.7% = 20%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before="240" w:lineRule="auto"/>
        <w:ind w:left="144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Объясните, что означают полученные результаты для компании.</w:t>
      </w:r>
    </w:p>
    <w:p w:rsidR="00000000" w:rsidDel="00000000" w:rsidP="00000000" w:rsidRDefault="00000000" w:rsidRPr="00000000" w14:paraId="00000079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NPS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20%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показывает, что число лояльных клиентов (промоутеров) превышает число недовольных (критиков). Это положительный показатель, но не очень высокий, что говорит о наличии </w:t>
      </w:r>
    </w:p>
    <w:p w:rsidR="00000000" w:rsidDel="00000000" w:rsidP="00000000" w:rsidRDefault="00000000" w:rsidRPr="00000000" w14:paraId="0000007A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существенной доли нейтралов и критиков. Результат указывает, что пользователи в целом воспринимают обновление продукта положительно, но часть клиентов остаётся недовольной, что может снизить лояльность.</w:t>
      </w:r>
    </w:p>
    <w:p w:rsidR="00000000" w:rsidDel="00000000" w:rsidP="00000000" w:rsidRDefault="00000000" w:rsidRPr="00000000" w14:paraId="0000007C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Для компании это означает, что стоит сосредоточиться на улучшении продукта и выявлении причин неудовлетворенности критиков. Усиление положительного клиентского опыта и устранение проблем помогут повысить уровень удовлетворенности и, в перспективе, увеличить NPS.</w:t>
      </w:r>
    </w:p>
    <w:p w:rsidR="00000000" w:rsidDel="00000000" w:rsidP="00000000" w:rsidRDefault="00000000" w:rsidRPr="00000000" w14:paraId="0000007D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НО, есть один недочет, по стандарту NPS считают как: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24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promoters: 9 - 10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passives: 7-8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destructors: 0-6</w:t>
      </w:r>
    </w:p>
    <w:p w:rsidR="00000000" w:rsidDel="00000000" w:rsidP="00000000" w:rsidRDefault="00000000" w:rsidRPr="00000000" w14:paraId="00000081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Получается наш расчет с 8-10 (promoters) считается неправильной, но так как недостаточно информации насчет распределение между 8 и (9, 10), я решил, что посчитаю их всех как лояльные клиенты. </w:t>
      </w:r>
    </w:p>
    <w:p w:rsidR="00000000" w:rsidDel="00000000" w:rsidP="00000000" w:rsidRDefault="00000000" w:rsidRPr="00000000" w14:paraId="00000082">
      <w:pPr>
        <w:spacing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Рекомендации по дальнейшим действиям: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Предложите конкретные шаги и действия, которые следует предпринять после получения таких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Анализ обратной связи: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24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Провести детальный анализ отзывов критиков и нейтралов, чтобы выявить основные проблемы и недовольства.</w:t>
      </w:r>
    </w:p>
    <w:p w:rsidR="00000000" w:rsidDel="00000000" w:rsidP="00000000" w:rsidRDefault="00000000" w:rsidRPr="00000000" w14:paraId="00000088">
      <w:pPr>
        <w:spacing w:after="240" w:before="240" w:lineRule="auto"/>
        <w:ind w:left="288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288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288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24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Использовать методы опросов или фокус-групп для получения более глубокого понимания причин недовольства.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Улучшение функционала: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основе анализа обратной связи разработать план по улучшению продукта. Включить изменения, которые напрямую адресуют озвученные проблемы пользователей.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Провести тестирование обновлённой функциональности с участием пользователей, чтобы убедиться, что новые решения соответствуют их ожиданиям.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Обучение и поддержка: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Предоставить пользователям больше ресурсов для обучения, включая вебинары, видеоуроки и документацию по использованию обновлённого функционала.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Усилить клиентскую поддержку, чтобы пользователи могли быстро получать помощь и разъяснения по возникающим вопросам.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Мониторинг NPS: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Установить регулярные циклы опросов NPS (например, каждые квартал или полгода) для отслеживания изменений в уровне удовлетворённости клиентов и оценки результатов предпринятых действий.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Использовать динамическое отслеживание NPS, чтобы реагировать на изменения в реальном времени.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Программы лояльности: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240" w:before="0" w:beforeAutospacing="0" w:lineRule="auto"/>
        <w:ind w:left="28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Разработать и внедрить программы поощрения для промоутеров, такие как скидки, бонусы или ранний доступ к новым функциям, чтобы укрепить их лояльность.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ind w:left="1440" w:firstLine="0"/>
        <w:rPr>
          <w:rFonts w:ascii="Open Sans" w:cs="Open Sans" w:eastAsia="Open Sans" w:hAnsi="Open Sans"/>
          <w:b w:val="1"/>
          <w:color w:val="000000"/>
          <w:sz w:val="22"/>
          <w:szCs w:val="22"/>
        </w:rPr>
      </w:pPr>
      <w:bookmarkStart w:colFirst="0" w:colLast="0" w:name="_heading=h.pltmg152zn1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Обоснуйте свои предложения с точки зрения улучшения клиентского сервиса и повышения NPS в будущем.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Анализ обратной связи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позволит понять конкретные причины недовольства, что поможет создать целенаправленные улучшения и избежать ошибок в будущем.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Улучшение функционала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на основе реальных потребностей клиентов значительно повысит удовлетворенность, а это напрямую влияет на рост числа промоутеров.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Обучение и поддержка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помогут клиентам более эффективно использовать продукт, снижая уровень критики и повышая вероятность рекомендаций.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Регулярный мониторинг NPS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даст возможность отслеживать успехи и оперативно реагировать на негативные изменения, что важно для управления репутацией компании.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Программы лояльности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будут способствовать укреплению отношений с существующими клиентами, что поможет увеличить их приверженность и активность в рекомендации продукта.</w:t>
      </w:r>
    </w:p>
    <w:p w:rsidR="00000000" w:rsidDel="00000000" w:rsidP="00000000" w:rsidRDefault="00000000" w:rsidRPr="00000000" w14:paraId="0000009F">
      <w:pPr>
        <w:spacing w:after="240" w:befor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Эти шаги помогут не только повысить NPS, но и улучшить общий клиентский опыт, что в конечном итоге приведет к росту бизнеса и укреплению позиций на рынке.</w:t>
      </w:r>
    </w:p>
    <w:p w:rsidR="00000000" w:rsidDel="00000000" w:rsidP="00000000" w:rsidRDefault="00000000" w:rsidRPr="00000000" w14:paraId="000000A0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after="0" w:before="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bookmarkStart w:colFirst="0" w:colLast="0" w:name="_heading=h.30j0zl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spacing w:after="0" w:before="0" w:lineRule="auto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1fob9te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Задание 6: 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Пройдите тест на IQ и предоставьте скриншот с результатом в виде файла в формате изображения и с названием IQ_Result_Name_Surname.</w:t>
      </w:r>
    </w:p>
    <w:p w:rsidR="00000000" w:rsidDel="00000000" w:rsidP="00000000" w:rsidRDefault="00000000" w:rsidRPr="00000000" w14:paraId="000000A4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shd w:fill="d9d2e9" w:val="clear"/>
            <w:rtl w:val="0"/>
          </w:rPr>
          <w:t xml:space="preserve">ПРОЙТИ ТЕСТ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  <w:br w:type="textWrapping"/>
        <w:br w:type="textWrapping"/>
        <w:t xml:space="preserve">Для того чтобы получить точный результат теста IQ, нужно соблюдать следующие рекомендации: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Тихая и спокойная обстановка без раздражителей.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Хорошее физическое и эмоциональное состояние, отсутствие нервного напряжения.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Ограничьте себя во времени — в среднем прохождение теста занимает 30-40 минут.</w:t>
      </w:r>
    </w:p>
    <w:p w:rsidR="00000000" w:rsidDel="00000000" w:rsidP="00000000" w:rsidRDefault="00000000" w:rsidRPr="00000000" w14:paraId="000000AC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Результат: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https://iq-test-international.org/rus_test/site/view-result?token=RW_xbzPZKv7W7tbYGIx3XsJBAeoY0OTa4vYptA%3D%3D%7EiyR5uEWgvbgST4Bwk4g%3D%7EunPWUvaE0wMn7otE5WLOtuI0Hto%3D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after="0" w:before="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bookmarkStart w:colFirst="0" w:colLast="0" w:name="_heading=h.3znysh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after="0" w:before="0" w:lineRule="auto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2et92p0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Задание 7: PQ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Пройдите тест на PQ и предоставьте скриншот с результатом в виде файла в формате изображения и с названием PQ_Result_Name_Surname.</w:t>
      </w:r>
    </w:p>
    <w:p w:rsidR="00000000" w:rsidDel="00000000" w:rsidP="00000000" w:rsidRDefault="00000000" w:rsidRPr="00000000" w14:paraId="000000B0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shd w:fill="d9d2e9" w:val="clear"/>
            <w:rtl w:val="0"/>
          </w:rPr>
          <w:t xml:space="preserve">ПРОЙТИ ТЕСТ</w:t>
        </w:r>
      </w:hyperlink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br w:type="textWrapping"/>
        <w:t xml:space="preserve">Для того чтобы получить точный результат теста PQ, нужно соблюдать следующие рекомендации: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Тихая и спокойная обстановка без раздражителей.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Хорошее физическое и эмоциональное состояние, отсутствие нервного напряжения.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line="308.0000000000000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Двигайтесь быстро и реагируйте на первый ответ, который придет вам в голову.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line="308.0000000000000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Не беспокойтесь о последовательности, если вы заметили похожие или частично совпадающие вопросы.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Результат: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https://assessment.positiveintelligence.com/saboteur/results/672a4226081fcfce233da132:7d85532c6ad2d241/score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-28572</wp:posOffset>
          </wp:positionV>
          <wp:extent cx="1582351" cy="705600"/>
          <wp:effectExtent b="0" l="0" r="0" t="0"/>
          <wp:wrapNone/>
          <wp:docPr descr="Icon&#10;&#10;Description automatically generated" id="3" name="image1.png"/>
          <a:graphic>
            <a:graphicData uri="http://schemas.openxmlformats.org/drawingml/2006/picture">
              <pic:pic>
                <pic:nvPicPr>
                  <pic:cNvPr descr="Icon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2351" cy="705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Inter" w:cs="Inter" w:eastAsia="Inter" w:hAnsi="Inter"/>
        <w:color w:val="5c5f6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 w:val="1"/>
    <w:unhideWhenUsed w:val="1"/>
    <w:rsid w:val="005059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ssessment.positiveintelligence.com/saboteur/results/672a4226081fcfce233da132:7d85532c6ad2d241/score" TargetMode="External"/><Relationship Id="rId10" Type="http://schemas.openxmlformats.org/officeDocument/2006/relationships/hyperlink" Target="https://assessment.positiveintelligence.com/saboteur/instructions" TargetMode="External"/><Relationship Id="rId12" Type="http://schemas.openxmlformats.org/officeDocument/2006/relationships/header" Target="header1.xml"/><Relationship Id="rId9" Type="http://schemas.openxmlformats.org/officeDocument/2006/relationships/hyperlink" Target="https://assessment.positiveintelligence.com/saboteur/instructio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q-test-international.org/rus_test?gad_source=1" TargetMode="External"/><Relationship Id="rId8" Type="http://schemas.openxmlformats.org/officeDocument/2006/relationships/hyperlink" Target="https://iq-test-international.org/rus_test/site/view-result?token=RW_xbzPZKv7W7tbYGIx3XsJBAeoY0OTa4vYptA%3D%3D%7EiyR5uEWgvbgST4Bwk4g%3D%7EunPWUvaE0wMn7otE5WLOtuI0Hto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7PaNVzJLa1jhjBrNabLuFIJ9w==">CgMxLjAyCGguZ2pkZ3hzMg5oLnBhaWJpaXZ1Z3RpaDIOaC5xMHl0YzkxbmlwbDMyDmgud2xjYWw1ZDd4aG54Mg5oLmJha3NkOThjMXdtazIOaC56M3hwdXpnam00MjYyDmgucWd6OTliYWxoaWtpMg5oLnBsdG1nMTUyem4xaDIJaC4zMGowemxsMgloLjFmb2I5dGUyCWguM3pueXNoNzIJaC4yZXQ5MnAwOAByITFITlJQWHZ3U1ZvaWJEa05BY0xHMEF2R3BiLVdkRmd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2024-10-21T09:19:00Z</dcterms:created>
  <dc:creator>Aigerim Nugmankyzy</dc:creator>
</cp:coreProperties>
</file>