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left"/>
      </w:pPr>
      <w:r>
        <w:rPr>
          <w:rFonts w:ascii="Calibri" w:cs="Calibri" w:eastAsia="Calibri" w:hAnsi="Calibri"/>
          <w:b/>
          <w:bCs/>
          <w:color w:val="000000"/>
          <w:sz w:val="32"/>
          <w:szCs w:val="32"/>
        </w:rPr>
        <w:t xml:space="preserve">Abdullah Khan</w:t>
      </w:r>
    </w:p>
    <w:p>
      <w:pPr>
        <w:spacing w:after="40"/>
        <w:jc w:val="left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Digital Marketing Manager</w:t>
      </w:r>
    </w:p>
    <w:p>
      <w:pPr>
        <w:spacing w:after="200"/>
        <w:jc w:val="left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Islamabad, Pakistan | +92 331 383 0800 | abdullahbaloch070@gmail.com | linkedin.com/in/abdullahkhan07</w:t>
      </w:r>
    </w:p>
    <w:p>
      <w:pPr>
        <w:spacing w:after="100" w:before="220"/>
        <w:jc w:val="left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SUMMARY</w:t>
      </w:r>
    </w:p>
    <w:p>
      <w:pPr>
        <w:spacing w:after="80"/>
        <w:jc w:val="left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Digital marketing professional with a technical engineering background — a rare combination that lets me plan and execute campaigns while also owning the website, SEO, and analytics infrastructure behind them. 2.5+ years managing social media, content strategy, and web presence, plus direct experience leading technical teams.</w:t>
      </w:r>
    </w:p>
    <w:p>
      <w:pPr>
        <w:spacing w:after="100" w:before="220"/>
        <w:jc w:val="left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SKILLS</w:t>
      </w:r>
    </w:p>
    <w:p>
      <w:pPr>
        <w:pStyle w:val="ListParagraph"/>
        <w:numPr>
          <w:ilvl w:val="0"/>
          <w:numId w:val="1"/>
        </w:numPr>
        <w:spacing w:after="40"/>
        <w:jc w:val="left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Marketing: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 Social Media Strategy, Content Strategy, Brand Engagement, Campaign Execution</w:t>
      </w:r>
    </w:p>
    <w:p>
      <w:pPr>
        <w:pStyle w:val="ListParagraph"/>
        <w:numPr>
          <w:ilvl w:val="0"/>
          <w:numId w:val="1"/>
        </w:numPr>
        <w:spacing w:after="40"/>
        <w:jc w:val="left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Web &amp; SEO: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 WordPress, Technical SEO, Site Performance Optimization, UX/UI</w:t>
      </w:r>
    </w:p>
    <w:p>
      <w:pPr>
        <w:pStyle w:val="ListParagraph"/>
        <w:numPr>
          <w:ilvl w:val="0"/>
          <w:numId w:val="1"/>
        </w:numPr>
        <w:spacing w:after="40"/>
        <w:jc w:val="left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Leadership: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 Team Mentorship, Agile Delivery, Resource Planning, Stakeholder Management</w:t>
      </w:r>
    </w:p>
    <w:p>
      <w:pPr>
        <w:pStyle w:val="ListParagraph"/>
        <w:numPr>
          <w:ilvl w:val="0"/>
          <w:numId w:val="1"/>
        </w:numPr>
        <w:spacing w:after="40"/>
        <w:jc w:val="left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Technical Fluency: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 Can work directly with engineering teams on site architecture, hosting, and analytics implementation</w:t>
      </w:r>
    </w:p>
    <w:p>
      <w:pPr>
        <w:spacing w:after="100" w:before="220"/>
        <w:jc w:val="left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PROFESSIONAL EXPERIENCE</w:t>
      </w:r>
    </w:p>
    <w:p>
      <w:pPr>
        <w:spacing w:after="20" w:before="120"/>
        <w:jc w:val="left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Web Developer &amp; Social Media Specialist</w:t>
      </w:r>
    </w:p>
    <w:p>
      <w:pPr>
        <w:spacing w:after="60"/>
        <w:jc w:val="left"/>
      </w:pPr>
      <w:r>
        <w:rPr>
          <w:rFonts w:ascii="Calibri" w:cs="Calibri" w:eastAsia="Calibri" w:hAnsi="Calibri"/>
          <w:i/>
          <w:iCs/>
          <w:color w:val="000000"/>
          <w:sz w:val="20"/>
          <w:szCs w:val="20"/>
        </w:rPr>
        <w:t xml:space="preserve">Onset Media Agency | Nov 2018 – Jun 2021 | Florida, USA (Remote)</w:t>
      </w:r>
    </w:p>
    <w:p>
      <w:pPr>
        <w:pStyle w:val="ListParagraph"/>
        <w:numPr>
          <w:ilvl w:val="0"/>
          <w:numId w:val="1"/>
        </w:numPr>
        <w:spacing w:after="40"/>
        <w:jc w:val="left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Managed social media accounts and produced content strategies that increased follower engagement and expanded online presence across multiple client brands.</w:t>
      </w:r>
    </w:p>
    <w:p>
      <w:pPr>
        <w:pStyle w:val="ListParagraph"/>
        <w:numPr>
          <w:ilvl w:val="0"/>
          <w:numId w:val="1"/>
        </w:numPr>
        <w:spacing w:after="40"/>
        <w:jc w:val="left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Led graphic design projects, creating visually compelling content that strengthened brand identity across platforms.</w:t>
      </w:r>
    </w:p>
    <w:p>
      <w:pPr>
        <w:pStyle w:val="ListParagraph"/>
        <w:numPr>
          <w:ilvl w:val="0"/>
          <w:numId w:val="1"/>
        </w:numPr>
        <w:spacing w:after="40"/>
        <w:jc w:val="left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Built and maintained responsive WordPress websites with optimized UX/UI.</w:t>
      </w:r>
    </w:p>
    <w:p>
      <w:pPr>
        <w:pStyle w:val="ListParagraph"/>
        <w:numPr>
          <w:ilvl w:val="0"/>
          <w:numId w:val="1"/>
        </w:numPr>
        <w:spacing w:after="40"/>
        <w:jc w:val="left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Managed web hosting infrastructure and DNS configuration, ensuring minimal downtime and reliable performance for client-facing sites.</w:t>
      </w:r>
    </w:p>
    <w:p>
      <w:pPr>
        <w:spacing w:after="20" w:before="120"/>
        <w:jc w:val="left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Engineering Manager / Senior Software Engineer</w:t>
      </w:r>
    </w:p>
    <w:p>
      <w:pPr>
        <w:spacing w:after="60"/>
        <w:jc w:val="left"/>
      </w:pPr>
      <w:r>
        <w:rPr>
          <w:rFonts w:ascii="Calibri" w:cs="Calibri" w:eastAsia="Calibri" w:hAnsi="Calibri"/>
          <w:i/>
          <w:iCs/>
          <w:color w:val="000000"/>
          <w:sz w:val="20"/>
          <w:szCs w:val="20"/>
        </w:rPr>
        <w:t xml:space="preserve">Xperion | Nov 2023 – Present | Islamabad, Pakistan</w:t>
      </w:r>
    </w:p>
    <w:p>
      <w:pPr>
        <w:pStyle w:val="ListParagraph"/>
        <w:numPr>
          <w:ilvl w:val="0"/>
          <w:numId w:val="1"/>
        </w:numPr>
        <w:spacing w:after="40"/>
        <w:jc w:val="left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Led and coordinated agile teams, resource planning, and cross-functional delivery — leadership skills directly transferable to managing marketing teams and campaigns.</w:t>
      </w:r>
    </w:p>
    <w:p>
      <w:pPr>
        <w:pStyle w:val="ListParagraph"/>
        <w:numPr>
          <w:ilvl w:val="0"/>
          <w:numId w:val="1"/>
        </w:numPr>
        <w:spacing w:after="40"/>
        <w:jc w:val="left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Mentored team members through structured reviews and workshops.</w:t>
      </w:r>
    </w:p>
    <w:p>
      <w:pPr>
        <w:spacing w:after="20" w:before="120"/>
        <w:jc w:val="left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Software Engineer</w:t>
      </w:r>
    </w:p>
    <w:p>
      <w:pPr>
        <w:spacing w:after="60"/>
        <w:jc w:val="left"/>
      </w:pPr>
      <w:r>
        <w:rPr>
          <w:rFonts w:ascii="Calibri" w:cs="Calibri" w:eastAsia="Calibri" w:hAnsi="Calibri"/>
          <w:i/>
          <w:iCs/>
          <w:color w:val="000000"/>
          <w:sz w:val="20"/>
          <w:szCs w:val="20"/>
        </w:rPr>
        <w:t xml:space="preserve">Thathal Information and Technological Solutions | Feb 2023 – Jun 2023 | Pakistan</w:t>
      </w:r>
    </w:p>
    <w:p>
      <w:pPr>
        <w:pStyle w:val="ListParagraph"/>
        <w:numPr>
          <w:ilvl w:val="0"/>
          <w:numId w:val="1"/>
        </w:numPr>
        <w:spacing w:after="40"/>
        <w:jc w:val="left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Migrated a site from React to Next.js, improving SEO scores by 40% and reducing page load times by 35% — direct, measurable SEO/marketing impact.</w:t>
      </w:r>
    </w:p>
    <w:p>
      <w:pPr>
        <w:spacing w:after="100" w:before="220"/>
        <w:jc w:val="left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EDUCATION</w:t>
      </w:r>
    </w:p>
    <w:p>
      <w:pPr>
        <w:pStyle w:val="ListParagraph"/>
        <w:numPr>
          <w:ilvl w:val="0"/>
          <w:numId w:val="1"/>
        </w:numPr>
        <w:spacing w:after="40"/>
        <w:jc w:val="left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MS Cyber Security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 – National University of Computer and Emerging Sciences (FAST-NUCES) | 2024 – 2026 (in progress)</w:t>
      </w:r>
    </w:p>
    <w:p>
      <w:pPr>
        <w:pStyle w:val="ListParagraph"/>
        <w:numPr>
          <w:ilvl w:val="0"/>
          <w:numId w:val="1"/>
        </w:numPr>
        <w:spacing w:after="40"/>
        <w:jc w:val="left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BS Computer Science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 – National University of Computer and Emerging Sciences (FAST-NUCES) | 2017 – 2023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2026-07-12T03:42:53.310Z</dcterms:created>
  <dcterms:modified xsi:type="dcterms:W3CDTF">2026-07-12T03:42:53.311Z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