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D43C7" w14:textId="5AAFB64C" w:rsidR="00036922" w:rsidRDefault="000541A8">
      <w:r>
        <w:t>Our Idea</w:t>
      </w:r>
    </w:p>
    <w:p w14:paraId="21F172FA" w14:textId="46D4B3D7" w:rsidR="000541A8" w:rsidRDefault="000541A8"/>
    <w:p w14:paraId="299B9679" w14:textId="77777777" w:rsidR="000541A8" w:rsidRPr="000541A8" w:rsidRDefault="000541A8" w:rsidP="000541A8">
      <w:pPr>
        <w:spacing w:before="100" w:beforeAutospacing="1" w:after="100" w:afterAutospacing="1"/>
        <w:rPr>
          <w:rFonts w:ascii="Apple Color Emoji" w:eastAsia="Times New Roman" w:hAnsi="Apple Color Emoji" w:cs="Times New Roman"/>
          <w:sz w:val="21"/>
          <w:szCs w:val="21"/>
        </w:rPr>
      </w:pPr>
      <w:r w:rsidRPr="000541A8">
        <w:rPr>
          <w:rFonts w:ascii="Segoe UI" w:eastAsia="Times New Roman" w:hAnsi="Segoe UI" w:cs="Times New Roman"/>
          <w:sz w:val="21"/>
          <w:szCs w:val="21"/>
        </w:rPr>
        <w:t>one is given a two-dimensional map of a state for example (Georgia). This map includes corona virus affected regions (dangerous regions) that are to be avoided. A region is defined as a county in a state to make things simple. The goal of the project is to find the paths that pass with maximum clearance around the affected regions. Firstly, we define a threshold of what constitutes a safe region as follows:</w:t>
      </w:r>
    </w:p>
    <w:p w14:paraId="50E87620" w14:textId="3FDB4219" w:rsidR="000541A8" w:rsidRPr="000541A8" w:rsidRDefault="000541A8" w:rsidP="000541A8">
      <w:pPr>
        <w:numPr>
          <w:ilvl w:val="0"/>
          <w:numId w:val="1"/>
        </w:numPr>
        <w:spacing w:before="100" w:beforeAutospacing="1" w:after="100" w:afterAutospacing="1"/>
        <w:ind w:left="540"/>
        <w:textAlignment w:val="center"/>
        <w:rPr>
          <w:rFonts w:ascii="Segoe UI" w:eastAsia="Times New Roman" w:hAnsi="Segoe UI" w:cs="Times New Roman"/>
          <w:sz w:val="21"/>
          <w:szCs w:val="21"/>
        </w:rPr>
      </w:pPr>
      <w:r w:rsidRPr="000541A8">
        <w:rPr>
          <w:rFonts w:ascii="Segoe UI" w:eastAsia="Times New Roman" w:hAnsi="Segoe UI" w:cs="Times New Roman"/>
          <w:sz w:val="21"/>
          <w:szCs w:val="21"/>
        </w:rPr>
        <w:t xml:space="preserve">Dangerous - should be avoided at all costs (Similar to a mandatory obstacle in our paper reference) </w:t>
      </w:r>
      <w:r w:rsidR="004164EE">
        <w:rPr>
          <w:rFonts w:ascii="Segoe UI" w:eastAsia="Times New Roman" w:hAnsi="Segoe UI" w:cs="Times New Roman"/>
          <w:sz w:val="21"/>
          <w:szCs w:val="21"/>
        </w:rPr>
        <w:t>– (total affected – recovered) / population say &gt; 0.7</w:t>
      </w:r>
    </w:p>
    <w:p w14:paraId="01087F1F" w14:textId="33A0EE1B" w:rsidR="000541A8" w:rsidRPr="000541A8" w:rsidRDefault="000541A8" w:rsidP="000541A8">
      <w:pPr>
        <w:numPr>
          <w:ilvl w:val="0"/>
          <w:numId w:val="1"/>
        </w:numPr>
        <w:spacing w:before="100" w:beforeAutospacing="1" w:after="100" w:afterAutospacing="1"/>
        <w:ind w:left="540"/>
        <w:textAlignment w:val="center"/>
        <w:rPr>
          <w:rFonts w:ascii="Segoe UI" w:eastAsia="Times New Roman" w:hAnsi="Segoe UI" w:cs="Times New Roman"/>
          <w:sz w:val="21"/>
          <w:szCs w:val="21"/>
        </w:rPr>
      </w:pPr>
      <w:r w:rsidRPr="000541A8">
        <w:rPr>
          <w:rFonts w:ascii="Segoe UI" w:eastAsia="Times New Roman" w:hAnsi="Segoe UI" w:cs="Times New Roman"/>
          <w:sz w:val="21"/>
          <w:szCs w:val="21"/>
        </w:rPr>
        <w:t xml:space="preserve">Moderate - Can be avoided if better alternative path exists </w:t>
      </w:r>
      <w:r w:rsidR="004164EE">
        <w:rPr>
          <w:rFonts w:ascii="Segoe UI" w:eastAsia="Times New Roman" w:hAnsi="Segoe UI" w:cs="Times New Roman"/>
          <w:sz w:val="21"/>
          <w:szCs w:val="21"/>
        </w:rPr>
        <w:t>between 0.5 and 0.7</w:t>
      </w:r>
    </w:p>
    <w:p w14:paraId="3E018567" w14:textId="135A9697" w:rsidR="000541A8" w:rsidRPr="000541A8" w:rsidRDefault="000541A8" w:rsidP="000541A8">
      <w:pPr>
        <w:numPr>
          <w:ilvl w:val="0"/>
          <w:numId w:val="1"/>
        </w:numPr>
        <w:spacing w:before="100" w:beforeAutospacing="1" w:after="100" w:afterAutospacing="1"/>
        <w:ind w:left="540"/>
        <w:textAlignment w:val="center"/>
        <w:rPr>
          <w:rFonts w:ascii="Segoe UI" w:eastAsia="Times New Roman" w:hAnsi="Segoe UI" w:cs="Times New Roman"/>
          <w:sz w:val="21"/>
          <w:szCs w:val="21"/>
        </w:rPr>
      </w:pPr>
      <w:r w:rsidRPr="000541A8">
        <w:rPr>
          <w:rFonts w:ascii="Segoe UI" w:eastAsia="Times New Roman" w:hAnsi="Segoe UI" w:cs="Times New Roman"/>
          <w:sz w:val="21"/>
          <w:szCs w:val="21"/>
        </w:rPr>
        <w:t xml:space="preserve">Safe - Can be used at all times </w:t>
      </w:r>
      <w:r w:rsidR="004164EE">
        <w:rPr>
          <w:rFonts w:ascii="Segoe UI" w:eastAsia="Times New Roman" w:hAnsi="Segoe UI" w:cs="Times New Roman"/>
          <w:sz w:val="21"/>
          <w:szCs w:val="21"/>
        </w:rPr>
        <w:t>&lt;0.5</w:t>
      </w:r>
    </w:p>
    <w:p w14:paraId="5B67A2A6" w14:textId="77777777" w:rsidR="000541A8" w:rsidRPr="000541A8" w:rsidRDefault="000541A8" w:rsidP="000541A8">
      <w:pPr>
        <w:spacing w:before="100" w:beforeAutospacing="1" w:after="100" w:afterAutospacing="1"/>
        <w:rPr>
          <w:rFonts w:ascii="Apple Color Emoji" w:eastAsia="Times New Roman" w:hAnsi="Apple Color Emoji" w:cs="Times New Roman"/>
          <w:sz w:val="21"/>
          <w:szCs w:val="21"/>
        </w:rPr>
      </w:pPr>
      <w:r w:rsidRPr="000541A8">
        <w:rPr>
          <w:rFonts w:ascii="Segoe UI" w:eastAsia="Times New Roman" w:hAnsi="Segoe UI" w:cs="Times New Roman"/>
          <w:sz w:val="21"/>
          <w:szCs w:val="21"/>
        </w:rPr>
        <w:t> </w:t>
      </w:r>
    </w:p>
    <w:p w14:paraId="31D7A4A1" w14:textId="77777777" w:rsidR="000541A8" w:rsidRPr="000541A8" w:rsidRDefault="000541A8" w:rsidP="000541A8">
      <w:pPr>
        <w:spacing w:before="100" w:beforeAutospacing="1" w:after="100" w:afterAutospacing="1"/>
        <w:rPr>
          <w:rFonts w:ascii="Apple Color Emoji" w:eastAsia="Times New Roman" w:hAnsi="Apple Color Emoji" w:cs="Times New Roman"/>
          <w:sz w:val="21"/>
          <w:szCs w:val="21"/>
        </w:rPr>
      </w:pPr>
      <w:r w:rsidRPr="000541A8">
        <w:rPr>
          <w:rFonts w:ascii="Segoe UI" w:eastAsia="Times New Roman" w:hAnsi="Segoe UI" w:cs="Times New Roman"/>
          <w:sz w:val="21"/>
          <w:szCs w:val="21"/>
        </w:rPr>
        <w:t>Then we define an approximation algorithm based on simpler problem of computing Voronoi diagram for a set of discrete points as follows:</w:t>
      </w:r>
    </w:p>
    <w:p w14:paraId="38D384AA" w14:textId="77777777" w:rsidR="000541A8" w:rsidRPr="000541A8" w:rsidRDefault="000541A8" w:rsidP="000541A8">
      <w:pPr>
        <w:numPr>
          <w:ilvl w:val="0"/>
          <w:numId w:val="2"/>
        </w:numPr>
        <w:spacing w:before="100" w:beforeAutospacing="1" w:after="100" w:afterAutospacing="1"/>
        <w:ind w:left="540"/>
        <w:textAlignment w:val="center"/>
        <w:rPr>
          <w:rFonts w:ascii="Segoe UI" w:eastAsia="Times New Roman" w:hAnsi="Segoe UI" w:cs="Times New Roman"/>
          <w:sz w:val="21"/>
          <w:szCs w:val="21"/>
        </w:rPr>
      </w:pPr>
      <w:r w:rsidRPr="000541A8">
        <w:rPr>
          <w:rFonts w:ascii="Segoe UI" w:eastAsia="Times New Roman" w:hAnsi="Segoe UI" w:cs="Times New Roman"/>
          <w:sz w:val="21"/>
          <w:szCs w:val="21"/>
        </w:rPr>
        <w:t xml:space="preserve">we can approximate the boundaries of affected regions with large number of points that result from subdividing into smaller segments. </w:t>
      </w:r>
    </w:p>
    <w:p w14:paraId="25952EDF" w14:textId="77777777" w:rsidR="000541A8" w:rsidRPr="000541A8" w:rsidRDefault="000541A8" w:rsidP="000541A8">
      <w:pPr>
        <w:numPr>
          <w:ilvl w:val="0"/>
          <w:numId w:val="2"/>
        </w:numPr>
        <w:spacing w:before="100" w:beforeAutospacing="1" w:after="100" w:afterAutospacing="1"/>
        <w:ind w:left="540"/>
        <w:textAlignment w:val="center"/>
        <w:rPr>
          <w:rFonts w:ascii="Segoe UI" w:eastAsia="Times New Roman" w:hAnsi="Segoe UI" w:cs="Times New Roman"/>
          <w:sz w:val="21"/>
          <w:szCs w:val="21"/>
        </w:rPr>
      </w:pPr>
      <w:r w:rsidRPr="000541A8">
        <w:rPr>
          <w:rFonts w:ascii="Segoe UI" w:eastAsia="Times New Roman" w:hAnsi="Segoe UI" w:cs="Times New Roman"/>
          <w:sz w:val="21"/>
          <w:szCs w:val="21"/>
        </w:rPr>
        <w:t xml:space="preserve">Constructing Voronoi Diagram for the collection of points </w:t>
      </w:r>
    </w:p>
    <w:p w14:paraId="6733F4EE" w14:textId="77777777" w:rsidR="000541A8" w:rsidRPr="000541A8" w:rsidRDefault="000541A8" w:rsidP="000541A8">
      <w:pPr>
        <w:numPr>
          <w:ilvl w:val="0"/>
          <w:numId w:val="2"/>
        </w:numPr>
        <w:spacing w:before="100" w:beforeAutospacing="1" w:after="100" w:afterAutospacing="1"/>
        <w:ind w:left="540"/>
        <w:textAlignment w:val="center"/>
        <w:rPr>
          <w:rFonts w:ascii="Segoe UI" w:eastAsia="Times New Roman" w:hAnsi="Segoe UI" w:cs="Times New Roman"/>
          <w:sz w:val="21"/>
          <w:szCs w:val="21"/>
        </w:rPr>
      </w:pPr>
      <w:r w:rsidRPr="000541A8">
        <w:rPr>
          <w:rFonts w:ascii="Segoe UI" w:eastAsia="Times New Roman" w:hAnsi="Segoe UI" w:cs="Times New Roman"/>
          <w:sz w:val="21"/>
          <w:szCs w:val="21"/>
        </w:rPr>
        <w:t xml:space="preserve">Eliminate the Voronoi edges which have one or both endpoints lying inside any of the affected regions </w:t>
      </w:r>
    </w:p>
    <w:p w14:paraId="4F483915" w14:textId="77777777" w:rsidR="000541A8" w:rsidRPr="000541A8" w:rsidRDefault="000541A8" w:rsidP="000541A8">
      <w:pPr>
        <w:spacing w:before="100" w:beforeAutospacing="1" w:after="100" w:afterAutospacing="1"/>
        <w:rPr>
          <w:rFonts w:ascii="Apple Color Emoji" w:eastAsia="Times New Roman" w:hAnsi="Apple Color Emoji" w:cs="Times New Roman"/>
          <w:sz w:val="21"/>
          <w:szCs w:val="21"/>
        </w:rPr>
      </w:pPr>
      <w:r w:rsidRPr="000541A8">
        <w:rPr>
          <w:rFonts w:ascii="Segoe UI" w:eastAsia="Times New Roman" w:hAnsi="Segoe UI" w:cs="Times New Roman"/>
          <w:sz w:val="21"/>
          <w:szCs w:val="21"/>
        </w:rPr>
        <w:t> </w:t>
      </w:r>
    </w:p>
    <w:p w14:paraId="20C2C6AD" w14:textId="77777777" w:rsidR="000541A8" w:rsidRPr="000541A8" w:rsidRDefault="000541A8" w:rsidP="000541A8">
      <w:pPr>
        <w:spacing w:before="100" w:beforeAutospacing="1" w:after="100" w:afterAutospacing="1"/>
        <w:rPr>
          <w:rFonts w:ascii="Apple Color Emoji" w:eastAsia="Times New Roman" w:hAnsi="Apple Color Emoji" w:cs="Times New Roman"/>
          <w:sz w:val="21"/>
          <w:szCs w:val="21"/>
        </w:rPr>
      </w:pPr>
      <w:r w:rsidRPr="000541A8">
        <w:rPr>
          <w:rFonts w:ascii="Segoe UI" w:eastAsia="Times New Roman" w:hAnsi="Segoe UI" w:cs="Times New Roman"/>
          <w:sz w:val="21"/>
          <w:szCs w:val="21"/>
        </w:rPr>
        <w:t>Locate the starting and ending points. Compute the Voronoi vertices which are nearest to these points</w:t>
      </w:r>
    </w:p>
    <w:p w14:paraId="3F9B77B0" w14:textId="0E9C118A" w:rsidR="000541A8" w:rsidRPr="004164EE" w:rsidRDefault="000541A8" w:rsidP="000541A8">
      <w:pPr>
        <w:spacing w:before="100" w:beforeAutospacing="1" w:after="100" w:afterAutospacing="1"/>
        <w:rPr>
          <w:rFonts w:ascii="Apple Color Emoji" w:eastAsia="Times New Roman" w:hAnsi="Apple Color Emoji" w:cs="Times New Roman"/>
          <w:sz w:val="21"/>
          <w:szCs w:val="21"/>
        </w:rPr>
      </w:pPr>
      <w:r w:rsidRPr="000541A8">
        <w:rPr>
          <w:rFonts w:ascii="Segoe UI" w:eastAsia="Times New Roman" w:hAnsi="Segoe UI" w:cs="Times New Roman"/>
          <w:sz w:val="21"/>
          <w:szCs w:val="21"/>
        </w:rPr>
        <w:t>Then using Dijkstra’s / A</w:t>
      </w:r>
      <w:r w:rsidR="004164EE" w:rsidRPr="000541A8">
        <w:rPr>
          <w:rFonts w:ascii="Segoe UI" w:eastAsia="Times New Roman" w:hAnsi="Segoe UI" w:cs="Times New Roman"/>
          <w:sz w:val="21"/>
          <w:szCs w:val="21"/>
        </w:rPr>
        <w:t>* algorithm</w:t>
      </w:r>
      <w:r w:rsidRPr="000541A8">
        <w:rPr>
          <w:rFonts w:ascii="Segoe UI" w:eastAsia="Times New Roman" w:hAnsi="Segoe UI" w:cs="Times New Roman"/>
          <w:sz w:val="21"/>
          <w:szCs w:val="21"/>
        </w:rPr>
        <w:t xml:space="preserve"> we can find the best path that connects the begin and end points. This gives relatively safe path.</w:t>
      </w:r>
    </w:p>
    <w:p w14:paraId="08C98A3D" w14:textId="77777777" w:rsidR="000541A8" w:rsidRDefault="000541A8"/>
    <w:sectPr w:rsidR="000541A8" w:rsidSect="00381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E095D"/>
    <w:multiLevelType w:val="multilevel"/>
    <w:tmpl w:val="D0FC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0A29CB"/>
    <w:multiLevelType w:val="multilevel"/>
    <w:tmpl w:val="F3885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A8"/>
    <w:rsid w:val="000541A8"/>
    <w:rsid w:val="001D44F5"/>
    <w:rsid w:val="003819D6"/>
    <w:rsid w:val="004164EE"/>
    <w:rsid w:val="0085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8DDD9"/>
  <w15:chartTrackingRefBased/>
  <w15:docId w15:val="{B78AA8C4-0D4D-DD45-880F-5B15C39A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1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8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 Turupu</dc:creator>
  <cp:keywords/>
  <dc:description/>
  <cp:lastModifiedBy>Sameera Turupu</cp:lastModifiedBy>
  <cp:revision>2</cp:revision>
  <dcterms:created xsi:type="dcterms:W3CDTF">2020-04-01T08:25:00Z</dcterms:created>
  <dcterms:modified xsi:type="dcterms:W3CDTF">2020-04-01T10:34:00Z</dcterms:modified>
</cp:coreProperties>
</file>