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ED8" w:rsidRPr="00684ED8" w:rsidRDefault="00684ED8" w:rsidP="00684ED8">
      <w:pPr>
        <w:pBdr>
          <w:bottom w:val="single" w:sz="6" w:space="4" w:color="EAECEF"/>
        </w:pBdr>
        <w:spacing w:before="100" w:beforeAutospacing="1" w:after="240" w:line="240" w:lineRule="auto"/>
        <w:outlineLvl w:val="0"/>
        <w:rPr>
          <w:rFonts w:eastAsia="Times New Roman" w:cs="Segoe UI"/>
          <w:b/>
          <w:bCs/>
          <w:color w:val="000000" w:themeColor="text1"/>
          <w:kern w:val="36"/>
          <w:sz w:val="32"/>
          <w:szCs w:val="32"/>
          <w:lang w:eastAsia="en-IN"/>
        </w:rPr>
      </w:pPr>
      <w:r w:rsidRPr="00684ED8">
        <w:rPr>
          <w:rFonts w:eastAsia="Times New Roman" w:cs="Segoe UI"/>
          <w:b/>
          <w:bCs/>
          <w:color w:val="000000" w:themeColor="text1"/>
          <w:kern w:val="36"/>
          <w:sz w:val="32"/>
          <w:szCs w:val="32"/>
          <w:lang w:eastAsia="en-IN"/>
        </w:rPr>
        <w:t>Assignment 2</w:t>
      </w:r>
    </w:p>
    <w:p w:rsidR="00684ED8" w:rsidRPr="00684ED8" w:rsidRDefault="00684ED8" w:rsidP="00684ED8">
      <w:pPr>
        <w:numPr>
          <w:ilvl w:val="0"/>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 xml:space="preserve">Simplify the following </w:t>
      </w:r>
      <w:proofErr w:type="spellStart"/>
      <w:r w:rsidRPr="00684ED8">
        <w:rPr>
          <w:rFonts w:eastAsia="Times New Roman" w:cs="Segoe UI"/>
          <w:b/>
          <w:color w:val="000000" w:themeColor="text1"/>
          <w:lang w:eastAsia="en-IN"/>
        </w:rPr>
        <w:t>symbollic</w:t>
      </w:r>
      <w:proofErr w:type="spellEnd"/>
      <w:r w:rsidRPr="00684ED8">
        <w:rPr>
          <w:rFonts w:eastAsia="Times New Roman" w:cs="Segoe UI"/>
          <w:b/>
          <w:color w:val="000000" w:themeColor="text1"/>
          <w:lang w:eastAsia="en-IN"/>
        </w:rPr>
        <w:t xml:space="preserve"> statements as much as you can, leaving your answer in the standard symbolic form. (In case you are not familiar with the notation, I'll answer the first one for you.)</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(pi &gt; 0) ^ (pi &lt; 10)</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0 &lt; pi &lt; 10</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(p &gt;= 7) ^ (p &lt; 12)</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7 &lt;= p &lt; 12</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(x &gt; 5) ^ (x &lt; 7)</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5 &lt; x &lt; 7</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If x were an integer, we could simplify this further to x = 6.</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(x &lt; 4) ^ (x &lt; 6)</w:t>
      </w:r>
    </w:p>
    <w:p w:rsidR="00684ED8" w:rsidRPr="00684ED8" w:rsidRDefault="00684ED8" w:rsidP="00684ED8">
      <w:pPr>
        <w:spacing w:before="240" w:after="240" w:line="240" w:lineRule="auto"/>
        <w:ind w:left="1440"/>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&lt; 4</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(y &lt; 4) ^ (y*y &lt; 9)</w:t>
      </w:r>
    </w:p>
    <w:p w:rsidR="00684ED8" w:rsidRPr="00684ED8" w:rsidRDefault="00684ED8" w:rsidP="00684ED8">
      <w:pPr>
        <w:spacing w:before="240" w:after="240" w:line="240" w:lineRule="auto"/>
        <w:ind w:left="1440"/>
        <w:rPr>
          <w:rFonts w:eastAsia="Times New Roman" w:cs="Segoe UI"/>
          <w:color w:val="000000" w:themeColor="text1"/>
          <w:lang w:eastAsia="en-IN"/>
        </w:rPr>
      </w:pPr>
      <w:proofErr w:type="gramStart"/>
      <w:r w:rsidRPr="00684ED8">
        <w:rPr>
          <w:rFonts w:eastAsia="Times New Roman" w:cs="Segoe UI"/>
          <w:color w:val="000000" w:themeColor="text1"/>
          <w:lang w:eastAsia="en-IN"/>
        </w:rPr>
        <w:t>y</w:t>
      </w:r>
      <w:proofErr w:type="gramEnd"/>
      <w:r w:rsidRPr="00684ED8">
        <w:rPr>
          <w:rFonts w:eastAsia="Times New Roman" w:cs="Segoe UI"/>
          <w:color w:val="000000" w:themeColor="text1"/>
          <w:lang w:eastAsia="en-IN"/>
        </w:rPr>
        <w:t xml:space="preserve"> &lt; 3 -- Wrong: y * y &lt; 9 (missed negative 3)</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If y were an integer, y &lt;= 2 would also be true.</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(x &gt;= 0) ^ (x &lt;= 0)</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x = 0</w:t>
      </w:r>
    </w:p>
    <w:p w:rsidR="00684ED8" w:rsidRPr="00684ED8" w:rsidRDefault="00684ED8" w:rsidP="00684ED8">
      <w:pPr>
        <w:numPr>
          <w:ilvl w:val="0"/>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Express each of your simplified statements from question 1 in natural English.</w:t>
      </w:r>
    </w:p>
    <w:p w:rsidR="00684ED8" w:rsidRPr="00684ED8" w:rsidRDefault="00684ED8" w:rsidP="00684ED8">
      <w:pPr>
        <w:numPr>
          <w:ilvl w:val="1"/>
          <w:numId w:val="1"/>
        </w:numPr>
        <w:spacing w:before="240" w:after="240"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pi</w:t>
      </w:r>
      <w:proofErr w:type="gramEnd"/>
      <w:r w:rsidRPr="00684ED8">
        <w:rPr>
          <w:rFonts w:eastAsia="Times New Roman" w:cs="Segoe UI"/>
          <w:color w:val="000000" w:themeColor="text1"/>
          <w:lang w:eastAsia="en-IN"/>
        </w:rPr>
        <w:t xml:space="preserve"> is a number greater than 0 and less than 10.</w:t>
      </w:r>
    </w:p>
    <w:p w:rsidR="00684ED8" w:rsidRPr="00684ED8" w:rsidRDefault="00684ED8" w:rsidP="00684ED8">
      <w:pPr>
        <w:spacing w:before="240" w:after="240" w:line="240" w:lineRule="auto"/>
        <w:ind w:left="1440"/>
        <w:rPr>
          <w:rFonts w:eastAsia="Times New Roman" w:cs="Segoe UI"/>
          <w:color w:val="000000" w:themeColor="text1"/>
          <w:lang w:eastAsia="en-IN"/>
        </w:rPr>
      </w:pPr>
      <w:proofErr w:type="gramStart"/>
      <w:r w:rsidRPr="00684ED8">
        <w:rPr>
          <w:rFonts w:eastAsia="Times New Roman" w:cs="Segoe UI"/>
          <w:color w:val="000000" w:themeColor="text1"/>
          <w:lang w:eastAsia="en-IN"/>
        </w:rPr>
        <w:t>pi</w:t>
      </w:r>
      <w:proofErr w:type="gramEnd"/>
      <w:r w:rsidRPr="00684ED8">
        <w:rPr>
          <w:rFonts w:eastAsia="Times New Roman" w:cs="Segoe UI"/>
          <w:color w:val="000000" w:themeColor="text1"/>
          <w:lang w:eastAsia="en-IN"/>
        </w:rPr>
        <w:t xml:space="preserve"> is a number between 0 and 10 is a simpler statement but also ambiguous about the inclusiveness of the limits.</w:t>
      </w:r>
    </w:p>
    <w:p w:rsidR="00684ED8" w:rsidRPr="00684ED8" w:rsidRDefault="00684ED8" w:rsidP="00684ED8">
      <w:pPr>
        <w:numPr>
          <w:ilvl w:val="1"/>
          <w:numId w:val="1"/>
        </w:numPr>
        <w:spacing w:before="240" w:after="240"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p</w:t>
      </w:r>
      <w:proofErr w:type="gramEnd"/>
      <w:r w:rsidRPr="00684ED8">
        <w:rPr>
          <w:rFonts w:eastAsia="Times New Roman" w:cs="Segoe UI"/>
          <w:color w:val="000000" w:themeColor="text1"/>
          <w:lang w:eastAsia="en-IN"/>
        </w:rPr>
        <w:t xml:space="preserve"> is a number greater than or equal to 7 and less than 12.</w:t>
      </w:r>
    </w:p>
    <w:p w:rsidR="00684ED8" w:rsidRPr="00684ED8" w:rsidRDefault="00684ED8" w:rsidP="00684ED8">
      <w:pPr>
        <w:numPr>
          <w:ilvl w:val="1"/>
          <w:numId w:val="1"/>
        </w:numPr>
        <w:spacing w:before="240" w:after="240"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is a number greater than 5 and less than 7.</w:t>
      </w:r>
    </w:p>
    <w:p w:rsidR="00684ED8" w:rsidRPr="00684ED8" w:rsidRDefault="00684ED8" w:rsidP="00684ED8">
      <w:pPr>
        <w:numPr>
          <w:ilvl w:val="1"/>
          <w:numId w:val="1"/>
        </w:numPr>
        <w:spacing w:before="240" w:after="240"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is a number less than 4.</w:t>
      </w:r>
    </w:p>
    <w:p w:rsidR="00684ED8" w:rsidRPr="00684ED8" w:rsidRDefault="00684ED8" w:rsidP="00684ED8">
      <w:pPr>
        <w:numPr>
          <w:ilvl w:val="1"/>
          <w:numId w:val="1"/>
        </w:numPr>
        <w:spacing w:before="240" w:after="240"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y</w:t>
      </w:r>
      <w:proofErr w:type="gramEnd"/>
      <w:r w:rsidRPr="00684ED8">
        <w:rPr>
          <w:rFonts w:eastAsia="Times New Roman" w:cs="Segoe UI"/>
          <w:color w:val="000000" w:themeColor="text1"/>
          <w:lang w:eastAsia="en-IN"/>
        </w:rPr>
        <w:t xml:space="preserve"> is a number less than 3.</w:t>
      </w:r>
    </w:p>
    <w:p w:rsidR="00684ED8" w:rsidRPr="00684ED8" w:rsidRDefault="00684ED8" w:rsidP="00684ED8">
      <w:pPr>
        <w:numPr>
          <w:ilvl w:val="1"/>
          <w:numId w:val="1"/>
        </w:numPr>
        <w:spacing w:before="240" w:after="240"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is equal to 0.</w:t>
      </w:r>
    </w:p>
    <w:p w:rsidR="00684ED8" w:rsidRPr="00684ED8" w:rsidRDefault="00684ED8" w:rsidP="00684ED8">
      <w:pPr>
        <w:numPr>
          <w:ilvl w:val="0"/>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What strategy would you adopt to show that the conjunction s</w:t>
      </w:r>
      <w:r w:rsidRPr="00684ED8">
        <w:rPr>
          <w:rFonts w:eastAsia="Times New Roman" w:cs="Segoe UI"/>
          <w:b/>
          <w:color w:val="000000" w:themeColor="text1"/>
          <w:vertAlign w:val="subscript"/>
          <w:lang w:eastAsia="en-IN"/>
        </w:rPr>
        <w:t xml:space="preserve">1 </w:t>
      </w:r>
      <w:r w:rsidRPr="00684ED8">
        <w:rPr>
          <w:rFonts w:eastAsia="Times New Roman" w:cs="Segoe UI"/>
          <w:b/>
          <w:color w:val="000000" w:themeColor="text1"/>
          <w:lang w:eastAsia="en-IN"/>
        </w:rPr>
        <w:t>^ s</w:t>
      </w:r>
      <w:r w:rsidRPr="00684ED8">
        <w:rPr>
          <w:rFonts w:eastAsia="Times New Roman" w:cs="Segoe UI"/>
          <w:b/>
          <w:color w:val="000000" w:themeColor="text1"/>
          <w:vertAlign w:val="subscript"/>
          <w:lang w:eastAsia="en-IN"/>
        </w:rPr>
        <w:t>2</w:t>
      </w:r>
      <w:r w:rsidRPr="00684ED8">
        <w:rPr>
          <w:rFonts w:eastAsia="Times New Roman" w:cs="Segoe UI"/>
          <w:b/>
          <w:color w:val="000000" w:themeColor="text1"/>
          <w:lang w:eastAsia="en-IN"/>
        </w:rPr>
        <w:t xml:space="preserve"> ^ ... ^ </w:t>
      </w:r>
      <w:proofErr w:type="spellStart"/>
      <w:proofErr w:type="gramStart"/>
      <w:r w:rsidRPr="00684ED8">
        <w:rPr>
          <w:rFonts w:eastAsia="Times New Roman" w:cs="Segoe UI"/>
          <w:b/>
          <w:color w:val="000000" w:themeColor="text1"/>
          <w:lang w:eastAsia="en-IN"/>
        </w:rPr>
        <w:t>s</w:t>
      </w:r>
      <w:r w:rsidRPr="00684ED8">
        <w:rPr>
          <w:rFonts w:eastAsia="Times New Roman" w:cs="Segoe UI"/>
          <w:b/>
          <w:color w:val="000000" w:themeColor="text1"/>
          <w:vertAlign w:val="subscript"/>
          <w:lang w:eastAsia="en-IN"/>
        </w:rPr>
        <w:t>n</w:t>
      </w:r>
      <w:proofErr w:type="spellEnd"/>
      <w:proofErr w:type="gramEnd"/>
      <w:r w:rsidRPr="00684ED8">
        <w:rPr>
          <w:rFonts w:eastAsia="Times New Roman" w:cs="Segoe UI"/>
          <w:b/>
          <w:color w:val="000000" w:themeColor="text1"/>
          <w:lang w:eastAsia="en-IN"/>
        </w:rPr>
        <w:t xml:space="preserve"> is true?</w:t>
      </w:r>
    </w:p>
    <w:p w:rsidR="00684ED8" w:rsidRPr="00684ED8" w:rsidRDefault="0090715A" w:rsidP="00684ED8">
      <w:pPr>
        <w:spacing w:before="240" w:after="240" w:line="240" w:lineRule="auto"/>
        <w:ind w:left="720"/>
        <w:rPr>
          <w:rFonts w:eastAsia="Times New Roman" w:cs="Segoe UI"/>
          <w:color w:val="000000" w:themeColor="text1"/>
          <w:lang w:eastAsia="en-IN"/>
        </w:rPr>
      </w:pPr>
      <w:r w:rsidRPr="008F3CDA">
        <w:rPr>
          <w:rFonts w:eastAsia="Times New Roman" w:cs="Segoe UI"/>
          <w:color w:val="000000" w:themeColor="text1"/>
          <w:lang w:eastAsia="en-IN"/>
        </w:rPr>
        <w:lastRenderedPageBreak/>
        <w:t>I would</w:t>
      </w:r>
      <w:r w:rsidR="00684ED8" w:rsidRPr="00684ED8">
        <w:rPr>
          <w:rFonts w:eastAsia="Times New Roman" w:cs="Segoe UI"/>
          <w:color w:val="000000" w:themeColor="text1"/>
          <w:lang w:eastAsia="en-IN"/>
        </w:rPr>
        <w:t xml:space="preserve"> prove th</w:t>
      </w:r>
      <w:r w:rsidRPr="008F3CDA">
        <w:rPr>
          <w:rFonts w:eastAsia="Times New Roman" w:cs="Segoe UI"/>
          <w:color w:val="000000" w:themeColor="text1"/>
          <w:lang w:eastAsia="en-IN"/>
        </w:rPr>
        <w:t>at each of the conjuncts, s</w:t>
      </w:r>
      <w:r w:rsidRPr="008F3CDA">
        <w:rPr>
          <w:rFonts w:eastAsia="Times New Roman" w:cs="Segoe UI"/>
          <w:color w:val="000000" w:themeColor="text1"/>
          <w:vertAlign w:val="subscript"/>
          <w:lang w:eastAsia="en-IN"/>
        </w:rPr>
        <w:t>1</w:t>
      </w:r>
      <w:r w:rsidRPr="008F3CDA">
        <w:rPr>
          <w:rFonts w:eastAsia="Times New Roman" w:cs="Segoe UI"/>
          <w:color w:val="000000" w:themeColor="text1"/>
          <w:lang w:eastAsia="en-IN"/>
        </w:rPr>
        <w:t>, s</w:t>
      </w:r>
      <w:r w:rsidRPr="008F3CDA">
        <w:rPr>
          <w:rFonts w:eastAsia="Times New Roman" w:cs="Segoe UI"/>
          <w:color w:val="000000" w:themeColor="text1"/>
          <w:vertAlign w:val="subscript"/>
          <w:lang w:eastAsia="en-IN"/>
        </w:rPr>
        <w:t>2</w:t>
      </w:r>
      <w:r w:rsidRPr="008F3CDA">
        <w:rPr>
          <w:rFonts w:eastAsia="Times New Roman" w:cs="Segoe UI"/>
          <w:color w:val="000000" w:themeColor="text1"/>
          <w:lang w:eastAsia="en-IN"/>
        </w:rPr>
        <w:t xml:space="preserve">, </w:t>
      </w:r>
      <w:proofErr w:type="gramStart"/>
      <w:r w:rsidRPr="008F3CDA">
        <w:rPr>
          <w:rFonts w:eastAsia="Times New Roman" w:cs="Segoe UI"/>
          <w:color w:val="000000" w:themeColor="text1"/>
          <w:lang w:eastAsia="en-IN"/>
        </w:rPr>
        <w:t>... ,</w:t>
      </w:r>
      <w:proofErr w:type="gramEnd"/>
      <w:r w:rsidRPr="008F3CDA">
        <w:rPr>
          <w:rFonts w:eastAsia="Times New Roman" w:cs="Segoe UI"/>
          <w:color w:val="000000" w:themeColor="text1"/>
          <w:lang w:eastAsia="en-IN"/>
        </w:rPr>
        <w:t xml:space="preserve"> </w:t>
      </w:r>
      <w:proofErr w:type="spellStart"/>
      <w:r w:rsidRPr="008F3CDA">
        <w:rPr>
          <w:rFonts w:eastAsia="Times New Roman" w:cs="Segoe UI"/>
          <w:color w:val="000000" w:themeColor="text1"/>
          <w:lang w:eastAsia="en-IN"/>
        </w:rPr>
        <w:t>s</w:t>
      </w:r>
      <w:r w:rsidRPr="008F3CDA">
        <w:rPr>
          <w:rFonts w:eastAsia="Times New Roman" w:cs="Segoe UI"/>
          <w:color w:val="000000" w:themeColor="text1"/>
          <w:vertAlign w:val="subscript"/>
          <w:lang w:eastAsia="en-IN"/>
        </w:rPr>
        <w:t>n</w:t>
      </w:r>
      <w:proofErr w:type="spellEnd"/>
      <w:r w:rsidRPr="008F3CDA">
        <w:rPr>
          <w:rFonts w:eastAsia="Times New Roman" w:cs="Segoe UI"/>
          <w:color w:val="000000" w:themeColor="text1"/>
          <w:lang w:eastAsia="en-IN"/>
        </w:rPr>
        <w:t xml:space="preserve"> are</w:t>
      </w:r>
      <w:r w:rsidR="00684ED8" w:rsidRPr="00684ED8">
        <w:rPr>
          <w:rFonts w:eastAsia="Times New Roman" w:cs="Segoe UI"/>
          <w:color w:val="000000" w:themeColor="text1"/>
          <w:lang w:eastAsia="en-IN"/>
        </w:rPr>
        <w:t xml:space="preserve"> true.</w:t>
      </w:r>
    </w:p>
    <w:p w:rsidR="00684ED8" w:rsidRPr="00684ED8" w:rsidRDefault="00684ED8" w:rsidP="00684ED8">
      <w:pPr>
        <w:numPr>
          <w:ilvl w:val="0"/>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What strategy would you adopt to show that the conjunction s</w:t>
      </w:r>
      <w:r w:rsidRPr="00684ED8">
        <w:rPr>
          <w:rFonts w:eastAsia="Times New Roman" w:cs="Segoe UI"/>
          <w:b/>
          <w:color w:val="000000" w:themeColor="text1"/>
          <w:vertAlign w:val="subscript"/>
          <w:lang w:eastAsia="en-IN"/>
        </w:rPr>
        <w:t>1</w:t>
      </w:r>
      <w:r w:rsidRPr="00684ED8">
        <w:rPr>
          <w:rFonts w:eastAsia="Times New Roman" w:cs="Segoe UI"/>
          <w:b/>
          <w:color w:val="000000" w:themeColor="text1"/>
          <w:lang w:eastAsia="en-IN"/>
        </w:rPr>
        <w:t xml:space="preserve"> ^ s</w:t>
      </w:r>
      <w:r w:rsidRPr="00684ED8">
        <w:rPr>
          <w:rFonts w:eastAsia="Times New Roman" w:cs="Segoe UI"/>
          <w:b/>
          <w:color w:val="000000" w:themeColor="text1"/>
          <w:vertAlign w:val="subscript"/>
          <w:lang w:eastAsia="en-IN"/>
        </w:rPr>
        <w:t>2</w:t>
      </w:r>
      <w:r w:rsidRPr="00684ED8">
        <w:rPr>
          <w:rFonts w:eastAsia="Times New Roman" w:cs="Segoe UI"/>
          <w:b/>
          <w:color w:val="000000" w:themeColor="text1"/>
          <w:lang w:eastAsia="en-IN"/>
        </w:rPr>
        <w:t xml:space="preserve"> ^ ... ^ </w:t>
      </w:r>
      <w:proofErr w:type="spellStart"/>
      <w:proofErr w:type="gramStart"/>
      <w:r w:rsidRPr="00684ED8">
        <w:rPr>
          <w:rFonts w:eastAsia="Times New Roman" w:cs="Segoe UI"/>
          <w:b/>
          <w:color w:val="000000" w:themeColor="text1"/>
          <w:lang w:eastAsia="en-IN"/>
        </w:rPr>
        <w:t>s</w:t>
      </w:r>
      <w:r w:rsidRPr="00684ED8">
        <w:rPr>
          <w:rFonts w:eastAsia="Times New Roman" w:cs="Segoe UI"/>
          <w:b/>
          <w:color w:val="000000" w:themeColor="text1"/>
          <w:vertAlign w:val="subscript"/>
          <w:lang w:eastAsia="en-IN"/>
        </w:rPr>
        <w:t>n</w:t>
      </w:r>
      <w:proofErr w:type="spellEnd"/>
      <w:proofErr w:type="gramEnd"/>
      <w:r w:rsidRPr="00684ED8">
        <w:rPr>
          <w:rFonts w:eastAsia="Times New Roman" w:cs="Segoe UI"/>
          <w:b/>
          <w:color w:val="000000" w:themeColor="text1"/>
          <w:lang w:eastAsia="en-IN"/>
        </w:rPr>
        <w:t xml:space="preserve"> is false?</w:t>
      </w:r>
    </w:p>
    <w:p w:rsidR="00684ED8" w:rsidRPr="00684ED8" w:rsidRDefault="00CE5A4D" w:rsidP="00684ED8">
      <w:pPr>
        <w:spacing w:before="240" w:after="240" w:line="240" w:lineRule="auto"/>
        <w:ind w:left="720"/>
        <w:rPr>
          <w:rFonts w:eastAsia="Times New Roman" w:cs="Segoe UI"/>
          <w:color w:val="000000" w:themeColor="text1"/>
          <w:lang w:eastAsia="en-IN"/>
        </w:rPr>
      </w:pPr>
      <w:r w:rsidRPr="008F3CDA">
        <w:rPr>
          <w:rFonts w:eastAsia="Times New Roman" w:cs="Segoe UI"/>
          <w:color w:val="000000" w:themeColor="text1"/>
          <w:lang w:eastAsia="en-IN"/>
        </w:rPr>
        <w:t>I would</w:t>
      </w:r>
      <w:r w:rsidR="00684ED8" w:rsidRPr="00684ED8">
        <w:rPr>
          <w:rFonts w:eastAsia="Times New Roman" w:cs="Segoe UI"/>
          <w:color w:val="000000" w:themeColor="text1"/>
          <w:lang w:eastAsia="en-IN"/>
        </w:rPr>
        <w:t xml:space="preserve"> prove that at-le</w:t>
      </w:r>
      <w:r w:rsidRPr="008F3CDA">
        <w:rPr>
          <w:rFonts w:eastAsia="Times New Roman" w:cs="Segoe UI"/>
          <w:color w:val="000000" w:themeColor="text1"/>
          <w:lang w:eastAsia="en-IN"/>
        </w:rPr>
        <w:t>ast one of the conjuncts,</w:t>
      </w:r>
      <w:r w:rsidR="00684ED8" w:rsidRPr="00684ED8">
        <w:rPr>
          <w:rFonts w:eastAsia="Times New Roman" w:cs="Segoe UI"/>
          <w:color w:val="000000" w:themeColor="text1"/>
          <w:lang w:eastAsia="en-IN"/>
        </w:rPr>
        <w:t xml:space="preserve"> s</w:t>
      </w:r>
      <w:r w:rsidR="00684ED8" w:rsidRPr="00684ED8">
        <w:rPr>
          <w:rFonts w:eastAsia="Times New Roman" w:cs="Segoe UI"/>
          <w:color w:val="000000" w:themeColor="text1"/>
          <w:vertAlign w:val="subscript"/>
          <w:lang w:eastAsia="en-IN"/>
        </w:rPr>
        <w:t>1</w:t>
      </w:r>
      <w:r w:rsidR="00684ED8" w:rsidRPr="00684ED8">
        <w:rPr>
          <w:rFonts w:eastAsia="Times New Roman" w:cs="Segoe UI"/>
          <w:color w:val="000000" w:themeColor="text1"/>
          <w:lang w:eastAsia="en-IN"/>
        </w:rPr>
        <w:t>, s</w:t>
      </w:r>
      <w:r w:rsidR="00684ED8" w:rsidRPr="00684ED8">
        <w:rPr>
          <w:rFonts w:eastAsia="Times New Roman" w:cs="Segoe UI"/>
          <w:color w:val="000000" w:themeColor="text1"/>
          <w:vertAlign w:val="subscript"/>
          <w:lang w:eastAsia="en-IN"/>
        </w:rPr>
        <w:t>2</w:t>
      </w:r>
      <w:r w:rsidR="00684ED8" w:rsidRPr="00684ED8">
        <w:rPr>
          <w:rFonts w:eastAsia="Times New Roman" w:cs="Segoe UI"/>
          <w:color w:val="000000" w:themeColor="text1"/>
          <w:lang w:eastAsia="en-IN"/>
        </w:rPr>
        <w:t xml:space="preserve">, </w:t>
      </w:r>
      <w:proofErr w:type="gramStart"/>
      <w:r w:rsidR="00684ED8" w:rsidRPr="00684ED8">
        <w:rPr>
          <w:rFonts w:eastAsia="Times New Roman" w:cs="Segoe UI"/>
          <w:color w:val="000000" w:themeColor="text1"/>
          <w:lang w:eastAsia="en-IN"/>
        </w:rPr>
        <w:t>... ,</w:t>
      </w:r>
      <w:proofErr w:type="gramEnd"/>
      <w:r w:rsidR="00684ED8" w:rsidRPr="00684ED8">
        <w:rPr>
          <w:rFonts w:eastAsia="Times New Roman" w:cs="Segoe UI"/>
          <w:color w:val="000000" w:themeColor="text1"/>
          <w:lang w:eastAsia="en-IN"/>
        </w:rPr>
        <w:t xml:space="preserve"> </w:t>
      </w:r>
      <w:proofErr w:type="spellStart"/>
      <w:r w:rsidR="00684ED8" w:rsidRPr="00684ED8">
        <w:rPr>
          <w:rFonts w:eastAsia="Times New Roman" w:cs="Segoe UI"/>
          <w:color w:val="000000" w:themeColor="text1"/>
          <w:lang w:eastAsia="en-IN"/>
        </w:rPr>
        <w:t>s</w:t>
      </w:r>
      <w:r w:rsidR="00684ED8" w:rsidRPr="00684ED8">
        <w:rPr>
          <w:rFonts w:eastAsia="Times New Roman" w:cs="Segoe UI"/>
          <w:color w:val="000000" w:themeColor="text1"/>
          <w:vertAlign w:val="subscript"/>
          <w:lang w:eastAsia="en-IN"/>
        </w:rPr>
        <w:t>n</w:t>
      </w:r>
      <w:proofErr w:type="spellEnd"/>
      <w:r w:rsidR="00257D0C" w:rsidRPr="008F3CDA">
        <w:rPr>
          <w:rFonts w:eastAsia="Times New Roman" w:cs="Segoe UI"/>
          <w:color w:val="000000" w:themeColor="text1"/>
          <w:lang w:eastAsia="en-IN"/>
        </w:rPr>
        <w:t xml:space="preserve"> is</w:t>
      </w:r>
      <w:r w:rsidR="00684ED8" w:rsidRPr="00684ED8">
        <w:rPr>
          <w:rFonts w:eastAsia="Times New Roman" w:cs="Segoe UI"/>
          <w:color w:val="000000" w:themeColor="text1"/>
          <w:lang w:eastAsia="en-IN"/>
        </w:rPr>
        <w:t xml:space="preserve"> false.</w:t>
      </w:r>
    </w:p>
    <w:p w:rsidR="00684ED8" w:rsidRPr="00684ED8" w:rsidRDefault="00684ED8" w:rsidP="00684ED8">
      <w:pPr>
        <w:numPr>
          <w:ilvl w:val="0"/>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Simplify the following symbolic statements as much as you can, leaving your answer in a standard symbolic form (assuming you are familiar with the notation):</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(pi &gt; 3) V (pi &gt; 10)</w:t>
      </w:r>
    </w:p>
    <w:p w:rsidR="00684ED8" w:rsidRPr="00684ED8" w:rsidRDefault="00684ED8" w:rsidP="00684ED8">
      <w:pPr>
        <w:spacing w:before="240" w:after="240" w:line="240" w:lineRule="auto"/>
        <w:ind w:left="1440"/>
        <w:rPr>
          <w:rFonts w:eastAsia="Times New Roman" w:cs="Segoe UI"/>
          <w:color w:val="000000" w:themeColor="text1"/>
          <w:lang w:eastAsia="en-IN"/>
        </w:rPr>
      </w:pPr>
      <w:proofErr w:type="gramStart"/>
      <w:r w:rsidRPr="00684ED8">
        <w:rPr>
          <w:rFonts w:eastAsia="Times New Roman" w:cs="Segoe UI"/>
          <w:color w:val="000000" w:themeColor="text1"/>
          <w:lang w:eastAsia="en-IN"/>
        </w:rPr>
        <w:t>pi</w:t>
      </w:r>
      <w:proofErr w:type="gramEnd"/>
      <w:r w:rsidRPr="00684ED8">
        <w:rPr>
          <w:rFonts w:eastAsia="Times New Roman" w:cs="Segoe UI"/>
          <w:color w:val="000000" w:themeColor="text1"/>
          <w:lang w:eastAsia="en-IN"/>
        </w:rPr>
        <w:t xml:space="preserve"> &gt; 3</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(x &lt; 0) V (x &gt; 0)</w:t>
      </w:r>
    </w:p>
    <w:p w:rsidR="00684ED8" w:rsidRPr="00684ED8" w:rsidRDefault="00684ED8" w:rsidP="00684ED8">
      <w:pPr>
        <w:spacing w:before="240" w:after="240" w:line="240" w:lineRule="auto"/>
        <w:ind w:left="1440"/>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 0</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(x = 0) V (x &gt; 0)</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x &gt;= 0</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(x &gt; 0) V (x &gt;= 0)</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x &gt;= 0</w:t>
      </w:r>
    </w:p>
    <w:p w:rsidR="00684ED8" w:rsidRPr="00684ED8" w:rsidRDefault="004441F6" w:rsidP="00684ED8">
      <w:pPr>
        <w:numPr>
          <w:ilvl w:val="1"/>
          <w:numId w:val="1"/>
        </w:numPr>
        <w:spacing w:before="240" w:after="240" w:line="240" w:lineRule="auto"/>
        <w:rPr>
          <w:rFonts w:eastAsia="Times New Roman" w:cs="Segoe UI"/>
          <w:b/>
          <w:color w:val="000000" w:themeColor="text1"/>
          <w:lang w:eastAsia="en-IN"/>
        </w:rPr>
      </w:pPr>
      <w:r w:rsidRPr="008F3CDA">
        <w:rPr>
          <w:rFonts w:eastAsia="Times New Roman" w:cs="Segoe UI"/>
          <w:b/>
          <w:color w:val="000000" w:themeColor="text1"/>
          <w:lang w:eastAsia="en-IN"/>
        </w:rPr>
        <w:t>(x &gt; 3) V (x</w:t>
      </w:r>
      <w:r w:rsidRPr="008F3CDA">
        <w:rPr>
          <w:rFonts w:eastAsia="Times New Roman" w:cs="Segoe UI"/>
          <w:b/>
          <w:color w:val="000000" w:themeColor="text1"/>
          <w:vertAlign w:val="superscript"/>
          <w:lang w:eastAsia="en-IN"/>
        </w:rPr>
        <w:t>2</w:t>
      </w:r>
      <w:r w:rsidR="00684ED8" w:rsidRPr="00684ED8">
        <w:rPr>
          <w:rFonts w:eastAsia="Times New Roman" w:cs="Segoe UI"/>
          <w:b/>
          <w:color w:val="000000" w:themeColor="text1"/>
          <w:lang w:eastAsia="en-IN"/>
        </w:rPr>
        <w:t xml:space="preserve"> &gt; 9)</w:t>
      </w:r>
    </w:p>
    <w:p w:rsidR="00684ED8" w:rsidRPr="00684ED8" w:rsidRDefault="00183938" w:rsidP="00684ED8">
      <w:pPr>
        <w:spacing w:before="240" w:after="240" w:line="240" w:lineRule="auto"/>
        <w:ind w:left="1440"/>
        <w:rPr>
          <w:rFonts w:eastAsia="Times New Roman" w:cs="Segoe UI"/>
          <w:color w:val="000000" w:themeColor="text1"/>
          <w:lang w:eastAsia="en-IN"/>
        </w:rPr>
      </w:pPr>
      <w:proofErr w:type="gramStart"/>
      <w:r w:rsidRPr="008F3CDA">
        <w:rPr>
          <w:rFonts w:eastAsia="Times New Roman" w:cs="Segoe UI"/>
          <w:color w:val="000000" w:themeColor="text1"/>
          <w:lang w:eastAsia="en-IN"/>
        </w:rPr>
        <w:t>x</w:t>
      </w:r>
      <w:r w:rsidRPr="008F3CDA">
        <w:rPr>
          <w:rFonts w:eastAsia="Times New Roman" w:cs="Segoe UI"/>
          <w:color w:val="000000" w:themeColor="text1"/>
          <w:vertAlign w:val="superscript"/>
          <w:lang w:eastAsia="en-IN"/>
        </w:rPr>
        <w:t>2</w:t>
      </w:r>
      <w:proofErr w:type="gramEnd"/>
      <w:r w:rsidR="00684ED8" w:rsidRPr="00684ED8">
        <w:rPr>
          <w:rFonts w:eastAsia="Times New Roman" w:cs="Segoe UI"/>
          <w:color w:val="000000" w:themeColor="text1"/>
          <w:lang w:eastAsia="en-IN"/>
        </w:rPr>
        <w:t xml:space="preserve"> &gt; 9</w:t>
      </w:r>
    </w:p>
    <w:p w:rsidR="00684ED8" w:rsidRPr="00684ED8" w:rsidRDefault="00684ED8" w:rsidP="00684ED8">
      <w:pPr>
        <w:numPr>
          <w:ilvl w:val="0"/>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Express each of your simplified statements from question 5 in natural English.</w:t>
      </w:r>
    </w:p>
    <w:p w:rsidR="00684ED8" w:rsidRPr="00684ED8" w:rsidRDefault="00684ED8" w:rsidP="00684ED8">
      <w:pPr>
        <w:numPr>
          <w:ilvl w:val="1"/>
          <w:numId w:val="1"/>
        </w:numPr>
        <w:spacing w:before="100" w:beforeAutospacing="1" w:after="100" w:afterAutospacing="1"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pi</w:t>
      </w:r>
      <w:proofErr w:type="gramEnd"/>
      <w:r w:rsidRPr="00684ED8">
        <w:rPr>
          <w:rFonts w:eastAsia="Times New Roman" w:cs="Segoe UI"/>
          <w:color w:val="000000" w:themeColor="text1"/>
          <w:lang w:eastAsia="en-IN"/>
        </w:rPr>
        <w:t xml:space="preserve"> is a number greater than 3.</w:t>
      </w:r>
    </w:p>
    <w:p w:rsidR="00684ED8" w:rsidRPr="00684ED8" w:rsidRDefault="00684ED8" w:rsidP="00684ED8">
      <w:pPr>
        <w:numPr>
          <w:ilvl w:val="1"/>
          <w:numId w:val="1"/>
        </w:numPr>
        <w:spacing w:before="60" w:after="100" w:afterAutospacing="1"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is a number less than 0 or greater than 0.</w:t>
      </w:r>
    </w:p>
    <w:p w:rsidR="00684ED8" w:rsidRPr="00684ED8" w:rsidRDefault="00684ED8" w:rsidP="00684ED8">
      <w:pPr>
        <w:numPr>
          <w:ilvl w:val="1"/>
          <w:numId w:val="1"/>
        </w:numPr>
        <w:spacing w:before="60" w:after="100" w:afterAutospacing="1"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is a number greater than or equal to 0.</w:t>
      </w:r>
    </w:p>
    <w:p w:rsidR="00684ED8" w:rsidRPr="00684ED8" w:rsidRDefault="00684ED8" w:rsidP="00684ED8">
      <w:pPr>
        <w:numPr>
          <w:ilvl w:val="1"/>
          <w:numId w:val="1"/>
        </w:numPr>
        <w:spacing w:before="60" w:after="100" w:afterAutospacing="1"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is a number greater than or equal to 0.</w:t>
      </w:r>
    </w:p>
    <w:p w:rsidR="00684ED8" w:rsidRPr="00684ED8" w:rsidRDefault="00684ED8" w:rsidP="00684ED8">
      <w:pPr>
        <w:numPr>
          <w:ilvl w:val="1"/>
          <w:numId w:val="1"/>
        </w:numPr>
        <w:spacing w:before="60" w:after="100" w:afterAutospacing="1"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w:t>
      </w:r>
      <w:r w:rsidR="00C51228" w:rsidRPr="008F3CDA">
        <w:rPr>
          <w:rFonts w:eastAsia="Times New Roman" w:cs="Segoe UI"/>
          <w:color w:val="000000" w:themeColor="text1"/>
          <w:lang w:eastAsia="en-IN"/>
        </w:rPr>
        <w:t>squared is a number greater than 9</w:t>
      </w:r>
      <w:r w:rsidRPr="00684ED8">
        <w:rPr>
          <w:rFonts w:eastAsia="Times New Roman" w:cs="Segoe UI"/>
          <w:color w:val="000000" w:themeColor="text1"/>
          <w:lang w:eastAsia="en-IN"/>
        </w:rPr>
        <w:t>.</w:t>
      </w:r>
    </w:p>
    <w:p w:rsidR="00684ED8" w:rsidRPr="00684ED8" w:rsidRDefault="00684ED8" w:rsidP="00684ED8">
      <w:pPr>
        <w:numPr>
          <w:ilvl w:val="0"/>
          <w:numId w:val="1"/>
        </w:numPr>
        <w:spacing w:before="240" w:after="240" w:line="240" w:lineRule="auto"/>
        <w:rPr>
          <w:rFonts w:eastAsia="Times New Roman" w:cs="Segoe UI"/>
          <w:color w:val="000000" w:themeColor="text1"/>
          <w:lang w:eastAsia="en-IN"/>
        </w:rPr>
      </w:pPr>
      <w:r w:rsidRPr="00684ED8">
        <w:rPr>
          <w:rFonts w:eastAsia="Times New Roman" w:cs="Segoe UI"/>
          <w:b/>
          <w:color w:val="000000" w:themeColor="text1"/>
          <w:lang w:eastAsia="en-IN"/>
        </w:rPr>
        <w:t>What strategy would you adopt to show that the disjunction s</w:t>
      </w:r>
      <w:r w:rsidRPr="00684ED8">
        <w:rPr>
          <w:rFonts w:eastAsia="Times New Roman" w:cs="Segoe UI"/>
          <w:b/>
          <w:color w:val="000000" w:themeColor="text1"/>
          <w:vertAlign w:val="subscript"/>
          <w:lang w:eastAsia="en-IN"/>
        </w:rPr>
        <w:t>1</w:t>
      </w:r>
      <w:r w:rsidRPr="00684ED8">
        <w:rPr>
          <w:rFonts w:eastAsia="Times New Roman" w:cs="Segoe UI"/>
          <w:b/>
          <w:color w:val="000000" w:themeColor="text1"/>
          <w:lang w:eastAsia="en-IN"/>
        </w:rPr>
        <w:t xml:space="preserve"> V s</w:t>
      </w:r>
      <w:r w:rsidRPr="00684ED8">
        <w:rPr>
          <w:rFonts w:eastAsia="Times New Roman" w:cs="Segoe UI"/>
          <w:b/>
          <w:color w:val="000000" w:themeColor="text1"/>
          <w:vertAlign w:val="subscript"/>
          <w:lang w:eastAsia="en-IN"/>
        </w:rPr>
        <w:t>2</w:t>
      </w:r>
      <w:r w:rsidRPr="00684ED8">
        <w:rPr>
          <w:rFonts w:eastAsia="Times New Roman" w:cs="Segoe UI"/>
          <w:b/>
          <w:color w:val="000000" w:themeColor="text1"/>
          <w:lang w:eastAsia="en-IN"/>
        </w:rPr>
        <w:t xml:space="preserve"> V ... V </w:t>
      </w:r>
      <w:proofErr w:type="spellStart"/>
      <w:proofErr w:type="gramStart"/>
      <w:r w:rsidRPr="00684ED8">
        <w:rPr>
          <w:rFonts w:eastAsia="Times New Roman" w:cs="Segoe UI"/>
          <w:b/>
          <w:color w:val="000000" w:themeColor="text1"/>
          <w:lang w:eastAsia="en-IN"/>
        </w:rPr>
        <w:t>s</w:t>
      </w:r>
      <w:r w:rsidRPr="00684ED8">
        <w:rPr>
          <w:rFonts w:eastAsia="Times New Roman" w:cs="Segoe UI"/>
          <w:b/>
          <w:color w:val="000000" w:themeColor="text1"/>
          <w:vertAlign w:val="subscript"/>
          <w:lang w:eastAsia="en-IN"/>
        </w:rPr>
        <w:t>n</w:t>
      </w:r>
      <w:proofErr w:type="spellEnd"/>
      <w:proofErr w:type="gramEnd"/>
      <w:r w:rsidRPr="00684ED8">
        <w:rPr>
          <w:rFonts w:eastAsia="Times New Roman" w:cs="Segoe UI"/>
          <w:b/>
          <w:color w:val="000000" w:themeColor="text1"/>
          <w:lang w:eastAsia="en-IN"/>
        </w:rPr>
        <w:t xml:space="preserve"> is true</w:t>
      </w:r>
      <w:r w:rsidRPr="00684ED8">
        <w:rPr>
          <w:rFonts w:eastAsia="Times New Roman" w:cs="Segoe UI"/>
          <w:color w:val="000000" w:themeColor="text1"/>
          <w:lang w:eastAsia="en-IN"/>
        </w:rPr>
        <w:t>?</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I would prove that at-le</w:t>
      </w:r>
      <w:r w:rsidR="00DA5BE5" w:rsidRPr="008F3CDA">
        <w:rPr>
          <w:rFonts w:eastAsia="Times New Roman" w:cs="Segoe UI"/>
          <w:color w:val="000000" w:themeColor="text1"/>
          <w:lang w:eastAsia="en-IN"/>
        </w:rPr>
        <w:t xml:space="preserve">ast one of the </w:t>
      </w:r>
      <w:proofErr w:type="spellStart"/>
      <w:r w:rsidR="00DA5BE5" w:rsidRPr="008F3CDA">
        <w:rPr>
          <w:rFonts w:eastAsia="Times New Roman" w:cs="Segoe UI"/>
          <w:color w:val="000000" w:themeColor="text1"/>
          <w:lang w:eastAsia="en-IN"/>
        </w:rPr>
        <w:t>disjuncts</w:t>
      </w:r>
      <w:proofErr w:type="spellEnd"/>
      <w:r w:rsidRPr="00684ED8">
        <w:rPr>
          <w:rFonts w:eastAsia="Times New Roman" w:cs="Segoe UI"/>
          <w:color w:val="000000" w:themeColor="text1"/>
          <w:lang w:eastAsia="en-IN"/>
        </w:rPr>
        <w:t>, s</w:t>
      </w:r>
      <w:r w:rsidRPr="00684ED8">
        <w:rPr>
          <w:rFonts w:eastAsia="Times New Roman" w:cs="Segoe UI"/>
          <w:color w:val="000000" w:themeColor="text1"/>
          <w:vertAlign w:val="subscript"/>
          <w:lang w:eastAsia="en-IN"/>
        </w:rPr>
        <w:t>1</w:t>
      </w:r>
      <w:r w:rsidRPr="00684ED8">
        <w:rPr>
          <w:rFonts w:eastAsia="Times New Roman" w:cs="Segoe UI"/>
          <w:color w:val="000000" w:themeColor="text1"/>
          <w:lang w:eastAsia="en-IN"/>
        </w:rPr>
        <w:t>, s</w:t>
      </w:r>
      <w:r w:rsidRPr="00684ED8">
        <w:rPr>
          <w:rFonts w:eastAsia="Times New Roman" w:cs="Segoe UI"/>
          <w:color w:val="000000" w:themeColor="text1"/>
          <w:vertAlign w:val="subscript"/>
          <w:lang w:eastAsia="en-IN"/>
        </w:rPr>
        <w:t>2</w:t>
      </w:r>
      <w:r w:rsidRPr="00684ED8">
        <w:rPr>
          <w:rFonts w:eastAsia="Times New Roman" w:cs="Segoe UI"/>
          <w:color w:val="000000" w:themeColor="text1"/>
          <w:lang w:eastAsia="en-IN"/>
        </w:rPr>
        <w:t xml:space="preserve">, </w:t>
      </w:r>
      <w:proofErr w:type="gramStart"/>
      <w:r w:rsidRPr="00684ED8">
        <w:rPr>
          <w:rFonts w:eastAsia="Times New Roman" w:cs="Segoe UI"/>
          <w:color w:val="000000" w:themeColor="text1"/>
          <w:lang w:eastAsia="en-IN"/>
        </w:rPr>
        <w:t>... ,</w:t>
      </w:r>
      <w:proofErr w:type="gramEnd"/>
      <w:r w:rsidRPr="00684ED8">
        <w:rPr>
          <w:rFonts w:eastAsia="Times New Roman" w:cs="Segoe UI"/>
          <w:color w:val="000000" w:themeColor="text1"/>
          <w:lang w:eastAsia="en-IN"/>
        </w:rPr>
        <w:t xml:space="preserve"> </w:t>
      </w:r>
      <w:proofErr w:type="spellStart"/>
      <w:r w:rsidRPr="00684ED8">
        <w:rPr>
          <w:rFonts w:eastAsia="Times New Roman" w:cs="Segoe UI"/>
          <w:color w:val="000000" w:themeColor="text1"/>
          <w:lang w:eastAsia="en-IN"/>
        </w:rPr>
        <w:t>s</w:t>
      </w:r>
      <w:r w:rsidRPr="00684ED8">
        <w:rPr>
          <w:rFonts w:eastAsia="Times New Roman" w:cs="Segoe UI"/>
          <w:color w:val="000000" w:themeColor="text1"/>
          <w:vertAlign w:val="subscript"/>
          <w:lang w:eastAsia="en-IN"/>
        </w:rPr>
        <w:t>n</w:t>
      </w:r>
      <w:proofErr w:type="spellEnd"/>
      <w:r w:rsidRPr="00684ED8">
        <w:rPr>
          <w:rFonts w:eastAsia="Times New Roman" w:cs="Segoe UI"/>
          <w:color w:val="000000" w:themeColor="text1"/>
          <w:lang w:eastAsia="en-IN"/>
        </w:rPr>
        <w:t xml:space="preserve"> is true.</w:t>
      </w:r>
    </w:p>
    <w:p w:rsidR="00684ED8" w:rsidRPr="00684ED8" w:rsidRDefault="00684ED8" w:rsidP="00684ED8">
      <w:pPr>
        <w:numPr>
          <w:ilvl w:val="0"/>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 xml:space="preserve">What strategy would you adopt to show that the disjunction s1 V s2 V ... V </w:t>
      </w:r>
      <w:proofErr w:type="spellStart"/>
      <w:proofErr w:type="gramStart"/>
      <w:r w:rsidRPr="00684ED8">
        <w:rPr>
          <w:rFonts w:eastAsia="Times New Roman" w:cs="Segoe UI"/>
          <w:b/>
          <w:color w:val="000000" w:themeColor="text1"/>
          <w:lang w:eastAsia="en-IN"/>
        </w:rPr>
        <w:t>sn</w:t>
      </w:r>
      <w:proofErr w:type="spellEnd"/>
      <w:proofErr w:type="gramEnd"/>
      <w:r w:rsidRPr="00684ED8">
        <w:rPr>
          <w:rFonts w:eastAsia="Times New Roman" w:cs="Segoe UI"/>
          <w:b/>
          <w:color w:val="000000" w:themeColor="text1"/>
          <w:lang w:eastAsia="en-IN"/>
        </w:rPr>
        <w:t xml:space="preserve"> is false?</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I would prov</w:t>
      </w:r>
      <w:r w:rsidR="00DA5BE5" w:rsidRPr="008F3CDA">
        <w:rPr>
          <w:rFonts w:eastAsia="Times New Roman" w:cs="Segoe UI"/>
          <w:color w:val="000000" w:themeColor="text1"/>
          <w:lang w:eastAsia="en-IN"/>
        </w:rPr>
        <w:t xml:space="preserve">e that all the </w:t>
      </w:r>
      <w:proofErr w:type="spellStart"/>
      <w:r w:rsidR="00DA5BE5" w:rsidRPr="008F3CDA">
        <w:rPr>
          <w:rFonts w:eastAsia="Times New Roman" w:cs="Segoe UI"/>
          <w:color w:val="000000" w:themeColor="text1"/>
          <w:lang w:eastAsia="en-IN"/>
        </w:rPr>
        <w:t>disjuncts</w:t>
      </w:r>
      <w:proofErr w:type="spellEnd"/>
      <w:r w:rsidRPr="00684ED8">
        <w:rPr>
          <w:rFonts w:eastAsia="Times New Roman" w:cs="Segoe UI"/>
          <w:color w:val="000000" w:themeColor="text1"/>
          <w:lang w:eastAsia="en-IN"/>
        </w:rPr>
        <w:t>, s</w:t>
      </w:r>
      <w:r w:rsidRPr="00684ED8">
        <w:rPr>
          <w:rFonts w:eastAsia="Times New Roman" w:cs="Segoe UI"/>
          <w:b/>
          <w:color w:val="000000" w:themeColor="text1"/>
          <w:vertAlign w:val="subscript"/>
          <w:lang w:eastAsia="en-IN"/>
        </w:rPr>
        <w:t>1</w:t>
      </w:r>
      <w:r w:rsidRPr="00684ED8">
        <w:rPr>
          <w:rFonts w:eastAsia="Times New Roman" w:cs="Segoe UI"/>
          <w:color w:val="000000" w:themeColor="text1"/>
          <w:lang w:eastAsia="en-IN"/>
        </w:rPr>
        <w:t>, s</w:t>
      </w:r>
      <w:r w:rsidRPr="00684ED8">
        <w:rPr>
          <w:rFonts w:eastAsia="Times New Roman" w:cs="Segoe UI"/>
          <w:color w:val="000000" w:themeColor="text1"/>
          <w:vertAlign w:val="subscript"/>
          <w:lang w:eastAsia="en-IN"/>
        </w:rPr>
        <w:t>2</w:t>
      </w:r>
      <w:r w:rsidRPr="00684ED8">
        <w:rPr>
          <w:rFonts w:eastAsia="Times New Roman" w:cs="Segoe UI"/>
          <w:color w:val="000000" w:themeColor="text1"/>
          <w:lang w:eastAsia="en-IN"/>
        </w:rPr>
        <w:t xml:space="preserve">, </w:t>
      </w:r>
      <w:proofErr w:type="gramStart"/>
      <w:r w:rsidRPr="00684ED8">
        <w:rPr>
          <w:rFonts w:eastAsia="Times New Roman" w:cs="Segoe UI"/>
          <w:color w:val="000000" w:themeColor="text1"/>
          <w:lang w:eastAsia="en-IN"/>
        </w:rPr>
        <w:t>... ,</w:t>
      </w:r>
      <w:proofErr w:type="gramEnd"/>
      <w:r w:rsidRPr="00684ED8">
        <w:rPr>
          <w:rFonts w:eastAsia="Times New Roman" w:cs="Segoe UI"/>
          <w:color w:val="000000" w:themeColor="text1"/>
          <w:lang w:eastAsia="en-IN"/>
        </w:rPr>
        <w:t xml:space="preserve"> </w:t>
      </w:r>
      <w:proofErr w:type="spellStart"/>
      <w:r w:rsidRPr="00684ED8">
        <w:rPr>
          <w:rFonts w:eastAsia="Times New Roman" w:cs="Segoe UI"/>
          <w:color w:val="000000" w:themeColor="text1"/>
          <w:lang w:eastAsia="en-IN"/>
        </w:rPr>
        <w:t>s</w:t>
      </w:r>
      <w:r w:rsidRPr="00684ED8">
        <w:rPr>
          <w:rFonts w:eastAsia="Times New Roman" w:cs="Segoe UI"/>
          <w:color w:val="000000" w:themeColor="text1"/>
          <w:vertAlign w:val="subscript"/>
          <w:lang w:eastAsia="en-IN"/>
        </w:rPr>
        <w:t>n</w:t>
      </w:r>
      <w:proofErr w:type="spellEnd"/>
      <w:r w:rsidRPr="00684ED8">
        <w:rPr>
          <w:rFonts w:eastAsia="Times New Roman" w:cs="Segoe UI"/>
          <w:color w:val="000000" w:themeColor="text1"/>
          <w:lang w:eastAsia="en-IN"/>
        </w:rPr>
        <w:t xml:space="preserve"> are false.</w:t>
      </w:r>
    </w:p>
    <w:p w:rsidR="00684ED8" w:rsidRPr="00684ED8" w:rsidRDefault="00684ED8" w:rsidP="00684ED8">
      <w:pPr>
        <w:numPr>
          <w:ilvl w:val="0"/>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Simplify the following symbolic statements as much as you can, leaving your answer in a standard symbolic form (assuming you are familiar with the notation):</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~(pi &gt; 3.2)</w:t>
      </w:r>
    </w:p>
    <w:p w:rsidR="00684ED8" w:rsidRPr="00684ED8" w:rsidRDefault="00684ED8" w:rsidP="00684ED8">
      <w:pPr>
        <w:spacing w:before="240" w:after="240" w:line="240" w:lineRule="auto"/>
        <w:ind w:left="1440"/>
        <w:rPr>
          <w:rFonts w:eastAsia="Times New Roman" w:cs="Segoe UI"/>
          <w:color w:val="000000" w:themeColor="text1"/>
          <w:lang w:eastAsia="en-IN"/>
        </w:rPr>
      </w:pPr>
      <w:proofErr w:type="gramStart"/>
      <w:r w:rsidRPr="00684ED8">
        <w:rPr>
          <w:rFonts w:eastAsia="Times New Roman" w:cs="Segoe UI"/>
          <w:color w:val="000000" w:themeColor="text1"/>
          <w:lang w:eastAsia="en-IN"/>
        </w:rPr>
        <w:t>pi</w:t>
      </w:r>
      <w:proofErr w:type="gramEnd"/>
      <w:r w:rsidRPr="00684ED8">
        <w:rPr>
          <w:rFonts w:eastAsia="Times New Roman" w:cs="Segoe UI"/>
          <w:color w:val="000000" w:themeColor="text1"/>
          <w:lang w:eastAsia="en-IN"/>
        </w:rPr>
        <w:t xml:space="preserve"> &lt;= 3.2</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~(x &lt; 0)</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lastRenderedPageBreak/>
        <w:t>x &gt;= 0</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~(x*x &gt; 0)</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x = 0 (if x is a real number) x*x &lt;= 0 (if x is imaginary)</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~(x = 1)</w:t>
      </w:r>
    </w:p>
    <w:p w:rsidR="00684ED8" w:rsidRPr="00684ED8" w:rsidRDefault="00684ED8" w:rsidP="00684ED8">
      <w:pPr>
        <w:spacing w:before="240" w:after="240" w:line="240" w:lineRule="auto"/>
        <w:ind w:left="1440"/>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 1</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~~phi</w:t>
      </w:r>
    </w:p>
    <w:p w:rsidR="00684ED8" w:rsidRPr="00684ED8" w:rsidRDefault="00684ED8" w:rsidP="00684ED8">
      <w:pPr>
        <w:spacing w:before="240" w:after="240" w:line="240" w:lineRule="auto"/>
        <w:ind w:left="1440"/>
        <w:rPr>
          <w:rFonts w:eastAsia="Times New Roman" w:cs="Segoe UI"/>
          <w:color w:val="000000" w:themeColor="text1"/>
          <w:lang w:eastAsia="en-IN"/>
        </w:rPr>
      </w:pPr>
      <w:proofErr w:type="gramStart"/>
      <w:r w:rsidRPr="00684ED8">
        <w:rPr>
          <w:rFonts w:eastAsia="Times New Roman" w:cs="Segoe UI"/>
          <w:color w:val="000000" w:themeColor="text1"/>
          <w:lang w:eastAsia="en-IN"/>
        </w:rPr>
        <w:t>phi</w:t>
      </w:r>
      <w:proofErr w:type="gramEnd"/>
    </w:p>
    <w:p w:rsidR="00684ED8" w:rsidRPr="00684ED8" w:rsidRDefault="00684ED8" w:rsidP="00684ED8">
      <w:pPr>
        <w:numPr>
          <w:ilvl w:val="0"/>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Express each of your simplified statements from question 9 in natural English.</w:t>
      </w:r>
    </w:p>
    <w:p w:rsidR="00684ED8" w:rsidRPr="00684ED8" w:rsidRDefault="00684ED8" w:rsidP="00684ED8">
      <w:pPr>
        <w:numPr>
          <w:ilvl w:val="1"/>
          <w:numId w:val="1"/>
        </w:numPr>
        <w:spacing w:before="100" w:beforeAutospacing="1" w:after="100" w:afterAutospacing="1"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pi</w:t>
      </w:r>
      <w:proofErr w:type="gramEnd"/>
      <w:r w:rsidRPr="00684ED8">
        <w:rPr>
          <w:rFonts w:eastAsia="Times New Roman" w:cs="Segoe UI"/>
          <w:color w:val="000000" w:themeColor="text1"/>
          <w:lang w:eastAsia="en-IN"/>
        </w:rPr>
        <w:t xml:space="preserve"> is a number less than or equal to 3.2.</w:t>
      </w:r>
    </w:p>
    <w:p w:rsidR="00684ED8" w:rsidRPr="00684ED8" w:rsidRDefault="00684ED8" w:rsidP="00684ED8">
      <w:pPr>
        <w:numPr>
          <w:ilvl w:val="1"/>
          <w:numId w:val="1"/>
        </w:numPr>
        <w:spacing w:before="60" w:after="100" w:afterAutospacing="1"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is a number greater than or equal to 0.</w:t>
      </w:r>
    </w:p>
    <w:p w:rsidR="00684ED8" w:rsidRPr="00684ED8" w:rsidRDefault="00684ED8" w:rsidP="00684ED8">
      <w:pPr>
        <w:numPr>
          <w:ilvl w:val="1"/>
          <w:numId w:val="1"/>
        </w:numPr>
        <w:spacing w:before="60" w:after="100" w:afterAutospacing="1"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is equal to 0 if x is a real number (or) x is less than or equal to 0 if x can be complex.</w:t>
      </w:r>
    </w:p>
    <w:p w:rsidR="00684ED8" w:rsidRPr="00684ED8" w:rsidRDefault="00684ED8" w:rsidP="00684ED8">
      <w:pPr>
        <w:numPr>
          <w:ilvl w:val="1"/>
          <w:numId w:val="1"/>
        </w:numPr>
        <w:spacing w:before="60" w:after="100" w:afterAutospacing="1" w:line="240" w:lineRule="auto"/>
        <w:rPr>
          <w:rFonts w:eastAsia="Times New Roman" w:cs="Segoe UI"/>
          <w:color w:val="000000" w:themeColor="text1"/>
          <w:lang w:eastAsia="en-IN"/>
        </w:rPr>
      </w:pPr>
      <w:proofErr w:type="gramStart"/>
      <w:r w:rsidRPr="00684ED8">
        <w:rPr>
          <w:rFonts w:eastAsia="Times New Roman" w:cs="Segoe UI"/>
          <w:color w:val="000000" w:themeColor="text1"/>
          <w:lang w:eastAsia="en-IN"/>
        </w:rPr>
        <w:t>x</w:t>
      </w:r>
      <w:proofErr w:type="gramEnd"/>
      <w:r w:rsidRPr="00684ED8">
        <w:rPr>
          <w:rFonts w:eastAsia="Times New Roman" w:cs="Segoe UI"/>
          <w:color w:val="000000" w:themeColor="text1"/>
          <w:lang w:eastAsia="en-IN"/>
        </w:rPr>
        <w:t xml:space="preserve"> is a number not equal to 1.</w:t>
      </w:r>
    </w:p>
    <w:p w:rsidR="00684ED8" w:rsidRPr="00684ED8" w:rsidRDefault="00684ED8" w:rsidP="00684ED8">
      <w:pPr>
        <w:numPr>
          <w:ilvl w:val="1"/>
          <w:numId w:val="1"/>
        </w:numPr>
        <w:spacing w:before="60" w:after="100" w:afterAutospacing="1" w:line="240" w:lineRule="auto"/>
        <w:rPr>
          <w:rFonts w:eastAsia="Times New Roman" w:cs="Segoe UI"/>
          <w:color w:val="000000" w:themeColor="text1"/>
          <w:lang w:eastAsia="en-IN"/>
        </w:rPr>
      </w:pPr>
      <w:r w:rsidRPr="00684ED8">
        <w:rPr>
          <w:rFonts w:eastAsia="Times New Roman" w:cs="Segoe UI"/>
          <w:color w:val="000000" w:themeColor="text1"/>
          <w:lang w:eastAsia="en-IN"/>
        </w:rPr>
        <w:t>The value phi.</w:t>
      </w:r>
    </w:p>
    <w:p w:rsidR="00684ED8" w:rsidRPr="00684ED8" w:rsidRDefault="00684ED8" w:rsidP="00684ED8">
      <w:pPr>
        <w:numPr>
          <w:ilvl w:val="0"/>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Let D be the statement "The dollar is strong", Y the statement "The Yuan is strong" and T the statement "New US-China trade agreement signed". Express the main content of each of the following (fictitious) newspaper headlines in logical notation. (Note that logical notation captures truth, but not the many nuances and inferences of natural language.) How would you justify and defend your answers?</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Dollar and Yuan both strong</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D ^ Y</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Yuan weak despite new trade agreement, but Dollar remains strong.</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T ^ ~Y ^ D</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Dollar and Yuan can't both be strong at the same time.</w:t>
      </w:r>
    </w:p>
    <w:p w:rsidR="00684ED8" w:rsidRPr="00684ED8" w:rsidRDefault="00684ED8" w:rsidP="00684ED8">
      <w:pPr>
        <w:spacing w:before="240" w:after="240" w:line="240" w:lineRule="auto"/>
        <w:ind w:left="1440"/>
        <w:rPr>
          <w:rFonts w:eastAsia="Times New Roman" w:cs="Segoe UI"/>
          <w:color w:val="000000" w:themeColor="text1"/>
          <w:lang w:eastAsia="en-IN"/>
        </w:rPr>
      </w:pPr>
      <w:proofErr w:type="gramStart"/>
      <w:r w:rsidRPr="00684ED8">
        <w:rPr>
          <w:rFonts w:eastAsia="Times New Roman" w:cs="Segoe UI"/>
          <w:color w:val="000000" w:themeColor="text1"/>
          <w:lang w:eastAsia="en-IN"/>
        </w:rPr>
        <w:t>~(</w:t>
      </w:r>
      <w:proofErr w:type="gramEnd"/>
      <w:r w:rsidRPr="00684ED8">
        <w:rPr>
          <w:rFonts w:eastAsia="Times New Roman" w:cs="Segoe UI"/>
          <w:color w:val="000000" w:themeColor="text1"/>
          <w:lang w:eastAsia="en-IN"/>
        </w:rPr>
        <w:t>D ^ Y)</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New trade agreement does not prevent fall in Dollar and Yuan.</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 xml:space="preserve">T ^ </w:t>
      </w:r>
      <w:proofErr w:type="gramStart"/>
      <w:r w:rsidRPr="00684ED8">
        <w:rPr>
          <w:rFonts w:eastAsia="Times New Roman" w:cs="Segoe UI"/>
          <w:color w:val="000000" w:themeColor="text1"/>
          <w:lang w:eastAsia="en-IN"/>
        </w:rPr>
        <w:t>~(</w:t>
      </w:r>
      <w:proofErr w:type="gramEnd"/>
      <w:r w:rsidRPr="00684ED8">
        <w:rPr>
          <w:rFonts w:eastAsia="Times New Roman" w:cs="Segoe UI"/>
          <w:color w:val="000000" w:themeColor="text1"/>
          <w:lang w:eastAsia="en-IN"/>
        </w:rPr>
        <w:t>D V Y)</w:t>
      </w:r>
    </w:p>
    <w:p w:rsidR="00684ED8" w:rsidRPr="00684ED8" w:rsidRDefault="00684ED8" w:rsidP="00684ED8">
      <w:pPr>
        <w:numPr>
          <w:ilvl w:val="1"/>
          <w:numId w:val="1"/>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US-China trade agreement fails but both currencies remain strong.</w:t>
      </w:r>
    </w:p>
    <w:p w:rsidR="00684ED8" w:rsidRP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~T ^ D ^ Y</w:t>
      </w:r>
    </w:p>
    <w:p w:rsidR="00684ED8" w:rsidRDefault="00684ED8" w:rsidP="00684ED8">
      <w:pPr>
        <w:spacing w:before="240" w:after="240" w:line="240" w:lineRule="auto"/>
        <w:ind w:left="1440"/>
        <w:rPr>
          <w:rFonts w:eastAsia="Times New Roman" w:cs="Segoe UI"/>
          <w:color w:val="000000" w:themeColor="text1"/>
          <w:lang w:eastAsia="en-IN"/>
        </w:rPr>
      </w:pPr>
      <w:r w:rsidRPr="00684ED8">
        <w:rPr>
          <w:rFonts w:eastAsia="Times New Roman" w:cs="Segoe UI"/>
          <w:color w:val="000000" w:themeColor="text1"/>
          <w:lang w:eastAsia="en-IN"/>
        </w:rPr>
        <w:t>Since the trade agreement failed, the statement T is negated. Since both the currencies are strong, both D and Y assert themselves.</w:t>
      </w:r>
    </w:p>
    <w:p w:rsidR="0019347C" w:rsidRPr="00684ED8" w:rsidRDefault="0019347C" w:rsidP="00684ED8">
      <w:pPr>
        <w:spacing w:before="240" w:after="240" w:line="240" w:lineRule="auto"/>
        <w:ind w:left="1440"/>
        <w:rPr>
          <w:rFonts w:eastAsia="Times New Roman" w:cs="Segoe UI"/>
          <w:color w:val="000000" w:themeColor="text1"/>
          <w:lang w:eastAsia="en-IN"/>
        </w:rPr>
      </w:pPr>
    </w:p>
    <w:p w:rsidR="00684ED8" w:rsidRPr="00684ED8" w:rsidRDefault="00684ED8" w:rsidP="00684ED8">
      <w:pPr>
        <w:pBdr>
          <w:bottom w:val="single" w:sz="6" w:space="4" w:color="EAECEF"/>
        </w:pBdr>
        <w:spacing w:before="360" w:after="240" w:line="240" w:lineRule="auto"/>
        <w:outlineLvl w:val="1"/>
        <w:rPr>
          <w:rFonts w:eastAsia="Times New Roman" w:cs="Segoe UI"/>
          <w:b/>
          <w:bCs/>
          <w:color w:val="000000" w:themeColor="text1"/>
          <w:lang w:eastAsia="en-IN"/>
        </w:rPr>
      </w:pPr>
      <w:bookmarkStart w:id="0" w:name="user-content-two-to-think-about-and-disc"/>
      <w:bookmarkEnd w:id="0"/>
      <w:r w:rsidRPr="00684ED8">
        <w:rPr>
          <w:rFonts w:eastAsia="Times New Roman" w:cs="Segoe UI"/>
          <w:b/>
          <w:bCs/>
          <w:color w:val="000000" w:themeColor="text1"/>
          <w:lang w:eastAsia="en-IN"/>
        </w:rPr>
        <w:lastRenderedPageBreak/>
        <w:t>Two to think about and discuss with other students</w:t>
      </w:r>
    </w:p>
    <w:p w:rsidR="00684ED8" w:rsidRPr="00684ED8" w:rsidRDefault="00684ED8" w:rsidP="00684ED8">
      <w:pPr>
        <w:numPr>
          <w:ilvl w:val="0"/>
          <w:numId w:val="2"/>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 xml:space="preserve">In US law, a trial verdict of "Not guilty" is given when the prosecution fails to prove guilt. This, of course, does not mean the defendant is, as a matter of actual fact, innocent. Is this state of affairs captured accurately when we use "not" in the mathematical sense? (i.e., </w:t>
      </w:r>
      <w:proofErr w:type="gramStart"/>
      <w:r w:rsidRPr="00684ED8">
        <w:rPr>
          <w:rFonts w:eastAsia="Times New Roman" w:cs="Segoe UI"/>
          <w:b/>
          <w:color w:val="000000" w:themeColor="text1"/>
          <w:lang w:eastAsia="en-IN"/>
        </w:rPr>
        <w:t>Do</w:t>
      </w:r>
      <w:proofErr w:type="gramEnd"/>
      <w:r w:rsidRPr="00684ED8">
        <w:rPr>
          <w:rFonts w:eastAsia="Times New Roman" w:cs="Segoe UI"/>
          <w:b/>
          <w:color w:val="000000" w:themeColor="text1"/>
          <w:lang w:eastAsia="en-IN"/>
        </w:rPr>
        <w:t xml:space="preserve"> "Not guilty" and "~ guilty" mean the same?) What if we change the question to ask if "Not proven" and "~ proven" mean the same?</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US court system is designed to provide the benefit of doubt to the accused to make sure no innocents are dealt with penalty. The verdict "Not guilty" nicely summarizes this position. "Not guilty" only means that the justice system in its investigative and reasoning pursuit has failed to prove beyond reasonable doubt that a person is guilty.</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As the question above states, it does not allude to the innocence of the accused at all.</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When we consider the above mathematically, it is impossible to reason about the expression without establishing the context and the rules.</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If we assume that the following rules are true:</w:t>
      </w:r>
    </w:p>
    <w:p w:rsidR="00684ED8" w:rsidRPr="00684ED8" w:rsidRDefault="00684ED8" w:rsidP="00684ED8">
      <w:pPr>
        <w:spacing w:before="240" w:after="240" w:line="240" w:lineRule="auto"/>
        <w:ind w:left="720"/>
        <w:rPr>
          <w:rFonts w:eastAsia="Times New Roman" w:cs="Segoe UI"/>
          <w:color w:val="000000" w:themeColor="text1"/>
          <w:lang w:eastAsia="en-IN"/>
        </w:rPr>
      </w:pPr>
      <w:proofErr w:type="gramStart"/>
      <w:r w:rsidRPr="00684ED8">
        <w:rPr>
          <w:rFonts w:eastAsia="Times New Roman" w:cs="Segoe UI"/>
          <w:color w:val="000000" w:themeColor="text1"/>
          <w:lang w:eastAsia="en-IN"/>
        </w:rPr>
        <w:t>guilty</w:t>
      </w:r>
      <w:proofErr w:type="gramEnd"/>
      <w:r w:rsidRPr="00684ED8">
        <w:rPr>
          <w:rFonts w:eastAsia="Times New Roman" w:cs="Segoe UI"/>
          <w:color w:val="000000" w:themeColor="text1"/>
          <w:lang w:eastAsia="en-IN"/>
        </w:rPr>
        <w:t xml:space="preserve"> = ~ innocent (and) innocent = ~ guilty</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Then innocent and guilty are logical opposites. In this context, the mathematical statement "~ guilty" is not at all the same as the court verdict "Not guilty".</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If we take the context away from the above argument, then "Not guilty" is the same as "~ guilty" as there is no inference that can be derived from "~ guilty" other than the "guilty is not true". In this case, the court verdict and the logical expression are equivalent.</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 xml:space="preserve">Whereas, Guilt =&gt; Innocence forms a spectrum of possibilities, </w:t>
      </w:r>
      <w:proofErr w:type="gramStart"/>
      <w:r w:rsidRPr="00684ED8">
        <w:rPr>
          <w:rFonts w:eastAsia="Times New Roman" w:cs="Segoe UI"/>
          <w:color w:val="000000" w:themeColor="text1"/>
          <w:lang w:eastAsia="en-IN"/>
        </w:rPr>
        <w:t>Proven</w:t>
      </w:r>
      <w:proofErr w:type="gramEnd"/>
      <w:r w:rsidRPr="00684ED8">
        <w:rPr>
          <w:rFonts w:eastAsia="Times New Roman" w:cs="Segoe UI"/>
          <w:color w:val="000000" w:themeColor="text1"/>
          <w:lang w:eastAsia="en-IN"/>
        </w:rPr>
        <w:t xml:space="preserve"> </w:t>
      </w:r>
      <w:proofErr w:type="spellStart"/>
      <w:r w:rsidRPr="00684ED8">
        <w:rPr>
          <w:rFonts w:eastAsia="Times New Roman" w:cs="Segoe UI"/>
          <w:color w:val="000000" w:themeColor="text1"/>
          <w:lang w:eastAsia="en-IN"/>
        </w:rPr>
        <w:t>vs</w:t>
      </w:r>
      <w:proofErr w:type="spellEnd"/>
      <w:r w:rsidRPr="00684ED8">
        <w:rPr>
          <w:rFonts w:eastAsia="Times New Roman" w:cs="Segoe UI"/>
          <w:color w:val="000000" w:themeColor="text1"/>
          <w:lang w:eastAsia="en-IN"/>
        </w:rPr>
        <w:t xml:space="preserve"> Not Proven has no such ambiguity.</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We can easily conclude that "Not proven" is the same as "~ proven".</w:t>
      </w:r>
    </w:p>
    <w:p w:rsidR="00684ED8" w:rsidRPr="00684ED8" w:rsidRDefault="00684ED8" w:rsidP="00684ED8">
      <w:pPr>
        <w:numPr>
          <w:ilvl w:val="0"/>
          <w:numId w:val="2"/>
        </w:numPr>
        <w:spacing w:before="240" w:after="240" w:line="240" w:lineRule="auto"/>
        <w:rPr>
          <w:rFonts w:eastAsia="Times New Roman" w:cs="Segoe UI"/>
          <w:b/>
          <w:color w:val="000000" w:themeColor="text1"/>
          <w:lang w:eastAsia="en-IN"/>
        </w:rPr>
      </w:pPr>
      <w:r w:rsidRPr="00684ED8">
        <w:rPr>
          <w:rFonts w:eastAsia="Times New Roman" w:cs="Segoe UI"/>
          <w:b/>
          <w:color w:val="000000" w:themeColor="text1"/>
          <w:lang w:eastAsia="en-IN"/>
        </w:rPr>
        <w:t>The truth table for ~~</w:t>
      </w:r>
      <w:proofErr w:type="spellStart"/>
      <w:r w:rsidRPr="00684ED8">
        <w:rPr>
          <w:rFonts w:eastAsia="Times New Roman" w:cs="Segoe UI"/>
          <w:b/>
          <w:color w:val="000000" w:themeColor="text1"/>
          <w:lang w:eastAsia="en-IN"/>
        </w:rPr>
        <w:t>si</w:t>
      </w:r>
      <w:proofErr w:type="spellEnd"/>
      <w:r w:rsidRPr="00684ED8">
        <w:rPr>
          <w:rFonts w:eastAsia="Times New Roman" w:cs="Segoe UI"/>
          <w:b/>
          <w:color w:val="000000" w:themeColor="text1"/>
          <w:lang w:eastAsia="en-IN"/>
        </w:rPr>
        <w:t xml:space="preserve"> is clearly the same as that for </w:t>
      </w:r>
      <w:proofErr w:type="spellStart"/>
      <w:r w:rsidRPr="00684ED8">
        <w:rPr>
          <w:rFonts w:eastAsia="Times New Roman" w:cs="Segoe UI"/>
          <w:b/>
          <w:color w:val="000000" w:themeColor="text1"/>
          <w:lang w:eastAsia="en-IN"/>
        </w:rPr>
        <w:t>si</w:t>
      </w:r>
      <w:proofErr w:type="spellEnd"/>
      <w:r w:rsidRPr="00684ED8">
        <w:rPr>
          <w:rFonts w:eastAsia="Times New Roman" w:cs="Segoe UI"/>
          <w:b/>
          <w:color w:val="000000" w:themeColor="text1"/>
          <w:lang w:eastAsia="en-IN"/>
        </w:rPr>
        <w:t xml:space="preserve"> itself, so the two expressions make identical truth assertions. This is not necessarily true for negation in everyday life. For example, you might find yourself saying "I was not displeased with the movie." In terms of formal negation, this has the form </w:t>
      </w:r>
      <w:proofErr w:type="gramStart"/>
      <w:r w:rsidRPr="00684ED8">
        <w:rPr>
          <w:rFonts w:eastAsia="Times New Roman" w:cs="Segoe UI"/>
          <w:b/>
          <w:color w:val="000000" w:themeColor="text1"/>
          <w:lang w:eastAsia="en-IN"/>
        </w:rPr>
        <w:t>~(</w:t>
      </w:r>
      <w:proofErr w:type="gramEnd"/>
      <w:r w:rsidRPr="00684ED8">
        <w:rPr>
          <w:rFonts w:eastAsia="Times New Roman" w:cs="Segoe UI"/>
          <w:b/>
          <w:color w:val="000000" w:themeColor="text1"/>
          <w:lang w:eastAsia="en-IN"/>
        </w:rPr>
        <w:t>~ PLEASED), but your statement clearly does not mean that you were pleased with the movie. Indeed, it means something considerably less positive. How would you capture this kind of use of language in the formal framework we have been looking at?</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 xml:space="preserve">The conflict here is again comparing a binary system with that of a spectrum. Human emotions are shades of </w:t>
      </w:r>
      <w:proofErr w:type="spellStart"/>
      <w:r w:rsidRPr="00684ED8">
        <w:rPr>
          <w:rFonts w:eastAsia="Times New Roman" w:cs="Segoe UI"/>
          <w:color w:val="000000" w:themeColor="text1"/>
          <w:lang w:eastAsia="en-IN"/>
        </w:rPr>
        <w:t>gray</w:t>
      </w:r>
      <w:proofErr w:type="spellEnd"/>
      <w:r w:rsidRPr="00684ED8">
        <w:rPr>
          <w:rFonts w:eastAsia="Times New Roman" w:cs="Segoe UI"/>
          <w:color w:val="000000" w:themeColor="text1"/>
          <w:lang w:eastAsia="en-IN"/>
        </w:rPr>
        <w:t xml:space="preserve"> whereas Boolean logic is black and white. To capture this would mean we need to capture the various states of the spectrum (state machine in system terms).</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Pleased = ~Not Pleased</w:t>
      </w:r>
      <w:bookmarkStart w:id="1" w:name="_GoBack"/>
      <w:bookmarkEnd w:id="1"/>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Displeased = ~Not Displeased</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lastRenderedPageBreak/>
        <w:t xml:space="preserve">So we will have two different variables for these. </w:t>
      </w:r>
      <w:proofErr w:type="spellStart"/>
      <w:proofErr w:type="gramStart"/>
      <w:r w:rsidRPr="00684ED8">
        <w:rPr>
          <w:rFonts w:eastAsia="Times New Roman" w:cs="Segoe UI"/>
          <w:color w:val="000000" w:themeColor="text1"/>
          <w:lang w:eastAsia="en-IN"/>
        </w:rPr>
        <w:t>si</w:t>
      </w:r>
      <w:proofErr w:type="spellEnd"/>
      <w:proofErr w:type="gramEnd"/>
      <w:r w:rsidRPr="00684ED8">
        <w:rPr>
          <w:rFonts w:eastAsia="Times New Roman" w:cs="Segoe UI"/>
          <w:color w:val="000000" w:themeColor="text1"/>
          <w:lang w:eastAsia="en-IN"/>
        </w:rPr>
        <w:t xml:space="preserve"> and phi perhaps.</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This can also extend to other degrees of being "pleased":</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Very pleased = ~Not very pleased</w:t>
      </w:r>
    </w:p>
    <w:p w:rsidR="00684ED8" w:rsidRPr="00684ED8" w:rsidRDefault="00684ED8" w:rsidP="00684ED8">
      <w:pPr>
        <w:spacing w:before="240" w:after="240" w:line="240" w:lineRule="auto"/>
        <w:ind w:left="720"/>
        <w:rPr>
          <w:rFonts w:eastAsia="Times New Roman" w:cs="Segoe UI"/>
          <w:color w:val="000000" w:themeColor="text1"/>
          <w:lang w:eastAsia="en-IN"/>
        </w:rPr>
      </w:pPr>
      <w:r w:rsidRPr="00684ED8">
        <w:rPr>
          <w:rFonts w:eastAsia="Times New Roman" w:cs="Segoe UI"/>
          <w:color w:val="000000" w:themeColor="text1"/>
          <w:lang w:eastAsia="en-IN"/>
        </w:rPr>
        <w:t>Pretty pleased = ~Not that pleased (perhaps).</w:t>
      </w:r>
    </w:p>
    <w:p w:rsidR="00B22031" w:rsidRPr="00E55103" w:rsidRDefault="00B22031">
      <w:pPr>
        <w:rPr>
          <w:color w:val="000000" w:themeColor="text1"/>
        </w:rPr>
      </w:pPr>
    </w:p>
    <w:sectPr w:rsidR="00B22031" w:rsidRPr="00E551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05AFD"/>
    <w:multiLevelType w:val="multilevel"/>
    <w:tmpl w:val="C438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953071"/>
    <w:multiLevelType w:val="multilevel"/>
    <w:tmpl w:val="3A60DC1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A4"/>
    <w:rsid w:val="001816A4"/>
    <w:rsid w:val="00183938"/>
    <w:rsid w:val="0019347C"/>
    <w:rsid w:val="001A23BE"/>
    <w:rsid w:val="00257D0C"/>
    <w:rsid w:val="004441F6"/>
    <w:rsid w:val="005A6C9D"/>
    <w:rsid w:val="006543F4"/>
    <w:rsid w:val="00684ED8"/>
    <w:rsid w:val="008013E0"/>
    <w:rsid w:val="008F3CDA"/>
    <w:rsid w:val="0090715A"/>
    <w:rsid w:val="009545A3"/>
    <w:rsid w:val="00B22031"/>
    <w:rsid w:val="00C51228"/>
    <w:rsid w:val="00CE5A4D"/>
    <w:rsid w:val="00D44FBE"/>
    <w:rsid w:val="00DA5BE5"/>
    <w:rsid w:val="00E55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4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4E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4ED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4E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4E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4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4E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4ED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4E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4E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222624">
      <w:bodyDiv w:val="1"/>
      <w:marLeft w:val="0"/>
      <w:marRight w:val="0"/>
      <w:marTop w:val="0"/>
      <w:marBottom w:val="0"/>
      <w:divBdr>
        <w:top w:val="none" w:sz="0" w:space="0" w:color="auto"/>
        <w:left w:val="none" w:sz="0" w:space="0" w:color="auto"/>
        <w:bottom w:val="none" w:sz="0" w:space="0" w:color="auto"/>
        <w:right w:val="none" w:sz="0" w:space="0" w:color="auto"/>
      </w:divBdr>
      <w:divsChild>
        <w:div w:id="3428403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17</cp:revision>
  <dcterms:created xsi:type="dcterms:W3CDTF">2017-06-26T12:49:00Z</dcterms:created>
  <dcterms:modified xsi:type="dcterms:W3CDTF">2017-06-27T07:54:00Z</dcterms:modified>
</cp:coreProperties>
</file>