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C161C" w14:textId="356BD9FD" w:rsidR="00F55DA0" w:rsidRPr="00F55DA0" w:rsidRDefault="00F55DA0" w:rsidP="002531CE">
      <w:pPr>
        <w:tabs>
          <w:tab w:val="left" w:pos="1146"/>
        </w:tabs>
        <w:jc w:val="center"/>
        <w:rPr>
          <w:rFonts w:ascii="Arial" w:hAnsi="Arial" w:cs="Arial"/>
          <w:sz w:val="22"/>
          <w:szCs w:val="22"/>
        </w:rPr>
      </w:pPr>
      <w:r w:rsidRPr="00C66D33">
        <w:rPr>
          <w:rFonts w:ascii="Arial" w:hAnsi="Arial" w:cs="Arial"/>
          <w:sz w:val="22"/>
          <w:szCs w:val="22"/>
        </w:rPr>
        <w:t>УТВЕРЖДЕН</w:t>
      </w:r>
    </w:p>
    <w:p w14:paraId="0C591F5E" w14:textId="77777777" w:rsidR="00F55DA0" w:rsidRPr="00F55DA0" w:rsidRDefault="00F55DA0" w:rsidP="002531CE">
      <w:pPr>
        <w:jc w:val="center"/>
      </w:pPr>
      <w:r w:rsidRPr="00C66D33">
        <w:rPr>
          <w:rFonts w:ascii="Arial" w:hAnsi="Arial" w:cs="Arial"/>
          <w:sz w:val="22"/>
          <w:szCs w:val="22"/>
        </w:rPr>
        <w:fldChar w:fldCharType="begin"/>
      </w:r>
      <w:r w:rsidRPr="00F55DA0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F55DA0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F55DA0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F55DA0">
        <w:rPr>
          <w:rFonts w:ascii="Arial" w:hAnsi="Arial" w:cs="Arial"/>
          <w:sz w:val="22"/>
          <w:szCs w:val="22"/>
        </w:rPr>
        <w:t>ХХХ.ХХХХХХХХ.ХХХХХ-01 34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F55DA0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521521E7" w14:textId="77777777" w:rsidR="00F55DA0" w:rsidRPr="00F55DA0" w:rsidRDefault="00F55DA0" w:rsidP="00F55DA0"/>
    <w:p w14:paraId="0FC28312" w14:textId="77777777" w:rsidR="00F55DA0" w:rsidRPr="00F55DA0" w:rsidRDefault="00F55DA0" w:rsidP="00F55DA0"/>
    <w:p w14:paraId="342B0F73" w14:textId="77777777" w:rsidR="00F55DA0" w:rsidRPr="00F55DA0" w:rsidRDefault="00F55DA0" w:rsidP="00F55DA0"/>
    <w:p w14:paraId="72FC744F" w14:textId="77777777" w:rsidR="00F55DA0" w:rsidRPr="00F55DA0" w:rsidRDefault="00F55DA0" w:rsidP="00F55DA0">
      <w:pPr>
        <w:rPr>
          <w:rFonts w:ascii="Arial" w:hAnsi="Arial" w:cs="Arial"/>
        </w:rPr>
      </w:pPr>
    </w:p>
    <w:p w14:paraId="5A06EA1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6505EA2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4B4F9B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839D695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E9F3D6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33C2D30" w14:textId="77777777" w:rsidR="00F55DA0" w:rsidRPr="00402912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69E591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3CD7CB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3711EA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B6FAC6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ABF63A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7B5FFDAC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2B656AD9" w:rsidR="00A10F1A" w:rsidRPr="002C2C00" w:rsidRDefault="00CF43D6" w:rsidP="002C2C00">
      <w:pPr>
        <w:spacing w:after="120"/>
        <w:jc w:val="center"/>
        <w:rPr>
          <w:rFonts w:ascii="Arial" w:hAnsi="Arial" w:cs="Arial"/>
          <w:b/>
        </w:rPr>
      </w:pPr>
      <w:r w:rsidRPr="00CF43D6">
        <w:rPr>
          <w:rFonts w:ascii="Arial" w:hAnsi="Arial" w:cs="Arial"/>
          <w:b/>
        </w:rPr>
        <w:t>Руководство оператора</w:t>
      </w:r>
    </w:p>
    <w:p w14:paraId="462F9829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830A4E">
        <w:rPr>
          <w:rFonts w:ascii="Arial" w:hAnsi="Arial" w:cs="Arial"/>
          <w:b/>
        </w:rPr>
        <w:t>ХХХ.ХХХХХХХХ.ХХХХХ-01 34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2E6EB6F7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B95333">
        <w:rPr>
          <w:rFonts w:ascii="Arial" w:hAnsi="Arial" w:cs="Arial"/>
          <w:b/>
        </w:rPr>
        <w:t>6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678CF067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EF8B5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4C06B7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34E82B58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9D3AAC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84A9B8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13CAB8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F8E64E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C2484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C5C0C35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24D387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677C7763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FCED5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7E2A851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041873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EC64F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3E0FD34" w14:textId="77777777" w:rsidR="00F55DA0" w:rsidRDefault="00F55DA0" w:rsidP="002C2C00">
      <w:pPr>
        <w:jc w:val="center"/>
        <w:rPr>
          <w:rFonts w:ascii="Arial" w:hAnsi="Arial" w:cs="Arial"/>
          <w:sz w:val="22"/>
          <w:szCs w:val="22"/>
        </w:rPr>
      </w:pPr>
    </w:p>
    <w:p w14:paraId="03E9ABA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FB717E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E1C691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72F9247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AFA075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4F92B90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7E6732A9" w:rsidR="002C2C00" w:rsidRPr="00377B64" w:rsidRDefault="00B95333" w:rsidP="002C2C00">
      <w:pPr>
        <w:jc w:val="center"/>
        <w:rPr>
          <w:rFonts w:ascii="Arial" w:hAnsi="Arial" w:cs="Arial"/>
          <w:b/>
        </w:rPr>
        <w:sectPr w:rsidR="002C2C00" w:rsidRPr="00377B64" w:rsidSect="00F62A00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>2024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6806C5CE" w14:textId="671A6C44" w:rsidR="00DC7E88" w:rsidRDefault="002531CE" w:rsidP="00DC7E88">
      <w:pPr>
        <w:pStyle w:val="tdtext"/>
      </w:pPr>
      <w:r>
        <w:t>А</w:t>
      </w:r>
      <w:r w:rsidRPr="002531CE">
        <w:t>втомати</w:t>
      </w:r>
      <w:r>
        <w:t>зация</w:t>
      </w:r>
      <w:r w:rsidRPr="002531CE">
        <w:t xml:space="preserve"> </w:t>
      </w:r>
      <w:r w:rsidR="00B95333">
        <w:t>обработки заявок на ремонт</w:t>
      </w:r>
    </w:p>
    <w:p w14:paraId="7BB85AC5" w14:textId="65D232E9" w:rsidR="00B95333" w:rsidRDefault="00B95333" w:rsidP="00DC7E88">
      <w:pPr>
        <w:pStyle w:val="tdtext"/>
      </w:pPr>
    </w:p>
    <w:p w14:paraId="5354609A" w14:textId="77777777" w:rsidR="00B95333" w:rsidRDefault="00B95333" w:rsidP="00B95333">
      <w:pPr>
        <w:pStyle w:val="ae"/>
        <w:spacing w:line="360" w:lineRule="auto"/>
        <w:ind w:left="119" w:right="526" w:firstLine="710"/>
        <w:jc w:val="both"/>
      </w:pPr>
      <w:r>
        <w:t>Основная цель учёта заявок на ремонт оборудования - эффективное и</w:t>
      </w:r>
      <w:r>
        <w:rPr>
          <w:spacing w:val="1"/>
        </w:rPr>
        <w:t xml:space="preserve"> </w:t>
      </w:r>
      <w:r>
        <w:t>оперативное осуществление ремонтных работ с минимизацией простоев и</w:t>
      </w:r>
      <w:r>
        <w:rPr>
          <w:spacing w:val="1"/>
        </w:rPr>
        <w:t xml:space="preserve"> </w:t>
      </w:r>
      <w:r>
        <w:t>удовлетворением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клиентов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сотрудников.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предметная</w:t>
      </w:r>
      <w:r>
        <w:rPr>
          <w:spacing w:val="1"/>
        </w:rPr>
        <w:t xml:space="preserve"> </w:t>
      </w:r>
      <w:r>
        <w:t>область широко используется в различных сферах деятельности, таких как</w:t>
      </w:r>
      <w:r>
        <w:rPr>
          <w:spacing w:val="1"/>
        </w:rPr>
        <w:t xml:space="preserve"> </w:t>
      </w:r>
      <w:r>
        <w:t>сервисные</w:t>
      </w:r>
      <w:r>
        <w:rPr>
          <w:spacing w:val="1"/>
        </w:rPr>
        <w:t xml:space="preserve"> </w:t>
      </w:r>
      <w:r>
        <w:t>услуги,</w:t>
      </w:r>
      <w:r>
        <w:rPr>
          <w:spacing w:val="-1"/>
        </w:rPr>
        <w:t xml:space="preserve"> </w:t>
      </w:r>
      <w:r>
        <w:t>производство,</w:t>
      </w:r>
      <w:r>
        <w:rPr>
          <w:spacing w:val="-1"/>
        </w:rPr>
        <w:t xml:space="preserve"> </w:t>
      </w:r>
      <w:r>
        <w:t>информационные</w:t>
      </w:r>
      <w:r>
        <w:rPr>
          <w:spacing w:val="-3"/>
        </w:rPr>
        <w:t xml:space="preserve"> </w:t>
      </w:r>
      <w:r>
        <w:t>технологии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другие.</w:t>
      </w:r>
    </w:p>
    <w:p w14:paraId="6482942A" w14:textId="3BD3E483" w:rsidR="004A42A0" w:rsidRDefault="00C85783" w:rsidP="00C85783">
      <w:pPr>
        <w:pStyle w:val="tdtext"/>
        <w:ind w:firstLine="0"/>
        <w:jc w:val="center"/>
      </w:pPr>
      <w:r>
        <w:pict w14:anchorId="4AF25C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4pt;height:173pt">
            <v:imagedata r:id="rId15" o:title="msg1862094766-26343"/>
          </v:shape>
        </w:pict>
      </w:r>
    </w:p>
    <w:p w14:paraId="08AE9A57" w14:textId="77777777" w:rsidR="00EC686D" w:rsidRDefault="00EC686D" w:rsidP="002C4DDF">
      <w:pPr>
        <w:pStyle w:val="tdtext"/>
        <w:ind w:firstLine="0"/>
      </w:pPr>
    </w:p>
    <w:p w14:paraId="657CC793" w14:textId="77777777" w:rsidR="00EC686D" w:rsidRDefault="00EC686D" w:rsidP="002C4DDF">
      <w:pPr>
        <w:pStyle w:val="tdtext"/>
        <w:ind w:firstLine="0"/>
      </w:pPr>
    </w:p>
    <w:p w14:paraId="6E3A0391" w14:textId="77777777" w:rsidR="00EC686D" w:rsidRDefault="00EC686D" w:rsidP="002C4DDF">
      <w:pPr>
        <w:pStyle w:val="tdtext"/>
        <w:ind w:firstLine="0"/>
      </w:pPr>
    </w:p>
    <w:p w14:paraId="39038F51" w14:textId="77777777" w:rsidR="00EC686D" w:rsidRDefault="00EC686D" w:rsidP="002C4DDF">
      <w:pPr>
        <w:pStyle w:val="tdtext"/>
        <w:ind w:firstLine="0"/>
      </w:pPr>
    </w:p>
    <w:p w14:paraId="3CE95FF4" w14:textId="77777777" w:rsidR="00EC686D" w:rsidRDefault="00EC686D" w:rsidP="002C4DDF">
      <w:pPr>
        <w:pStyle w:val="tdtext"/>
        <w:ind w:firstLine="0"/>
      </w:pPr>
    </w:p>
    <w:p w14:paraId="52B727A3" w14:textId="77777777" w:rsidR="00EC686D" w:rsidRDefault="00EC686D" w:rsidP="002C4DDF">
      <w:pPr>
        <w:pStyle w:val="tdtext"/>
        <w:ind w:firstLine="0"/>
      </w:pPr>
    </w:p>
    <w:p w14:paraId="1402E894" w14:textId="17A83401" w:rsidR="00EC686D" w:rsidRPr="00377B64" w:rsidRDefault="00EC686D" w:rsidP="00EC686D">
      <w:pPr>
        <w:pStyle w:val="tdtext"/>
        <w:ind w:firstLine="0"/>
        <w:jc w:val="right"/>
        <w:sectPr w:rsidR="00EC686D" w:rsidRPr="00377B64" w:rsidSect="00F62A00">
          <w:headerReference w:type="default" r:id="rId16"/>
          <w:footerReference w:type="default" r:id="rId17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>
        <w:t xml:space="preserve">Разработчик  </w:t>
      </w: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3DB9448E" w14:textId="77777777" w:rsidR="00830A4E" w:rsidRPr="002E69B1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778" w:history="1">
        <w:r w:rsidR="00830A4E" w:rsidRPr="00F36CB8">
          <w:rPr>
            <w:rStyle w:val="af"/>
          </w:rPr>
          <w:t>1. Назначение программы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_Toc456976778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4</w:t>
        </w:r>
        <w:r w:rsidR="00830A4E">
          <w:rPr>
            <w:webHidden/>
          </w:rPr>
          <w:fldChar w:fldCharType="end"/>
        </w:r>
      </w:hyperlink>
    </w:p>
    <w:p w14:paraId="0787DCD9" w14:textId="77777777" w:rsidR="00830A4E" w:rsidRPr="002E69B1" w:rsidRDefault="00357574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79" w:history="1">
        <w:r w:rsidR="00830A4E" w:rsidRPr="00F36CB8">
          <w:rPr>
            <w:rStyle w:val="af"/>
          </w:rPr>
          <w:t>2. Условия выполнения программы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_Toc456976779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5</w:t>
        </w:r>
        <w:r w:rsidR="00830A4E">
          <w:rPr>
            <w:webHidden/>
          </w:rPr>
          <w:fldChar w:fldCharType="end"/>
        </w:r>
      </w:hyperlink>
    </w:p>
    <w:p w14:paraId="02301B78" w14:textId="77777777" w:rsidR="00830A4E" w:rsidRPr="002E69B1" w:rsidRDefault="00357574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80" w:history="1">
        <w:r w:rsidR="00830A4E" w:rsidRPr="00F36CB8">
          <w:rPr>
            <w:rStyle w:val="af"/>
          </w:rPr>
          <w:t>3. Выполнение программы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_Toc456976780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6</w:t>
        </w:r>
        <w:r w:rsidR="00830A4E">
          <w:rPr>
            <w:webHidden/>
          </w:rPr>
          <w:fldChar w:fldCharType="end"/>
        </w:r>
      </w:hyperlink>
    </w:p>
    <w:p w14:paraId="0A9A8BA3" w14:textId="77777777" w:rsidR="00830A4E" w:rsidRPr="002E69B1" w:rsidRDefault="00357574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81" w:history="1">
        <w:r w:rsidR="00830A4E" w:rsidRPr="00F36CB8">
          <w:rPr>
            <w:rStyle w:val="af"/>
          </w:rPr>
          <w:t>4. Сообщения оператору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_Toc456976781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7</w:t>
        </w:r>
        <w:r w:rsidR="00830A4E">
          <w:rPr>
            <w:webHidden/>
          </w:rPr>
          <w:fldChar w:fldCharType="end"/>
        </w:r>
      </w:hyperlink>
    </w:p>
    <w:p w14:paraId="65EB92CE" w14:textId="77777777" w:rsidR="00830A4E" w:rsidRPr="002E69B1" w:rsidRDefault="00357574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82" w:history="1">
        <w:r w:rsidR="00830A4E" w:rsidRPr="00F36CB8">
          <w:rPr>
            <w:rStyle w:val="af"/>
          </w:rPr>
          <w:t>Перечень принятых сокращений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_Toc456976782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8</w:t>
        </w:r>
        <w:r w:rsidR="00830A4E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40EE98A7" w14:textId="3224E95F" w:rsidR="00CF43D6" w:rsidRDefault="00CF43D6" w:rsidP="00CF43D6">
      <w:pPr>
        <w:pStyle w:val="tdtoccaptionlevel1"/>
      </w:pPr>
      <w:bookmarkStart w:id="1" w:name="_Toc456976778"/>
      <w:r>
        <w:lastRenderedPageBreak/>
        <w:t>Назначение программы</w:t>
      </w:r>
      <w:bookmarkEnd w:id="1"/>
    </w:p>
    <w:p w14:paraId="4D19A46C" w14:textId="6BC5A4F0" w:rsidR="000A6B86" w:rsidRDefault="000A6B86" w:rsidP="000A6B86">
      <w:pPr>
        <w:pStyle w:val="tdtext"/>
      </w:pPr>
    </w:p>
    <w:p w14:paraId="5396FDC0" w14:textId="77BDFD19" w:rsidR="000A6B86" w:rsidRDefault="00C85783" w:rsidP="000A6B86">
      <w:pPr>
        <w:pStyle w:val="tdtext"/>
      </w:pPr>
      <w:r>
        <w:t>Основные возможности комплекса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ООО</w:t>
      </w:r>
      <w:r>
        <w:rPr>
          <w:spacing w:val="-6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Техносервис</w:t>
      </w:r>
      <w:proofErr w:type="spellEnd"/>
      <w:r>
        <w:rPr>
          <w:sz w:val="28"/>
        </w:rPr>
        <w:t>"</w:t>
      </w:r>
    </w:p>
    <w:p w14:paraId="00CC2BEB" w14:textId="63D6885B" w:rsidR="00C85783" w:rsidRDefault="00C85783" w:rsidP="000A6B86">
      <w:pPr>
        <w:pStyle w:val="tdtext"/>
      </w:pPr>
    </w:p>
    <w:p w14:paraId="078D670E" w14:textId="77777777" w:rsidR="00C85783" w:rsidRPr="00C85783" w:rsidRDefault="00C85783" w:rsidP="00C85783">
      <w:pPr>
        <w:pStyle w:val="aff9"/>
        <w:numPr>
          <w:ilvl w:val="0"/>
          <w:numId w:val="21"/>
        </w:numPr>
        <w:spacing w:line="360" w:lineRule="auto"/>
        <w:ind w:left="567"/>
        <w:jc w:val="both"/>
        <w:rPr>
          <w:sz w:val="28"/>
        </w:rPr>
      </w:pPr>
      <w:r w:rsidRPr="00C85783">
        <w:rPr>
          <w:sz w:val="28"/>
        </w:rPr>
        <w:t>Пользователь добавляет заявку в базу данных, указывая все необходимые параметры;</w:t>
      </w:r>
    </w:p>
    <w:p w14:paraId="56B74712" w14:textId="77777777" w:rsidR="00C85783" w:rsidRPr="00C85783" w:rsidRDefault="00C85783" w:rsidP="00C85783">
      <w:pPr>
        <w:pStyle w:val="aff9"/>
        <w:numPr>
          <w:ilvl w:val="0"/>
          <w:numId w:val="21"/>
        </w:numPr>
        <w:spacing w:line="360" w:lineRule="auto"/>
        <w:ind w:left="567"/>
        <w:jc w:val="both"/>
        <w:rPr>
          <w:sz w:val="28"/>
        </w:rPr>
      </w:pPr>
      <w:r w:rsidRPr="00C85783">
        <w:rPr>
          <w:sz w:val="28"/>
        </w:rPr>
        <w:t>Система сохраняет информацию о заявке и автоматически присваивает ей статус "в ожидании";</w:t>
      </w:r>
    </w:p>
    <w:p w14:paraId="502E6637" w14:textId="4004A29D" w:rsidR="00C85783" w:rsidRPr="00C85783" w:rsidRDefault="00C85783" w:rsidP="00C85783">
      <w:pPr>
        <w:pStyle w:val="aff9"/>
        <w:numPr>
          <w:ilvl w:val="0"/>
          <w:numId w:val="21"/>
        </w:numPr>
        <w:spacing w:line="360" w:lineRule="auto"/>
        <w:ind w:left="567"/>
        <w:jc w:val="both"/>
        <w:rPr>
          <w:sz w:val="28"/>
        </w:rPr>
      </w:pPr>
      <w:r>
        <w:rPr>
          <w:sz w:val="28"/>
        </w:rPr>
        <w:t>Администратор, менеджер, мастер могут</w:t>
      </w:r>
      <w:r w:rsidRPr="00C85783">
        <w:rPr>
          <w:sz w:val="28"/>
        </w:rPr>
        <w:t xml:space="preserve"> редактировать заявку, изменяя этап выполнения, описание проблемы или назначая ответственного;</w:t>
      </w:r>
    </w:p>
    <w:p w14:paraId="1F141C4E" w14:textId="77777777" w:rsidR="00C85783" w:rsidRPr="00C85783" w:rsidRDefault="00C85783" w:rsidP="00C85783">
      <w:pPr>
        <w:pStyle w:val="aff9"/>
        <w:numPr>
          <w:ilvl w:val="0"/>
          <w:numId w:val="21"/>
        </w:numPr>
        <w:spacing w:line="360" w:lineRule="auto"/>
        <w:ind w:left="567"/>
        <w:jc w:val="both"/>
        <w:rPr>
          <w:sz w:val="28"/>
        </w:rPr>
      </w:pPr>
      <w:r w:rsidRPr="00C85783">
        <w:rPr>
          <w:sz w:val="28"/>
        </w:rPr>
        <w:t>Исполнитель получает уведомление о назначении его ответственным за выполнение работ и начинает выполнение заявки;</w:t>
      </w:r>
    </w:p>
    <w:p w14:paraId="618EAB62" w14:textId="77777777" w:rsidR="00C85783" w:rsidRPr="00C85783" w:rsidRDefault="00C85783" w:rsidP="00C85783">
      <w:pPr>
        <w:pStyle w:val="aff9"/>
        <w:numPr>
          <w:ilvl w:val="0"/>
          <w:numId w:val="21"/>
        </w:numPr>
        <w:spacing w:line="360" w:lineRule="auto"/>
        <w:ind w:left="567"/>
        <w:jc w:val="both"/>
        <w:rPr>
          <w:sz w:val="28"/>
        </w:rPr>
      </w:pPr>
      <w:r w:rsidRPr="00C85783">
        <w:rPr>
          <w:sz w:val="28"/>
        </w:rPr>
        <w:t>По завершении работ исполнитель вносит комментарии и изменяет статус заявки на "выполнено";</w:t>
      </w:r>
    </w:p>
    <w:p w14:paraId="3951C0A5" w14:textId="77777777" w:rsidR="00C85783" w:rsidRPr="00C85783" w:rsidRDefault="00C85783" w:rsidP="00C85783">
      <w:pPr>
        <w:pStyle w:val="aff9"/>
        <w:numPr>
          <w:ilvl w:val="0"/>
          <w:numId w:val="21"/>
        </w:numPr>
        <w:spacing w:line="360" w:lineRule="auto"/>
        <w:ind w:left="567"/>
        <w:jc w:val="both"/>
        <w:rPr>
          <w:sz w:val="28"/>
        </w:rPr>
      </w:pPr>
      <w:r w:rsidRPr="00C85783">
        <w:rPr>
          <w:sz w:val="28"/>
        </w:rPr>
        <w:t>Система автоматически рассчитывает статистику работы отдела обслуживания и формирует соответствующие отчеты.</w:t>
      </w:r>
    </w:p>
    <w:p w14:paraId="3839F47C" w14:textId="77777777" w:rsidR="00C85783" w:rsidRPr="000A6B86" w:rsidRDefault="00C85783" w:rsidP="000A6B86">
      <w:pPr>
        <w:pStyle w:val="tdtext"/>
      </w:pPr>
    </w:p>
    <w:p w14:paraId="1C631942" w14:textId="4599E662" w:rsidR="00CF43D6" w:rsidRDefault="00CF43D6" w:rsidP="00830A4E">
      <w:pPr>
        <w:pStyle w:val="tdtoccaptionlevel1"/>
      </w:pPr>
      <w:bookmarkStart w:id="2" w:name="_Toc456976779"/>
      <w:r>
        <w:lastRenderedPageBreak/>
        <w:t>Условия выполнения программы</w:t>
      </w:r>
      <w:bookmarkEnd w:id="2"/>
    </w:p>
    <w:p w14:paraId="3C2821B5" w14:textId="6AA1EA01" w:rsidR="008C5E48" w:rsidRDefault="008C5E48" w:rsidP="008C5E48">
      <w:pPr>
        <w:pStyle w:val="tdtext"/>
      </w:pPr>
    </w:p>
    <w:p w14:paraId="5AD0934A" w14:textId="7EE93AA9" w:rsidR="008C5E48" w:rsidRPr="00733557" w:rsidRDefault="008C5E48" w:rsidP="008C5E48"/>
    <w:p w14:paraId="0EAF56AD" w14:textId="77777777" w:rsidR="008C5E48" w:rsidRPr="008C5E48" w:rsidRDefault="008C5E48" w:rsidP="008C5E48">
      <w:pPr>
        <w:rPr>
          <w:lang w:val="en-US"/>
        </w:rPr>
      </w:pPr>
      <w:r>
        <w:rPr>
          <w:color w:val="333333"/>
        </w:rPr>
        <w:t>Процессор</w:t>
      </w:r>
      <w:r w:rsidRPr="008C5E48">
        <w:rPr>
          <w:color w:val="333333"/>
          <w:lang w:val="en-US"/>
        </w:rPr>
        <w:t>: Intel Core i5-11400F OEM</w:t>
      </w:r>
    </w:p>
    <w:p w14:paraId="779CE7B0" w14:textId="77777777" w:rsidR="008C5E48" w:rsidRDefault="008C5E48" w:rsidP="008C5E48">
      <w:pPr>
        <w:rPr>
          <w:color w:val="333333"/>
        </w:rPr>
      </w:pPr>
      <w:r>
        <w:rPr>
          <w:color w:val="333333"/>
        </w:rPr>
        <w:t xml:space="preserve">Материнская плата: </w:t>
      </w:r>
      <w:proofErr w:type="spellStart"/>
      <w:r>
        <w:rPr>
          <w:color w:val="333333"/>
        </w:rPr>
        <w:t>ASRock</w:t>
      </w:r>
      <w:proofErr w:type="spellEnd"/>
      <w:r>
        <w:rPr>
          <w:color w:val="333333"/>
        </w:rPr>
        <w:t xml:space="preserve"> H510M-HVS R2.0</w:t>
      </w:r>
    </w:p>
    <w:p w14:paraId="597137A8" w14:textId="77777777" w:rsidR="008C5E48" w:rsidRPr="008C5E48" w:rsidRDefault="008C5E48" w:rsidP="008C5E48">
      <w:pPr>
        <w:rPr>
          <w:color w:val="333333"/>
          <w:lang w:val="en-US"/>
        </w:rPr>
      </w:pPr>
      <w:r>
        <w:rPr>
          <w:color w:val="333333"/>
        </w:rPr>
        <w:t>Видеокарта</w:t>
      </w:r>
      <w:r w:rsidRPr="008C5E48">
        <w:rPr>
          <w:color w:val="333333"/>
          <w:lang w:val="en-US"/>
        </w:rPr>
        <w:t>: GIGABYTE GeForce RTX 3050 EAGLE OC [GV-N3050EAGLE OC-8GD]</w:t>
      </w:r>
    </w:p>
    <w:p w14:paraId="67711773" w14:textId="77777777" w:rsidR="008C5E48" w:rsidRPr="008C5E48" w:rsidRDefault="008C5E48" w:rsidP="008C5E48">
      <w:pPr>
        <w:rPr>
          <w:color w:val="333333"/>
          <w:lang w:val="en-US"/>
        </w:rPr>
      </w:pPr>
      <w:r>
        <w:rPr>
          <w:color w:val="333333"/>
        </w:rPr>
        <w:t>Оперативная</w:t>
      </w:r>
      <w:r w:rsidRPr="008C5E48">
        <w:rPr>
          <w:color w:val="333333"/>
          <w:lang w:val="en-US"/>
        </w:rPr>
        <w:t xml:space="preserve"> </w:t>
      </w:r>
      <w:r>
        <w:rPr>
          <w:color w:val="333333"/>
        </w:rPr>
        <w:t>память</w:t>
      </w:r>
      <w:r w:rsidRPr="008C5E48">
        <w:rPr>
          <w:color w:val="333333"/>
          <w:lang w:val="en-US"/>
        </w:rPr>
        <w:t xml:space="preserve">: Patriot Signature Line [PSD416G26662] 16 </w:t>
      </w:r>
      <w:r>
        <w:rPr>
          <w:color w:val="333333"/>
        </w:rPr>
        <w:t>ГБ</w:t>
      </w:r>
    </w:p>
    <w:p w14:paraId="609B0C9E" w14:textId="42DBA22C" w:rsidR="008C5E48" w:rsidRPr="008C5E48" w:rsidRDefault="008C5E48" w:rsidP="008C5E48">
      <w:pPr>
        <w:rPr>
          <w:lang w:val="en-US"/>
        </w:rPr>
      </w:pPr>
    </w:p>
    <w:p w14:paraId="20CCC39B" w14:textId="21743FA8" w:rsidR="00CF43D6" w:rsidRDefault="00CF43D6" w:rsidP="00CF43D6">
      <w:pPr>
        <w:pStyle w:val="tdtoccaptionlevel1"/>
      </w:pPr>
      <w:bookmarkStart w:id="3" w:name="_Toc456976780"/>
      <w:r>
        <w:lastRenderedPageBreak/>
        <w:t>Выполнение программы</w:t>
      </w:r>
      <w:bookmarkEnd w:id="3"/>
    </w:p>
    <w:p w14:paraId="03BACC94" w14:textId="3046F440" w:rsidR="00AA6756" w:rsidRDefault="00AA6756" w:rsidP="00AA6756">
      <w:pPr>
        <w:pStyle w:val="tdtext"/>
      </w:pPr>
    </w:p>
    <w:p w14:paraId="2DBCE4CF" w14:textId="77777777" w:rsidR="00AA6756" w:rsidRDefault="00AA6756" w:rsidP="00AA6756">
      <w:pPr>
        <w:pStyle w:val="tdtext"/>
      </w:pPr>
      <w:r>
        <w:t xml:space="preserve">При загрузке программы "1С: Предприятие (учебная версия)". появляется главная форма с несколькими меню (1С: Предприятие, Конфигуратор, </w:t>
      </w:r>
      <w:proofErr w:type="gramStart"/>
      <w:r>
        <w:t>Добавить</w:t>
      </w:r>
      <w:proofErr w:type="gramEnd"/>
      <w:r>
        <w:t>, Изменить, Удалить)</w:t>
      </w:r>
    </w:p>
    <w:p w14:paraId="42A29A04" w14:textId="77777777" w:rsidR="00AA6756" w:rsidRDefault="00AA6756" w:rsidP="00AA6756">
      <w:pPr>
        <w:pStyle w:val="tdtext"/>
      </w:pPr>
      <w:r>
        <w:t xml:space="preserve">При выборе базы данных и нажатии на кнопку “1С: Предприятие” открывается окно с выбранной базой данных. </w:t>
      </w:r>
    </w:p>
    <w:p w14:paraId="72FB5122" w14:textId="77777777" w:rsidR="00AA6756" w:rsidRDefault="00AA6756" w:rsidP="00AA6756">
      <w:pPr>
        <w:pStyle w:val="tdtext"/>
      </w:pPr>
      <w:r>
        <w:t>При открытии будет отображён список справочников, документов и отчётов.</w:t>
      </w:r>
    </w:p>
    <w:p w14:paraId="2E6482B5" w14:textId="49D3C4A5" w:rsidR="00AA6756" w:rsidRDefault="00665B8A" w:rsidP="00AA6756">
      <w:pPr>
        <w:pStyle w:val="tdtext"/>
      </w:pPr>
      <w:r>
        <w:t xml:space="preserve">При внесении данных в </w:t>
      </w:r>
      <w:r w:rsidR="00AA6756">
        <w:t>справочник следует:</w:t>
      </w:r>
    </w:p>
    <w:p w14:paraId="60F72F3F" w14:textId="2CF8F525" w:rsidR="00AA6756" w:rsidRDefault="00AA6756" w:rsidP="00AA6756">
      <w:pPr>
        <w:pStyle w:val="tdtext"/>
        <w:ind w:firstLine="708"/>
      </w:pPr>
      <w:r>
        <w:t>1</w:t>
      </w:r>
      <w:r w:rsidR="00665B8A">
        <w:t>)Открыть справочник</w:t>
      </w:r>
    </w:p>
    <w:p w14:paraId="05DC6765" w14:textId="77777777" w:rsidR="00AA6756" w:rsidRDefault="00AA6756" w:rsidP="00AA6756">
      <w:pPr>
        <w:pStyle w:val="tdtext"/>
        <w:ind w:firstLine="708"/>
      </w:pPr>
      <w:r>
        <w:t>2) Нажать на кнопку создать</w:t>
      </w:r>
    </w:p>
    <w:p w14:paraId="7377498E" w14:textId="77777777" w:rsidR="00AA6756" w:rsidRDefault="00AA6756" w:rsidP="00AA6756">
      <w:pPr>
        <w:pStyle w:val="tdtext"/>
        <w:ind w:firstLine="708"/>
      </w:pPr>
      <w:r>
        <w:t>3) Ввести данные</w:t>
      </w:r>
    </w:p>
    <w:p w14:paraId="424DD1CF" w14:textId="77777777" w:rsidR="00AA6756" w:rsidRDefault="00AA6756" w:rsidP="00AA6756">
      <w:pPr>
        <w:pStyle w:val="tdtext"/>
        <w:ind w:firstLine="708"/>
      </w:pPr>
      <w:r>
        <w:t>4) Нажать на “Записать и закрыть”</w:t>
      </w:r>
    </w:p>
    <w:p w14:paraId="3E76CA8A" w14:textId="77777777" w:rsidR="00AA6756" w:rsidRDefault="00AA6756" w:rsidP="00AA6756">
      <w:pPr>
        <w:pStyle w:val="tdtext"/>
        <w:ind w:firstLine="708"/>
      </w:pPr>
    </w:p>
    <w:p w14:paraId="6E44EFE3" w14:textId="68CAB679" w:rsidR="00AA6756" w:rsidRDefault="00665B8A" w:rsidP="00AA6756">
      <w:pPr>
        <w:pStyle w:val="tdtext"/>
      </w:pPr>
      <w:r>
        <w:t xml:space="preserve">При внесении данных </w:t>
      </w:r>
      <w:r w:rsidR="00AA6756">
        <w:t>в документ следует:</w:t>
      </w:r>
    </w:p>
    <w:p w14:paraId="65B3DCE9" w14:textId="4692DD5A" w:rsidR="00AA6756" w:rsidRDefault="00AA6756" w:rsidP="00665B8A">
      <w:pPr>
        <w:pStyle w:val="tdtext"/>
        <w:ind w:firstLine="708"/>
      </w:pPr>
      <w:r>
        <w:t xml:space="preserve">1) </w:t>
      </w:r>
      <w:r w:rsidR="00665B8A">
        <w:t xml:space="preserve">Открыть </w:t>
      </w:r>
      <w:r w:rsidR="00733557">
        <w:t>документ</w:t>
      </w:r>
    </w:p>
    <w:p w14:paraId="402EC3D1" w14:textId="77777777" w:rsidR="00AA6756" w:rsidRDefault="00AA6756" w:rsidP="00AA6756">
      <w:pPr>
        <w:pStyle w:val="tdtext"/>
        <w:ind w:firstLine="708"/>
      </w:pPr>
      <w:r>
        <w:t>2) Нажать на кнопку создать</w:t>
      </w:r>
    </w:p>
    <w:p w14:paraId="5D1AF55A" w14:textId="77777777" w:rsidR="00AA6756" w:rsidRDefault="00AA6756" w:rsidP="00AA6756">
      <w:pPr>
        <w:pStyle w:val="tdtext"/>
        <w:ind w:firstLine="708"/>
      </w:pPr>
      <w:r>
        <w:t>3) Ввести данные</w:t>
      </w:r>
    </w:p>
    <w:p w14:paraId="6E436206" w14:textId="386F13D6" w:rsidR="00AA6756" w:rsidRDefault="00AA6756" w:rsidP="00AA6756">
      <w:pPr>
        <w:pStyle w:val="tdtext"/>
        <w:ind w:firstLine="708"/>
      </w:pPr>
      <w:r>
        <w:t xml:space="preserve">4) </w:t>
      </w:r>
      <w:r w:rsidR="00665B8A">
        <w:t>Для записи документа без его проведения</w:t>
      </w:r>
      <w:r>
        <w:t>, нужно нажать “Записать”, а</w:t>
      </w:r>
    </w:p>
    <w:p w14:paraId="2A146256" w14:textId="1E084FED" w:rsidR="00AA6756" w:rsidRDefault="00665B8A" w:rsidP="00AA6756">
      <w:pPr>
        <w:pStyle w:val="tdtext"/>
        <w:ind w:firstLine="708"/>
      </w:pPr>
      <w:r>
        <w:t xml:space="preserve">для записи документа и его проведения </w:t>
      </w:r>
      <w:r w:rsidR="00AA6756">
        <w:t>следует нажать на кнопку “Провести и закрыть”</w:t>
      </w:r>
    </w:p>
    <w:p w14:paraId="6B0D5548" w14:textId="77777777" w:rsidR="00AA6756" w:rsidRDefault="00AA6756" w:rsidP="00AA6756">
      <w:pPr>
        <w:pStyle w:val="tdtext"/>
        <w:ind w:firstLine="708"/>
      </w:pPr>
    </w:p>
    <w:p w14:paraId="798D9567" w14:textId="77777777" w:rsidR="00AA6756" w:rsidRDefault="00AA6756" w:rsidP="00AA6756">
      <w:pPr>
        <w:pStyle w:val="tdtext"/>
        <w:ind w:firstLine="708"/>
      </w:pPr>
      <w:r>
        <w:t>Для просмотра отчёт требуется</w:t>
      </w:r>
      <w:r>
        <w:rPr>
          <w:lang w:val="en-US"/>
        </w:rPr>
        <w:t>:</w:t>
      </w:r>
    </w:p>
    <w:p w14:paraId="47A98023" w14:textId="77777777" w:rsidR="00AA6756" w:rsidRDefault="00AA6756" w:rsidP="00AA6756">
      <w:pPr>
        <w:pStyle w:val="tdtext"/>
        <w:numPr>
          <w:ilvl w:val="0"/>
          <w:numId w:val="18"/>
        </w:numPr>
      </w:pPr>
      <w:r>
        <w:t>Выбрать отчёт</w:t>
      </w:r>
    </w:p>
    <w:p w14:paraId="4CA591F6" w14:textId="63A9354E" w:rsidR="00AA6756" w:rsidRPr="00C85783" w:rsidRDefault="00AA6756" w:rsidP="00AA6756">
      <w:pPr>
        <w:pStyle w:val="tdtext"/>
        <w:numPr>
          <w:ilvl w:val="0"/>
          <w:numId w:val="18"/>
        </w:numPr>
      </w:pPr>
      <w:r>
        <w:t xml:space="preserve">Нажать кнопку </w:t>
      </w:r>
      <w:r>
        <w:rPr>
          <w:lang w:val="en-US"/>
        </w:rPr>
        <w:t>“</w:t>
      </w:r>
      <w:r>
        <w:t>Сформировать</w:t>
      </w:r>
      <w:r>
        <w:rPr>
          <w:lang w:val="en-US"/>
        </w:rPr>
        <w:t>”</w:t>
      </w:r>
    </w:p>
    <w:p w14:paraId="6D6ECF98" w14:textId="4F25563E" w:rsidR="00C85783" w:rsidRDefault="00C85783" w:rsidP="00C85783">
      <w:pPr>
        <w:pStyle w:val="tdtext"/>
        <w:rPr>
          <w:lang w:val="en-US"/>
        </w:rPr>
      </w:pPr>
    </w:p>
    <w:p w14:paraId="666A606A" w14:textId="160E626A" w:rsidR="00C85783" w:rsidRDefault="00C85783" w:rsidP="00C85783">
      <w:pPr>
        <w:pStyle w:val="tdtext"/>
        <w:rPr>
          <w:lang w:val="en-US"/>
        </w:rPr>
      </w:pPr>
    </w:p>
    <w:p w14:paraId="40E24676" w14:textId="022533BA" w:rsidR="00C85783" w:rsidRDefault="00C85783" w:rsidP="00C85783">
      <w:pPr>
        <w:pStyle w:val="tdtext"/>
      </w:pPr>
      <w:r>
        <w:t xml:space="preserve">При запуске программного решения </w:t>
      </w:r>
      <w:r w:rsidR="00FC7FFA">
        <w:t>авторизуйтесь, предварительно заполнив данные для авторизации.</w:t>
      </w:r>
    </w:p>
    <w:p w14:paraId="683E1F97" w14:textId="5B45F808" w:rsidR="00FC7FFA" w:rsidRDefault="00FC7FFA" w:rsidP="00FC7FFA">
      <w:pPr>
        <w:pStyle w:val="tdtext"/>
        <w:ind w:firstLine="0"/>
      </w:pPr>
      <w:r>
        <w:tab/>
        <w:t>Высветится модальное окно с подтверждением входа.</w:t>
      </w:r>
    </w:p>
    <w:p w14:paraId="26492E43" w14:textId="6CE29406" w:rsidR="00FC7FFA" w:rsidRDefault="00FC7FFA" w:rsidP="00FC7FFA">
      <w:pPr>
        <w:pStyle w:val="tdtext"/>
        <w:ind w:firstLine="0"/>
      </w:pPr>
      <w:r>
        <w:tab/>
        <w:t>Отобразится ваша информация личная информация, окно для создания заявки на ремонт.</w:t>
      </w:r>
    </w:p>
    <w:p w14:paraId="31A14371" w14:textId="540CB531" w:rsidR="00FC7FFA" w:rsidRPr="00C85783" w:rsidRDefault="00FC7FFA" w:rsidP="00FC7FFA">
      <w:pPr>
        <w:pStyle w:val="tdtext"/>
        <w:ind w:firstLine="0"/>
      </w:pPr>
      <w:r>
        <w:tab/>
      </w:r>
    </w:p>
    <w:p w14:paraId="74326A89" w14:textId="77777777" w:rsidR="00C85783" w:rsidRPr="00C85783" w:rsidRDefault="00C85783" w:rsidP="00C85783">
      <w:pPr>
        <w:pStyle w:val="tdtext"/>
      </w:pPr>
    </w:p>
    <w:p w14:paraId="2D1514B7" w14:textId="77777777" w:rsidR="00AA6756" w:rsidRPr="00AA6756" w:rsidRDefault="00AA6756" w:rsidP="00AA6756">
      <w:pPr>
        <w:pStyle w:val="tdtext"/>
      </w:pPr>
    </w:p>
    <w:p w14:paraId="62E7DB8F" w14:textId="2A2B8F9E" w:rsidR="0075236B" w:rsidRDefault="00CF43D6" w:rsidP="00CF43D6">
      <w:pPr>
        <w:pStyle w:val="tdtoccaptionlevel1"/>
      </w:pPr>
      <w:bookmarkStart w:id="4" w:name="_Toc456976781"/>
      <w:r>
        <w:lastRenderedPageBreak/>
        <w:t>Сообщения оператору</w:t>
      </w:r>
      <w:bookmarkEnd w:id="4"/>
    </w:p>
    <w:p w14:paraId="64315E5D" w14:textId="54FDF7F1" w:rsidR="008F2420" w:rsidRDefault="008F2420" w:rsidP="008F2420">
      <w:pPr>
        <w:pStyle w:val="tdtext"/>
      </w:pPr>
    </w:p>
    <w:p w14:paraId="2B832FFF" w14:textId="7A8B5EF4" w:rsidR="008F2420" w:rsidRDefault="008F2420" w:rsidP="008F2420">
      <w:pPr>
        <w:pStyle w:val="tdtext"/>
      </w:pPr>
      <w:r>
        <w:t xml:space="preserve">При </w:t>
      </w:r>
      <w:r w:rsidR="00FC7FFA">
        <w:t>регистрации</w:t>
      </w:r>
      <w:r>
        <w:t>, если пользователь по ошибке не заполнил какие-то из полей, система выдаст оповещение об ошибке и операция не пройдет.</w:t>
      </w:r>
      <w:r w:rsidR="00FC7FFA">
        <w:t xml:space="preserve"> </w:t>
      </w:r>
      <w:bookmarkStart w:id="5" w:name="_GoBack"/>
      <w:bookmarkEnd w:id="5"/>
    </w:p>
    <w:p w14:paraId="2E1DB071" w14:textId="77777777" w:rsidR="008F2420" w:rsidRPr="008F2420" w:rsidRDefault="008F2420" w:rsidP="008F2420">
      <w:pPr>
        <w:pStyle w:val="tdtext"/>
      </w:pPr>
    </w:p>
    <w:p w14:paraId="73DEDCA1" w14:textId="77777777" w:rsidR="0075236B" w:rsidRPr="00290FE8" w:rsidRDefault="0075236B" w:rsidP="00290FE8">
      <w:pPr>
        <w:pStyle w:val="tdtext"/>
      </w:pPr>
    </w:p>
    <w:p w14:paraId="5A70767A" w14:textId="77777777" w:rsidR="00FF1CCD" w:rsidRPr="00377B64" w:rsidRDefault="00FF1CCD" w:rsidP="00377B64">
      <w:pPr>
        <w:pStyle w:val="tdtoccaptionlevel1"/>
        <w:sectPr w:rsidR="00FF1CCD" w:rsidRPr="00377B64" w:rsidSect="00F62A00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6" w:name="_Toc271729715"/>
      <w:bookmarkStart w:id="7" w:name="_Toc298323190"/>
    </w:p>
    <w:p w14:paraId="6026E969" w14:textId="4467BAA7" w:rsidR="009F4394" w:rsidRDefault="009F4394" w:rsidP="00A37923">
      <w:pPr>
        <w:pStyle w:val="tdtocunorderedcaption"/>
      </w:pPr>
      <w:bookmarkStart w:id="8" w:name="_Toc456976782"/>
      <w:r w:rsidRPr="00330A69">
        <w:lastRenderedPageBreak/>
        <w:t>Перечень принятых сокращений</w:t>
      </w:r>
      <w:bookmarkEnd w:id="6"/>
      <w:bookmarkEnd w:id="7"/>
      <w:bookmarkEnd w:id="8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0"/>
    </w:tbl>
    <w:p w14:paraId="19DD0721" w14:textId="77777777" w:rsidR="00FF1CCD" w:rsidRDefault="00FF1CCD" w:rsidP="00134F81">
      <w:pPr>
        <w:sectPr w:rsidR="00FF1CCD" w:rsidSect="00F62A00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7E3EED5D" w14:textId="3EFD09AD" w:rsidR="00EF248F" w:rsidRPr="00330A69" w:rsidRDefault="00EF248F" w:rsidP="00B95333"/>
    <w:sectPr w:rsidR="00EF248F" w:rsidRPr="00330A69" w:rsidSect="00F62A00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9D043" w14:textId="77777777" w:rsidR="00357574" w:rsidRDefault="00357574">
      <w:r>
        <w:separator/>
      </w:r>
    </w:p>
    <w:p w14:paraId="047776E1" w14:textId="77777777" w:rsidR="00357574" w:rsidRDefault="00357574"/>
  </w:endnote>
  <w:endnote w:type="continuationSeparator" w:id="0">
    <w:p w14:paraId="1E9D9F0F" w14:textId="77777777" w:rsidR="00357574" w:rsidRDefault="00357574">
      <w:r>
        <w:continuationSeparator/>
      </w:r>
    </w:p>
    <w:p w14:paraId="1FEBB7E0" w14:textId="77777777" w:rsidR="00357574" w:rsidRDefault="003575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1732EF70" w:rsidR="00DB4B79" w:rsidRDefault="00F62A00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7BF768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9CE95D5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285F1A1F" w:rsidR="00DB4B79" w:rsidRPr="00F62A00" w:rsidRDefault="00F62A00" w:rsidP="00F62A00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1DA9D5" wp14:editId="38F19E9F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50500" w14:textId="77777777" w:rsidR="00F62A00" w:rsidRPr="009C641F" w:rsidRDefault="00F62A00" w:rsidP="00F62A0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F7DADD5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82C69B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09F650" w14:textId="77777777" w:rsidR="00F62A00" w:rsidRPr="00197CCC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3B11EA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2AEFFD" w14:textId="77777777" w:rsidR="00F62A00" w:rsidRPr="00082709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5764E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EA8EF7" w14:textId="77777777" w:rsidR="00F62A00" w:rsidRPr="00082709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BF5AAD" w14:textId="77777777" w:rsidR="00F62A00" w:rsidRPr="00670A11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C1BE1F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9FE4B8" w14:textId="77777777" w:rsidR="00F62A00" w:rsidRPr="00653D7A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1DA9D5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65650500" w14:textId="77777777" w:rsidR="00F62A00" w:rsidRPr="009C641F" w:rsidRDefault="00F62A00" w:rsidP="00F62A0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F7DADD5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4382C69B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B09F650" w14:textId="77777777" w:rsidR="00F62A00" w:rsidRPr="00197CCC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183B11EA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2AEFFD" w14:textId="77777777" w:rsidR="00F62A00" w:rsidRPr="00082709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345764E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BEA8EF7" w14:textId="77777777" w:rsidR="00F62A00" w:rsidRPr="00082709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DBF5AAD" w14:textId="77777777" w:rsidR="00F62A00" w:rsidRPr="00670A11" w:rsidRDefault="00F62A00" w:rsidP="00F62A0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0BC1BE1F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79FE4B8" w14:textId="77777777" w:rsidR="00F62A00" w:rsidRPr="00653D7A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0A102" w14:textId="77777777" w:rsidR="00357574" w:rsidRDefault="00357574">
      <w:r>
        <w:separator/>
      </w:r>
    </w:p>
    <w:p w14:paraId="7B3D9F11" w14:textId="77777777" w:rsidR="00357574" w:rsidRDefault="00357574"/>
  </w:footnote>
  <w:footnote w:type="continuationSeparator" w:id="0">
    <w:p w14:paraId="20AA356F" w14:textId="77777777" w:rsidR="00357574" w:rsidRDefault="00357574">
      <w:r>
        <w:continuationSeparator/>
      </w:r>
    </w:p>
    <w:p w14:paraId="3CD0A902" w14:textId="77777777" w:rsidR="00357574" w:rsidRDefault="0035757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62A00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74BEC2C5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FC7FFA">
      <w:rPr>
        <w:rFonts w:ascii="Arial" w:hAnsi="Arial" w:cs="Arial"/>
        <w:noProof/>
        <w:sz w:val="22"/>
        <w:szCs w:val="22"/>
      </w:rPr>
      <w:t>4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7777777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944C43">
      <w:rPr>
        <w:rFonts w:ascii="Arial" w:hAnsi="Arial" w:cs="Arial"/>
        <w:sz w:val="22"/>
        <w:szCs w:val="22"/>
      </w:rPr>
      <w:t>ХХХ.ХХХХХХХХ.ХХХХХ-01 34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3B802F4"/>
    <w:multiLevelType w:val="hybridMultilevel"/>
    <w:tmpl w:val="739223BC"/>
    <w:lvl w:ilvl="0" w:tplc="AFC0DE58">
      <w:start w:val="1"/>
      <w:numFmt w:val="decimal"/>
      <w:lvlText w:val="%1)"/>
      <w:lvlJc w:val="left"/>
      <w:pPr>
        <w:ind w:left="1128" w:hanging="360"/>
      </w:pPr>
    </w:lvl>
    <w:lvl w:ilvl="1" w:tplc="04190019">
      <w:start w:val="1"/>
      <w:numFmt w:val="lowerLetter"/>
      <w:lvlText w:val="%2."/>
      <w:lvlJc w:val="left"/>
      <w:pPr>
        <w:ind w:left="1848" w:hanging="360"/>
      </w:pPr>
    </w:lvl>
    <w:lvl w:ilvl="2" w:tplc="0419001B">
      <w:start w:val="1"/>
      <w:numFmt w:val="lowerRoman"/>
      <w:lvlText w:val="%3."/>
      <w:lvlJc w:val="right"/>
      <w:pPr>
        <w:ind w:left="2568" w:hanging="180"/>
      </w:pPr>
    </w:lvl>
    <w:lvl w:ilvl="3" w:tplc="0419000F">
      <w:start w:val="1"/>
      <w:numFmt w:val="decimal"/>
      <w:lvlText w:val="%4."/>
      <w:lvlJc w:val="left"/>
      <w:pPr>
        <w:ind w:left="3288" w:hanging="360"/>
      </w:pPr>
    </w:lvl>
    <w:lvl w:ilvl="4" w:tplc="04190019">
      <w:start w:val="1"/>
      <w:numFmt w:val="lowerLetter"/>
      <w:lvlText w:val="%5."/>
      <w:lvlJc w:val="left"/>
      <w:pPr>
        <w:ind w:left="4008" w:hanging="360"/>
      </w:pPr>
    </w:lvl>
    <w:lvl w:ilvl="5" w:tplc="0419001B">
      <w:start w:val="1"/>
      <w:numFmt w:val="lowerRoman"/>
      <w:lvlText w:val="%6."/>
      <w:lvlJc w:val="right"/>
      <w:pPr>
        <w:ind w:left="4728" w:hanging="180"/>
      </w:pPr>
    </w:lvl>
    <w:lvl w:ilvl="6" w:tplc="0419000F">
      <w:start w:val="1"/>
      <w:numFmt w:val="decimal"/>
      <w:lvlText w:val="%7."/>
      <w:lvlJc w:val="left"/>
      <w:pPr>
        <w:ind w:left="5448" w:hanging="360"/>
      </w:pPr>
    </w:lvl>
    <w:lvl w:ilvl="7" w:tplc="04190019">
      <w:start w:val="1"/>
      <w:numFmt w:val="lowerLetter"/>
      <w:lvlText w:val="%8."/>
      <w:lvlJc w:val="left"/>
      <w:pPr>
        <w:ind w:left="6168" w:hanging="360"/>
      </w:pPr>
    </w:lvl>
    <w:lvl w:ilvl="8" w:tplc="0419001B">
      <w:start w:val="1"/>
      <w:numFmt w:val="lowerRoman"/>
      <w:lvlText w:val="%9."/>
      <w:lvlJc w:val="right"/>
      <w:pPr>
        <w:ind w:left="6888" w:hanging="180"/>
      </w:pPr>
    </w:lvl>
  </w:abstractNum>
  <w:abstractNum w:abstractNumId="17" w15:restartNumberingAfterBreak="0">
    <w:nsid w:val="63F02F13"/>
    <w:multiLevelType w:val="hybridMultilevel"/>
    <w:tmpl w:val="3B8CEA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557A38"/>
    <w:multiLevelType w:val="multilevel"/>
    <w:tmpl w:val="6EDC839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7EA564CB"/>
    <w:multiLevelType w:val="hybridMultilevel"/>
    <w:tmpl w:val="361C1E56"/>
    <w:lvl w:ilvl="0" w:tplc="89DEAFA2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8"/>
  </w:num>
  <w:num w:numId="17">
    <w:abstractNumId w:val="15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6"/>
  </w:num>
  <w:num w:numId="21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0DBB"/>
    <w:rsid w:val="00094BF7"/>
    <w:rsid w:val="000A0D62"/>
    <w:rsid w:val="000A15DC"/>
    <w:rsid w:val="000A1E94"/>
    <w:rsid w:val="000A6B86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16AC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745D6"/>
    <w:rsid w:val="001812A5"/>
    <w:rsid w:val="00181C87"/>
    <w:rsid w:val="001839BB"/>
    <w:rsid w:val="001858AE"/>
    <w:rsid w:val="00185A8C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531CE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8693B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4DDF"/>
    <w:rsid w:val="002C6924"/>
    <w:rsid w:val="002D0A20"/>
    <w:rsid w:val="002D0DDB"/>
    <w:rsid w:val="002D0F0D"/>
    <w:rsid w:val="002D45BD"/>
    <w:rsid w:val="002E24FC"/>
    <w:rsid w:val="002E29B8"/>
    <w:rsid w:val="002E69B1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7574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8E8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2A0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C09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35F35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37E49"/>
    <w:rsid w:val="00640D0B"/>
    <w:rsid w:val="0064181E"/>
    <w:rsid w:val="00642EE8"/>
    <w:rsid w:val="00643244"/>
    <w:rsid w:val="00643E26"/>
    <w:rsid w:val="00655450"/>
    <w:rsid w:val="0066047C"/>
    <w:rsid w:val="00660647"/>
    <w:rsid w:val="00664F05"/>
    <w:rsid w:val="00665B8A"/>
    <w:rsid w:val="00665CFC"/>
    <w:rsid w:val="00667C8D"/>
    <w:rsid w:val="00670EF2"/>
    <w:rsid w:val="00672E2B"/>
    <w:rsid w:val="00673A1A"/>
    <w:rsid w:val="00675D1C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3557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0A4E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5E48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2420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649"/>
    <w:rsid w:val="00926D1B"/>
    <w:rsid w:val="009366FE"/>
    <w:rsid w:val="009371C1"/>
    <w:rsid w:val="00937389"/>
    <w:rsid w:val="00937F38"/>
    <w:rsid w:val="009418E2"/>
    <w:rsid w:val="00944B63"/>
    <w:rsid w:val="00944C4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16BB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432E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6756"/>
    <w:rsid w:val="00AA70C3"/>
    <w:rsid w:val="00AB2FDC"/>
    <w:rsid w:val="00AB329E"/>
    <w:rsid w:val="00AB61C5"/>
    <w:rsid w:val="00AC1A40"/>
    <w:rsid w:val="00AC4BB7"/>
    <w:rsid w:val="00AC74A2"/>
    <w:rsid w:val="00AC7537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5333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5783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43D6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63013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C686D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5DA0"/>
    <w:rsid w:val="00F57732"/>
    <w:rsid w:val="00F60FD1"/>
    <w:rsid w:val="00F62A00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C7FFA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vote-widgetsum">
    <w:name w:val="vote-widget__sum"/>
    <w:basedOn w:val="a2"/>
    <w:rsid w:val="008C5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1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5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38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8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7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8179">
                  <w:marLeft w:val="0"/>
                  <w:marRight w:val="45"/>
                  <w:marTop w:val="0"/>
                  <w:marBottom w:val="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11240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9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jpe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FAF8666-0451-4C3C-B672-49FF098BF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оператора</vt:lpstr>
    </vt:vector>
  </TitlesOfParts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subject>ХХХ.ХХХХХХХХ.ХХХХХ-01 34 01</dc:subject>
  <dc:creator/>
  <cp:keywords/>
  <cp:lastModifiedBy/>
  <cp:revision>1</cp:revision>
  <dcterms:created xsi:type="dcterms:W3CDTF">2022-03-05T06:21:00Z</dcterms:created>
  <dcterms:modified xsi:type="dcterms:W3CDTF">2024-05-14T20:01:00Z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