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312"/>
      </w:pPr>
      <w:r>
        <w:rPr>
          <w:rFonts w:ascii="Times" w:hAnsi="Times" w:cs="Times"/>
          <w:sz w:val="36"/>
          <w:sz-cs w:val="36"/>
          <w:b/>
          <w:color w:val="000000"/>
        </w:rPr>
      </w:r>
    </w:p>
    <w:p>
      <w:pPr>
        <w:jc w:val="center"/>
      </w:pPr>
      <w:r>
        <w:rPr>
          <w:rFonts w:ascii="Times" w:hAnsi="Times" w:cs="Times"/>
          <w:sz w:val="30"/>
          <w:sz-cs w:val="30"/>
          <w:b/>
          <w:color w:val="000000"/>
        </w:rPr>
        <w:t>调研访谈记录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调研时间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调研地点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文件号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调研部门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调研范围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>全员□ 部门□ 单独□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调研次数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受访人员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调研工程师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部门岗位</w:t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  <w:r>
        <w:rPr>
          <w:rFonts w:ascii="Times New Roman" w:hAnsi="Times New Roman" w:cs="Times New Roman"/>
          <w:sz w:val="24"/>
          <w:sz-cs w:val="24"/>
          <w:b/>
        </w:rPr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工作工具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  <w:r>
        <w:rPr>
          <w:rFonts w:ascii="Times New Roman" w:hAnsi="Times New Roman" w:cs="Times New Roman"/>
          <w:sz w:val="21"/>
          <w:sz-cs w:val="21"/>
        </w:rPr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调研内容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>工作岗位：</w:t>
      </w:r>
      <w:r>
        <w:rPr>
          <w:rFonts w:ascii="Times" w:hAnsi="Times" w:cs="Times"/>
          <w:sz w:val="21"/>
          <w:sz-cs w:val="21"/>
        </w:rPr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>工时占比：</w:t>
      </w:r>
      <w:r>
        <w:rPr>
          <w:rFonts w:ascii="Times" w:hAnsi="Times" w:cs="Times"/>
          <w:sz w:val="21"/>
          <w:sz-cs w:val="21"/>
        </w:rPr>
      </w:r>
      <w:r>
        <w:rPr>
          <w:rFonts w:ascii="Times" w:hAnsi="Times" w:cs="Times"/>
          <w:sz w:val="21"/>
          <w:sz-cs w:val="21"/>
          <w:b/>
        </w:rPr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表单提供：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工作描述：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>痛点说明：</w:t>
      </w:r>
      <w:r>
        <w:rPr>
          <w:rFonts w:ascii="Times" w:hAnsi="Times" w:cs="Times"/>
          <w:sz w:val="21"/>
          <w:sz-cs w:val="21"/>
        </w:rPr>
      </w:r>
      <w:r>
        <w:rPr>
          <w:rFonts w:ascii="Times" w:hAnsi="Times" w:cs="Times"/>
          <w:sz w:val="21"/>
          <w:sz-cs w:val="21"/>
          <w:b/>
        </w:rPr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朗速建议：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  <w:r>
        <w:rPr>
          <w:rFonts w:ascii="Times New Roman" w:hAnsi="Times New Roman" w:cs="Times New Roman"/>
          <w:sz w:val="21"/>
          <w:sz-cs w:val="21"/>
          <w:b/>
        </w:rPr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整体痛点难点描述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业务专项事项讨论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其他补充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</w:r>
    </w:p>
    <w:p>
      <w:pPr/>
      <w:r>
        <w:rPr>
          <w:rFonts w:ascii="Times" w:hAnsi="Times" w:cs="Times"/>
          <w:sz w:val="21"/>
          <w:sz-cs w:val="21"/>
        </w:rPr>
        <w:t xml:space="preserve">受访人（签字确认）：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                                      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3 页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www.dadighost.com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吉福新材ERP项目组成员</dc:title>
  <dc:subject/>
  <dc:creator>大地系统</dc:creator>
  <cp:keywords/>
  <cp:lastModifiedBy>chunhua peng</cp:lastModifiedBy>
  <dcterms:created>2026-01-08T17:54:00Z</dcterms:created>
  <dcterms:modified>2026-01-08T17:54:00Z</dcterms:modified>
</cp:coreProperties>
</file>

<file path=docProps/meta.xml><?xml version="1.0" encoding="utf-8"?>
<meta xmlns="http://schemas.apple.com/cocoa/2006/metadata">
  <generator>CocoaOOXMLWriter/2685.2</generator>
</meta>
</file>