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BFC8" w14:textId="4B86024D" w:rsidR="00795826" w:rsidRPr="008B0365" w:rsidRDefault="000436F4" w:rsidP="008B0365">
      <w:pPr>
        <w:jc w:val="center"/>
        <w:rPr>
          <w:rFonts w:ascii="Arial Black" w:hAnsi="Arial Black" w:cstheme="minorHAnsi"/>
          <w:b/>
          <w:bCs/>
          <w:sz w:val="40"/>
          <w:szCs w:val="40"/>
          <w:u w:val="single"/>
        </w:rPr>
      </w:pPr>
      <w:bookmarkStart w:id="0" w:name="_Hlk209602766"/>
      <w:bookmarkEnd w:id="0"/>
      <w:r w:rsidRPr="008B0365">
        <w:rPr>
          <w:rFonts w:ascii="Arial Black" w:hAnsi="Arial Black" w:cstheme="minorHAnsi"/>
          <w:b/>
          <w:bCs/>
          <w:sz w:val="40"/>
          <w:szCs w:val="40"/>
          <w:u w:val="single"/>
        </w:rPr>
        <w:t>EXPERIMENT 3</w:t>
      </w:r>
    </w:p>
    <w:p w14:paraId="4EC6FF91" w14:textId="77777777" w:rsidR="000436F4" w:rsidRDefault="000436F4"/>
    <w:p w14:paraId="1D6BDD2A" w14:textId="086A0A63" w:rsidR="000436F4" w:rsidRPr="008B0365" w:rsidRDefault="000436F4">
      <w:pPr>
        <w:rPr>
          <w:rFonts w:cstheme="minorHAnsi"/>
          <w:b/>
          <w:bCs/>
          <w:sz w:val="36"/>
          <w:szCs w:val="36"/>
          <w:u w:val="single"/>
        </w:rPr>
      </w:pPr>
      <w:r w:rsidRPr="008B0365">
        <w:rPr>
          <w:rFonts w:cstheme="minorHAnsi"/>
          <w:b/>
          <w:bCs/>
          <w:sz w:val="36"/>
          <w:szCs w:val="36"/>
          <w:u w:val="single"/>
        </w:rPr>
        <w:t>AIM:</w:t>
      </w:r>
    </w:p>
    <w:p w14:paraId="64DEE24F" w14:textId="7C989DAC" w:rsidR="000436F4" w:rsidRDefault="000436F4" w:rsidP="00B17C2A">
      <w:r>
        <w:t xml:space="preserve">To detect </w:t>
      </w:r>
      <w:r>
        <w:rPr>
          <w:rFonts w:cstheme="minorHAnsi"/>
        </w:rPr>
        <w:t>γ</w:t>
      </w:r>
      <w:r>
        <w:t xml:space="preserve"> radiation produced by </w:t>
      </w:r>
      <w:r w:rsidR="00F30DB8">
        <w:rPr>
          <w:vertAlign w:val="superscript"/>
        </w:rPr>
        <w:t>137</w:t>
      </w:r>
      <w:r>
        <w:t>Cs</w:t>
      </w:r>
      <w:r>
        <w:rPr>
          <w:vertAlign w:val="superscript"/>
        </w:rPr>
        <w:t xml:space="preserve"> </w:t>
      </w:r>
      <w:r>
        <w:t xml:space="preserve">with a scintillator counter using a single channel </w:t>
      </w:r>
      <w:proofErr w:type="spellStart"/>
      <w:r>
        <w:t>analyser</w:t>
      </w:r>
      <w:proofErr w:type="spellEnd"/>
      <w:r>
        <w:t>.</w:t>
      </w:r>
    </w:p>
    <w:p w14:paraId="34C4853C" w14:textId="35D0A96B" w:rsidR="000436F4" w:rsidRDefault="000436F4" w:rsidP="000436F4">
      <w:pPr>
        <w:pStyle w:val="ListParagraph"/>
        <w:numPr>
          <w:ilvl w:val="0"/>
          <w:numId w:val="1"/>
        </w:numPr>
      </w:pPr>
      <w:r>
        <w:t xml:space="preserve">Energy spectrum is obtained and </w:t>
      </w:r>
      <w:proofErr w:type="spellStart"/>
      <w:r>
        <w:t>analysed</w:t>
      </w:r>
      <w:proofErr w:type="spellEnd"/>
      <w:r>
        <w:t>.</w:t>
      </w:r>
    </w:p>
    <w:p w14:paraId="225EA7B5" w14:textId="34141632" w:rsidR="000436F4" w:rsidRDefault="000436F4" w:rsidP="000436F4">
      <w:pPr>
        <w:pStyle w:val="ListParagraph"/>
        <w:numPr>
          <w:ilvl w:val="0"/>
          <w:numId w:val="1"/>
        </w:numPr>
      </w:pPr>
      <w:r>
        <w:t>Resolution of the SCA instrument is measured.</w:t>
      </w:r>
    </w:p>
    <w:p w14:paraId="0626E266" w14:textId="77777777" w:rsidR="000436F4" w:rsidRDefault="000436F4" w:rsidP="000436F4"/>
    <w:p w14:paraId="7188440E" w14:textId="55E348B7" w:rsidR="000436F4" w:rsidRPr="008B0365" w:rsidRDefault="000436F4" w:rsidP="000436F4">
      <w:pPr>
        <w:rPr>
          <w:rFonts w:cstheme="minorHAnsi"/>
          <w:b/>
          <w:bCs/>
          <w:sz w:val="36"/>
          <w:szCs w:val="36"/>
          <w:u w:val="single"/>
        </w:rPr>
      </w:pPr>
      <w:r w:rsidRPr="008B0365">
        <w:rPr>
          <w:rFonts w:cstheme="minorHAnsi"/>
          <w:b/>
          <w:bCs/>
          <w:sz w:val="36"/>
          <w:szCs w:val="36"/>
          <w:u w:val="single"/>
        </w:rPr>
        <w:t>SOURCE:</w:t>
      </w:r>
    </w:p>
    <w:p w14:paraId="6D56BA42" w14:textId="1B030C5A" w:rsidR="000436F4" w:rsidRDefault="000436F4" w:rsidP="00B17C2A">
      <w:r>
        <w:rPr>
          <w:rFonts w:cstheme="minorHAnsi"/>
        </w:rPr>
        <w:t xml:space="preserve">γ-ray source used in this experiment is </w:t>
      </w:r>
      <w:r w:rsidR="00620D5F">
        <w:rPr>
          <w:vertAlign w:val="superscript"/>
        </w:rPr>
        <w:t>137</w:t>
      </w:r>
      <w:r>
        <w:t>Cs (1 peak)</w:t>
      </w:r>
    </w:p>
    <w:p w14:paraId="2C168A83" w14:textId="39438539" w:rsidR="000436F4" w:rsidRDefault="000436F4" w:rsidP="000436F4"/>
    <w:p w14:paraId="5D3335FA" w14:textId="10AA8D2B" w:rsidR="00D51AC7" w:rsidRPr="008B0365" w:rsidRDefault="000436F4" w:rsidP="000436F4">
      <w:pPr>
        <w:rPr>
          <w:rFonts w:cstheme="minorHAnsi"/>
          <w:b/>
          <w:bCs/>
          <w:sz w:val="36"/>
          <w:szCs w:val="36"/>
          <w:u w:val="single"/>
        </w:rPr>
      </w:pPr>
      <w:r w:rsidRPr="008B0365">
        <w:rPr>
          <w:rFonts w:cstheme="minorHAnsi"/>
          <w:b/>
          <w:bCs/>
          <w:sz w:val="36"/>
          <w:szCs w:val="36"/>
          <w:u w:val="single"/>
        </w:rPr>
        <w:t>THEORY:</w:t>
      </w:r>
    </w:p>
    <w:p w14:paraId="0830DF52" w14:textId="2F37642B" w:rsidR="00D51AC7" w:rsidRPr="00D51AC7" w:rsidRDefault="00D51AC7" w:rsidP="00D51AC7">
      <w:pPr>
        <w:rPr>
          <w:b/>
          <w:bCs/>
          <w:sz w:val="28"/>
          <w:szCs w:val="28"/>
        </w:rPr>
      </w:pPr>
      <w:r w:rsidRPr="00D51AC7">
        <w:rPr>
          <w:b/>
          <w:bCs/>
          <w:sz w:val="28"/>
          <w:szCs w:val="28"/>
        </w:rPr>
        <w:t>1)</w:t>
      </w:r>
      <w:r>
        <w:rPr>
          <w:b/>
          <w:bCs/>
          <w:sz w:val="28"/>
          <w:szCs w:val="28"/>
        </w:rPr>
        <w:t xml:space="preserve"> </w:t>
      </w:r>
      <w:r w:rsidR="00EE7E22" w:rsidRPr="00D51AC7">
        <w:rPr>
          <w:b/>
          <w:bCs/>
          <w:sz w:val="28"/>
          <w:szCs w:val="28"/>
        </w:rPr>
        <w:t>β</w:t>
      </w:r>
      <w:r w:rsidR="00EE7E22" w:rsidRPr="00D51AC7">
        <w:rPr>
          <w:b/>
          <w:bCs/>
          <w:sz w:val="28"/>
          <w:szCs w:val="28"/>
          <w:vertAlign w:val="superscript"/>
        </w:rPr>
        <w:t>-</w:t>
      </w:r>
      <w:r w:rsidR="00EE7E22" w:rsidRPr="00D51AC7">
        <w:rPr>
          <w:b/>
          <w:bCs/>
          <w:sz w:val="28"/>
          <w:szCs w:val="28"/>
        </w:rPr>
        <w:t xml:space="preserve"> decay:</w:t>
      </w:r>
    </w:p>
    <w:p w14:paraId="7BCCD420" w14:textId="2CE0526B" w:rsidR="00052044" w:rsidRDefault="00F30DB8" w:rsidP="00052044">
      <w:pPr>
        <w:pStyle w:val="ListParagraph"/>
        <w:numPr>
          <w:ilvl w:val="0"/>
          <w:numId w:val="3"/>
        </w:numPr>
      </w:pPr>
      <w:r>
        <w:rPr>
          <w:rFonts w:cstheme="minorHAnsi"/>
        </w:rPr>
        <w:t>β</w:t>
      </w:r>
      <w:r>
        <w:rPr>
          <w:vertAlign w:val="superscript"/>
        </w:rPr>
        <w:t>-</w:t>
      </w:r>
      <w:r>
        <w:t xml:space="preserve"> decay occurs as follows:</w:t>
      </w:r>
    </w:p>
    <w:p w14:paraId="002B2F09" w14:textId="195637AF" w:rsidR="00F30DB8" w:rsidRDefault="00F30DB8" w:rsidP="00F30DB8">
      <w:pPr>
        <w:pStyle w:val="ListParagraph"/>
      </w:pPr>
    </w:p>
    <w:p w14:paraId="55CE7BDB" w14:textId="39B965A9" w:rsidR="00F30DB8" w:rsidRPr="00D51AC7" w:rsidRDefault="00F30DB8" w:rsidP="00F30DB8">
      <w:pPr>
        <w:pStyle w:val="ListParagraph"/>
        <w:jc w:val="center"/>
        <w:rPr>
          <w:rFonts w:eastAsiaTheme="minorEastAsia"/>
          <w:sz w:val="28"/>
          <w:szCs w:val="28"/>
        </w:rPr>
      </w:pPr>
      <w:r w:rsidRPr="00D51AC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129F1" wp14:editId="5264D737">
                <wp:simplePos x="0" y="0"/>
                <wp:positionH relativeFrom="margin">
                  <wp:posOffset>2759075</wp:posOffset>
                </wp:positionH>
                <wp:positionV relativeFrom="paragraph">
                  <wp:posOffset>123825</wp:posOffset>
                </wp:positionV>
                <wp:extent cx="518160" cy="0"/>
                <wp:effectExtent l="0" t="76200" r="15240" b="95250"/>
                <wp:wrapNone/>
                <wp:docPr id="132239775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002D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17.25pt;margin-top:9.75pt;width:40.8pt;height:0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D51AC7">
        <w:rPr>
          <w:sz w:val="28"/>
          <w:szCs w:val="28"/>
        </w:rPr>
        <w:t>n                       p + e</w:t>
      </w:r>
      <w:r w:rsidRPr="00D51AC7">
        <w:rPr>
          <w:sz w:val="28"/>
          <w:szCs w:val="28"/>
          <w:vertAlign w:val="superscript"/>
        </w:rPr>
        <w:t>-</w:t>
      </w:r>
      <w:r w:rsidRPr="00D51AC7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ν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</m:oMath>
    </w:p>
    <w:p w14:paraId="0EAD2A44" w14:textId="77777777" w:rsidR="00EE7E22" w:rsidRDefault="00EE7E22" w:rsidP="00F30DB8">
      <w:pPr>
        <w:pStyle w:val="ListParagraph"/>
        <w:jc w:val="center"/>
        <w:rPr>
          <w:rFonts w:cstheme="minorHAnsi"/>
        </w:rPr>
      </w:pPr>
    </w:p>
    <w:p w14:paraId="4639048F" w14:textId="500BA576" w:rsidR="00EE7E22" w:rsidRDefault="00EE7E22" w:rsidP="00EE7E22">
      <w:pPr>
        <w:pStyle w:val="ListParagraph"/>
        <w:rPr>
          <w:rFonts w:cstheme="minorHAnsi"/>
        </w:rPr>
      </w:pPr>
      <w:r>
        <w:rPr>
          <w:rFonts w:cstheme="minorHAnsi"/>
        </w:rPr>
        <w:t>n – neutron</w:t>
      </w:r>
    </w:p>
    <w:p w14:paraId="0D3665F8" w14:textId="1E4C9007" w:rsidR="00EE7E22" w:rsidRDefault="00EE7E22" w:rsidP="00EE7E22">
      <w:pPr>
        <w:pStyle w:val="ListParagraph"/>
        <w:rPr>
          <w:rFonts w:cstheme="minorHAnsi"/>
        </w:rPr>
      </w:pPr>
      <w:r>
        <w:rPr>
          <w:rFonts w:cstheme="minorHAnsi"/>
        </w:rPr>
        <w:t>p – proton</w:t>
      </w:r>
    </w:p>
    <w:p w14:paraId="4EC279A0" w14:textId="74348523" w:rsidR="00EE7E22" w:rsidRDefault="00EE7E22" w:rsidP="00EE7E22">
      <w:pPr>
        <w:pStyle w:val="ListParagraph"/>
        <w:rPr>
          <w:rFonts w:cstheme="minorHAnsi"/>
        </w:rPr>
      </w:pPr>
      <w:r>
        <w:rPr>
          <w:rFonts w:cstheme="minorHAnsi"/>
        </w:rPr>
        <w:t>e</w:t>
      </w:r>
      <w:r>
        <w:rPr>
          <w:rFonts w:cstheme="minorHAnsi"/>
          <w:vertAlign w:val="superscript"/>
        </w:rPr>
        <w:t>-</w:t>
      </w:r>
      <w:r>
        <w:rPr>
          <w:rFonts w:cstheme="minorHAnsi"/>
        </w:rPr>
        <w:t xml:space="preserve"> - electron (called the β particle)</w:t>
      </w:r>
    </w:p>
    <w:p w14:paraId="09E2B291" w14:textId="56688E7A" w:rsidR="00F30DB8" w:rsidRDefault="00000000" w:rsidP="00D51AC7">
      <w:pPr>
        <w:pStyle w:val="ListParagraph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ν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EE7E22">
        <w:rPr>
          <w:rFonts w:eastAsiaTheme="minorEastAsia" w:cstheme="minorHAnsi"/>
        </w:rPr>
        <w:t xml:space="preserve"> </w:t>
      </w:r>
      <w:r w:rsidR="00D51AC7">
        <w:rPr>
          <w:rFonts w:eastAsiaTheme="minorEastAsia" w:cstheme="minorHAnsi"/>
        </w:rPr>
        <w:t>–</w:t>
      </w:r>
      <w:r w:rsidR="00EE7E22">
        <w:rPr>
          <w:rFonts w:eastAsiaTheme="minorEastAsia" w:cstheme="minorHAnsi"/>
        </w:rPr>
        <w:t xml:space="preserve"> antineutrino</w:t>
      </w:r>
    </w:p>
    <w:p w14:paraId="5C2E65DF" w14:textId="77777777" w:rsidR="00D51AC7" w:rsidRPr="00D51AC7" w:rsidRDefault="00D51AC7" w:rsidP="00D51AC7">
      <w:pPr>
        <w:pStyle w:val="ListParagraph"/>
        <w:rPr>
          <w:rFonts w:cstheme="minorHAnsi"/>
        </w:rPr>
      </w:pPr>
    </w:p>
    <w:p w14:paraId="562B0225" w14:textId="77777777" w:rsidR="00EE7E22" w:rsidRPr="00EE7E22" w:rsidRDefault="00EE7E22" w:rsidP="00EE7E22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t xml:space="preserve">The mass number (p + n) remains the same whereas the atomic number (p) increases. </w:t>
      </w:r>
    </w:p>
    <w:p w14:paraId="423ED1EC" w14:textId="69E012F2" w:rsidR="00EE7E22" w:rsidRDefault="00EE7E22" w:rsidP="00EE7E22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t>e</w:t>
      </w:r>
      <w:r w:rsidRPr="00EE7E22">
        <w:rPr>
          <w:vertAlign w:val="superscript"/>
        </w:rPr>
        <w:t xml:space="preserve">- </w:t>
      </w:r>
      <w:r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ν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EE7E22">
        <w:rPr>
          <w:rFonts w:eastAsiaTheme="minorEastAsia"/>
        </w:rPr>
        <w:t xml:space="preserve"> are released to conserve charge, energy and momentum. They carry away the </w:t>
      </w:r>
      <w:r>
        <w:rPr>
          <w:rFonts w:eastAsiaTheme="minorEastAsia"/>
        </w:rPr>
        <w:t>energy and momentum.</w:t>
      </w:r>
    </w:p>
    <w:p w14:paraId="6DC48659" w14:textId="77777777" w:rsidR="00EE7E22" w:rsidRDefault="00EE7E22" w:rsidP="00EE7E22">
      <w:pPr>
        <w:rPr>
          <w:rFonts w:eastAsiaTheme="minorEastAsia"/>
        </w:rPr>
      </w:pPr>
    </w:p>
    <w:p w14:paraId="3CCFC076" w14:textId="147E12C9" w:rsidR="00D51AC7" w:rsidRPr="00D51AC7" w:rsidRDefault="00D51AC7" w:rsidP="00D51A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2) </w:t>
      </w:r>
      <w:r w:rsidR="00EE7E22" w:rsidRPr="00D51AC7">
        <w:rPr>
          <w:b/>
          <w:bCs/>
          <w:sz w:val="28"/>
          <w:szCs w:val="28"/>
        </w:rPr>
        <w:t xml:space="preserve">Decay of </w:t>
      </w:r>
      <w:r w:rsidR="00EE7E22" w:rsidRPr="00D51AC7">
        <w:rPr>
          <w:b/>
          <w:bCs/>
          <w:sz w:val="28"/>
          <w:szCs w:val="28"/>
          <w:vertAlign w:val="superscript"/>
        </w:rPr>
        <w:t>137</w:t>
      </w:r>
      <w:r w:rsidR="00EE7E22" w:rsidRPr="00D51AC7">
        <w:rPr>
          <w:b/>
          <w:bCs/>
          <w:sz w:val="28"/>
          <w:szCs w:val="28"/>
        </w:rPr>
        <w:t>Cs:</w:t>
      </w:r>
    </w:p>
    <w:p w14:paraId="1B678F78" w14:textId="6514079E" w:rsidR="005B658F" w:rsidRPr="005B658F" w:rsidRDefault="00EE7E22" w:rsidP="00EE7E22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vertAlign w:val="superscript"/>
        </w:rPr>
        <w:t>137</w:t>
      </w:r>
      <w:r>
        <w:t>Cs</w:t>
      </w:r>
      <w:r w:rsidR="005B658F">
        <w:t xml:space="preserve"> (Z = 55)</w:t>
      </w:r>
      <w:r>
        <w:t xml:space="preserve"> decays into </w:t>
      </w:r>
      <w:r>
        <w:rPr>
          <w:vertAlign w:val="superscript"/>
        </w:rPr>
        <w:t>137m</w:t>
      </w:r>
      <w:r>
        <w:t>Ba</w:t>
      </w:r>
      <w:r w:rsidR="005B658F">
        <w:t xml:space="preserve"> (Z = 56)</w:t>
      </w:r>
      <w:r>
        <w:t xml:space="preserve"> (m – metastable</w:t>
      </w:r>
      <w:r w:rsidR="005B658F">
        <w:t>, meaning it is not the most stable nuclear state</w:t>
      </w:r>
      <w:r>
        <w:t>)</w:t>
      </w:r>
      <w:r w:rsidR="00620D5F">
        <w:t xml:space="preserve"> through </w:t>
      </w:r>
      <w:r w:rsidR="00620D5F">
        <w:rPr>
          <w:rFonts w:cstheme="minorHAnsi"/>
        </w:rPr>
        <w:t>β</w:t>
      </w:r>
      <w:r w:rsidR="00620D5F">
        <w:rPr>
          <w:vertAlign w:val="superscript"/>
        </w:rPr>
        <w:t xml:space="preserve">- </w:t>
      </w:r>
      <w:r w:rsidR="00620D5F">
        <w:t>decay.</w:t>
      </w:r>
    </w:p>
    <w:p w14:paraId="0425BC79" w14:textId="2E964F0E" w:rsidR="00EE7E22" w:rsidRPr="00620D5F" w:rsidRDefault="005B658F" w:rsidP="00EE7E22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 xml:space="preserve"> </w:t>
      </w:r>
      <w:r w:rsidR="00620D5F">
        <w:t xml:space="preserve">The </w:t>
      </w:r>
      <w:r w:rsidR="00620D5F">
        <w:rPr>
          <w:rFonts w:cstheme="minorHAnsi"/>
        </w:rPr>
        <w:t>β</w:t>
      </w:r>
      <w:r w:rsidR="00620D5F">
        <w:rPr>
          <w:vertAlign w:val="superscript"/>
        </w:rPr>
        <w:t xml:space="preserve">- </w:t>
      </w:r>
      <w:r w:rsidR="00620D5F">
        <w:t>decay energy spectrum is a continuous spectrum since the energy emitted in the decay is shared between the antineutrino and the e</w:t>
      </w:r>
      <w:r w:rsidR="00620D5F">
        <w:rPr>
          <w:vertAlign w:val="superscript"/>
        </w:rPr>
        <w:t>-</w:t>
      </w:r>
      <w:r w:rsidR="00620D5F">
        <w:t>.</w:t>
      </w:r>
    </w:p>
    <w:p w14:paraId="22DEBDEC" w14:textId="5CD811BB" w:rsidR="00620D5F" w:rsidRDefault="00620D5F" w:rsidP="00EE7E22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lastRenderedPageBreak/>
        <w:t xml:space="preserve">The </w:t>
      </w:r>
      <w:r>
        <w:rPr>
          <w:rFonts w:cstheme="minorHAnsi"/>
        </w:rPr>
        <w:t>β</w:t>
      </w:r>
      <w:r>
        <w:rPr>
          <w:vertAlign w:val="superscript"/>
        </w:rPr>
        <w:t xml:space="preserve"> </w:t>
      </w:r>
      <w:r>
        <w:rPr>
          <w:rFonts w:eastAsiaTheme="minorEastAsia"/>
        </w:rPr>
        <w:t>particle (e</w:t>
      </w:r>
      <w:r>
        <w:rPr>
          <w:rFonts w:eastAsiaTheme="minorEastAsia"/>
          <w:vertAlign w:val="superscript"/>
        </w:rPr>
        <w:t>-</w:t>
      </w:r>
      <w:r>
        <w:rPr>
          <w:rFonts w:eastAsiaTheme="minorEastAsia"/>
        </w:rPr>
        <w:t>) can have a maximum energy of 512 keV, when the antineutrino has almost 0 energy.</w:t>
      </w:r>
    </w:p>
    <w:p w14:paraId="5B289665" w14:textId="5CDEAC33" w:rsidR="00E72E3D" w:rsidRPr="00E72E3D" w:rsidRDefault="00D51AC7" w:rsidP="00E72E3D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65CC8B8" wp14:editId="3C56E586">
                <wp:simplePos x="0" y="0"/>
                <wp:positionH relativeFrom="column">
                  <wp:posOffset>-22860</wp:posOffset>
                </wp:positionH>
                <wp:positionV relativeFrom="paragraph">
                  <wp:posOffset>4239895</wp:posOffset>
                </wp:positionV>
                <wp:extent cx="6188710" cy="635"/>
                <wp:effectExtent l="0" t="0" r="2540" b="0"/>
                <wp:wrapTight wrapText="bothSides">
                  <wp:wrapPolygon edited="0">
                    <wp:start x="0" y="0"/>
                    <wp:lineTo x="0" y="19716"/>
                    <wp:lineTo x="21542" y="19716"/>
                    <wp:lineTo x="21542" y="0"/>
                    <wp:lineTo x="0" y="0"/>
                  </wp:wrapPolygon>
                </wp:wrapTight>
                <wp:docPr id="1934570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8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F76ECF" w14:textId="008C70FE" w:rsidR="00D51AC7" w:rsidRPr="00E72E3D" w:rsidRDefault="00D51AC7" w:rsidP="00E72E3D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E72E3D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E72E3D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72E3D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E72E3D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E64E5">
                              <w:rPr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E72E3D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E72E3D">
                              <w:rPr>
                                <w:sz w:val="24"/>
                                <w:szCs w:val="24"/>
                              </w:rPr>
                              <w:t>: Decay scheme of Cs-137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5CC8B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.8pt;margin-top:333.85pt;width:487.3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" stroked="f">
                <v:textbox style="mso-fit-shape-to-text:t" inset="0,0,0,0">
                  <w:txbxContent>
                    <w:p w14:paraId="11F76ECF" w14:textId="008C70FE" w:rsidR="00D51AC7" w:rsidRPr="00E72E3D" w:rsidRDefault="00D51AC7" w:rsidP="00E72E3D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 w:rsidRPr="00E72E3D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E72E3D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E72E3D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E72E3D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3E64E5">
                        <w:rPr>
                          <w:noProof/>
                          <w:sz w:val="24"/>
                          <w:szCs w:val="24"/>
                        </w:rPr>
                        <w:t>1</w:t>
                      </w:r>
                      <w:r w:rsidRPr="00E72E3D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E72E3D">
                        <w:rPr>
                          <w:sz w:val="24"/>
                          <w:szCs w:val="24"/>
                        </w:rPr>
                        <w:t>: Decay scheme of Cs-137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D15D0" w:rsidRPr="000436F4">
        <w:rPr>
          <w:noProof/>
        </w:rPr>
        <w:drawing>
          <wp:anchor distT="0" distB="0" distL="114300" distR="114300" simplePos="0" relativeHeight="251660288" behindDoc="1" locked="0" layoutInCell="1" allowOverlap="1" wp14:anchorId="5C477B22" wp14:editId="366B6F9C">
            <wp:simplePos x="0" y="0"/>
            <wp:positionH relativeFrom="margin">
              <wp:align>right</wp:align>
            </wp:positionH>
            <wp:positionV relativeFrom="paragraph">
              <wp:posOffset>853440</wp:posOffset>
            </wp:positionV>
            <wp:extent cx="6188710" cy="3328670"/>
            <wp:effectExtent l="19050" t="19050" r="21590" b="24130"/>
            <wp:wrapTight wrapText="bothSides">
              <wp:wrapPolygon edited="0">
                <wp:start x="-66" y="-124"/>
                <wp:lineTo x="-66" y="21633"/>
                <wp:lineTo x="21609" y="21633"/>
                <wp:lineTo x="21609" y="-124"/>
                <wp:lineTo x="-66" y="-124"/>
              </wp:wrapPolygon>
            </wp:wrapTight>
            <wp:docPr id="123229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999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28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F59CA">
        <w:rPr>
          <w:vertAlign w:val="superscript"/>
        </w:rPr>
        <w:t>137m</w:t>
      </w:r>
      <w:r w:rsidR="009F59CA">
        <w:t xml:space="preserve">Ba releases a gamma photon, having a characteristic energy of 662 keV to reach its ground state. This is what is detected by the scintillator counter as the peak of the </w:t>
      </w:r>
      <w:r w:rsidR="009F59CA" w:rsidRPr="009F59CA">
        <w:rPr>
          <w:vertAlign w:val="superscript"/>
        </w:rPr>
        <w:t>137</w:t>
      </w:r>
      <w:r w:rsidR="009F59CA">
        <w:t>Cs distribution.</w:t>
      </w:r>
      <w:r w:rsidR="00CD15D0" w:rsidRPr="00CD15D0">
        <w:rPr>
          <w:noProof/>
        </w:rPr>
        <w:t xml:space="preserve"> </w:t>
      </w:r>
    </w:p>
    <w:p w14:paraId="23DA6E3D" w14:textId="77777777" w:rsidR="00E72E3D" w:rsidRPr="00E72E3D" w:rsidRDefault="00E72E3D" w:rsidP="00E72E3D">
      <w:pPr>
        <w:rPr>
          <w:rFonts w:eastAsiaTheme="minorEastAsia"/>
        </w:rPr>
      </w:pPr>
    </w:p>
    <w:p w14:paraId="75A8A330" w14:textId="33578D7B" w:rsidR="009F59CA" w:rsidRPr="00D51AC7" w:rsidRDefault="00D51AC7" w:rsidP="00D51A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3) </w:t>
      </w:r>
      <w:r w:rsidR="009F59CA" w:rsidRPr="00D51AC7">
        <w:rPr>
          <w:b/>
          <w:bCs/>
          <w:sz w:val="28"/>
          <w:szCs w:val="28"/>
        </w:rPr>
        <w:t>Detection by scintillator counter:</w:t>
      </w:r>
    </w:p>
    <w:p w14:paraId="186C3F7D" w14:textId="43A52B23" w:rsidR="00D51AC7" w:rsidRPr="00D51AC7" w:rsidRDefault="009F59CA" w:rsidP="00D51AC7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The counter has scintillator crystals (like </w:t>
      </w:r>
      <w:proofErr w:type="spellStart"/>
      <w:proofErr w:type="gramStart"/>
      <w:r>
        <w:rPr>
          <w:rFonts w:eastAsiaTheme="minorEastAsia"/>
        </w:rPr>
        <w:t>NaI</w:t>
      </w:r>
      <w:proofErr w:type="spellEnd"/>
      <w:r w:rsidR="00CD15D0">
        <w:rPr>
          <w:rFonts w:eastAsiaTheme="minorEastAsia"/>
        </w:rPr>
        <w:t>(</w:t>
      </w:r>
      <w:proofErr w:type="gramEnd"/>
      <w:r w:rsidR="00CD15D0">
        <w:rPr>
          <w:rFonts w:eastAsiaTheme="minorEastAsia"/>
        </w:rPr>
        <w:t>Tl)</w:t>
      </w:r>
      <w:r>
        <w:rPr>
          <w:rFonts w:eastAsiaTheme="minorEastAsia"/>
        </w:rPr>
        <w:t>)</w:t>
      </w:r>
      <w:r w:rsidR="00CD15D0">
        <w:rPr>
          <w:rFonts w:eastAsiaTheme="minorEastAsia"/>
        </w:rPr>
        <w:t xml:space="preserve">. </w:t>
      </w:r>
      <w:r>
        <w:rPr>
          <w:rFonts w:eastAsiaTheme="minorEastAsia"/>
        </w:rPr>
        <w:t xml:space="preserve"> </w:t>
      </w:r>
      <w:r w:rsidR="00CD15D0">
        <w:rPr>
          <w:rFonts w:eastAsiaTheme="minorEastAsia"/>
        </w:rPr>
        <w:t>When t</w:t>
      </w:r>
      <w:r w:rsidRPr="00CD15D0">
        <w:rPr>
          <w:rFonts w:eastAsiaTheme="minorEastAsia"/>
        </w:rPr>
        <w:t xml:space="preserve">he </w:t>
      </w:r>
      <w:r w:rsidRPr="00CD15D0">
        <w:rPr>
          <w:rFonts w:cstheme="minorHAnsi"/>
        </w:rPr>
        <w:t xml:space="preserve">γ-ray emitted (662 keV) </w:t>
      </w:r>
      <w:r w:rsidR="00CD15D0">
        <w:rPr>
          <w:rFonts w:cstheme="minorHAnsi"/>
        </w:rPr>
        <w:t>enters the crystal, it can lose its energy by the following processes:</w:t>
      </w:r>
    </w:p>
    <w:p w14:paraId="430030C4" w14:textId="77777777" w:rsidR="00D51AC7" w:rsidRPr="00D51AC7" w:rsidRDefault="00D51AC7" w:rsidP="00D51AC7">
      <w:pPr>
        <w:pStyle w:val="ListParagraph"/>
        <w:rPr>
          <w:rFonts w:eastAsiaTheme="minorEastAsia"/>
        </w:rPr>
      </w:pPr>
    </w:p>
    <w:p w14:paraId="647F3E4B" w14:textId="1D2692FB" w:rsidR="00CD15D0" w:rsidRPr="00CD15D0" w:rsidRDefault="00CD15D0" w:rsidP="00CD15D0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Photoelectric Effect: </w:t>
      </w:r>
      <w:r w:rsidRPr="00CD15D0">
        <w:rPr>
          <w:rFonts w:cstheme="minorHAnsi"/>
        </w:rPr>
        <w:t>γ</w:t>
      </w:r>
      <w:r>
        <w:rPr>
          <w:rFonts w:cstheme="minorHAnsi"/>
        </w:rPr>
        <w:t xml:space="preserve"> photon absorbed, e</w:t>
      </w:r>
      <w:r>
        <w:rPr>
          <w:rFonts w:cstheme="minorHAnsi"/>
          <w:vertAlign w:val="superscript"/>
        </w:rPr>
        <w:t>-</w:t>
      </w:r>
      <w:r>
        <w:rPr>
          <w:rFonts w:cstheme="minorHAnsi"/>
        </w:rPr>
        <w:t xml:space="preserve"> ejected.</w:t>
      </w:r>
    </w:p>
    <w:p w14:paraId="70E87972" w14:textId="092A2CC2" w:rsidR="00CD15D0" w:rsidRPr="00CD15D0" w:rsidRDefault="00CD15D0" w:rsidP="00CD15D0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cstheme="minorHAnsi"/>
        </w:rPr>
        <w:t xml:space="preserve">Compton Scattering: </w:t>
      </w:r>
      <w:r w:rsidRPr="00CD15D0">
        <w:rPr>
          <w:rFonts w:cstheme="minorHAnsi"/>
        </w:rPr>
        <w:t>γ</w:t>
      </w:r>
      <w:r>
        <w:rPr>
          <w:rFonts w:cstheme="minorHAnsi"/>
        </w:rPr>
        <w:t xml:space="preserve"> photon scatters, e</w:t>
      </w:r>
      <w:r>
        <w:rPr>
          <w:rFonts w:cstheme="minorHAnsi"/>
          <w:vertAlign w:val="superscript"/>
        </w:rPr>
        <w:t>-</w:t>
      </w:r>
      <w:r>
        <w:rPr>
          <w:rFonts w:cstheme="minorHAnsi"/>
        </w:rPr>
        <w:t xml:space="preserve"> gets energy.</w:t>
      </w:r>
    </w:p>
    <w:p w14:paraId="43E642F3" w14:textId="5257CFB6" w:rsidR="00CD15D0" w:rsidRDefault="00CD15D0" w:rsidP="00CD15D0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Pair Production: If energy &gt; 1.022 MeV, not relevant here.</w:t>
      </w:r>
    </w:p>
    <w:p w14:paraId="58403CE4" w14:textId="77ADCD6F" w:rsidR="00CD15D0" w:rsidRDefault="00CD15D0" w:rsidP="00CD15D0">
      <w:pPr>
        <w:ind w:left="720"/>
        <w:rPr>
          <w:rFonts w:cstheme="minorHAnsi"/>
        </w:rPr>
      </w:pPr>
      <w:r>
        <w:rPr>
          <w:rFonts w:eastAsiaTheme="minorEastAsia"/>
        </w:rPr>
        <w:t xml:space="preserve">In all the cases, the </w:t>
      </w:r>
      <w:r w:rsidRPr="00CD15D0">
        <w:rPr>
          <w:rFonts w:cstheme="minorHAnsi"/>
        </w:rPr>
        <w:t>γ</w:t>
      </w:r>
      <w:r>
        <w:rPr>
          <w:rFonts w:cstheme="minorHAnsi"/>
        </w:rPr>
        <w:t>-ray energy is transferred to fast-moving e</w:t>
      </w:r>
      <w:r>
        <w:rPr>
          <w:rFonts w:cstheme="minorHAnsi"/>
          <w:vertAlign w:val="superscript"/>
        </w:rPr>
        <w:t>-</w:t>
      </w:r>
      <w:r>
        <w:rPr>
          <w:rFonts w:cstheme="minorHAnsi"/>
        </w:rPr>
        <w:t>s.</w:t>
      </w:r>
    </w:p>
    <w:p w14:paraId="1452CC24" w14:textId="5BCCB7FD" w:rsidR="00CD15D0" w:rsidRDefault="00CD15D0" w:rsidP="00CD15D0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The energetic electrons collide with other atoms of the crystal, exciting them. In pure </w:t>
      </w:r>
      <w:proofErr w:type="spellStart"/>
      <w:r>
        <w:rPr>
          <w:rFonts w:eastAsiaTheme="minorEastAsia"/>
        </w:rPr>
        <w:t>NaI</w:t>
      </w:r>
      <w:proofErr w:type="spellEnd"/>
      <w:r>
        <w:rPr>
          <w:rFonts w:eastAsiaTheme="minorEastAsia"/>
        </w:rPr>
        <w:t>, these would have mostly returned to the ground state without producing visible light.</w:t>
      </w:r>
    </w:p>
    <w:p w14:paraId="47F83FAD" w14:textId="6E9CB5FB" w:rsidR="00CD15D0" w:rsidRDefault="00CD15D0" w:rsidP="00CD15D0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This is why Thallium (Tl) is added as an activator. Excited e</w:t>
      </w:r>
      <w:r>
        <w:rPr>
          <w:rFonts w:eastAsiaTheme="minorEastAsia"/>
          <w:vertAlign w:val="superscript"/>
        </w:rPr>
        <w:t>-</w:t>
      </w:r>
      <w:r>
        <w:rPr>
          <w:rFonts w:eastAsiaTheme="minorEastAsia"/>
        </w:rPr>
        <w:t>s transfer their energy to Tl</w:t>
      </w:r>
      <w:r>
        <w:rPr>
          <w:rFonts w:eastAsiaTheme="minorEastAsia"/>
          <w:vertAlign w:val="superscript"/>
        </w:rPr>
        <w:t>+</w:t>
      </w:r>
      <w:r>
        <w:rPr>
          <w:rFonts w:eastAsiaTheme="minorEastAsia"/>
        </w:rPr>
        <w:t xml:space="preserve"> ions, which then return to ground state, emitting visible light</w:t>
      </w:r>
      <w:r w:rsidR="000B4C77">
        <w:rPr>
          <w:rFonts w:eastAsiaTheme="minorEastAsia"/>
        </w:rPr>
        <w:t xml:space="preserve"> photons (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~</m:t>
        </m:r>
      </m:oMath>
      <w:r w:rsidR="000B4C77">
        <w:rPr>
          <w:rFonts w:eastAsiaTheme="minorEastAsia"/>
        </w:rPr>
        <w:t xml:space="preserve"> 410 nm)</w:t>
      </w:r>
    </w:p>
    <w:p w14:paraId="4CF236D9" w14:textId="1E797EFB" w:rsidR="00D51AC7" w:rsidRPr="00E72E3D" w:rsidRDefault="000B4C77" w:rsidP="000B4C77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This “scintillation” is efficient and gives a burst of light proportional to the </w:t>
      </w:r>
      <w:r w:rsidRPr="00CD15D0">
        <w:rPr>
          <w:rFonts w:cstheme="minorHAnsi"/>
        </w:rPr>
        <w:t>γ</w:t>
      </w:r>
      <w:r>
        <w:rPr>
          <w:rFonts w:cstheme="minorHAnsi"/>
        </w:rPr>
        <w:t>-ray’s energy.</w:t>
      </w:r>
    </w:p>
    <w:p w14:paraId="21079F95" w14:textId="3EAEAF87" w:rsidR="000B4C77" w:rsidRPr="00D51AC7" w:rsidRDefault="00D51AC7" w:rsidP="00D51A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4) </w:t>
      </w:r>
      <w:r w:rsidR="005C4F9D" w:rsidRPr="00D51AC7">
        <w:rPr>
          <w:b/>
          <w:bCs/>
          <w:sz w:val="28"/>
          <w:szCs w:val="28"/>
        </w:rPr>
        <w:t>Photomultiplier Tube (PMT):</w:t>
      </w:r>
    </w:p>
    <w:p w14:paraId="18181D90" w14:textId="296EAF8C" w:rsidR="005C4F9D" w:rsidRDefault="005C4F9D" w:rsidP="005C4F9D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The PMT has a photocathode coating. When it is hit by scintillation light, it knocks out photoelectrons by the photoelectric effect. The following is valid:</w:t>
      </w:r>
    </w:p>
    <w:p w14:paraId="3638C695" w14:textId="77777777" w:rsidR="00D51AC7" w:rsidRDefault="00D51AC7" w:rsidP="00D51AC7">
      <w:pPr>
        <w:pStyle w:val="ListParagraph"/>
        <w:rPr>
          <w:rFonts w:eastAsiaTheme="minorEastAsia"/>
        </w:rPr>
      </w:pPr>
    </w:p>
    <w:p w14:paraId="47F65E63" w14:textId="0882EEF4" w:rsidR="005C4F9D" w:rsidRPr="00D51AC7" w:rsidRDefault="005C4F9D" w:rsidP="008B0365">
      <w:pPr>
        <w:pStyle w:val="ListParagraph"/>
        <w:jc w:val="center"/>
        <w:rPr>
          <w:rFonts w:cstheme="minorHAnsi"/>
          <w:i/>
          <w:iCs/>
          <w:sz w:val="28"/>
          <w:szCs w:val="28"/>
        </w:rPr>
      </w:pPr>
      <w:r w:rsidRPr="00D51AC7">
        <w:rPr>
          <w:rFonts w:eastAsiaTheme="minorEastAsia"/>
          <w:i/>
          <w:iCs/>
          <w:sz w:val="28"/>
          <w:szCs w:val="28"/>
        </w:rPr>
        <w:t>No. of emitted e</w:t>
      </w:r>
      <w:r w:rsidRPr="00D51AC7">
        <w:rPr>
          <w:rFonts w:eastAsiaTheme="minorEastAsia"/>
          <w:i/>
          <w:iCs/>
          <w:sz w:val="28"/>
          <w:szCs w:val="28"/>
          <w:vertAlign w:val="superscript"/>
        </w:rPr>
        <w:t xml:space="preserve">- </w:t>
      </w:r>
      <m:oMath>
        <m:r>
          <w:rPr>
            <w:rFonts w:ascii="Cambria Math" w:eastAsiaTheme="minorEastAsia" w:hAnsi="Cambria Math"/>
            <w:sz w:val="28"/>
            <w:szCs w:val="28"/>
            <w:vertAlign w:val="superscript"/>
          </w:rPr>
          <m:t xml:space="preserve">   </m:t>
        </m:r>
        <m:r>
          <w:rPr>
            <w:rFonts w:ascii="Cambria Math" w:eastAsiaTheme="minorEastAsia" w:hAnsi="Cambria Math"/>
            <w:sz w:val="28"/>
            <w:szCs w:val="28"/>
          </w:rPr>
          <m:t xml:space="preserve">∝   </m:t>
        </m:r>
      </m:oMath>
      <w:r w:rsidRPr="00D51AC7">
        <w:rPr>
          <w:rFonts w:eastAsiaTheme="minorEastAsia"/>
          <w:i/>
          <w:iCs/>
          <w:sz w:val="28"/>
          <w:szCs w:val="28"/>
        </w:rPr>
        <w:t xml:space="preserve"> No. of photons </w:t>
      </w:r>
      <m:oMath>
        <m:r>
          <w:rPr>
            <w:rFonts w:ascii="Cambria Math" w:eastAsiaTheme="minorEastAsia" w:hAnsi="Cambria Math"/>
            <w:sz w:val="28"/>
            <w:szCs w:val="28"/>
            <w:vertAlign w:val="superscript"/>
          </w:rPr>
          <m:t xml:space="preserve">   </m:t>
        </m:r>
        <m:r>
          <w:rPr>
            <w:rFonts w:ascii="Cambria Math" w:eastAsiaTheme="minorEastAsia" w:hAnsi="Cambria Math"/>
            <w:sz w:val="28"/>
            <w:szCs w:val="28"/>
          </w:rPr>
          <m:t xml:space="preserve">∝   </m:t>
        </m:r>
      </m:oMath>
      <w:r w:rsidRPr="00D51AC7">
        <w:rPr>
          <w:rFonts w:eastAsiaTheme="minorEastAsia"/>
          <w:i/>
          <w:iCs/>
          <w:sz w:val="28"/>
          <w:szCs w:val="28"/>
        </w:rPr>
        <w:t xml:space="preserve"> Energy of the </w:t>
      </w:r>
      <w:r w:rsidR="008B0365" w:rsidRPr="00D51AC7">
        <w:rPr>
          <w:rFonts w:cstheme="minorHAnsi"/>
          <w:i/>
          <w:iCs/>
          <w:sz w:val="28"/>
          <w:szCs w:val="28"/>
        </w:rPr>
        <w:t>γ-ray</w:t>
      </w:r>
    </w:p>
    <w:p w14:paraId="200D3018" w14:textId="77777777" w:rsidR="008B0365" w:rsidRDefault="008B0365" w:rsidP="008B0365">
      <w:pPr>
        <w:pStyle w:val="ListParagraph"/>
        <w:jc w:val="center"/>
        <w:rPr>
          <w:rFonts w:cstheme="minorHAnsi"/>
        </w:rPr>
      </w:pPr>
    </w:p>
    <w:p w14:paraId="3E6B7BD5" w14:textId="33D3F1FE" w:rsidR="008B0365" w:rsidRDefault="008B0365" w:rsidP="008B0365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These electrons are directed towards a series of electrodes (dynodes), each at a higher positive voltage than the previous one.</w:t>
      </w:r>
    </w:p>
    <w:p w14:paraId="3DCA8C46" w14:textId="77777777" w:rsidR="008B0365" w:rsidRPr="005C4F9D" w:rsidRDefault="008B0365" w:rsidP="008B0365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When an e</w:t>
      </w:r>
      <w:r>
        <w:rPr>
          <w:rFonts w:eastAsiaTheme="minorEastAsia"/>
          <w:vertAlign w:val="superscript"/>
        </w:rPr>
        <w:t>-</w:t>
      </w:r>
      <w:r>
        <w:rPr>
          <w:rFonts w:eastAsiaTheme="minorEastAsia"/>
        </w:rPr>
        <w:t xml:space="preserve"> strikes the 1</w:t>
      </w:r>
      <w:r w:rsidRPr="008B0365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dynode, it ejects several secondary e</w:t>
      </w:r>
      <w:r>
        <w:rPr>
          <w:rFonts w:eastAsiaTheme="minorEastAsia"/>
          <w:vertAlign w:val="superscript"/>
        </w:rPr>
        <w:t>-</w:t>
      </w:r>
      <w:r>
        <w:rPr>
          <w:rFonts w:eastAsiaTheme="minorEastAsia"/>
        </w:rPr>
        <w:t>s. Each secondary e</w:t>
      </w:r>
      <w:r>
        <w:rPr>
          <w:rFonts w:eastAsiaTheme="minorEastAsia"/>
          <w:vertAlign w:val="superscript"/>
        </w:rPr>
        <w:t>-</w:t>
      </w:r>
      <w:r>
        <w:rPr>
          <w:rFonts w:eastAsiaTheme="minorEastAsia"/>
        </w:rPr>
        <w:t xml:space="preserve"> is accelerated to the next dynode, producing more electrons at each stage. After 10-12 dynodes, the initial few electrons are multiplied into millions. </w:t>
      </w:r>
    </w:p>
    <w:p w14:paraId="04FA8134" w14:textId="672DB03B" w:rsidR="008B0365" w:rsidRPr="00E72E3D" w:rsidRDefault="008B0365" w:rsidP="008B0365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This large cloud of electrons reaches the anode, producing a measurable current pulse. The pulse height is proportional to the original number of scintillation photons, which is proportional to the </w:t>
      </w:r>
      <w:r w:rsidRPr="00CD15D0">
        <w:rPr>
          <w:rFonts w:cstheme="minorHAnsi"/>
        </w:rPr>
        <w:t>γ</w:t>
      </w:r>
      <w:r>
        <w:rPr>
          <w:rFonts w:cstheme="minorHAnsi"/>
        </w:rPr>
        <w:t>-ray’s energy.</w:t>
      </w:r>
    </w:p>
    <w:p w14:paraId="0A3C0D3D" w14:textId="4B6A8F2E" w:rsidR="00E72E3D" w:rsidRPr="00E72E3D" w:rsidRDefault="00E72E3D" w:rsidP="00E72E3D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cstheme="minorHAnsi"/>
        </w:rPr>
        <w:t>If there are 10 dynodes, each at 50 V higher than the previous one, then total voltage gap:</w:t>
      </w:r>
    </w:p>
    <w:p w14:paraId="72E77E15" w14:textId="77777777" w:rsidR="00E72E3D" w:rsidRPr="00E72E3D" w:rsidRDefault="00E72E3D" w:rsidP="00E72E3D">
      <w:pPr>
        <w:pStyle w:val="ListParagraph"/>
        <w:rPr>
          <w:rFonts w:eastAsiaTheme="minorEastAsia"/>
        </w:rPr>
      </w:pPr>
    </w:p>
    <w:p w14:paraId="17B26CC1" w14:textId="1BCC148D" w:rsidR="00E72E3D" w:rsidRDefault="00E72E3D" w:rsidP="00E72E3D">
      <w:pPr>
        <w:pStyle w:val="ListParagraph"/>
        <w:jc w:val="center"/>
        <w:rPr>
          <w:rFonts w:eastAsiaTheme="minorEastAsia"/>
          <w:i/>
          <w:iCs/>
          <w:sz w:val="28"/>
          <w:szCs w:val="28"/>
        </w:rPr>
      </w:pPr>
      <w:proofErr w:type="spellStart"/>
      <w:r w:rsidRPr="00E72E3D">
        <w:rPr>
          <w:rFonts w:cstheme="minorHAnsi"/>
          <w:i/>
          <w:iCs/>
          <w:sz w:val="28"/>
          <w:szCs w:val="28"/>
        </w:rPr>
        <w:t>V</w:t>
      </w:r>
      <w:r w:rsidRPr="00E72E3D">
        <w:rPr>
          <w:rFonts w:cstheme="minorHAnsi"/>
          <w:i/>
          <w:iCs/>
          <w:sz w:val="28"/>
          <w:szCs w:val="28"/>
          <w:vertAlign w:val="subscript"/>
        </w:rPr>
        <w:t>Total</w:t>
      </w:r>
      <w:proofErr w:type="spellEnd"/>
      <w:r w:rsidRPr="00E72E3D">
        <w:rPr>
          <w:rFonts w:cstheme="minorHAnsi"/>
          <w:i/>
          <w:iCs/>
          <w:sz w:val="28"/>
          <w:szCs w:val="28"/>
          <w:vertAlign w:val="subscript"/>
        </w:rPr>
        <w:t xml:space="preserve"> </w:t>
      </w:r>
      <w:r w:rsidRPr="00E72E3D">
        <w:rPr>
          <w:rFonts w:eastAsiaTheme="minorEastAsia"/>
          <w:i/>
          <w:iCs/>
          <w:sz w:val="28"/>
          <w:szCs w:val="28"/>
        </w:rPr>
        <w:t>= (50 x 100) V = 500 V</w:t>
      </w:r>
    </w:p>
    <w:p w14:paraId="74593E44" w14:textId="713E2BCE" w:rsidR="00E72E3D" w:rsidRPr="00E72E3D" w:rsidRDefault="00E72E3D" w:rsidP="00E72E3D">
      <w:r>
        <w:tab/>
        <w:t>This is called the PMT Voltage or HV (High Voltage).</w:t>
      </w:r>
    </w:p>
    <w:p w14:paraId="627D97E6" w14:textId="04088404" w:rsidR="00D51AC7" w:rsidRDefault="00E72E3D" w:rsidP="00D51AC7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5BD3012" wp14:editId="5658C8FA">
                <wp:simplePos x="0" y="0"/>
                <wp:positionH relativeFrom="column">
                  <wp:posOffset>236220</wp:posOffset>
                </wp:positionH>
                <wp:positionV relativeFrom="paragraph">
                  <wp:posOffset>2746375</wp:posOffset>
                </wp:positionV>
                <wp:extent cx="61887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462879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8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B96536" w14:textId="52B48358" w:rsidR="00E72E3D" w:rsidRPr="00E72E3D" w:rsidRDefault="00E72E3D" w:rsidP="00E72E3D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E72E3D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E72E3D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72E3D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E72E3D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E64E5">
                              <w:rPr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E72E3D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E72E3D">
                              <w:rPr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3E64E5">
                              <w:rPr>
                                <w:sz w:val="24"/>
                                <w:szCs w:val="24"/>
                              </w:rPr>
                              <w:t>Structure</w:t>
                            </w:r>
                            <w:r w:rsidRPr="00E72E3D">
                              <w:rPr>
                                <w:sz w:val="24"/>
                                <w:szCs w:val="24"/>
                              </w:rPr>
                              <w:t xml:space="preserve"> of PMT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D3012" id="_x0000_s1027" type="#_x0000_t202" style="position:absolute;left:0;text-align:left;margin-left:18.6pt;margin-top:216.25pt;width:487.3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" stroked="f">
                <v:textbox style="mso-fit-shape-to-text:t" inset="0,0,0,0">
                  <w:txbxContent>
                    <w:p w14:paraId="61B96536" w14:textId="52B48358" w:rsidR="00E72E3D" w:rsidRPr="00E72E3D" w:rsidRDefault="00E72E3D" w:rsidP="00E72E3D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 w:rsidRPr="00E72E3D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E72E3D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E72E3D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E72E3D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3E64E5">
                        <w:rPr>
                          <w:noProof/>
                          <w:sz w:val="24"/>
                          <w:szCs w:val="24"/>
                        </w:rPr>
                        <w:t>2</w:t>
                      </w:r>
                      <w:r w:rsidRPr="00E72E3D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E72E3D">
                        <w:rPr>
                          <w:sz w:val="24"/>
                          <w:szCs w:val="24"/>
                        </w:rPr>
                        <w:t xml:space="preserve">: </w:t>
                      </w:r>
                      <w:r w:rsidR="003E64E5">
                        <w:rPr>
                          <w:sz w:val="24"/>
                          <w:szCs w:val="24"/>
                        </w:rPr>
                        <w:t>Structure</w:t>
                      </w:r>
                      <w:r w:rsidRPr="00E72E3D">
                        <w:rPr>
                          <w:sz w:val="24"/>
                          <w:szCs w:val="24"/>
                        </w:rPr>
                        <w:t xml:space="preserve"> of PMT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51AC7">
        <w:rPr>
          <w:rFonts w:eastAsiaTheme="minorEastAsia"/>
          <w:noProof/>
        </w:rPr>
        <w:drawing>
          <wp:anchor distT="0" distB="0" distL="114300" distR="114300" simplePos="0" relativeHeight="251661312" behindDoc="1" locked="0" layoutInCell="1" allowOverlap="1" wp14:anchorId="593D5063" wp14:editId="0D569345">
            <wp:simplePos x="0" y="0"/>
            <wp:positionH relativeFrom="column">
              <wp:posOffset>236220</wp:posOffset>
            </wp:positionH>
            <wp:positionV relativeFrom="paragraph">
              <wp:posOffset>213995</wp:posOffset>
            </wp:positionV>
            <wp:extent cx="6188710" cy="2475230"/>
            <wp:effectExtent l="19050" t="19050" r="21590" b="20320"/>
            <wp:wrapTight wrapText="bothSides">
              <wp:wrapPolygon edited="0">
                <wp:start x="-66" y="-166"/>
                <wp:lineTo x="-66" y="21611"/>
                <wp:lineTo x="21609" y="21611"/>
                <wp:lineTo x="21609" y="-166"/>
                <wp:lineTo x="-66" y="-166"/>
              </wp:wrapPolygon>
            </wp:wrapTight>
            <wp:docPr id="2031816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16775" name="Picture 20318167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75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BA07963" w14:textId="77777777" w:rsidR="009F59CA" w:rsidRPr="009F59CA" w:rsidRDefault="009F59CA" w:rsidP="009F59CA">
      <w:pPr>
        <w:rPr>
          <w:rFonts w:eastAsiaTheme="minorEastAsia"/>
        </w:rPr>
      </w:pPr>
    </w:p>
    <w:p w14:paraId="19460E49" w14:textId="31C31280" w:rsidR="00EE7E22" w:rsidRPr="00C84353" w:rsidRDefault="00583E5D" w:rsidP="00583E5D">
      <w:pPr>
        <w:rPr>
          <w:b/>
          <w:bCs/>
          <w:sz w:val="28"/>
          <w:szCs w:val="28"/>
        </w:rPr>
      </w:pPr>
      <w:r w:rsidRPr="00C84353">
        <w:rPr>
          <w:b/>
          <w:bCs/>
          <w:sz w:val="28"/>
          <w:szCs w:val="28"/>
        </w:rPr>
        <w:t xml:space="preserve">5) Single Channel </w:t>
      </w:r>
      <w:proofErr w:type="spellStart"/>
      <w:r w:rsidRPr="00C84353">
        <w:rPr>
          <w:b/>
          <w:bCs/>
          <w:sz w:val="28"/>
          <w:szCs w:val="28"/>
        </w:rPr>
        <w:t>Analyser</w:t>
      </w:r>
      <w:proofErr w:type="spellEnd"/>
      <w:r w:rsidRPr="00C84353">
        <w:rPr>
          <w:b/>
          <w:bCs/>
          <w:sz w:val="28"/>
          <w:szCs w:val="28"/>
        </w:rPr>
        <w:t xml:space="preserve"> (SCA):</w:t>
      </w:r>
    </w:p>
    <w:p w14:paraId="3BAD81C9" w14:textId="5B08CCEB" w:rsidR="00583E5D" w:rsidRDefault="00583E5D" w:rsidP="00583E5D">
      <w:pPr>
        <w:pStyle w:val="ListParagraph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>The scintillator + PMT produce pulses of varying amplitudes (heights).</w:t>
      </w:r>
    </w:p>
    <w:p w14:paraId="4A0B487F" w14:textId="6BC374CF" w:rsidR="00583E5D" w:rsidRDefault="00583E5D" w:rsidP="00583E5D">
      <w:pPr>
        <w:pStyle w:val="ListParagraph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>The SCA selects pulses only in a certain energy range by setting 2 limits:</w:t>
      </w:r>
    </w:p>
    <w:p w14:paraId="3D39AD36" w14:textId="77777777" w:rsidR="00C84353" w:rsidRDefault="00C84353" w:rsidP="00C84353">
      <w:pPr>
        <w:pStyle w:val="ListParagraph"/>
        <w:rPr>
          <w:rFonts w:eastAsiaTheme="minorEastAsia"/>
        </w:rPr>
      </w:pPr>
    </w:p>
    <w:p w14:paraId="74A95C07" w14:textId="6A17BDC4" w:rsidR="00583E5D" w:rsidRDefault="00583E5D" w:rsidP="00583E5D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lastRenderedPageBreak/>
        <w:t>A lower discriminator (Baseline)</w:t>
      </w:r>
    </w:p>
    <w:p w14:paraId="05430F53" w14:textId="065AE2D0" w:rsidR="00583E5D" w:rsidRDefault="00583E5D" w:rsidP="00583E5D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>An upper discriminator (Baseline + Window)</w:t>
      </w:r>
    </w:p>
    <w:p w14:paraId="4933C8A6" w14:textId="77777777" w:rsidR="00C84353" w:rsidRDefault="00C84353" w:rsidP="00C84353">
      <w:pPr>
        <w:pStyle w:val="ListParagraph"/>
        <w:ind w:left="1440"/>
        <w:rPr>
          <w:rFonts w:eastAsiaTheme="minorEastAsia"/>
        </w:rPr>
      </w:pPr>
    </w:p>
    <w:p w14:paraId="1840610B" w14:textId="7FE711AD" w:rsidR="00583E5D" w:rsidRDefault="00583E5D" w:rsidP="00583E5D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>Baseline (Low Level Discriminator (LLD)) is the minimum acceptable pulse height. Pulses smaller than this are rejected.</w:t>
      </w:r>
    </w:p>
    <w:p w14:paraId="707D0BEF" w14:textId="0196CD93" w:rsidR="00583E5D" w:rsidRDefault="00583E5D" w:rsidP="00583E5D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>The window defines the range of pulse heights above the baseline that will be accepted.</w:t>
      </w:r>
    </w:p>
    <w:p w14:paraId="2852D774" w14:textId="40B7FB77" w:rsidR="00583E5D" w:rsidRDefault="00583E5D" w:rsidP="00583E5D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>For example, if:</w:t>
      </w:r>
    </w:p>
    <w:p w14:paraId="39D30CB9" w14:textId="533AA51F" w:rsidR="00583E5D" w:rsidRDefault="00583E5D" w:rsidP="00583E5D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>Baseline = 600 keV</w:t>
      </w:r>
    </w:p>
    <w:p w14:paraId="32B60562" w14:textId="520819E0" w:rsidR="00583E5D" w:rsidRDefault="00583E5D" w:rsidP="00583E5D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rPr>
          <w:rFonts w:eastAsiaTheme="minorEastAsia"/>
        </w:rPr>
        <w:t>Window = 50 keV,</w:t>
      </w:r>
    </w:p>
    <w:p w14:paraId="15D5A98D" w14:textId="2085F9A1" w:rsidR="00583E5D" w:rsidRDefault="00583E5D" w:rsidP="00583E5D">
      <w:pPr>
        <w:ind w:left="720"/>
        <w:rPr>
          <w:rFonts w:cstheme="minorHAnsi"/>
        </w:rPr>
      </w:pPr>
      <w:r>
        <w:rPr>
          <w:rFonts w:eastAsiaTheme="minorEastAsia"/>
        </w:rPr>
        <w:t xml:space="preserve">The SCA will only accept pulses between 600 and 650 keV. This is to select the </w:t>
      </w:r>
      <w:r w:rsidR="00C84353">
        <w:rPr>
          <w:rFonts w:eastAsiaTheme="minorEastAsia"/>
        </w:rPr>
        <w:t xml:space="preserve">662 keV </w:t>
      </w:r>
      <w:r w:rsidR="00C84353" w:rsidRPr="00C84353">
        <w:rPr>
          <w:rFonts w:cstheme="minorHAnsi"/>
        </w:rPr>
        <w:t>γ</w:t>
      </w:r>
      <w:r w:rsidR="00C84353">
        <w:rPr>
          <w:rFonts w:cstheme="minorHAnsi"/>
        </w:rPr>
        <w:t xml:space="preserve">-peak of </w:t>
      </w:r>
      <w:r w:rsidR="00C84353" w:rsidRPr="00C84353">
        <w:rPr>
          <w:rFonts w:cstheme="minorHAnsi"/>
          <w:vertAlign w:val="superscript"/>
        </w:rPr>
        <w:t>137</w:t>
      </w:r>
      <w:r w:rsidR="00C84353">
        <w:rPr>
          <w:rFonts w:cstheme="minorHAnsi"/>
        </w:rPr>
        <w:t>Cs, while rejecting Compton background.</w:t>
      </w:r>
    </w:p>
    <w:p w14:paraId="04FAAA9D" w14:textId="77777777" w:rsidR="000F2139" w:rsidRDefault="000F2139" w:rsidP="000F2139">
      <w:pPr>
        <w:rPr>
          <w:rFonts w:cstheme="minorHAnsi"/>
        </w:rPr>
      </w:pPr>
    </w:p>
    <w:p w14:paraId="3CDEA21C" w14:textId="5306167F" w:rsidR="00B17C2A" w:rsidRPr="006A2867" w:rsidRDefault="00B17C2A" w:rsidP="000F2139">
      <w:pPr>
        <w:rPr>
          <w:b/>
          <w:bCs/>
          <w:sz w:val="28"/>
          <w:szCs w:val="28"/>
        </w:rPr>
      </w:pPr>
      <w:r w:rsidRPr="006A2867">
        <w:rPr>
          <w:b/>
          <w:bCs/>
          <w:sz w:val="28"/>
          <w:szCs w:val="28"/>
        </w:rPr>
        <w:t>5) Compton Scattering:</w:t>
      </w:r>
    </w:p>
    <w:p w14:paraId="486354CE" w14:textId="3BE43A9F" w:rsidR="00B17C2A" w:rsidRPr="00B17C2A" w:rsidRDefault="00B17C2A" w:rsidP="00B17C2A">
      <w:pPr>
        <w:pStyle w:val="ListParagraph"/>
        <w:numPr>
          <w:ilvl w:val="0"/>
          <w:numId w:val="22"/>
        </w:numPr>
        <w:rPr>
          <w:rFonts w:cstheme="minorHAnsi"/>
        </w:rPr>
      </w:pPr>
      <w:r w:rsidRPr="00B17C2A">
        <w:rPr>
          <w:rFonts w:cstheme="minorHAnsi"/>
        </w:rPr>
        <w:t xml:space="preserve">In this case, the </w:t>
      </w:r>
      <w:r w:rsidRPr="00B17C2A">
        <w:rPr>
          <w:rFonts w:cstheme="minorHAnsi"/>
        </w:rPr>
        <w:t>γ-ray</w:t>
      </w:r>
      <w:r w:rsidRPr="00B17C2A">
        <w:rPr>
          <w:rFonts w:cstheme="minorHAnsi"/>
        </w:rPr>
        <w:t xml:space="preserve"> is not absorbed but scattered through an angle </w:t>
      </w:r>
      <m:oMath>
        <m:r>
          <w:rPr>
            <w:rFonts w:ascii="Cambria Math" w:hAnsi="Cambria Math" w:cstheme="minorHAnsi"/>
          </w:rPr>
          <m:t>θ</m:t>
        </m:r>
      </m:oMath>
      <w:r w:rsidRPr="00B17C2A">
        <w:rPr>
          <w:rFonts w:eastAsiaTheme="minorEastAsia" w:cstheme="minorHAnsi"/>
        </w:rPr>
        <w:t xml:space="preserve"> by the electron, which recoils and carries away some of the energy of the gamma ray.</w:t>
      </w:r>
    </w:p>
    <w:p w14:paraId="01F96D25" w14:textId="53BED33C" w:rsidR="00B17C2A" w:rsidRPr="006D6765" w:rsidRDefault="00B17C2A" w:rsidP="00B17C2A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eastAsiaTheme="minorEastAsia" w:cstheme="minorHAnsi"/>
        </w:rPr>
        <w:t xml:space="preserve">The scattered electron energy is detected by the PMT. The gamma-ray escapes from the scintillator as the probability that a gamma-ray Compton scatters in the scintillator </w:t>
      </w:r>
      <w:proofErr w:type="gramStart"/>
      <w:r>
        <w:rPr>
          <w:rFonts w:eastAsiaTheme="minorEastAsia" w:cstheme="minorHAnsi"/>
        </w:rPr>
        <w:t>is</w:t>
      </w:r>
      <w:proofErr w:type="gramEnd"/>
      <w:r>
        <w:rPr>
          <w:rFonts w:eastAsiaTheme="minorEastAsia" w:cstheme="minorHAnsi"/>
        </w:rPr>
        <w:t xml:space="preserve"> quite small.</w:t>
      </w:r>
    </w:p>
    <w:p w14:paraId="66E48D16" w14:textId="1426D062" w:rsidR="006D6765" w:rsidRPr="006D6765" w:rsidRDefault="006D6765" w:rsidP="00B17C2A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eastAsiaTheme="minorEastAsia" w:cstheme="minorHAnsi"/>
        </w:rPr>
        <w:t xml:space="preserve">The equation for energy of scattered </w:t>
      </w:r>
      <w:r w:rsidR="006A2867">
        <w:rPr>
          <w:rFonts w:eastAsiaTheme="minorEastAsia" w:cstheme="minorHAnsi"/>
        </w:rPr>
        <w:t>electron</w:t>
      </w:r>
      <w:r>
        <w:rPr>
          <w:rFonts w:eastAsiaTheme="minorEastAsia" w:cstheme="minorHAnsi"/>
        </w:rPr>
        <w:t xml:space="preserve"> is:</w:t>
      </w:r>
    </w:p>
    <w:p w14:paraId="38CA8C6B" w14:textId="77777777" w:rsidR="006D6765" w:rsidRPr="006D6765" w:rsidRDefault="006D6765" w:rsidP="006D6765">
      <w:pPr>
        <w:pStyle w:val="ListParagraph"/>
        <w:rPr>
          <w:rFonts w:cstheme="minorHAnsi"/>
        </w:rPr>
      </w:pPr>
    </w:p>
    <w:p w14:paraId="5F17BBB7" w14:textId="239D23BA" w:rsidR="006D6765" w:rsidRPr="006D6765" w:rsidRDefault="006D6765" w:rsidP="006D6765">
      <w:pPr>
        <w:pStyle w:val="ListParagraph"/>
        <w:rPr>
          <w:rFonts w:eastAsiaTheme="minorEastAsia"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 xml:space="preserve">E'= 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(1-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θ)</m:t>
                  </m:r>
                </m:e>
              </m:func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E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(1-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θ)</m:t>
                  </m:r>
                </m:e>
              </m:func>
            </m:den>
          </m:f>
        </m:oMath>
      </m:oMathPara>
    </w:p>
    <w:p w14:paraId="4F6002C7" w14:textId="77777777" w:rsidR="006D6765" w:rsidRPr="006D6765" w:rsidRDefault="006D6765" w:rsidP="006D6765">
      <w:pPr>
        <w:pStyle w:val="ListParagraph"/>
        <w:rPr>
          <w:rFonts w:eastAsiaTheme="minorEastAsia" w:cstheme="minorHAnsi"/>
          <w:sz w:val="28"/>
          <w:szCs w:val="28"/>
        </w:rPr>
      </w:pPr>
    </w:p>
    <w:p w14:paraId="250C2445" w14:textId="19C0DB72" w:rsidR="006D6765" w:rsidRDefault="006D6765" w:rsidP="006D6765">
      <w:pPr>
        <w:pStyle w:val="ListParagraph"/>
        <w:rPr>
          <w:rFonts w:cstheme="minorHAnsi"/>
        </w:rPr>
      </w:pPr>
      <w:r>
        <w:rPr>
          <w:rFonts w:cstheme="minorHAnsi"/>
        </w:rPr>
        <w:t>E = energy of gamma-ray</w:t>
      </w:r>
    </w:p>
    <w:p w14:paraId="08143382" w14:textId="4990D434" w:rsidR="006D6765" w:rsidRDefault="006D6765" w:rsidP="006D6765">
      <w:pPr>
        <w:pStyle w:val="ListParagraph"/>
        <w:rPr>
          <w:rFonts w:cstheme="minorHAnsi"/>
        </w:rPr>
      </w:pPr>
      <w:r>
        <w:rPr>
          <w:rFonts w:cstheme="minorHAnsi"/>
        </w:rPr>
        <w:t xml:space="preserve">E’ = energy of scattered </w:t>
      </w:r>
      <w:r w:rsidR="006A2867">
        <w:rPr>
          <w:rFonts w:cstheme="minorHAnsi"/>
        </w:rPr>
        <w:t>electron</w:t>
      </w:r>
    </w:p>
    <w:p w14:paraId="7A036385" w14:textId="75C2A6ED" w:rsidR="006D6765" w:rsidRDefault="006A2867" w:rsidP="006D6765">
      <w:pPr>
        <w:pStyle w:val="ListParagraph"/>
        <w:rPr>
          <w:rFonts w:eastAsiaTheme="minorEastAsia" w:cstheme="minorHAnsi"/>
        </w:rPr>
      </w:pPr>
      <m:oMath>
        <m:r>
          <w:rPr>
            <w:rFonts w:ascii="Cambria Math" w:hAnsi="Cambria Math" w:cstheme="minorHAnsi"/>
            <w:sz w:val="28"/>
            <w:szCs w:val="28"/>
          </w:rPr>
          <m:t>θ</m:t>
        </m:r>
      </m:oMath>
      <w:r>
        <w:rPr>
          <w:rFonts w:eastAsiaTheme="minorEastAsia" w:cstheme="minorHAnsi"/>
        </w:rPr>
        <w:t xml:space="preserve"> </w:t>
      </w:r>
      <w:r w:rsidR="006D6765">
        <w:rPr>
          <w:rFonts w:eastAsiaTheme="minorEastAsia" w:cstheme="minorHAnsi"/>
        </w:rPr>
        <w:t>= angle of scattering</w:t>
      </w:r>
    </w:p>
    <w:p w14:paraId="6B16C4B6" w14:textId="0CAE0C36" w:rsidR="006D6765" w:rsidRDefault="006D6765" w:rsidP="006D6765">
      <w:pPr>
        <w:pStyle w:val="ListParagraph"/>
        <w:rPr>
          <w:rFonts w:cstheme="minorHAnsi"/>
        </w:rPr>
      </w:pPr>
      <w:r>
        <w:rPr>
          <w:rFonts w:cstheme="minorHAnsi"/>
        </w:rPr>
        <w:t>m = mass of electron</w:t>
      </w:r>
    </w:p>
    <w:p w14:paraId="6F2116F1" w14:textId="6BB5BEC9" w:rsidR="006D6765" w:rsidRDefault="006D6765" w:rsidP="006D6765">
      <w:pPr>
        <w:pStyle w:val="ListParagraph"/>
        <w:rPr>
          <w:rFonts w:cstheme="minorHAnsi"/>
        </w:rPr>
      </w:pPr>
      <w:r>
        <w:rPr>
          <w:rFonts w:cstheme="minorHAnsi"/>
        </w:rPr>
        <w:t>c = speed of light</w:t>
      </w:r>
    </w:p>
    <w:p w14:paraId="0086FD89" w14:textId="77777777" w:rsidR="006D6765" w:rsidRDefault="006D6765" w:rsidP="006D6765">
      <w:pPr>
        <w:pStyle w:val="ListParagraph"/>
        <w:rPr>
          <w:rFonts w:cstheme="minorHAnsi"/>
        </w:rPr>
      </w:pPr>
    </w:p>
    <w:p w14:paraId="6DC913B7" w14:textId="77777777" w:rsidR="005C64AF" w:rsidRDefault="006A2867" w:rsidP="006A2867">
      <w:pPr>
        <w:pStyle w:val="ListParagraph"/>
        <w:numPr>
          <w:ilvl w:val="0"/>
          <w:numId w:val="22"/>
        </w:numPr>
        <w:rPr>
          <w:rFonts w:eastAsiaTheme="minorEastAsia" w:cstheme="minorHAnsi"/>
        </w:rPr>
      </w:pPr>
      <w:r w:rsidRPr="005C64AF">
        <w:rPr>
          <w:rFonts w:cstheme="minorHAnsi"/>
          <w:i/>
          <w:iCs/>
        </w:rPr>
        <w:t xml:space="preserve">At </w:t>
      </w:r>
      <m:oMath>
        <m:r>
          <w:rPr>
            <w:rFonts w:ascii="Cambria Math" w:hAnsi="Cambria Math" w:cstheme="minorHAnsi"/>
          </w:rPr>
          <m:t>θ</m:t>
        </m:r>
      </m:oMath>
      <w:r w:rsidRPr="005C64AF">
        <w:rPr>
          <w:rFonts w:eastAsiaTheme="minorEastAsia" w:cstheme="minorHAnsi"/>
          <w:i/>
          <w:iCs/>
        </w:rPr>
        <w:t xml:space="preserve"> = 0</w:t>
      </w:r>
      <w:r w:rsidRPr="005C64AF">
        <w:rPr>
          <w:rFonts w:eastAsiaTheme="minorEastAsia" w:cstheme="minorHAnsi"/>
          <w:i/>
          <w:iCs/>
          <w:vertAlign w:val="superscript"/>
        </w:rPr>
        <w:t>o</w:t>
      </w:r>
      <w:r w:rsidRPr="005C64AF">
        <w:rPr>
          <w:rFonts w:eastAsiaTheme="minorEastAsia" w:cstheme="minorHAnsi"/>
          <w:i/>
          <w:iCs/>
        </w:rPr>
        <w:t>:</w:t>
      </w:r>
      <w:r w:rsidRPr="005C64AF">
        <w:rPr>
          <w:rFonts w:eastAsiaTheme="minorEastAsia" w:cstheme="minorHAnsi"/>
        </w:rPr>
        <w:t xml:space="preserve"> </w:t>
      </w:r>
      <w:r w:rsidRPr="005C64AF">
        <w:rPr>
          <w:rFonts w:eastAsiaTheme="minorEastAsia" w:cstheme="minorHAnsi"/>
          <w:b/>
          <w:bCs/>
        </w:rPr>
        <w:t>E’ = 0</w:t>
      </w:r>
      <w:r w:rsidRPr="005C64AF">
        <w:rPr>
          <w:rFonts w:eastAsiaTheme="minorEastAsia" w:cstheme="minorHAnsi"/>
        </w:rPr>
        <w:t xml:space="preserve"> (minimum energy of electron)</w:t>
      </w:r>
      <w:r w:rsidR="004967B8" w:rsidRPr="005C64AF">
        <w:rPr>
          <w:rFonts w:eastAsiaTheme="minorEastAsia" w:cstheme="minorHAnsi"/>
        </w:rPr>
        <w:t xml:space="preserve">. </w:t>
      </w:r>
    </w:p>
    <w:p w14:paraId="6D9933F6" w14:textId="47143885" w:rsidR="006A2867" w:rsidRPr="005C64AF" w:rsidRDefault="006A2867" w:rsidP="005C64AF">
      <w:pPr>
        <w:pStyle w:val="ListParagraph"/>
        <w:rPr>
          <w:rFonts w:eastAsiaTheme="minorEastAsia" w:cstheme="minorHAnsi"/>
        </w:rPr>
      </w:pPr>
      <w:r w:rsidRPr="005C64AF">
        <w:rPr>
          <w:rFonts w:eastAsiaTheme="minorEastAsia" w:cstheme="minorHAnsi"/>
          <w:i/>
          <w:iCs/>
        </w:rPr>
        <w:t xml:space="preserve">At </w:t>
      </w:r>
      <m:oMath>
        <m:r>
          <w:rPr>
            <w:rFonts w:ascii="Cambria Math" w:hAnsi="Cambria Math" w:cstheme="minorHAnsi"/>
          </w:rPr>
          <m:t>θ</m:t>
        </m:r>
      </m:oMath>
      <w:r w:rsidRPr="005C64AF">
        <w:rPr>
          <w:rFonts w:eastAsiaTheme="minorEastAsia" w:cstheme="minorHAnsi"/>
          <w:i/>
          <w:iCs/>
        </w:rPr>
        <w:t xml:space="preserve"> = </w:t>
      </w:r>
      <w:r w:rsidRPr="005C64AF">
        <w:rPr>
          <w:rFonts w:eastAsiaTheme="minorEastAsia" w:cstheme="minorHAnsi"/>
          <w:i/>
          <w:iCs/>
        </w:rPr>
        <w:t>18</w:t>
      </w:r>
      <w:r w:rsidRPr="005C64AF">
        <w:rPr>
          <w:rFonts w:eastAsiaTheme="minorEastAsia" w:cstheme="minorHAnsi"/>
          <w:i/>
          <w:iCs/>
        </w:rPr>
        <w:t>0</w:t>
      </w:r>
      <w:r w:rsidRPr="005C64AF">
        <w:rPr>
          <w:rFonts w:eastAsiaTheme="minorEastAsia" w:cstheme="minorHAnsi"/>
          <w:i/>
          <w:iCs/>
          <w:vertAlign w:val="superscript"/>
        </w:rPr>
        <w:t>o</w:t>
      </w:r>
      <w:r w:rsidRPr="005C64AF">
        <w:rPr>
          <w:rFonts w:eastAsiaTheme="minorEastAsia" w:cstheme="minorHAnsi"/>
          <w:i/>
          <w:iCs/>
        </w:rPr>
        <w:t>:</w:t>
      </w:r>
      <w:r w:rsidRPr="005C64AF">
        <w:rPr>
          <w:rFonts w:eastAsiaTheme="minorEastAsia" w:cstheme="minorHAnsi"/>
        </w:rPr>
        <w:t xml:space="preserve"> </w:t>
      </w:r>
      <w:r w:rsidRPr="005C64AF">
        <w:rPr>
          <w:rFonts w:eastAsiaTheme="minorEastAsia" w:cstheme="minorHAnsi"/>
          <w:b/>
          <w:bCs/>
        </w:rPr>
        <w:t xml:space="preserve">E’ =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mc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+2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E</m:t>
            </m:r>
          </m:den>
        </m:f>
      </m:oMath>
      <w:r w:rsidRPr="005C64AF">
        <w:rPr>
          <w:rFonts w:eastAsiaTheme="minorEastAsia" w:cstheme="minorHAnsi"/>
        </w:rPr>
        <w:t xml:space="preserve"> (maximum energy of electron). This maximum energy is called the </w:t>
      </w:r>
      <w:r w:rsidRPr="005C64AF">
        <w:rPr>
          <w:rFonts w:eastAsiaTheme="minorEastAsia" w:cstheme="minorHAnsi"/>
          <w:b/>
          <w:bCs/>
        </w:rPr>
        <w:t>Compton edge</w:t>
      </w:r>
      <w:r w:rsidRPr="005C64AF">
        <w:rPr>
          <w:rFonts w:eastAsiaTheme="minorEastAsia" w:cstheme="minorHAnsi"/>
        </w:rPr>
        <w:t>.</w:t>
      </w:r>
      <w:r w:rsidR="004967B8" w:rsidRPr="005C64AF">
        <w:rPr>
          <w:rFonts w:eastAsiaTheme="minorEastAsia" w:cstheme="minorHAnsi"/>
        </w:rPr>
        <w:t xml:space="preserve"> For E = 662 keV, it is around 478 keV.</w:t>
      </w:r>
    </w:p>
    <w:p w14:paraId="044F318D" w14:textId="77777777" w:rsidR="004967B8" w:rsidRDefault="004967B8" w:rsidP="006A2867">
      <w:pPr>
        <w:pStyle w:val="ListParagraph"/>
        <w:rPr>
          <w:rFonts w:eastAsiaTheme="minorEastAsia" w:cstheme="minorHAnsi"/>
        </w:rPr>
      </w:pPr>
    </w:p>
    <w:p w14:paraId="35B59E4C" w14:textId="25B8DEA7" w:rsidR="006A2867" w:rsidRDefault="006A2867" w:rsidP="006A2867">
      <w:pPr>
        <w:pStyle w:val="ListParagraph"/>
        <w:rPr>
          <w:rFonts w:eastAsiaTheme="minorEastAsia" w:cstheme="minorHAnsi"/>
        </w:rPr>
      </w:pPr>
      <w:r>
        <w:rPr>
          <w:rFonts w:eastAsiaTheme="minorEastAsia" w:cstheme="minorHAnsi"/>
        </w:rPr>
        <w:t>The energy of the electron lies in this range.</w:t>
      </w:r>
    </w:p>
    <w:p w14:paraId="383E82D3" w14:textId="77777777" w:rsidR="00CA77D2" w:rsidRDefault="00CA77D2" w:rsidP="006A2867">
      <w:pPr>
        <w:pStyle w:val="ListParagraph"/>
        <w:rPr>
          <w:rFonts w:eastAsiaTheme="minorEastAsia" w:cstheme="minorHAnsi"/>
        </w:rPr>
      </w:pPr>
    </w:p>
    <w:p w14:paraId="24AD30FB" w14:textId="40E9F258" w:rsidR="000F2139" w:rsidRPr="009E77A5" w:rsidRDefault="000F2139" w:rsidP="000F2139">
      <w:pPr>
        <w:rPr>
          <w:b/>
          <w:bCs/>
          <w:sz w:val="28"/>
          <w:szCs w:val="28"/>
        </w:rPr>
      </w:pPr>
      <w:r w:rsidRPr="009E77A5">
        <w:rPr>
          <w:b/>
          <w:bCs/>
          <w:sz w:val="28"/>
          <w:szCs w:val="28"/>
        </w:rPr>
        <w:lastRenderedPageBreak/>
        <w:t>6) Energy Spectrum of Cs</w:t>
      </w:r>
      <w:r w:rsidR="004967B8">
        <w:rPr>
          <w:b/>
          <w:bCs/>
          <w:sz w:val="28"/>
          <w:szCs w:val="28"/>
        </w:rPr>
        <w:t>-137</w:t>
      </w:r>
      <w:r w:rsidRPr="009E77A5">
        <w:rPr>
          <w:b/>
          <w:bCs/>
          <w:sz w:val="28"/>
          <w:szCs w:val="28"/>
        </w:rPr>
        <w:t>:</w:t>
      </w:r>
    </w:p>
    <w:p w14:paraId="3E1D80C4" w14:textId="4AFB08B0" w:rsidR="000F2139" w:rsidRDefault="000F2139" w:rsidP="000F2139">
      <w:pPr>
        <w:rPr>
          <w:rFonts w:cstheme="minorHAnsi"/>
        </w:rPr>
      </w:pPr>
      <w:r>
        <w:rPr>
          <w:rFonts w:cstheme="minorHAnsi"/>
        </w:rPr>
        <w:t xml:space="preserve">The energy spectrum of </w:t>
      </w:r>
      <w:r w:rsidRPr="000F2139">
        <w:rPr>
          <w:rFonts w:cstheme="minorHAnsi"/>
          <w:vertAlign w:val="superscript"/>
        </w:rPr>
        <w:t>137</w:t>
      </w:r>
      <w:r>
        <w:rPr>
          <w:rFonts w:cstheme="minorHAnsi"/>
        </w:rPr>
        <w:t>Cs has the following features:</w:t>
      </w:r>
    </w:p>
    <w:p w14:paraId="74BF7989" w14:textId="3991AA41" w:rsidR="000F2139" w:rsidRPr="000F2139" w:rsidRDefault="000F2139" w:rsidP="000F2139">
      <w:pPr>
        <w:pStyle w:val="ListParagraph"/>
        <w:numPr>
          <w:ilvl w:val="0"/>
          <w:numId w:val="21"/>
        </w:numPr>
        <w:rPr>
          <w:rFonts w:eastAsiaTheme="minorEastAsia"/>
        </w:rPr>
      </w:pPr>
      <w:r w:rsidRPr="009E77A5">
        <w:rPr>
          <w:rFonts w:eastAsiaTheme="minorEastAsia"/>
          <w:b/>
          <w:bCs/>
        </w:rPr>
        <w:t>Photo-peak (662 keV):</w:t>
      </w:r>
      <w:r>
        <w:rPr>
          <w:rFonts w:eastAsiaTheme="minorEastAsia"/>
        </w:rPr>
        <w:t xml:space="preserve"> This is the main </w:t>
      </w:r>
      <w:r w:rsidRPr="00CD15D0">
        <w:rPr>
          <w:rFonts w:cstheme="minorHAnsi"/>
        </w:rPr>
        <w:t>γ</w:t>
      </w:r>
      <w:r>
        <w:rPr>
          <w:rFonts w:cstheme="minorHAnsi"/>
        </w:rPr>
        <w:t xml:space="preserve">-line of </w:t>
      </w:r>
      <w:r w:rsidRPr="000F2139">
        <w:rPr>
          <w:rFonts w:cstheme="minorHAnsi"/>
          <w:vertAlign w:val="superscript"/>
        </w:rPr>
        <w:t>137</w:t>
      </w:r>
      <w:r>
        <w:rPr>
          <w:rFonts w:cstheme="minorHAnsi"/>
        </w:rPr>
        <w:t xml:space="preserve">Cs. It occurs when the </w:t>
      </w:r>
      <w:r w:rsidRPr="00CD15D0">
        <w:rPr>
          <w:rFonts w:cstheme="minorHAnsi"/>
        </w:rPr>
        <w:t>γ</w:t>
      </w:r>
      <w:r>
        <w:rPr>
          <w:rFonts w:cstheme="minorHAnsi"/>
        </w:rPr>
        <w:t xml:space="preserve">-ray is fully absorbed in the detector, usually by the photo-electric effect. All the </w:t>
      </w:r>
      <w:r w:rsidRPr="00CD15D0">
        <w:rPr>
          <w:rFonts w:cstheme="minorHAnsi"/>
        </w:rPr>
        <w:t>γ</w:t>
      </w:r>
      <w:r>
        <w:rPr>
          <w:rFonts w:cstheme="minorHAnsi"/>
        </w:rPr>
        <w:t>-energy is transferred to 1 single electron which produces a single peak.</w:t>
      </w:r>
    </w:p>
    <w:p w14:paraId="7BB90A9C" w14:textId="3BBD489D" w:rsidR="00EE7E22" w:rsidRPr="009E77A5" w:rsidRDefault="000F2139" w:rsidP="00EE7E22">
      <w:pPr>
        <w:pStyle w:val="ListParagraph"/>
        <w:numPr>
          <w:ilvl w:val="0"/>
          <w:numId w:val="21"/>
        </w:numPr>
      </w:pPr>
      <w:r w:rsidRPr="009E77A5">
        <w:rPr>
          <w:rFonts w:eastAsiaTheme="minorEastAsia"/>
          <w:b/>
          <w:bCs/>
        </w:rPr>
        <w:t>Compton continuum &amp; Compton Edge:</w:t>
      </w:r>
      <w:r w:rsidR="009E77A5" w:rsidRPr="009E77A5">
        <w:rPr>
          <w:rFonts w:cstheme="minorHAnsi"/>
        </w:rPr>
        <w:t xml:space="preserve"> </w:t>
      </w:r>
      <w:r w:rsidR="009E77A5">
        <w:rPr>
          <w:rFonts w:cstheme="minorHAnsi"/>
        </w:rPr>
        <w:t xml:space="preserve">When a </w:t>
      </w:r>
      <w:r w:rsidR="009E77A5" w:rsidRPr="00CD15D0">
        <w:rPr>
          <w:rFonts w:cstheme="minorHAnsi"/>
        </w:rPr>
        <w:t>γ</w:t>
      </w:r>
      <w:r w:rsidR="009E77A5">
        <w:rPr>
          <w:rFonts w:cstheme="minorHAnsi"/>
        </w:rPr>
        <w:t xml:space="preserve">-photon undergoes Compton scattering, it transfers only part of its energy to an electron. This creates a broad continuum. The Compton edge is the maximum energy transfer possible in a single Compton event </w:t>
      </w:r>
      <w:r w:rsidR="009E77A5" w:rsidRPr="009E77A5">
        <w:rPr>
          <w:rFonts w:eastAsiaTheme="minorEastAsia"/>
          <w:b/>
          <w:bCs/>
        </w:rPr>
        <w:t>(478 keV)</w:t>
      </w:r>
    </w:p>
    <w:p w14:paraId="513AACEC" w14:textId="16D9C5B0" w:rsidR="009E77A5" w:rsidRPr="000F2139" w:rsidRDefault="009E77A5" w:rsidP="009E77A5">
      <w:pPr>
        <w:pStyle w:val="ListParagraph"/>
        <w:numPr>
          <w:ilvl w:val="0"/>
          <w:numId w:val="21"/>
        </w:numPr>
        <w:rPr>
          <w:rFonts w:eastAsiaTheme="minorEastAsia"/>
        </w:rPr>
      </w:pPr>
      <w:r w:rsidRPr="009E77A5">
        <w:rPr>
          <w:rFonts w:eastAsiaTheme="minorEastAsia"/>
          <w:b/>
          <w:bCs/>
        </w:rPr>
        <w:t>Back-scattering peak: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Some </w:t>
      </w:r>
      <w:r w:rsidRPr="00CD15D0">
        <w:rPr>
          <w:rFonts w:cstheme="minorHAnsi"/>
        </w:rPr>
        <w:t>γ</w:t>
      </w:r>
      <w:r>
        <w:rPr>
          <w:rFonts w:cstheme="minorHAnsi"/>
        </w:rPr>
        <w:t>-rays scatter by 180</w:t>
      </w:r>
      <w:r>
        <w:rPr>
          <w:rFonts w:cstheme="minorHAnsi"/>
          <w:vertAlign w:val="superscript"/>
        </w:rPr>
        <w:t>o</w:t>
      </w:r>
      <w:r>
        <w:rPr>
          <w:rFonts w:cstheme="minorHAnsi"/>
        </w:rPr>
        <w:t xml:space="preserve"> before re-entering the detector. The back-scattered </w:t>
      </w:r>
      <w:r w:rsidRPr="00CD15D0">
        <w:rPr>
          <w:rFonts w:cstheme="minorHAnsi"/>
        </w:rPr>
        <w:t>γ</w:t>
      </w:r>
      <w:r>
        <w:rPr>
          <w:rFonts w:cstheme="minorHAnsi"/>
        </w:rPr>
        <w:t xml:space="preserve">-photon has an energy of about </w:t>
      </w:r>
      <w:r w:rsidRPr="009E77A5">
        <w:rPr>
          <w:rFonts w:eastAsiaTheme="minorEastAsia"/>
          <w:b/>
          <w:bCs/>
        </w:rPr>
        <w:t>184 keV</w:t>
      </w:r>
      <w:r>
        <w:rPr>
          <w:rFonts w:cstheme="minorHAnsi"/>
        </w:rPr>
        <w:t xml:space="preserve">. Hence the detector registers a small peak at that energy. </w:t>
      </w:r>
    </w:p>
    <w:p w14:paraId="3380947D" w14:textId="30F62849" w:rsidR="009E77A5" w:rsidRPr="009E77A5" w:rsidRDefault="00100AC4" w:rsidP="00EE7E22">
      <w:pPr>
        <w:pStyle w:val="ListParagraph"/>
        <w:numPr>
          <w:ilvl w:val="0"/>
          <w:numId w:val="2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30C5423" wp14:editId="30950E6F">
                <wp:simplePos x="0" y="0"/>
                <wp:positionH relativeFrom="column">
                  <wp:posOffset>266700</wp:posOffset>
                </wp:positionH>
                <wp:positionV relativeFrom="paragraph">
                  <wp:posOffset>3288030</wp:posOffset>
                </wp:positionV>
                <wp:extent cx="61887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404865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8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DD463E" w14:textId="0D5B06FC" w:rsidR="00795C35" w:rsidRPr="00795C35" w:rsidRDefault="00795C35" w:rsidP="00795C35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795C35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795C35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795C35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795C35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E64E5">
                              <w:rPr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 w:rsidRPr="00795C35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795C35">
                              <w:rPr>
                                <w:sz w:val="24"/>
                                <w:szCs w:val="24"/>
                              </w:rPr>
                              <w:t>: Energy Spectrum of Cs-137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C5423" id="_x0000_s1028" type="#_x0000_t202" style="position:absolute;left:0;text-align:left;margin-left:21pt;margin-top:258.9pt;width:487.3pt;height:.0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" stroked="f">
                <v:textbox style="mso-fit-shape-to-text:t" inset="0,0,0,0">
                  <w:txbxContent>
                    <w:p w14:paraId="25DD463E" w14:textId="0D5B06FC" w:rsidR="00795C35" w:rsidRPr="00795C35" w:rsidRDefault="00795C35" w:rsidP="00795C35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 w:rsidRPr="00795C35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795C35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795C35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795C35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3E64E5">
                        <w:rPr>
                          <w:noProof/>
                          <w:sz w:val="24"/>
                          <w:szCs w:val="24"/>
                        </w:rPr>
                        <w:t>3</w:t>
                      </w:r>
                      <w:r w:rsidRPr="00795C35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795C35">
                        <w:rPr>
                          <w:sz w:val="24"/>
                          <w:szCs w:val="24"/>
                        </w:rPr>
                        <w:t>: Energy Spectrum of Cs-137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3FDFD30B" wp14:editId="326C06C1">
            <wp:simplePos x="0" y="0"/>
            <wp:positionH relativeFrom="column">
              <wp:posOffset>346710</wp:posOffset>
            </wp:positionH>
            <wp:positionV relativeFrom="paragraph">
              <wp:posOffset>779780</wp:posOffset>
            </wp:positionV>
            <wp:extent cx="6076950" cy="2449195"/>
            <wp:effectExtent l="19050" t="19050" r="19050" b="27305"/>
            <wp:wrapTight wrapText="bothSides">
              <wp:wrapPolygon edited="0">
                <wp:start x="-68" y="-168"/>
                <wp:lineTo x="-68" y="21673"/>
                <wp:lineTo x="21600" y="21673"/>
                <wp:lineTo x="21600" y="-168"/>
                <wp:lineTo x="-68" y="-168"/>
              </wp:wrapPolygon>
            </wp:wrapTight>
            <wp:docPr id="529995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95872" name="Picture 5299958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449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7A5" w:rsidRPr="009E77A5">
        <w:rPr>
          <w:rFonts w:eastAsiaTheme="minorEastAsia"/>
          <w:b/>
          <w:bCs/>
        </w:rPr>
        <w:t>Ba X-rays:</w:t>
      </w:r>
      <w:r w:rsidR="009E77A5">
        <w:t xml:space="preserve">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 w:rsidR="009E77A5">
        <w:rPr>
          <w:rFonts w:eastAsiaTheme="minorEastAsia"/>
        </w:rPr>
        <w:t xml:space="preserve"> emission (and subsequent processes) can produce characteristic X-rays of Barium </w:t>
      </w:r>
      <w:r w:rsidR="009E77A5" w:rsidRPr="009E77A5">
        <w:rPr>
          <w:rFonts w:eastAsiaTheme="minorEastAsia"/>
          <w:b/>
          <w:bCs/>
        </w:rPr>
        <w:t>(30-35 keV)</w:t>
      </w:r>
      <w:r w:rsidR="009E77A5">
        <w:rPr>
          <w:rFonts w:eastAsiaTheme="minorEastAsia"/>
        </w:rPr>
        <w:t>. They appear as small peaks at low energy in the spectrum.</w:t>
      </w:r>
    </w:p>
    <w:p w14:paraId="2733FAFC" w14:textId="77777777" w:rsidR="00100AC4" w:rsidRDefault="00100AC4" w:rsidP="00B17C2A">
      <w:pPr>
        <w:rPr>
          <w:rFonts w:cstheme="minorHAnsi"/>
          <w:b/>
          <w:bCs/>
          <w:sz w:val="36"/>
          <w:szCs w:val="36"/>
          <w:u w:val="single"/>
        </w:rPr>
      </w:pPr>
    </w:p>
    <w:p w14:paraId="36559C36" w14:textId="10E7C9C3" w:rsidR="009E77A5" w:rsidRPr="00795C35" w:rsidRDefault="00795C35" w:rsidP="00B17C2A">
      <w:pPr>
        <w:rPr>
          <w:rFonts w:cstheme="minorHAnsi"/>
          <w:b/>
          <w:bCs/>
          <w:sz w:val="36"/>
          <w:szCs w:val="36"/>
          <w:u w:val="single"/>
        </w:rPr>
      </w:pPr>
      <w:r w:rsidRPr="00795C35">
        <w:rPr>
          <w:rFonts w:cstheme="minorHAnsi"/>
          <w:b/>
          <w:bCs/>
          <w:sz w:val="36"/>
          <w:szCs w:val="36"/>
          <w:u w:val="single"/>
        </w:rPr>
        <w:t>OBSERVATIONS:</w:t>
      </w:r>
    </w:p>
    <w:p w14:paraId="56FE0B91" w14:textId="3D35B5D0" w:rsidR="00795C35" w:rsidRDefault="00795C35" w:rsidP="00766A46">
      <w:r>
        <w:t>HV Adjust: 600 V</w:t>
      </w:r>
    </w:p>
    <w:p w14:paraId="202928BC" w14:textId="74D147CA" w:rsidR="00795C35" w:rsidRDefault="00795C35" w:rsidP="00B17C2A">
      <w:r>
        <w:t>Window: 0.1 V</w:t>
      </w:r>
    </w:p>
    <w:p w14:paraId="795B3D8B" w14:textId="6ECF7454" w:rsidR="00795C35" w:rsidRDefault="00795C35" w:rsidP="00B17C2A">
      <w:r>
        <w:t>Mode: Window (WIN)</w:t>
      </w:r>
    </w:p>
    <w:p w14:paraId="18F1DAF3" w14:textId="7235D981" w:rsidR="00795C35" w:rsidRDefault="00795C35" w:rsidP="00B17C2A">
      <w:r>
        <w:t>Amplitude/Gain: 2.64</w:t>
      </w:r>
    </w:p>
    <w:p w14:paraId="17E87457" w14:textId="238F8E80" w:rsidR="00795C35" w:rsidRDefault="00795C35" w:rsidP="00B17C2A">
      <w:r>
        <w:t xml:space="preserve">Source: </w:t>
      </w:r>
      <w:r w:rsidRPr="00795C35">
        <w:rPr>
          <w:vertAlign w:val="superscript"/>
        </w:rPr>
        <w:t>137</w:t>
      </w:r>
      <w:r>
        <w:t>Cs</w:t>
      </w:r>
    </w:p>
    <w:p w14:paraId="7D3279A7" w14:textId="77777777" w:rsidR="00E62FF7" w:rsidRDefault="00E62FF7" w:rsidP="00795C35">
      <w:pPr>
        <w:ind w:left="360"/>
      </w:pPr>
    </w:p>
    <w:p w14:paraId="3166DF0E" w14:textId="463286EA" w:rsidR="00795C35" w:rsidRPr="00E62FF7" w:rsidRDefault="00795C35" w:rsidP="00B17C2A">
      <w:pPr>
        <w:rPr>
          <w:b/>
          <w:bCs/>
        </w:rPr>
      </w:pPr>
      <w:r w:rsidRPr="00E62FF7">
        <w:rPr>
          <w:b/>
          <w:bCs/>
        </w:rPr>
        <w:t xml:space="preserve">Table 1: </w:t>
      </w:r>
      <w:r w:rsidR="00E62FF7" w:rsidRPr="00E62FF7">
        <w:rPr>
          <w:b/>
          <w:bCs/>
        </w:rPr>
        <w:t>Variation of counts with Baseline</w:t>
      </w:r>
    </w:p>
    <w:tbl>
      <w:tblPr>
        <w:tblStyle w:val="PlainTable3"/>
        <w:tblW w:w="9532" w:type="dxa"/>
        <w:tblLook w:val="04A0" w:firstRow="1" w:lastRow="0" w:firstColumn="1" w:lastColumn="0" w:noHBand="0" w:noVBand="1"/>
      </w:tblPr>
      <w:tblGrid>
        <w:gridCol w:w="2152"/>
        <w:gridCol w:w="1890"/>
        <w:gridCol w:w="2070"/>
        <w:gridCol w:w="3420"/>
      </w:tblGrid>
      <w:tr w:rsidR="00795C35" w:rsidRPr="00795C35" w14:paraId="309DC94B" w14:textId="77777777" w:rsidTr="00795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52" w:type="dxa"/>
            <w:vAlign w:val="center"/>
            <w:hideMark/>
          </w:tcPr>
          <w:p w14:paraId="2FFDB9A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Baseline (V)</w:t>
            </w:r>
          </w:p>
        </w:tc>
        <w:tc>
          <w:tcPr>
            <w:tcW w:w="1890" w:type="dxa"/>
            <w:vAlign w:val="center"/>
            <w:hideMark/>
          </w:tcPr>
          <w:p w14:paraId="33C77C94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Run 1</w:t>
            </w:r>
          </w:p>
        </w:tc>
        <w:tc>
          <w:tcPr>
            <w:tcW w:w="2070" w:type="dxa"/>
            <w:vAlign w:val="center"/>
            <w:hideMark/>
          </w:tcPr>
          <w:p w14:paraId="070315DB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Run 2</w:t>
            </w:r>
          </w:p>
        </w:tc>
        <w:tc>
          <w:tcPr>
            <w:tcW w:w="3420" w:type="dxa"/>
            <w:vAlign w:val="center"/>
            <w:hideMark/>
          </w:tcPr>
          <w:p w14:paraId="1C6A2F1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Average (Count for 30s)</w:t>
            </w:r>
          </w:p>
        </w:tc>
      </w:tr>
      <w:tr w:rsidR="00795C35" w:rsidRPr="00795C35" w14:paraId="4C93E1D0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30401BB6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</w:p>
        </w:tc>
        <w:tc>
          <w:tcPr>
            <w:tcW w:w="1890" w:type="dxa"/>
            <w:vAlign w:val="center"/>
            <w:hideMark/>
          </w:tcPr>
          <w:p w14:paraId="2673EA50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  <w:hideMark/>
          </w:tcPr>
          <w:p w14:paraId="47F0C6B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20" w:type="dxa"/>
            <w:vAlign w:val="center"/>
            <w:hideMark/>
          </w:tcPr>
          <w:p w14:paraId="7B03670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5C35" w:rsidRPr="00795C35" w14:paraId="5381CBC7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604ACEFD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0.5</w:t>
            </w:r>
          </w:p>
        </w:tc>
        <w:tc>
          <w:tcPr>
            <w:tcW w:w="1890" w:type="dxa"/>
            <w:vAlign w:val="center"/>
            <w:hideMark/>
          </w:tcPr>
          <w:p w14:paraId="30F3A55D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439</w:t>
            </w:r>
          </w:p>
        </w:tc>
        <w:tc>
          <w:tcPr>
            <w:tcW w:w="2070" w:type="dxa"/>
            <w:vAlign w:val="center"/>
            <w:hideMark/>
          </w:tcPr>
          <w:p w14:paraId="0E1BB861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467</w:t>
            </w:r>
          </w:p>
        </w:tc>
        <w:tc>
          <w:tcPr>
            <w:tcW w:w="3420" w:type="dxa"/>
            <w:vAlign w:val="center"/>
            <w:hideMark/>
          </w:tcPr>
          <w:p w14:paraId="587D21AD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453</w:t>
            </w:r>
          </w:p>
        </w:tc>
      </w:tr>
      <w:tr w:rsidR="00795C35" w:rsidRPr="00795C35" w14:paraId="34F798D7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35737AA5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0.54</w:t>
            </w:r>
          </w:p>
        </w:tc>
        <w:tc>
          <w:tcPr>
            <w:tcW w:w="1890" w:type="dxa"/>
            <w:vAlign w:val="center"/>
            <w:hideMark/>
          </w:tcPr>
          <w:p w14:paraId="2A34CE41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1353</w:t>
            </w:r>
          </w:p>
        </w:tc>
        <w:tc>
          <w:tcPr>
            <w:tcW w:w="2070" w:type="dxa"/>
            <w:vAlign w:val="center"/>
            <w:hideMark/>
          </w:tcPr>
          <w:p w14:paraId="46D963F0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1363</w:t>
            </w:r>
          </w:p>
        </w:tc>
        <w:tc>
          <w:tcPr>
            <w:tcW w:w="3420" w:type="dxa"/>
            <w:vAlign w:val="center"/>
            <w:hideMark/>
          </w:tcPr>
          <w:p w14:paraId="1CDBBD3D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1358</w:t>
            </w:r>
          </w:p>
        </w:tc>
      </w:tr>
      <w:tr w:rsidR="00795C35" w:rsidRPr="00795C35" w14:paraId="53C90A8F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19AF351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0.58</w:t>
            </w:r>
          </w:p>
        </w:tc>
        <w:tc>
          <w:tcPr>
            <w:tcW w:w="1890" w:type="dxa"/>
            <w:vAlign w:val="center"/>
            <w:hideMark/>
          </w:tcPr>
          <w:p w14:paraId="71957E8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2159</w:t>
            </w:r>
          </w:p>
        </w:tc>
        <w:tc>
          <w:tcPr>
            <w:tcW w:w="2070" w:type="dxa"/>
            <w:vAlign w:val="center"/>
            <w:hideMark/>
          </w:tcPr>
          <w:p w14:paraId="0F24484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2139</w:t>
            </w:r>
          </w:p>
        </w:tc>
        <w:tc>
          <w:tcPr>
            <w:tcW w:w="3420" w:type="dxa"/>
            <w:vAlign w:val="center"/>
            <w:hideMark/>
          </w:tcPr>
          <w:p w14:paraId="7DF5A507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2149</w:t>
            </w:r>
          </w:p>
        </w:tc>
      </w:tr>
      <w:tr w:rsidR="00795C35" w:rsidRPr="00795C35" w14:paraId="69298291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62A6E41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0.62</w:t>
            </w:r>
          </w:p>
        </w:tc>
        <w:tc>
          <w:tcPr>
            <w:tcW w:w="1890" w:type="dxa"/>
            <w:vAlign w:val="center"/>
            <w:hideMark/>
          </w:tcPr>
          <w:p w14:paraId="378945E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2215</w:t>
            </w:r>
          </w:p>
        </w:tc>
        <w:tc>
          <w:tcPr>
            <w:tcW w:w="2070" w:type="dxa"/>
            <w:vAlign w:val="center"/>
            <w:hideMark/>
          </w:tcPr>
          <w:p w14:paraId="284ACEC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2183</w:t>
            </w:r>
          </w:p>
        </w:tc>
        <w:tc>
          <w:tcPr>
            <w:tcW w:w="3420" w:type="dxa"/>
            <w:vAlign w:val="center"/>
            <w:hideMark/>
          </w:tcPr>
          <w:p w14:paraId="58EBCD2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2199</w:t>
            </w:r>
          </w:p>
        </w:tc>
      </w:tr>
      <w:tr w:rsidR="00795C35" w:rsidRPr="00795C35" w14:paraId="1AA22212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7882E01F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0.66</w:t>
            </w:r>
          </w:p>
        </w:tc>
        <w:tc>
          <w:tcPr>
            <w:tcW w:w="1890" w:type="dxa"/>
            <w:vAlign w:val="center"/>
            <w:hideMark/>
          </w:tcPr>
          <w:p w14:paraId="4FDCF13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2208</w:t>
            </w:r>
          </w:p>
        </w:tc>
        <w:tc>
          <w:tcPr>
            <w:tcW w:w="2070" w:type="dxa"/>
            <w:vAlign w:val="center"/>
            <w:hideMark/>
          </w:tcPr>
          <w:p w14:paraId="6A1F5AE5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2258</w:t>
            </w:r>
          </w:p>
        </w:tc>
        <w:tc>
          <w:tcPr>
            <w:tcW w:w="3420" w:type="dxa"/>
            <w:vAlign w:val="center"/>
            <w:hideMark/>
          </w:tcPr>
          <w:p w14:paraId="4FEEE3B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2233</w:t>
            </w:r>
          </w:p>
        </w:tc>
      </w:tr>
      <w:tr w:rsidR="00795C35" w:rsidRPr="00795C35" w14:paraId="0D1BEBC7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5901D06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0.7</w:t>
            </w:r>
          </w:p>
        </w:tc>
        <w:tc>
          <w:tcPr>
            <w:tcW w:w="1890" w:type="dxa"/>
            <w:vAlign w:val="center"/>
            <w:hideMark/>
          </w:tcPr>
          <w:p w14:paraId="35A5AEC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2343</w:t>
            </w:r>
          </w:p>
        </w:tc>
        <w:tc>
          <w:tcPr>
            <w:tcW w:w="2070" w:type="dxa"/>
            <w:vAlign w:val="center"/>
            <w:hideMark/>
          </w:tcPr>
          <w:p w14:paraId="302FDA1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2271</w:t>
            </w:r>
          </w:p>
        </w:tc>
        <w:tc>
          <w:tcPr>
            <w:tcW w:w="3420" w:type="dxa"/>
            <w:vAlign w:val="center"/>
            <w:hideMark/>
          </w:tcPr>
          <w:p w14:paraId="36CDB816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2307</w:t>
            </w:r>
          </w:p>
        </w:tc>
      </w:tr>
      <w:tr w:rsidR="00795C35" w:rsidRPr="00795C35" w14:paraId="05A17F12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0330E53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0.74</w:t>
            </w:r>
          </w:p>
        </w:tc>
        <w:tc>
          <w:tcPr>
            <w:tcW w:w="1890" w:type="dxa"/>
            <w:vAlign w:val="center"/>
            <w:hideMark/>
          </w:tcPr>
          <w:p w14:paraId="05D66A77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2258</w:t>
            </w:r>
          </w:p>
        </w:tc>
        <w:tc>
          <w:tcPr>
            <w:tcW w:w="2070" w:type="dxa"/>
            <w:vAlign w:val="center"/>
            <w:hideMark/>
          </w:tcPr>
          <w:p w14:paraId="0DBF17E6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2213</w:t>
            </w:r>
          </w:p>
        </w:tc>
        <w:tc>
          <w:tcPr>
            <w:tcW w:w="3420" w:type="dxa"/>
            <w:vAlign w:val="center"/>
            <w:hideMark/>
          </w:tcPr>
          <w:p w14:paraId="770493A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2235.5</w:t>
            </w:r>
          </w:p>
        </w:tc>
      </w:tr>
      <w:tr w:rsidR="00795C35" w:rsidRPr="00795C35" w14:paraId="5EAEAE89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1F94881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0.78</w:t>
            </w:r>
          </w:p>
        </w:tc>
        <w:tc>
          <w:tcPr>
            <w:tcW w:w="1890" w:type="dxa"/>
            <w:vAlign w:val="center"/>
            <w:hideMark/>
          </w:tcPr>
          <w:p w14:paraId="2036B1A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2644</w:t>
            </w:r>
          </w:p>
        </w:tc>
        <w:tc>
          <w:tcPr>
            <w:tcW w:w="2070" w:type="dxa"/>
            <w:vAlign w:val="center"/>
            <w:hideMark/>
          </w:tcPr>
          <w:p w14:paraId="6D4B1E5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2639</w:t>
            </w:r>
          </w:p>
        </w:tc>
        <w:tc>
          <w:tcPr>
            <w:tcW w:w="3420" w:type="dxa"/>
            <w:vAlign w:val="center"/>
            <w:hideMark/>
          </w:tcPr>
          <w:p w14:paraId="75D7463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2641.5</w:t>
            </w:r>
          </w:p>
        </w:tc>
      </w:tr>
      <w:tr w:rsidR="00795C35" w:rsidRPr="00795C35" w14:paraId="0A0BB114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6E6A9AE7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0.82</w:t>
            </w:r>
          </w:p>
        </w:tc>
        <w:tc>
          <w:tcPr>
            <w:tcW w:w="1890" w:type="dxa"/>
            <w:vAlign w:val="center"/>
            <w:hideMark/>
          </w:tcPr>
          <w:p w14:paraId="0AC587A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3015</w:t>
            </w:r>
          </w:p>
        </w:tc>
        <w:tc>
          <w:tcPr>
            <w:tcW w:w="2070" w:type="dxa"/>
            <w:vAlign w:val="center"/>
            <w:hideMark/>
          </w:tcPr>
          <w:p w14:paraId="56F1F5B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3104</w:t>
            </w:r>
          </w:p>
        </w:tc>
        <w:tc>
          <w:tcPr>
            <w:tcW w:w="3420" w:type="dxa"/>
            <w:vAlign w:val="center"/>
            <w:hideMark/>
          </w:tcPr>
          <w:p w14:paraId="1B6B9A50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3059.5</w:t>
            </w:r>
          </w:p>
        </w:tc>
      </w:tr>
      <w:tr w:rsidR="00795C35" w:rsidRPr="00795C35" w14:paraId="050FE482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7D9500B6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0.86</w:t>
            </w:r>
          </w:p>
        </w:tc>
        <w:tc>
          <w:tcPr>
            <w:tcW w:w="1890" w:type="dxa"/>
            <w:vAlign w:val="center"/>
            <w:hideMark/>
          </w:tcPr>
          <w:p w14:paraId="58494C0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3313</w:t>
            </w:r>
          </w:p>
        </w:tc>
        <w:tc>
          <w:tcPr>
            <w:tcW w:w="2070" w:type="dxa"/>
            <w:vAlign w:val="center"/>
            <w:hideMark/>
          </w:tcPr>
          <w:p w14:paraId="0EF5FFB6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3298</w:t>
            </w:r>
          </w:p>
        </w:tc>
        <w:tc>
          <w:tcPr>
            <w:tcW w:w="3420" w:type="dxa"/>
            <w:vAlign w:val="center"/>
            <w:hideMark/>
          </w:tcPr>
          <w:p w14:paraId="0E5F9CD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3305.5</w:t>
            </w:r>
          </w:p>
        </w:tc>
      </w:tr>
      <w:tr w:rsidR="00795C35" w:rsidRPr="00795C35" w14:paraId="2E9B138E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4DBDF5E4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0.9</w:t>
            </w:r>
          </w:p>
        </w:tc>
        <w:tc>
          <w:tcPr>
            <w:tcW w:w="1890" w:type="dxa"/>
            <w:vAlign w:val="center"/>
            <w:hideMark/>
          </w:tcPr>
          <w:p w14:paraId="0B8EFB2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2995</w:t>
            </w:r>
          </w:p>
        </w:tc>
        <w:tc>
          <w:tcPr>
            <w:tcW w:w="2070" w:type="dxa"/>
            <w:vAlign w:val="center"/>
            <w:hideMark/>
          </w:tcPr>
          <w:p w14:paraId="0746D4E7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3148</w:t>
            </w:r>
          </w:p>
        </w:tc>
        <w:tc>
          <w:tcPr>
            <w:tcW w:w="3420" w:type="dxa"/>
            <w:vAlign w:val="center"/>
            <w:hideMark/>
          </w:tcPr>
          <w:p w14:paraId="43625671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3071.5</w:t>
            </w:r>
          </w:p>
        </w:tc>
      </w:tr>
      <w:tr w:rsidR="00795C35" w:rsidRPr="00795C35" w14:paraId="3A6AF146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0E49F4A6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0.94</w:t>
            </w:r>
          </w:p>
        </w:tc>
        <w:tc>
          <w:tcPr>
            <w:tcW w:w="1890" w:type="dxa"/>
            <w:vAlign w:val="center"/>
            <w:hideMark/>
          </w:tcPr>
          <w:p w14:paraId="463B316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2826</w:t>
            </w:r>
          </w:p>
        </w:tc>
        <w:tc>
          <w:tcPr>
            <w:tcW w:w="2070" w:type="dxa"/>
            <w:vAlign w:val="center"/>
            <w:hideMark/>
          </w:tcPr>
          <w:p w14:paraId="67E3705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2808</w:t>
            </w:r>
          </w:p>
        </w:tc>
        <w:tc>
          <w:tcPr>
            <w:tcW w:w="3420" w:type="dxa"/>
            <w:vAlign w:val="center"/>
            <w:hideMark/>
          </w:tcPr>
          <w:p w14:paraId="1B58D834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2817</w:t>
            </w:r>
          </w:p>
        </w:tc>
      </w:tr>
      <w:tr w:rsidR="00795C35" w:rsidRPr="00795C35" w14:paraId="16094C65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33B6CE9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0.98</w:t>
            </w:r>
          </w:p>
        </w:tc>
        <w:tc>
          <w:tcPr>
            <w:tcW w:w="1890" w:type="dxa"/>
            <w:vAlign w:val="center"/>
            <w:hideMark/>
          </w:tcPr>
          <w:p w14:paraId="0721421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2514</w:t>
            </w:r>
          </w:p>
        </w:tc>
        <w:tc>
          <w:tcPr>
            <w:tcW w:w="2070" w:type="dxa"/>
            <w:vAlign w:val="center"/>
            <w:hideMark/>
          </w:tcPr>
          <w:p w14:paraId="21F22DA6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2678</w:t>
            </w:r>
          </w:p>
        </w:tc>
        <w:tc>
          <w:tcPr>
            <w:tcW w:w="3420" w:type="dxa"/>
            <w:vAlign w:val="center"/>
            <w:hideMark/>
          </w:tcPr>
          <w:p w14:paraId="62CE0E5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2596</w:t>
            </w:r>
          </w:p>
        </w:tc>
      </w:tr>
      <w:tr w:rsidR="00795C35" w:rsidRPr="00795C35" w14:paraId="6A8CCCEB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7DC46CEB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1.02</w:t>
            </w:r>
          </w:p>
        </w:tc>
        <w:tc>
          <w:tcPr>
            <w:tcW w:w="1890" w:type="dxa"/>
            <w:vAlign w:val="center"/>
            <w:hideMark/>
          </w:tcPr>
          <w:p w14:paraId="7393765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2427</w:t>
            </w:r>
          </w:p>
        </w:tc>
        <w:tc>
          <w:tcPr>
            <w:tcW w:w="2070" w:type="dxa"/>
            <w:vAlign w:val="center"/>
            <w:hideMark/>
          </w:tcPr>
          <w:p w14:paraId="7B2FFB4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2409</w:t>
            </w:r>
          </w:p>
        </w:tc>
        <w:tc>
          <w:tcPr>
            <w:tcW w:w="3420" w:type="dxa"/>
            <w:vAlign w:val="center"/>
            <w:hideMark/>
          </w:tcPr>
          <w:p w14:paraId="7AC82051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2418</w:t>
            </w:r>
          </w:p>
        </w:tc>
      </w:tr>
      <w:tr w:rsidR="00795C35" w:rsidRPr="00795C35" w14:paraId="51F16CB1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369E393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1.06</w:t>
            </w:r>
          </w:p>
        </w:tc>
        <w:tc>
          <w:tcPr>
            <w:tcW w:w="1890" w:type="dxa"/>
            <w:vAlign w:val="center"/>
            <w:hideMark/>
          </w:tcPr>
          <w:p w14:paraId="6F052D9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2146</w:t>
            </w:r>
          </w:p>
        </w:tc>
        <w:tc>
          <w:tcPr>
            <w:tcW w:w="2070" w:type="dxa"/>
            <w:vAlign w:val="center"/>
            <w:hideMark/>
          </w:tcPr>
          <w:p w14:paraId="34B318C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2264</w:t>
            </w:r>
          </w:p>
        </w:tc>
        <w:tc>
          <w:tcPr>
            <w:tcW w:w="3420" w:type="dxa"/>
            <w:vAlign w:val="center"/>
            <w:hideMark/>
          </w:tcPr>
          <w:p w14:paraId="55CA6E2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2205</w:t>
            </w:r>
          </w:p>
        </w:tc>
      </w:tr>
      <w:tr w:rsidR="00795C35" w:rsidRPr="00795C35" w14:paraId="087BE423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35E3B2EB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1.1</w:t>
            </w:r>
          </w:p>
        </w:tc>
        <w:tc>
          <w:tcPr>
            <w:tcW w:w="1890" w:type="dxa"/>
            <w:vAlign w:val="center"/>
            <w:hideMark/>
          </w:tcPr>
          <w:p w14:paraId="7B53BB6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2160</w:t>
            </w:r>
          </w:p>
        </w:tc>
        <w:tc>
          <w:tcPr>
            <w:tcW w:w="2070" w:type="dxa"/>
            <w:vAlign w:val="center"/>
            <w:hideMark/>
          </w:tcPr>
          <w:p w14:paraId="564A77E6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2079</w:t>
            </w:r>
          </w:p>
        </w:tc>
        <w:tc>
          <w:tcPr>
            <w:tcW w:w="3420" w:type="dxa"/>
            <w:vAlign w:val="center"/>
            <w:hideMark/>
          </w:tcPr>
          <w:p w14:paraId="01E6A606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2119.5</w:t>
            </w:r>
          </w:p>
        </w:tc>
      </w:tr>
      <w:tr w:rsidR="00795C35" w:rsidRPr="00795C35" w14:paraId="397F6454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13EBCFC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1.14</w:t>
            </w:r>
          </w:p>
        </w:tc>
        <w:tc>
          <w:tcPr>
            <w:tcW w:w="1890" w:type="dxa"/>
            <w:vAlign w:val="center"/>
            <w:hideMark/>
          </w:tcPr>
          <w:p w14:paraId="588F1DE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2109</w:t>
            </w:r>
          </w:p>
        </w:tc>
        <w:tc>
          <w:tcPr>
            <w:tcW w:w="2070" w:type="dxa"/>
            <w:vAlign w:val="center"/>
            <w:hideMark/>
          </w:tcPr>
          <w:p w14:paraId="057B64A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1998</w:t>
            </w:r>
          </w:p>
        </w:tc>
        <w:tc>
          <w:tcPr>
            <w:tcW w:w="3420" w:type="dxa"/>
            <w:vAlign w:val="center"/>
            <w:hideMark/>
          </w:tcPr>
          <w:p w14:paraId="69D207B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2053.5</w:t>
            </w:r>
          </w:p>
        </w:tc>
      </w:tr>
      <w:tr w:rsidR="00795C35" w:rsidRPr="00795C35" w14:paraId="30F4BC5B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6738CAB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1.18</w:t>
            </w:r>
          </w:p>
        </w:tc>
        <w:tc>
          <w:tcPr>
            <w:tcW w:w="1890" w:type="dxa"/>
            <w:vAlign w:val="center"/>
            <w:hideMark/>
          </w:tcPr>
          <w:p w14:paraId="08C5FDB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2065</w:t>
            </w:r>
          </w:p>
        </w:tc>
        <w:tc>
          <w:tcPr>
            <w:tcW w:w="2070" w:type="dxa"/>
            <w:vAlign w:val="center"/>
            <w:hideMark/>
          </w:tcPr>
          <w:p w14:paraId="2EA4100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1973</w:t>
            </w:r>
          </w:p>
        </w:tc>
        <w:tc>
          <w:tcPr>
            <w:tcW w:w="3420" w:type="dxa"/>
            <w:vAlign w:val="center"/>
            <w:hideMark/>
          </w:tcPr>
          <w:p w14:paraId="6707CA9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2019</w:t>
            </w:r>
          </w:p>
        </w:tc>
      </w:tr>
      <w:tr w:rsidR="00795C35" w:rsidRPr="00795C35" w14:paraId="28902186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37EAC84D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1.22</w:t>
            </w:r>
          </w:p>
        </w:tc>
        <w:tc>
          <w:tcPr>
            <w:tcW w:w="1890" w:type="dxa"/>
            <w:vAlign w:val="center"/>
            <w:hideMark/>
          </w:tcPr>
          <w:p w14:paraId="4512F24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1868</w:t>
            </w:r>
          </w:p>
        </w:tc>
        <w:tc>
          <w:tcPr>
            <w:tcW w:w="2070" w:type="dxa"/>
            <w:vAlign w:val="center"/>
            <w:hideMark/>
          </w:tcPr>
          <w:p w14:paraId="02E4C857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1969</w:t>
            </w:r>
          </w:p>
        </w:tc>
        <w:tc>
          <w:tcPr>
            <w:tcW w:w="3420" w:type="dxa"/>
            <w:vAlign w:val="center"/>
            <w:hideMark/>
          </w:tcPr>
          <w:p w14:paraId="1DE6567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1918.5</w:t>
            </w:r>
          </w:p>
        </w:tc>
      </w:tr>
      <w:tr w:rsidR="00795C35" w:rsidRPr="00795C35" w14:paraId="3B70DF76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3C62D9B0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1.26</w:t>
            </w:r>
          </w:p>
        </w:tc>
        <w:tc>
          <w:tcPr>
            <w:tcW w:w="1890" w:type="dxa"/>
            <w:vAlign w:val="center"/>
            <w:hideMark/>
          </w:tcPr>
          <w:p w14:paraId="3745FDC5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1849</w:t>
            </w:r>
          </w:p>
        </w:tc>
        <w:tc>
          <w:tcPr>
            <w:tcW w:w="2070" w:type="dxa"/>
            <w:vAlign w:val="center"/>
            <w:hideMark/>
          </w:tcPr>
          <w:p w14:paraId="1325375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1847</w:t>
            </w:r>
          </w:p>
        </w:tc>
        <w:tc>
          <w:tcPr>
            <w:tcW w:w="3420" w:type="dxa"/>
            <w:vAlign w:val="center"/>
            <w:hideMark/>
          </w:tcPr>
          <w:p w14:paraId="15C82CF1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1848</w:t>
            </w:r>
          </w:p>
        </w:tc>
      </w:tr>
      <w:tr w:rsidR="00795C35" w:rsidRPr="00795C35" w14:paraId="5DA79D5C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74397766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1.3</w:t>
            </w:r>
          </w:p>
        </w:tc>
        <w:tc>
          <w:tcPr>
            <w:tcW w:w="1890" w:type="dxa"/>
            <w:vAlign w:val="center"/>
            <w:hideMark/>
          </w:tcPr>
          <w:p w14:paraId="5BA6737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1908</w:t>
            </w:r>
          </w:p>
        </w:tc>
        <w:tc>
          <w:tcPr>
            <w:tcW w:w="2070" w:type="dxa"/>
            <w:vAlign w:val="center"/>
            <w:hideMark/>
          </w:tcPr>
          <w:p w14:paraId="1BA8C6B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1967</w:t>
            </w:r>
          </w:p>
        </w:tc>
        <w:tc>
          <w:tcPr>
            <w:tcW w:w="3420" w:type="dxa"/>
            <w:vAlign w:val="center"/>
            <w:hideMark/>
          </w:tcPr>
          <w:p w14:paraId="34DB570F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1937.5</w:t>
            </w:r>
          </w:p>
        </w:tc>
      </w:tr>
      <w:tr w:rsidR="00795C35" w:rsidRPr="00795C35" w14:paraId="0786B471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024CB42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1.34</w:t>
            </w:r>
          </w:p>
        </w:tc>
        <w:tc>
          <w:tcPr>
            <w:tcW w:w="1890" w:type="dxa"/>
            <w:vAlign w:val="center"/>
            <w:hideMark/>
          </w:tcPr>
          <w:p w14:paraId="53A72A6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1876</w:t>
            </w:r>
          </w:p>
        </w:tc>
        <w:tc>
          <w:tcPr>
            <w:tcW w:w="2070" w:type="dxa"/>
            <w:vAlign w:val="center"/>
            <w:hideMark/>
          </w:tcPr>
          <w:p w14:paraId="4F13B300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1897</w:t>
            </w:r>
          </w:p>
        </w:tc>
        <w:tc>
          <w:tcPr>
            <w:tcW w:w="3420" w:type="dxa"/>
            <w:vAlign w:val="center"/>
            <w:hideMark/>
          </w:tcPr>
          <w:p w14:paraId="41C6ED34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1886.5</w:t>
            </w:r>
          </w:p>
        </w:tc>
      </w:tr>
      <w:tr w:rsidR="00795C35" w:rsidRPr="00795C35" w14:paraId="270086BB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55C510A4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1.38</w:t>
            </w:r>
          </w:p>
        </w:tc>
        <w:tc>
          <w:tcPr>
            <w:tcW w:w="1890" w:type="dxa"/>
            <w:vAlign w:val="center"/>
            <w:hideMark/>
          </w:tcPr>
          <w:p w14:paraId="041C494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1807</w:t>
            </w:r>
          </w:p>
        </w:tc>
        <w:tc>
          <w:tcPr>
            <w:tcW w:w="2070" w:type="dxa"/>
            <w:vAlign w:val="center"/>
            <w:hideMark/>
          </w:tcPr>
          <w:p w14:paraId="4C332F1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1864</w:t>
            </w:r>
          </w:p>
        </w:tc>
        <w:tc>
          <w:tcPr>
            <w:tcW w:w="3420" w:type="dxa"/>
            <w:vAlign w:val="center"/>
            <w:hideMark/>
          </w:tcPr>
          <w:p w14:paraId="62A31F9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1835.5</w:t>
            </w:r>
          </w:p>
        </w:tc>
      </w:tr>
      <w:tr w:rsidR="00795C35" w:rsidRPr="00795C35" w14:paraId="30288C47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5A3D6C5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1.42</w:t>
            </w:r>
          </w:p>
        </w:tc>
        <w:tc>
          <w:tcPr>
            <w:tcW w:w="1890" w:type="dxa"/>
            <w:vAlign w:val="center"/>
            <w:hideMark/>
          </w:tcPr>
          <w:p w14:paraId="0172B04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1894</w:t>
            </w:r>
          </w:p>
        </w:tc>
        <w:tc>
          <w:tcPr>
            <w:tcW w:w="2070" w:type="dxa"/>
            <w:vAlign w:val="center"/>
            <w:hideMark/>
          </w:tcPr>
          <w:p w14:paraId="27E1901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1962</w:t>
            </w:r>
          </w:p>
        </w:tc>
        <w:tc>
          <w:tcPr>
            <w:tcW w:w="3420" w:type="dxa"/>
            <w:vAlign w:val="center"/>
            <w:hideMark/>
          </w:tcPr>
          <w:p w14:paraId="1361F60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1928</w:t>
            </w:r>
          </w:p>
        </w:tc>
      </w:tr>
      <w:tr w:rsidR="00795C35" w:rsidRPr="00795C35" w14:paraId="3CBF0080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1E9A4930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lastRenderedPageBreak/>
              <w:t>1.46</w:t>
            </w:r>
          </w:p>
        </w:tc>
        <w:tc>
          <w:tcPr>
            <w:tcW w:w="1890" w:type="dxa"/>
            <w:vAlign w:val="center"/>
            <w:hideMark/>
          </w:tcPr>
          <w:p w14:paraId="1FF679E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1759</w:t>
            </w:r>
          </w:p>
        </w:tc>
        <w:tc>
          <w:tcPr>
            <w:tcW w:w="2070" w:type="dxa"/>
            <w:vAlign w:val="center"/>
            <w:hideMark/>
          </w:tcPr>
          <w:p w14:paraId="4DAFBC11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1983</w:t>
            </w:r>
          </w:p>
        </w:tc>
        <w:tc>
          <w:tcPr>
            <w:tcW w:w="3420" w:type="dxa"/>
            <w:vAlign w:val="center"/>
            <w:hideMark/>
          </w:tcPr>
          <w:p w14:paraId="69CEC741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1871</w:t>
            </w:r>
          </w:p>
        </w:tc>
      </w:tr>
      <w:tr w:rsidR="00795C35" w:rsidRPr="00795C35" w14:paraId="0F6797E2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0682F9F5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1.5</w:t>
            </w:r>
          </w:p>
        </w:tc>
        <w:tc>
          <w:tcPr>
            <w:tcW w:w="1890" w:type="dxa"/>
            <w:vAlign w:val="center"/>
            <w:hideMark/>
          </w:tcPr>
          <w:p w14:paraId="69BBDC1B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1795</w:t>
            </w:r>
          </w:p>
        </w:tc>
        <w:tc>
          <w:tcPr>
            <w:tcW w:w="2070" w:type="dxa"/>
            <w:vAlign w:val="center"/>
            <w:hideMark/>
          </w:tcPr>
          <w:p w14:paraId="66F7E92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1807</w:t>
            </w:r>
          </w:p>
        </w:tc>
        <w:tc>
          <w:tcPr>
            <w:tcW w:w="3420" w:type="dxa"/>
            <w:vAlign w:val="center"/>
            <w:hideMark/>
          </w:tcPr>
          <w:p w14:paraId="4FB9365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1801</w:t>
            </w:r>
          </w:p>
        </w:tc>
      </w:tr>
      <w:tr w:rsidR="00795C35" w:rsidRPr="00795C35" w14:paraId="4030B3E1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143A6384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1.54</w:t>
            </w:r>
          </w:p>
        </w:tc>
        <w:tc>
          <w:tcPr>
            <w:tcW w:w="1890" w:type="dxa"/>
            <w:vAlign w:val="center"/>
            <w:hideMark/>
          </w:tcPr>
          <w:p w14:paraId="1F086B17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1892</w:t>
            </w:r>
          </w:p>
        </w:tc>
        <w:tc>
          <w:tcPr>
            <w:tcW w:w="2070" w:type="dxa"/>
            <w:vAlign w:val="center"/>
            <w:hideMark/>
          </w:tcPr>
          <w:p w14:paraId="2101044F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1878</w:t>
            </w:r>
          </w:p>
        </w:tc>
        <w:tc>
          <w:tcPr>
            <w:tcW w:w="3420" w:type="dxa"/>
            <w:vAlign w:val="center"/>
            <w:hideMark/>
          </w:tcPr>
          <w:p w14:paraId="3F0F11F5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1885</w:t>
            </w:r>
          </w:p>
        </w:tc>
      </w:tr>
      <w:tr w:rsidR="00795C35" w:rsidRPr="00795C35" w14:paraId="5995936A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27718A5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1.58</w:t>
            </w:r>
          </w:p>
        </w:tc>
        <w:tc>
          <w:tcPr>
            <w:tcW w:w="1890" w:type="dxa"/>
            <w:vAlign w:val="center"/>
            <w:hideMark/>
          </w:tcPr>
          <w:p w14:paraId="49D5100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1797</w:t>
            </w:r>
          </w:p>
        </w:tc>
        <w:tc>
          <w:tcPr>
            <w:tcW w:w="2070" w:type="dxa"/>
            <w:vAlign w:val="center"/>
            <w:hideMark/>
          </w:tcPr>
          <w:p w14:paraId="0DD405DB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1841</w:t>
            </w:r>
          </w:p>
        </w:tc>
        <w:tc>
          <w:tcPr>
            <w:tcW w:w="3420" w:type="dxa"/>
            <w:vAlign w:val="center"/>
            <w:hideMark/>
          </w:tcPr>
          <w:p w14:paraId="19F14FF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1819</w:t>
            </w:r>
          </w:p>
        </w:tc>
      </w:tr>
      <w:tr w:rsidR="00795C35" w:rsidRPr="00795C35" w14:paraId="3767F2B0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5A453DC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1.62</w:t>
            </w:r>
          </w:p>
        </w:tc>
        <w:tc>
          <w:tcPr>
            <w:tcW w:w="1890" w:type="dxa"/>
            <w:vAlign w:val="center"/>
            <w:hideMark/>
          </w:tcPr>
          <w:p w14:paraId="2D60915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1578</w:t>
            </w:r>
          </w:p>
        </w:tc>
        <w:tc>
          <w:tcPr>
            <w:tcW w:w="2070" w:type="dxa"/>
            <w:vAlign w:val="center"/>
            <w:hideMark/>
          </w:tcPr>
          <w:p w14:paraId="6CB5062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1653</w:t>
            </w:r>
          </w:p>
        </w:tc>
        <w:tc>
          <w:tcPr>
            <w:tcW w:w="3420" w:type="dxa"/>
            <w:vAlign w:val="center"/>
            <w:hideMark/>
          </w:tcPr>
          <w:p w14:paraId="77BA0BE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1615.5</w:t>
            </w:r>
          </w:p>
        </w:tc>
      </w:tr>
      <w:tr w:rsidR="00795C35" w:rsidRPr="00795C35" w14:paraId="688C7D60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29D62C5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1.66</w:t>
            </w:r>
          </w:p>
        </w:tc>
        <w:tc>
          <w:tcPr>
            <w:tcW w:w="1890" w:type="dxa"/>
            <w:vAlign w:val="center"/>
            <w:hideMark/>
          </w:tcPr>
          <w:p w14:paraId="186F0C3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1298</w:t>
            </w:r>
          </w:p>
        </w:tc>
        <w:tc>
          <w:tcPr>
            <w:tcW w:w="2070" w:type="dxa"/>
            <w:vAlign w:val="center"/>
            <w:hideMark/>
          </w:tcPr>
          <w:p w14:paraId="7734B6A7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1245</w:t>
            </w:r>
          </w:p>
        </w:tc>
        <w:tc>
          <w:tcPr>
            <w:tcW w:w="3420" w:type="dxa"/>
            <w:vAlign w:val="center"/>
            <w:hideMark/>
          </w:tcPr>
          <w:p w14:paraId="3C501D9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1271.5</w:t>
            </w:r>
          </w:p>
        </w:tc>
      </w:tr>
      <w:tr w:rsidR="00795C35" w:rsidRPr="00795C35" w14:paraId="65ACF2BE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70B2C34F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1.7</w:t>
            </w:r>
          </w:p>
        </w:tc>
        <w:tc>
          <w:tcPr>
            <w:tcW w:w="1890" w:type="dxa"/>
            <w:vAlign w:val="center"/>
            <w:hideMark/>
          </w:tcPr>
          <w:p w14:paraId="14FB9C1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878</w:t>
            </w:r>
          </w:p>
        </w:tc>
        <w:tc>
          <w:tcPr>
            <w:tcW w:w="2070" w:type="dxa"/>
            <w:vAlign w:val="center"/>
            <w:hideMark/>
          </w:tcPr>
          <w:p w14:paraId="139F277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838</w:t>
            </w:r>
          </w:p>
        </w:tc>
        <w:tc>
          <w:tcPr>
            <w:tcW w:w="3420" w:type="dxa"/>
            <w:vAlign w:val="center"/>
            <w:hideMark/>
          </w:tcPr>
          <w:p w14:paraId="5BB9102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858</w:t>
            </w:r>
          </w:p>
        </w:tc>
      </w:tr>
      <w:tr w:rsidR="00795C35" w:rsidRPr="00795C35" w14:paraId="0E0F13D2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36E94FA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1.74</w:t>
            </w:r>
          </w:p>
        </w:tc>
        <w:tc>
          <w:tcPr>
            <w:tcW w:w="1890" w:type="dxa"/>
            <w:vAlign w:val="center"/>
            <w:hideMark/>
          </w:tcPr>
          <w:p w14:paraId="2FA23B7F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682</w:t>
            </w:r>
          </w:p>
        </w:tc>
        <w:tc>
          <w:tcPr>
            <w:tcW w:w="2070" w:type="dxa"/>
            <w:vAlign w:val="center"/>
            <w:hideMark/>
          </w:tcPr>
          <w:p w14:paraId="7DD151F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668</w:t>
            </w:r>
          </w:p>
        </w:tc>
        <w:tc>
          <w:tcPr>
            <w:tcW w:w="3420" w:type="dxa"/>
            <w:vAlign w:val="center"/>
            <w:hideMark/>
          </w:tcPr>
          <w:p w14:paraId="6241B6CF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675</w:t>
            </w:r>
          </w:p>
        </w:tc>
      </w:tr>
      <w:tr w:rsidR="00795C35" w:rsidRPr="00795C35" w14:paraId="51916CB6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737812FD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1.78</w:t>
            </w:r>
          </w:p>
        </w:tc>
        <w:tc>
          <w:tcPr>
            <w:tcW w:w="1890" w:type="dxa"/>
            <w:vAlign w:val="center"/>
            <w:hideMark/>
          </w:tcPr>
          <w:p w14:paraId="607D5A7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523</w:t>
            </w:r>
          </w:p>
        </w:tc>
        <w:tc>
          <w:tcPr>
            <w:tcW w:w="2070" w:type="dxa"/>
            <w:vAlign w:val="center"/>
            <w:hideMark/>
          </w:tcPr>
          <w:p w14:paraId="44053A8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537</w:t>
            </w:r>
          </w:p>
        </w:tc>
        <w:tc>
          <w:tcPr>
            <w:tcW w:w="3420" w:type="dxa"/>
            <w:vAlign w:val="center"/>
            <w:hideMark/>
          </w:tcPr>
          <w:p w14:paraId="17A289E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530</w:t>
            </w:r>
          </w:p>
        </w:tc>
      </w:tr>
      <w:tr w:rsidR="00795C35" w:rsidRPr="00795C35" w14:paraId="16F2F0BB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53045D61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1.82</w:t>
            </w:r>
          </w:p>
        </w:tc>
        <w:tc>
          <w:tcPr>
            <w:tcW w:w="1890" w:type="dxa"/>
            <w:vAlign w:val="center"/>
            <w:hideMark/>
          </w:tcPr>
          <w:p w14:paraId="697F3537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415</w:t>
            </w:r>
          </w:p>
        </w:tc>
        <w:tc>
          <w:tcPr>
            <w:tcW w:w="2070" w:type="dxa"/>
            <w:vAlign w:val="center"/>
            <w:hideMark/>
          </w:tcPr>
          <w:p w14:paraId="50297D2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469</w:t>
            </w:r>
          </w:p>
        </w:tc>
        <w:tc>
          <w:tcPr>
            <w:tcW w:w="3420" w:type="dxa"/>
            <w:vAlign w:val="center"/>
            <w:hideMark/>
          </w:tcPr>
          <w:p w14:paraId="62B3633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442</w:t>
            </w:r>
          </w:p>
        </w:tc>
      </w:tr>
      <w:tr w:rsidR="00795C35" w:rsidRPr="00795C35" w14:paraId="712D6C4A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0109FA0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1.86</w:t>
            </w:r>
          </w:p>
        </w:tc>
        <w:tc>
          <w:tcPr>
            <w:tcW w:w="1890" w:type="dxa"/>
            <w:vAlign w:val="center"/>
            <w:hideMark/>
          </w:tcPr>
          <w:p w14:paraId="76CA561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365</w:t>
            </w:r>
          </w:p>
        </w:tc>
        <w:tc>
          <w:tcPr>
            <w:tcW w:w="2070" w:type="dxa"/>
            <w:vAlign w:val="center"/>
            <w:hideMark/>
          </w:tcPr>
          <w:p w14:paraId="4B56290B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372</w:t>
            </w:r>
          </w:p>
        </w:tc>
        <w:tc>
          <w:tcPr>
            <w:tcW w:w="3420" w:type="dxa"/>
            <w:vAlign w:val="center"/>
            <w:hideMark/>
          </w:tcPr>
          <w:p w14:paraId="43716B47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368.5</w:t>
            </w:r>
          </w:p>
        </w:tc>
      </w:tr>
      <w:tr w:rsidR="00795C35" w:rsidRPr="00795C35" w14:paraId="198FE865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76A0497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1.9</w:t>
            </w:r>
          </w:p>
        </w:tc>
        <w:tc>
          <w:tcPr>
            <w:tcW w:w="1890" w:type="dxa"/>
            <w:vAlign w:val="center"/>
            <w:hideMark/>
          </w:tcPr>
          <w:p w14:paraId="7E30554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350</w:t>
            </w:r>
          </w:p>
        </w:tc>
        <w:tc>
          <w:tcPr>
            <w:tcW w:w="2070" w:type="dxa"/>
            <w:vAlign w:val="center"/>
            <w:hideMark/>
          </w:tcPr>
          <w:p w14:paraId="1F44F517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358</w:t>
            </w:r>
          </w:p>
        </w:tc>
        <w:tc>
          <w:tcPr>
            <w:tcW w:w="3420" w:type="dxa"/>
            <w:vAlign w:val="center"/>
            <w:hideMark/>
          </w:tcPr>
          <w:p w14:paraId="337B3AE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354</w:t>
            </w:r>
          </w:p>
        </w:tc>
      </w:tr>
      <w:tr w:rsidR="00795C35" w:rsidRPr="00795C35" w14:paraId="04CBEC51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40D325CF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1.94</w:t>
            </w:r>
          </w:p>
        </w:tc>
        <w:tc>
          <w:tcPr>
            <w:tcW w:w="1890" w:type="dxa"/>
            <w:vAlign w:val="center"/>
            <w:hideMark/>
          </w:tcPr>
          <w:p w14:paraId="7F5E5C1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292</w:t>
            </w:r>
          </w:p>
        </w:tc>
        <w:tc>
          <w:tcPr>
            <w:tcW w:w="2070" w:type="dxa"/>
            <w:vAlign w:val="center"/>
            <w:hideMark/>
          </w:tcPr>
          <w:p w14:paraId="62002C7B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289</w:t>
            </w:r>
          </w:p>
        </w:tc>
        <w:tc>
          <w:tcPr>
            <w:tcW w:w="3420" w:type="dxa"/>
            <w:vAlign w:val="center"/>
            <w:hideMark/>
          </w:tcPr>
          <w:p w14:paraId="3BB75F3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290.5</w:t>
            </w:r>
          </w:p>
        </w:tc>
      </w:tr>
      <w:tr w:rsidR="00795C35" w:rsidRPr="00795C35" w14:paraId="72DED051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1E35892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1.98</w:t>
            </w:r>
          </w:p>
        </w:tc>
        <w:tc>
          <w:tcPr>
            <w:tcW w:w="1890" w:type="dxa"/>
            <w:vAlign w:val="center"/>
            <w:hideMark/>
          </w:tcPr>
          <w:p w14:paraId="06DBCA6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354</w:t>
            </w:r>
          </w:p>
        </w:tc>
        <w:tc>
          <w:tcPr>
            <w:tcW w:w="2070" w:type="dxa"/>
            <w:vAlign w:val="center"/>
            <w:hideMark/>
          </w:tcPr>
          <w:p w14:paraId="38F0A976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342</w:t>
            </w:r>
          </w:p>
        </w:tc>
        <w:tc>
          <w:tcPr>
            <w:tcW w:w="3420" w:type="dxa"/>
            <w:vAlign w:val="center"/>
            <w:hideMark/>
          </w:tcPr>
          <w:p w14:paraId="03A1D7C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348</w:t>
            </w:r>
          </w:p>
        </w:tc>
      </w:tr>
      <w:tr w:rsidR="00795C35" w:rsidRPr="00795C35" w14:paraId="740F61AA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68EA9F05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2.02</w:t>
            </w:r>
          </w:p>
        </w:tc>
        <w:tc>
          <w:tcPr>
            <w:tcW w:w="1890" w:type="dxa"/>
            <w:vAlign w:val="center"/>
            <w:hideMark/>
          </w:tcPr>
          <w:p w14:paraId="0BE37CB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437</w:t>
            </w:r>
          </w:p>
        </w:tc>
        <w:tc>
          <w:tcPr>
            <w:tcW w:w="2070" w:type="dxa"/>
            <w:vAlign w:val="center"/>
            <w:hideMark/>
          </w:tcPr>
          <w:p w14:paraId="3134B35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431</w:t>
            </w:r>
          </w:p>
        </w:tc>
        <w:tc>
          <w:tcPr>
            <w:tcW w:w="3420" w:type="dxa"/>
            <w:vAlign w:val="center"/>
            <w:hideMark/>
          </w:tcPr>
          <w:p w14:paraId="4DD15DF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434</w:t>
            </w:r>
          </w:p>
        </w:tc>
      </w:tr>
      <w:tr w:rsidR="00795C35" w:rsidRPr="00795C35" w14:paraId="0B3A4BC2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0D229DC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2.06</w:t>
            </w:r>
          </w:p>
        </w:tc>
        <w:tc>
          <w:tcPr>
            <w:tcW w:w="1890" w:type="dxa"/>
            <w:vAlign w:val="center"/>
            <w:hideMark/>
          </w:tcPr>
          <w:p w14:paraId="040BF89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864</w:t>
            </w:r>
          </w:p>
        </w:tc>
        <w:tc>
          <w:tcPr>
            <w:tcW w:w="2070" w:type="dxa"/>
            <w:vAlign w:val="center"/>
            <w:hideMark/>
          </w:tcPr>
          <w:p w14:paraId="5A4BB6A1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915</w:t>
            </w:r>
          </w:p>
        </w:tc>
        <w:tc>
          <w:tcPr>
            <w:tcW w:w="3420" w:type="dxa"/>
            <w:vAlign w:val="center"/>
            <w:hideMark/>
          </w:tcPr>
          <w:p w14:paraId="25AA242B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889.5</w:t>
            </w:r>
          </w:p>
        </w:tc>
      </w:tr>
      <w:tr w:rsidR="00795C35" w:rsidRPr="00795C35" w14:paraId="17A920CD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5679058D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2.1</w:t>
            </w:r>
          </w:p>
        </w:tc>
        <w:tc>
          <w:tcPr>
            <w:tcW w:w="1890" w:type="dxa"/>
            <w:vAlign w:val="center"/>
            <w:hideMark/>
          </w:tcPr>
          <w:p w14:paraId="7BD6D546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1861</w:t>
            </w:r>
          </w:p>
        </w:tc>
        <w:tc>
          <w:tcPr>
            <w:tcW w:w="2070" w:type="dxa"/>
            <w:vAlign w:val="center"/>
            <w:hideMark/>
          </w:tcPr>
          <w:p w14:paraId="7BC0E39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1985</w:t>
            </w:r>
          </w:p>
        </w:tc>
        <w:tc>
          <w:tcPr>
            <w:tcW w:w="3420" w:type="dxa"/>
            <w:vAlign w:val="center"/>
            <w:hideMark/>
          </w:tcPr>
          <w:p w14:paraId="31E77610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1923</w:t>
            </w:r>
          </w:p>
        </w:tc>
      </w:tr>
      <w:tr w:rsidR="00795C35" w:rsidRPr="00795C35" w14:paraId="65FC06AE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4E5C1BE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2.14</w:t>
            </w:r>
          </w:p>
        </w:tc>
        <w:tc>
          <w:tcPr>
            <w:tcW w:w="1890" w:type="dxa"/>
            <w:vAlign w:val="center"/>
            <w:hideMark/>
          </w:tcPr>
          <w:p w14:paraId="3EA77F67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4959</w:t>
            </w:r>
          </w:p>
        </w:tc>
        <w:tc>
          <w:tcPr>
            <w:tcW w:w="2070" w:type="dxa"/>
            <w:vAlign w:val="center"/>
            <w:hideMark/>
          </w:tcPr>
          <w:p w14:paraId="3ACF7061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4934</w:t>
            </w:r>
          </w:p>
        </w:tc>
        <w:tc>
          <w:tcPr>
            <w:tcW w:w="3420" w:type="dxa"/>
            <w:vAlign w:val="center"/>
            <w:hideMark/>
          </w:tcPr>
          <w:p w14:paraId="43170A8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4946.5</w:t>
            </w:r>
          </w:p>
        </w:tc>
      </w:tr>
      <w:tr w:rsidR="00795C35" w:rsidRPr="00795C35" w14:paraId="02BA9398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1099240B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2.18</w:t>
            </w:r>
          </w:p>
        </w:tc>
        <w:tc>
          <w:tcPr>
            <w:tcW w:w="1890" w:type="dxa"/>
            <w:vAlign w:val="center"/>
            <w:hideMark/>
          </w:tcPr>
          <w:p w14:paraId="5E0883E0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9120</w:t>
            </w:r>
          </w:p>
        </w:tc>
        <w:tc>
          <w:tcPr>
            <w:tcW w:w="2070" w:type="dxa"/>
            <w:vAlign w:val="center"/>
            <w:hideMark/>
          </w:tcPr>
          <w:p w14:paraId="07B805F7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8957</w:t>
            </w:r>
          </w:p>
        </w:tc>
        <w:tc>
          <w:tcPr>
            <w:tcW w:w="3420" w:type="dxa"/>
            <w:vAlign w:val="center"/>
            <w:hideMark/>
          </w:tcPr>
          <w:p w14:paraId="39C98330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9038.5</w:t>
            </w:r>
          </w:p>
        </w:tc>
      </w:tr>
      <w:tr w:rsidR="00795C35" w:rsidRPr="00795C35" w14:paraId="16B81782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4ABCE8D0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2.22</w:t>
            </w:r>
          </w:p>
        </w:tc>
        <w:tc>
          <w:tcPr>
            <w:tcW w:w="1890" w:type="dxa"/>
            <w:vAlign w:val="center"/>
            <w:hideMark/>
          </w:tcPr>
          <w:p w14:paraId="4C3C4F0D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11952</w:t>
            </w:r>
          </w:p>
        </w:tc>
        <w:tc>
          <w:tcPr>
            <w:tcW w:w="2070" w:type="dxa"/>
            <w:vAlign w:val="center"/>
            <w:hideMark/>
          </w:tcPr>
          <w:p w14:paraId="40B18E3F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11928</w:t>
            </w:r>
          </w:p>
        </w:tc>
        <w:tc>
          <w:tcPr>
            <w:tcW w:w="3420" w:type="dxa"/>
            <w:vAlign w:val="center"/>
            <w:hideMark/>
          </w:tcPr>
          <w:p w14:paraId="76AAEFA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11940</w:t>
            </w:r>
          </w:p>
        </w:tc>
      </w:tr>
      <w:tr w:rsidR="00795C35" w:rsidRPr="00795C35" w14:paraId="457E5084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2F6AA13B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2.26</w:t>
            </w:r>
          </w:p>
        </w:tc>
        <w:tc>
          <w:tcPr>
            <w:tcW w:w="1890" w:type="dxa"/>
            <w:vAlign w:val="center"/>
            <w:hideMark/>
          </w:tcPr>
          <w:p w14:paraId="28B82775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11603</w:t>
            </w:r>
          </w:p>
        </w:tc>
        <w:tc>
          <w:tcPr>
            <w:tcW w:w="2070" w:type="dxa"/>
            <w:vAlign w:val="center"/>
            <w:hideMark/>
          </w:tcPr>
          <w:p w14:paraId="3BCE70DF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11647</w:t>
            </w:r>
          </w:p>
        </w:tc>
        <w:tc>
          <w:tcPr>
            <w:tcW w:w="3420" w:type="dxa"/>
            <w:vAlign w:val="center"/>
            <w:hideMark/>
          </w:tcPr>
          <w:p w14:paraId="79CCEBC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11625</w:t>
            </w:r>
          </w:p>
        </w:tc>
      </w:tr>
      <w:tr w:rsidR="00795C35" w:rsidRPr="00795C35" w14:paraId="5EDC1636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19E3B15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2.3</w:t>
            </w:r>
          </w:p>
        </w:tc>
        <w:tc>
          <w:tcPr>
            <w:tcW w:w="1890" w:type="dxa"/>
            <w:vAlign w:val="center"/>
            <w:hideMark/>
          </w:tcPr>
          <w:p w14:paraId="4F174B31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7904</w:t>
            </w:r>
          </w:p>
        </w:tc>
        <w:tc>
          <w:tcPr>
            <w:tcW w:w="2070" w:type="dxa"/>
            <w:vAlign w:val="center"/>
            <w:hideMark/>
          </w:tcPr>
          <w:p w14:paraId="4BAC88EB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7953</w:t>
            </w:r>
          </w:p>
        </w:tc>
        <w:tc>
          <w:tcPr>
            <w:tcW w:w="3420" w:type="dxa"/>
            <w:vAlign w:val="center"/>
            <w:hideMark/>
          </w:tcPr>
          <w:p w14:paraId="350D6B5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7928.5</w:t>
            </w:r>
          </w:p>
        </w:tc>
      </w:tr>
      <w:tr w:rsidR="00795C35" w:rsidRPr="00795C35" w14:paraId="5BB4A1AF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3C4D1080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2.34</w:t>
            </w:r>
          </w:p>
        </w:tc>
        <w:tc>
          <w:tcPr>
            <w:tcW w:w="1890" w:type="dxa"/>
            <w:vAlign w:val="center"/>
            <w:hideMark/>
          </w:tcPr>
          <w:p w14:paraId="737ED424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3767</w:t>
            </w:r>
          </w:p>
        </w:tc>
        <w:tc>
          <w:tcPr>
            <w:tcW w:w="2070" w:type="dxa"/>
            <w:vAlign w:val="center"/>
            <w:hideMark/>
          </w:tcPr>
          <w:p w14:paraId="639D5A85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3717</w:t>
            </w:r>
          </w:p>
        </w:tc>
        <w:tc>
          <w:tcPr>
            <w:tcW w:w="3420" w:type="dxa"/>
            <w:vAlign w:val="center"/>
            <w:hideMark/>
          </w:tcPr>
          <w:p w14:paraId="26A67A75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3742</w:t>
            </w:r>
          </w:p>
        </w:tc>
      </w:tr>
      <w:tr w:rsidR="00795C35" w:rsidRPr="00795C35" w14:paraId="787076C4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3BABA5D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2.38</w:t>
            </w:r>
          </w:p>
        </w:tc>
        <w:tc>
          <w:tcPr>
            <w:tcW w:w="1890" w:type="dxa"/>
            <w:vAlign w:val="center"/>
            <w:hideMark/>
          </w:tcPr>
          <w:p w14:paraId="43061F31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1381</w:t>
            </w:r>
          </w:p>
        </w:tc>
        <w:tc>
          <w:tcPr>
            <w:tcW w:w="2070" w:type="dxa"/>
            <w:vAlign w:val="center"/>
            <w:hideMark/>
          </w:tcPr>
          <w:p w14:paraId="5CE77ED4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1343</w:t>
            </w:r>
          </w:p>
        </w:tc>
        <w:tc>
          <w:tcPr>
            <w:tcW w:w="3420" w:type="dxa"/>
            <w:vAlign w:val="center"/>
            <w:hideMark/>
          </w:tcPr>
          <w:p w14:paraId="37F977A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1362</w:t>
            </w:r>
          </w:p>
        </w:tc>
      </w:tr>
      <w:tr w:rsidR="00795C35" w:rsidRPr="00795C35" w14:paraId="5C3F3866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0D893E6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2.42</w:t>
            </w:r>
          </w:p>
        </w:tc>
        <w:tc>
          <w:tcPr>
            <w:tcW w:w="1890" w:type="dxa"/>
            <w:vAlign w:val="center"/>
            <w:hideMark/>
          </w:tcPr>
          <w:p w14:paraId="652AEEC5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459</w:t>
            </w:r>
          </w:p>
        </w:tc>
        <w:tc>
          <w:tcPr>
            <w:tcW w:w="2070" w:type="dxa"/>
            <w:vAlign w:val="center"/>
            <w:hideMark/>
          </w:tcPr>
          <w:p w14:paraId="3B16EC1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439</w:t>
            </w:r>
          </w:p>
        </w:tc>
        <w:tc>
          <w:tcPr>
            <w:tcW w:w="3420" w:type="dxa"/>
            <w:vAlign w:val="center"/>
            <w:hideMark/>
          </w:tcPr>
          <w:p w14:paraId="796CC144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449</w:t>
            </w:r>
          </w:p>
        </w:tc>
      </w:tr>
      <w:tr w:rsidR="00795C35" w:rsidRPr="00795C35" w14:paraId="745FFDF1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0063941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2.46</w:t>
            </w:r>
          </w:p>
        </w:tc>
        <w:tc>
          <w:tcPr>
            <w:tcW w:w="1890" w:type="dxa"/>
            <w:vAlign w:val="center"/>
            <w:hideMark/>
          </w:tcPr>
          <w:p w14:paraId="0734496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184</w:t>
            </w:r>
          </w:p>
        </w:tc>
        <w:tc>
          <w:tcPr>
            <w:tcW w:w="2070" w:type="dxa"/>
            <w:vAlign w:val="center"/>
            <w:hideMark/>
          </w:tcPr>
          <w:p w14:paraId="7BF116F0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164</w:t>
            </w:r>
          </w:p>
        </w:tc>
        <w:tc>
          <w:tcPr>
            <w:tcW w:w="3420" w:type="dxa"/>
            <w:vAlign w:val="center"/>
            <w:hideMark/>
          </w:tcPr>
          <w:p w14:paraId="6B09DC94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174</w:t>
            </w:r>
          </w:p>
        </w:tc>
      </w:tr>
      <w:tr w:rsidR="00795C35" w:rsidRPr="00795C35" w14:paraId="107D882A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219E0136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2.5</w:t>
            </w:r>
          </w:p>
        </w:tc>
        <w:tc>
          <w:tcPr>
            <w:tcW w:w="1890" w:type="dxa"/>
            <w:vAlign w:val="center"/>
            <w:hideMark/>
          </w:tcPr>
          <w:p w14:paraId="45A1356E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177</w:t>
            </w:r>
          </w:p>
        </w:tc>
        <w:tc>
          <w:tcPr>
            <w:tcW w:w="2070" w:type="dxa"/>
            <w:vAlign w:val="center"/>
            <w:hideMark/>
          </w:tcPr>
          <w:p w14:paraId="548B9B5F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147</w:t>
            </w:r>
          </w:p>
        </w:tc>
        <w:tc>
          <w:tcPr>
            <w:tcW w:w="3420" w:type="dxa"/>
            <w:vAlign w:val="center"/>
            <w:hideMark/>
          </w:tcPr>
          <w:p w14:paraId="0AD4604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162</w:t>
            </w:r>
          </w:p>
        </w:tc>
      </w:tr>
      <w:tr w:rsidR="00795C35" w:rsidRPr="00795C35" w14:paraId="7B2903AE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3ADD71F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lastRenderedPageBreak/>
              <w:t>2.54</w:t>
            </w:r>
          </w:p>
        </w:tc>
        <w:tc>
          <w:tcPr>
            <w:tcW w:w="1890" w:type="dxa"/>
            <w:vAlign w:val="center"/>
            <w:hideMark/>
          </w:tcPr>
          <w:p w14:paraId="5C6A389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135</w:t>
            </w:r>
          </w:p>
        </w:tc>
        <w:tc>
          <w:tcPr>
            <w:tcW w:w="2070" w:type="dxa"/>
            <w:vAlign w:val="center"/>
            <w:hideMark/>
          </w:tcPr>
          <w:p w14:paraId="72090E14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123</w:t>
            </w:r>
          </w:p>
        </w:tc>
        <w:tc>
          <w:tcPr>
            <w:tcW w:w="3420" w:type="dxa"/>
            <w:vAlign w:val="center"/>
            <w:hideMark/>
          </w:tcPr>
          <w:p w14:paraId="606E1BAF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129</w:t>
            </w:r>
          </w:p>
        </w:tc>
      </w:tr>
      <w:tr w:rsidR="00795C35" w:rsidRPr="00795C35" w14:paraId="3CC55DD7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6F7F14C2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2.58</w:t>
            </w:r>
          </w:p>
        </w:tc>
        <w:tc>
          <w:tcPr>
            <w:tcW w:w="1890" w:type="dxa"/>
            <w:vAlign w:val="center"/>
            <w:hideMark/>
          </w:tcPr>
          <w:p w14:paraId="794C3BB4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102</w:t>
            </w:r>
          </w:p>
        </w:tc>
        <w:tc>
          <w:tcPr>
            <w:tcW w:w="2070" w:type="dxa"/>
            <w:vAlign w:val="center"/>
            <w:hideMark/>
          </w:tcPr>
          <w:p w14:paraId="7C9B518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135</w:t>
            </w:r>
          </w:p>
        </w:tc>
        <w:tc>
          <w:tcPr>
            <w:tcW w:w="3420" w:type="dxa"/>
            <w:vAlign w:val="center"/>
            <w:hideMark/>
          </w:tcPr>
          <w:p w14:paraId="6D9308CC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118.5</w:t>
            </w:r>
          </w:p>
        </w:tc>
      </w:tr>
      <w:tr w:rsidR="00795C35" w:rsidRPr="00795C35" w14:paraId="03C62BA5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7AADD1F3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2.62</w:t>
            </w:r>
          </w:p>
        </w:tc>
        <w:tc>
          <w:tcPr>
            <w:tcW w:w="1890" w:type="dxa"/>
            <w:vAlign w:val="center"/>
            <w:hideMark/>
          </w:tcPr>
          <w:p w14:paraId="795C571A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104</w:t>
            </w:r>
          </w:p>
        </w:tc>
        <w:tc>
          <w:tcPr>
            <w:tcW w:w="2070" w:type="dxa"/>
            <w:vAlign w:val="center"/>
            <w:hideMark/>
          </w:tcPr>
          <w:p w14:paraId="66867C26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96</w:t>
            </w:r>
          </w:p>
        </w:tc>
        <w:tc>
          <w:tcPr>
            <w:tcW w:w="3420" w:type="dxa"/>
            <w:vAlign w:val="center"/>
            <w:hideMark/>
          </w:tcPr>
          <w:p w14:paraId="5055B9CF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100</w:t>
            </w:r>
          </w:p>
        </w:tc>
      </w:tr>
      <w:tr w:rsidR="00795C35" w:rsidRPr="00795C35" w14:paraId="11142DCB" w14:textId="77777777" w:rsidTr="00795C3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64850C91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2.66</w:t>
            </w:r>
          </w:p>
        </w:tc>
        <w:tc>
          <w:tcPr>
            <w:tcW w:w="1890" w:type="dxa"/>
            <w:vAlign w:val="center"/>
            <w:hideMark/>
          </w:tcPr>
          <w:p w14:paraId="5F3FF64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94</w:t>
            </w:r>
          </w:p>
        </w:tc>
        <w:tc>
          <w:tcPr>
            <w:tcW w:w="2070" w:type="dxa"/>
            <w:vAlign w:val="center"/>
            <w:hideMark/>
          </w:tcPr>
          <w:p w14:paraId="33D81FAB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89</w:t>
            </w:r>
          </w:p>
        </w:tc>
        <w:tc>
          <w:tcPr>
            <w:tcW w:w="3420" w:type="dxa"/>
            <w:vAlign w:val="center"/>
            <w:hideMark/>
          </w:tcPr>
          <w:p w14:paraId="0543B219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C35">
              <w:t>91.5</w:t>
            </w:r>
          </w:p>
        </w:tc>
      </w:tr>
      <w:tr w:rsidR="00795C35" w:rsidRPr="00795C35" w14:paraId="360585E0" w14:textId="77777777" w:rsidTr="00795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4E2D8DE0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</w:pPr>
            <w:r w:rsidRPr="00795C35">
              <w:t>2.7</w:t>
            </w:r>
          </w:p>
        </w:tc>
        <w:tc>
          <w:tcPr>
            <w:tcW w:w="1890" w:type="dxa"/>
            <w:vAlign w:val="center"/>
            <w:hideMark/>
          </w:tcPr>
          <w:p w14:paraId="44A8AF01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83</w:t>
            </w:r>
          </w:p>
        </w:tc>
        <w:tc>
          <w:tcPr>
            <w:tcW w:w="2070" w:type="dxa"/>
            <w:vAlign w:val="center"/>
            <w:hideMark/>
          </w:tcPr>
          <w:p w14:paraId="164E9108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98</w:t>
            </w:r>
          </w:p>
        </w:tc>
        <w:tc>
          <w:tcPr>
            <w:tcW w:w="3420" w:type="dxa"/>
            <w:vAlign w:val="center"/>
            <w:hideMark/>
          </w:tcPr>
          <w:p w14:paraId="5F1EA750" w14:textId="77777777" w:rsidR="00795C35" w:rsidRPr="00795C35" w:rsidRDefault="00795C35" w:rsidP="00795C35">
            <w:pPr>
              <w:spacing w:after="160" w:line="278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C35">
              <w:t>90.5</w:t>
            </w:r>
          </w:p>
        </w:tc>
      </w:tr>
    </w:tbl>
    <w:p w14:paraId="099E6AB4" w14:textId="77777777" w:rsidR="00B35FAB" w:rsidRDefault="00B35FAB" w:rsidP="00795C35">
      <w:pPr>
        <w:ind w:left="360"/>
      </w:pPr>
    </w:p>
    <w:p w14:paraId="76FBC733" w14:textId="77777777" w:rsidR="00B35FAB" w:rsidRDefault="00B35FAB" w:rsidP="00795C35">
      <w:pPr>
        <w:ind w:left="360"/>
      </w:pPr>
    </w:p>
    <w:p w14:paraId="0F3FEF61" w14:textId="4355AA87" w:rsidR="00795C35" w:rsidRPr="00B17C2A" w:rsidRDefault="00B35FAB" w:rsidP="00B17C2A">
      <w:pPr>
        <w:rPr>
          <w:rFonts w:cstheme="minorHAnsi"/>
          <w:b/>
          <w:bCs/>
          <w:sz w:val="36"/>
          <w:szCs w:val="36"/>
          <w:u w:val="single"/>
        </w:rPr>
      </w:pPr>
      <w:r w:rsidRPr="00B17C2A">
        <w:rPr>
          <w:rFonts w:cstheme="minorHAnsi"/>
          <w:b/>
          <w:bCs/>
          <w:sz w:val="36"/>
          <w:szCs w:val="36"/>
          <w:u w:val="single"/>
        </w:rPr>
        <w:t>CALCULATIONS:</w:t>
      </w:r>
    </w:p>
    <w:p w14:paraId="0BA03EA5" w14:textId="6E9751DB" w:rsidR="00B17C2A" w:rsidRDefault="00B17C2A" w:rsidP="00766A46">
      <w:pPr>
        <w:ind w:firstLine="360"/>
      </w:pPr>
      <w:r>
        <w:t>The gamma spectrum of Cs-137 (Counts v/s Baseline (V)) is plotted below (Figure 4).</w:t>
      </w:r>
    </w:p>
    <w:p w14:paraId="040054F5" w14:textId="2522FD5C" w:rsidR="00B17C2A" w:rsidRDefault="00996D1F" w:rsidP="00795C35">
      <w:pPr>
        <w:ind w:left="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A5E727C" wp14:editId="6F36A94D">
                <wp:simplePos x="0" y="0"/>
                <wp:positionH relativeFrom="column">
                  <wp:posOffset>1402080</wp:posOffset>
                </wp:positionH>
                <wp:positionV relativeFrom="paragraph">
                  <wp:posOffset>2267585</wp:posOffset>
                </wp:positionV>
                <wp:extent cx="1325880" cy="304800"/>
                <wp:effectExtent l="0" t="0" r="26670" b="19050"/>
                <wp:wrapSquare wrapText="bothSides"/>
                <wp:docPr id="1863056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58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E0A52" w14:textId="439A8016" w:rsidR="00996D1F" w:rsidRPr="00996D1F" w:rsidRDefault="00996D1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96D1F">
                              <w:rPr>
                                <w:b/>
                                <w:bCs/>
                              </w:rPr>
                              <w:t>Back-scatter Peak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E727C" id="Text Box 2" o:spid="_x0000_s1029" type="#_x0000_t202" style="position:absolute;left:0;text-align:left;margin-left:110.4pt;margin-top:178.55pt;width:104.4pt;height:2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" strokecolor="white [3212]">
                <v:textbox>
                  <w:txbxContent>
                    <w:p w14:paraId="1ADE0A52" w14:textId="439A8016" w:rsidR="00996D1F" w:rsidRPr="00996D1F" w:rsidRDefault="00996D1F">
                      <w:pPr>
                        <w:rPr>
                          <w:b/>
                          <w:bCs/>
                        </w:rPr>
                      </w:pPr>
                      <w:r w:rsidRPr="00996D1F">
                        <w:rPr>
                          <w:b/>
                          <w:bCs/>
                        </w:rPr>
                        <w:t>Back-scatter Peak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C64A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3E2AB5" wp14:editId="037BD1D7">
                <wp:simplePos x="0" y="0"/>
                <wp:positionH relativeFrom="margin">
                  <wp:posOffset>5204460</wp:posOffset>
                </wp:positionH>
                <wp:positionV relativeFrom="paragraph">
                  <wp:posOffset>1330325</wp:posOffset>
                </wp:positionV>
                <wp:extent cx="883920" cy="304800"/>
                <wp:effectExtent l="0" t="0" r="11430" b="19050"/>
                <wp:wrapNone/>
                <wp:docPr id="11579634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3CACDF3" w14:textId="56FC8049" w:rsidR="005C64AF" w:rsidRPr="005C64AF" w:rsidRDefault="005C64A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C64AF">
                              <w:rPr>
                                <w:b/>
                                <w:bCs/>
                              </w:rPr>
                              <w:t>Photopeak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3E2AB5" id="Text Box 7" o:spid="_x0000_s1030" type="#_x0000_t202" style="position:absolute;left:0;text-align:left;margin-left:409.8pt;margin-top:104.75pt;width:69.6pt;height:24pt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" fillcolor="white [3201]" strokecolor="white [3212]" strokeweight=".5pt">
                <v:textbox>
                  <w:txbxContent>
                    <w:p w14:paraId="73CACDF3" w14:textId="56FC8049" w:rsidR="005C64AF" w:rsidRPr="005C64AF" w:rsidRDefault="005C64AF">
                      <w:pPr>
                        <w:rPr>
                          <w:b/>
                          <w:bCs/>
                        </w:rPr>
                      </w:pPr>
                      <w:r w:rsidRPr="005C64AF">
                        <w:rPr>
                          <w:b/>
                          <w:bCs/>
                        </w:rPr>
                        <w:t>Photopeak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4AF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CEDA074" wp14:editId="00F4ED5B">
                <wp:simplePos x="0" y="0"/>
                <wp:positionH relativeFrom="column">
                  <wp:posOffset>3040380</wp:posOffset>
                </wp:positionH>
                <wp:positionV relativeFrom="paragraph">
                  <wp:posOffset>2511425</wp:posOffset>
                </wp:positionV>
                <wp:extent cx="1127760" cy="312420"/>
                <wp:effectExtent l="0" t="0" r="1524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77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611CE" w14:textId="1689F7AF" w:rsidR="005C64AF" w:rsidRPr="005C64AF" w:rsidRDefault="005C64A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C64AF">
                              <w:rPr>
                                <w:b/>
                                <w:bCs/>
                              </w:rPr>
                              <w:t>Compton Edge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DA074" id="_x0000_s1031" type="#_x0000_t202" style="position:absolute;left:0;text-align:left;margin-left:239.4pt;margin-top:197.75pt;width:88.8pt;height:24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" strokecolor="white [3212]">
                <v:textbox>
                  <w:txbxContent>
                    <w:p w14:paraId="529611CE" w14:textId="1689F7AF" w:rsidR="005C64AF" w:rsidRPr="005C64AF" w:rsidRDefault="005C64AF">
                      <w:pPr>
                        <w:rPr>
                          <w:b/>
                          <w:bCs/>
                        </w:rPr>
                      </w:pPr>
                      <w:r w:rsidRPr="005C64AF">
                        <w:rPr>
                          <w:b/>
                          <w:bCs/>
                        </w:rPr>
                        <w:t>Compton Edge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0AC4">
        <w:rPr>
          <w:noProof/>
        </w:rPr>
        <w:drawing>
          <wp:anchor distT="0" distB="0" distL="114300" distR="114300" simplePos="0" relativeHeight="251669504" behindDoc="1" locked="0" layoutInCell="1" allowOverlap="1" wp14:anchorId="2E3A454C" wp14:editId="1F73AF00">
            <wp:simplePos x="0" y="0"/>
            <wp:positionH relativeFrom="margin">
              <wp:posOffset>190500</wp:posOffset>
            </wp:positionH>
            <wp:positionV relativeFrom="paragraph">
              <wp:posOffset>220980</wp:posOffset>
            </wp:positionV>
            <wp:extent cx="6188710" cy="3829050"/>
            <wp:effectExtent l="19050" t="19050" r="21590" b="19050"/>
            <wp:wrapTight wrapText="bothSides">
              <wp:wrapPolygon edited="0">
                <wp:start x="-66" y="-107"/>
                <wp:lineTo x="-66" y="21600"/>
                <wp:lineTo x="21609" y="21600"/>
                <wp:lineTo x="21609" y="-107"/>
                <wp:lineTo x="-66" y="-107"/>
              </wp:wrapPolygon>
            </wp:wrapTight>
            <wp:docPr id="503576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00AC4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2EE5A06" wp14:editId="44ABA74D">
                <wp:simplePos x="0" y="0"/>
                <wp:positionH relativeFrom="column">
                  <wp:posOffset>179070</wp:posOffset>
                </wp:positionH>
                <wp:positionV relativeFrom="paragraph">
                  <wp:posOffset>4114800</wp:posOffset>
                </wp:positionV>
                <wp:extent cx="61887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283905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8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73294B" w14:textId="1638EF3A" w:rsidR="00100AC4" w:rsidRPr="00100AC4" w:rsidRDefault="00100AC4" w:rsidP="00100AC4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100AC4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100AC4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00AC4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100AC4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E64E5">
                              <w:rPr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100AC4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100AC4">
                              <w:rPr>
                                <w:sz w:val="24"/>
                                <w:szCs w:val="24"/>
                              </w:rPr>
                              <w:t>: Plot of Counts v/s Baseline (V)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E5A06" id="_x0000_s1032" type="#_x0000_t202" style="position:absolute;left:0;text-align:left;margin-left:14.1pt;margin-top:324pt;width:487.3pt;height:.0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" stroked="f">
                <v:textbox style="mso-fit-shape-to-text:t" inset="0,0,0,0">
                  <w:txbxContent>
                    <w:p w14:paraId="1073294B" w14:textId="1638EF3A" w:rsidR="00100AC4" w:rsidRPr="00100AC4" w:rsidRDefault="00100AC4" w:rsidP="00100AC4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 w:rsidRPr="00100AC4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100AC4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100AC4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100AC4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3E64E5">
                        <w:rPr>
                          <w:noProof/>
                          <w:sz w:val="24"/>
                          <w:szCs w:val="24"/>
                        </w:rPr>
                        <w:t>4</w:t>
                      </w:r>
                      <w:r w:rsidRPr="00100AC4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100AC4">
                        <w:rPr>
                          <w:sz w:val="24"/>
                          <w:szCs w:val="24"/>
                        </w:rPr>
                        <w:t>: Plot of Counts v/s Baseline (V)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07A0F76" w14:textId="77777777" w:rsidR="00100AC4" w:rsidRDefault="00100AC4" w:rsidP="00CA77D2">
      <w:pPr>
        <w:ind w:left="360"/>
      </w:pPr>
      <w:r>
        <w:t xml:space="preserve">As can be seen, the photo-peak appears near 2.25 V. Taking the points near the photo-peak and fitting them with a Gaussian function, the Baseline voltage at which the peak appears is </w:t>
      </w:r>
      <w:r w:rsidRPr="008555B9">
        <w:rPr>
          <w:b/>
          <w:bCs/>
        </w:rPr>
        <w:t>2.23 V</w:t>
      </w:r>
      <w:r>
        <w:t>. The Gaussian fit of the points near the peak is plotted in Figure 5. From the plot:</w:t>
      </w:r>
    </w:p>
    <w:p w14:paraId="143A4219" w14:textId="77777777" w:rsidR="00100AC4" w:rsidRDefault="00100AC4" w:rsidP="00100AC4">
      <w:pPr>
        <w:ind w:left="360"/>
        <w:rPr>
          <w:rFonts w:eastAsiaTheme="minorEastAsia"/>
        </w:rPr>
      </w:pPr>
    </w:p>
    <w:p w14:paraId="0736F0D1" w14:textId="77777777" w:rsidR="00100AC4" w:rsidRDefault="00100AC4" w:rsidP="00100AC4">
      <w:pPr>
        <w:ind w:left="360"/>
        <w:rPr>
          <w:rFonts w:eastAsiaTheme="minorEastAsia"/>
        </w:rPr>
      </w:pPr>
    </w:p>
    <w:p w14:paraId="21F309F5" w14:textId="79CC2683" w:rsidR="00100AC4" w:rsidRDefault="00D06911" w:rsidP="00100AC4">
      <w:pPr>
        <w:ind w:left="360"/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7EE5B6A" wp14:editId="08457C16">
                <wp:simplePos x="0" y="0"/>
                <wp:positionH relativeFrom="column">
                  <wp:posOffset>6339394</wp:posOffset>
                </wp:positionH>
                <wp:positionV relativeFrom="paragraph">
                  <wp:posOffset>2513091</wp:posOffset>
                </wp:positionV>
                <wp:extent cx="102240" cy="100440"/>
                <wp:effectExtent l="76200" t="57150" r="31115" b="71120"/>
                <wp:wrapNone/>
                <wp:docPr id="58721269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22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9AD3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497.75pt;margin-top:196.5pt;width:10.85pt;height:10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">
                <v:imagedata r:id="rId1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2349C07" wp14:editId="32D3277A">
                <wp:simplePos x="0" y="0"/>
                <wp:positionH relativeFrom="column">
                  <wp:posOffset>277714</wp:posOffset>
                </wp:positionH>
                <wp:positionV relativeFrom="paragraph">
                  <wp:posOffset>-413709</wp:posOffset>
                </wp:positionV>
                <wp:extent cx="360" cy="360"/>
                <wp:effectExtent l="57150" t="76200" r="57150" b="76200"/>
                <wp:wrapNone/>
                <wp:docPr id="80135587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04563" id="Ink 8" o:spid="_x0000_s1026" type="#_x0000_t75" style="position:absolute;margin-left:20.45pt;margin-top:-34pt;width:2.9pt;height:2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Cse5o/SAQAAmQQAABAAAAAAAAAAAAAA&#10;AAAA0AMAAGRycy9pbmsvaW5rMS54bWxQSwECLQAUAAYACAAAACEA1m3xtd8AAAAJAQAADwAAAAAA&#10;AAAAAAAAAADQBQAAZHJzL2Rvd25yZXYueG1sUEsBAi0AFAAGAAgAAAAhAHkYvJ2/AAAAIQEAABkA&#10;AAAAAAAAAAAAAAAA3AYAAGRycy9fcmVscy9lMm9Eb2MueG1sLnJlbHNQSwUGAAAAAAYABgB4AQAA&#10;0gcAAAAA&#10;">
                <v:imagedata r:id="rId12" o:title=""/>
              </v:shape>
            </w:pict>
          </mc:Fallback>
        </mc:AlternateContent>
      </w:r>
      <w:r w:rsidR="00100AC4">
        <w:rPr>
          <w:rFonts w:eastAsiaTheme="minorEastAsia"/>
          <w:noProof/>
        </w:rPr>
        <w:drawing>
          <wp:anchor distT="0" distB="0" distL="114300" distR="114300" simplePos="0" relativeHeight="251672576" behindDoc="1" locked="0" layoutInCell="1" allowOverlap="1" wp14:anchorId="6AE77106" wp14:editId="68B8359F">
            <wp:simplePos x="0" y="0"/>
            <wp:positionH relativeFrom="page">
              <wp:posOffset>485140</wp:posOffset>
            </wp:positionH>
            <wp:positionV relativeFrom="paragraph">
              <wp:posOffset>19050</wp:posOffset>
            </wp:positionV>
            <wp:extent cx="6872239" cy="3307080"/>
            <wp:effectExtent l="19050" t="19050" r="24130" b="26670"/>
            <wp:wrapTight wrapText="bothSides">
              <wp:wrapPolygon edited="0">
                <wp:start x="-60" y="-124"/>
                <wp:lineTo x="-60" y="21650"/>
                <wp:lineTo x="21616" y="21650"/>
                <wp:lineTo x="21616" y="-124"/>
                <wp:lineTo x="-60" y="-124"/>
              </wp:wrapPolygon>
            </wp:wrapTight>
            <wp:docPr id="11005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585" name="Picture 110055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2239" cy="3307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AC4"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3C008EC" wp14:editId="0EB284C2">
                <wp:simplePos x="0" y="0"/>
                <wp:positionH relativeFrom="column">
                  <wp:posOffset>-223520</wp:posOffset>
                </wp:positionH>
                <wp:positionV relativeFrom="paragraph">
                  <wp:posOffset>3383280</wp:posOffset>
                </wp:positionV>
                <wp:extent cx="68719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25832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1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7540D0" w14:textId="559FF71F" w:rsidR="00100AC4" w:rsidRDefault="00100AC4" w:rsidP="00100AC4">
                            <w:pPr>
                              <w:pStyle w:val="Caption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00AC4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100AC4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00AC4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100AC4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E64E5">
                              <w:rPr>
                                <w:noProof/>
                                <w:sz w:val="24"/>
                                <w:szCs w:val="24"/>
                              </w:rPr>
                              <w:t>5</w:t>
                            </w:r>
                            <w:r w:rsidRPr="00100AC4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100AC4">
                              <w:rPr>
                                <w:sz w:val="24"/>
                                <w:szCs w:val="24"/>
                              </w:rPr>
                              <w:t>: Gaussian Fit of Photopeak</w:t>
                            </w:r>
                          </w:p>
                          <w:p w14:paraId="58CC4497" w14:textId="77777777" w:rsidR="00100AC4" w:rsidRPr="00100AC4" w:rsidRDefault="00100AC4" w:rsidP="00100AC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008EC" id="_x0000_s1033" type="#_x0000_t202" style="position:absolute;left:0;text-align:left;margin-left:-17.6pt;margin-top:266.4pt;width:541.1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" stroked="f">
                <v:textbox style="mso-fit-shape-to-text:t" inset="0,0,0,0">
                  <w:txbxContent>
                    <w:p w14:paraId="4C7540D0" w14:textId="559FF71F" w:rsidR="00100AC4" w:rsidRDefault="00100AC4" w:rsidP="00100AC4">
                      <w:pPr>
                        <w:pStyle w:val="Caption"/>
                        <w:jc w:val="center"/>
                        <w:rPr>
                          <w:sz w:val="24"/>
                          <w:szCs w:val="24"/>
                        </w:rPr>
                      </w:pPr>
                      <w:r w:rsidRPr="00100AC4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100AC4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100AC4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100AC4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3E64E5">
                        <w:rPr>
                          <w:noProof/>
                          <w:sz w:val="24"/>
                          <w:szCs w:val="24"/>
                        </w:rPr>
                        <w:t>5</w:t>
                      </w:r>
                      <w:r w:rsidRPr="00100AC4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100AC4">
                        <w:rPr>
                          <w:sz w:val="24"/>
                          <w:szCs w:val="24"/>
                        </w:rPr>
                        <w:t>: Gaussian Fit of Photopeak</w:t>
                      </w:r>
                    </w:p>
                    <w:p w14:paraId="58CC4497" w14:textId="77777777" w:rsidR="00100AC4" w:rsidRPr="00100AC4" w:rsidRDefault="00100AC4" w:rsidP="00100AC4"/>
                  </w:txbxContent>
                </v:textbox>
                <w10:wrap type="tight"/>
              </v:shape>
            </w:pict>
          </mc:Fallback>
        </mc:AlternateContent>
      </w:r>
      <w:r w:rsidR="00100AC4">
        <w:rPr>
          <w:rFonts w:eastAsiaTheme="minorEastAsia"/>
        </w:rPr>
        <w:t>From the plot:</w:t>
      </w:r>
    </w:p>
    <w:p w14:paraId="20B7FCFF" w14:textId="7E2694E1" w:rsidR="00100AC4" w:rsidRPr="00100AC4" w:rsidRDefault="00100AC4" w:rsidP="00100AC4">
      <w:pPr>
        <w:ind w:left="360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 xml:space="preserve">Amplitude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=12276</m:t>
        </m:r>
      </m:oMath>
      <w:r>
        <w:rPr>
          <w:rFonts w:eastAsiaTheme="minorEastAsia"/>
        </w:rPr>
        <w:t xml:space="preserve"> (maximum counts)</w:t>
      </w:r>
    </w:p>
    <w:p w14:paraId="4D717E81" w14:textId="6B8C70AD" w:rsidR="00100AC4" w:rsidRPr="00100AC4" w:rsidRDefault="00100AC4" w:rsidP="00100AC4">
      <w:pPr>
        <w:ind w:left="360"/>
        <w:jc w:val="center"/>
      </w:pPr>
      <m:oMathPara>
        <m:oMath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=2.23 V</m:t>
          </m:r>
        </m:oMath>
      </m:oMathPara>
    </w:p>
    <w:p w14:paraId="0F9D4DA2" w14:textId="723BE3EE" w:rsidR="00100AC4" w:rsidRPr="008555B9" w:rsidRDefault="008555B9" w:rsidP="00100AC4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σ=0.07 V</m:t>
          </m:r>
        </m:oMath>
      </m:oMathPara>
    </w:p>
    <w:p w14:paraId="00DE4658" w14:textId="4CEEEF5F" w:rsidR="008555B9" w:rsidRPr="008555B9" w:rsidRDefault="008555B9" w:rsidP="00100AC4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FWHM=2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r>
            <w:rPr>
              <w:rFonts w:ascii="Cambria Math" w:eastAsiaTheme="minorEastAsia" w:hAnsi="Cambria Math"/>
            </w:rPr>
            <m:t>σ=0.16 V</m:t>
          </m:r>
        </m:oMath>
      </m:oMathPara>
    </w:p>
    <w:p w14:paraId="144D9C2E" w14:textId="77777777" w:rsidR="008555B9" w:rsidRDefault="008555B9" w:rsidP="00100AC4">
      <w:pPr>
        <w:ind w:left="360"/>
        <w:rPr>
          <w:rFonts w:eastAsiaTheme="minorEastAsia"/>
        </w:rPr>
      </w:pPr>
    </w:p>
    <w:p w14:paraId="4FC72708" w14:textId="19E11AE7" w:rsidR="008555B9" w:rsidRDefault="008555B9" w:rsidP="00100AC4">
      <w:pPr>
        <w:ind w:left="360"/>
        <w:rPr>
          <w:rFonts w:eastAsiaTheme="minorEastAsia"/>
        </w:rPr>
      </w:pPr>
      <w:r>
        <w:rPr>
          <w:rFonts w:eastAsiaTheme="minorEastAsia"/>
        </w:rPr>
        <w:t>The peak for Cs-137 occurs at 662 keV. In the graph, this occurs at 2.23 V. Thus, to convert from baseline voltage (V) to energy (keV), the calibration is:</w:t>
      </w:r>
    </w:p>
    <w:p w14:paraId="684A967C" w14:textId="6963C6ED" w:rsidR="008555B9" w:rsidRPr="00CA77D2" w:rsidRDefault="00CA77D2" w:rsidP="00100AC4">
      <w:pPr>
        <w:ind w:left="360"/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662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2.23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×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sub>
          </m:sSub>
        </m:oMath>
      </m:oMathPara>
    </w:p>
    <w:p w14:paraId="5E653B89" w14:textId="77777777" w:rsidR="008555B9" w:rsidRDefault="008555B9" w:rsidP="00100AC4">
      <w:pPr>
        <w:ind w:left="360"/>
        <w:rPr>
          <w:rFonts w:eastAsiaTheme="minorEastAsia"/>
        </w:rPr>
      </w:pPr>
    </w:p>
    <w:p w14:paraId="4D6957AA" w14:textId="0B9EAF43" w:rsidR="008555B9" w:rsidRDefault="008555B9" w:rsidP="00100AC4">
      <w:pPr>
        <w:ind w:left="360"/>
        <w:rPr>
          <w:rFonts w:eastAsiaTheme="minorEastAsia"/>
        </w:rPr>
      </w:pPr>
      <w:r>
        <w:rPr>
          <w:rFonts w:eastAsiaTheme="minorEastAsia"/>
        </w:rPr>
        <w:t>E = energy in keV</w:t>
      </w:r>
    </w:p>
    <w:p w14:paraId="286A0911" w14:textId="14B3EF7F" w:rsidR="008555B9" w:rsidRDefault="008555B9" w:rsidP="008555B9">
      <w:pPr>
        <w:ind w:left="36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= baseline voltage in volts</w:t>
      </w:r>
    </w:p>
    <w:p w14:paraId="72FA1663" w14:textId="77777777" w:rsidR="008555B9" w:rsidRDefault="008555B9" w:rsidP="008555B9">
      <w:pPr>
        <w:ind w:left="360"/>
        <w:rPr>
          <w:rFonts w:eastAsiaTheme="minorEastAsia"/>
        </w:rPr>
      </w:pPr>
    </w:p>
    <w:p w14:paraId="4B5F0595" w14:textId="77777777" w:rsidR="00CA77D2" w:rsidRDefault="00CA77D2" w:rsidP="008555B9">
      <w:pPr>
        <w:ind w:left="360"/>
        <w:rPr>
          <w:rFonts w:eastAsiaTheme="minorEastAsia"/>
        </w:rPr>
      </w:pPr>
    </w:p>
    <w:p w14:paraId="68B86580" w14:textId="360F91F0" w:rsidR="008555B9" w:rsidRPr="00CA77D2" w:rsidRDefault="008555B9" w:rsidP="00CA77D2">
      <w:pPr>
        <w:rPr>
          <w:b/>
          <w:bCs/>
          <w:sz w:val="28"/>
          <w:szCs w:val="28"/>
        </w:rPr>
      </w:pPr>
      <w:r w:rsidRPr="00CA77D2">
        <w:rPr>
          <w:b/>
          <w:bCs/>
          <w:sz w:val="28"/>
          <w:szCs w:val="28"/>
        </w:rPr>
        <w:lastRenderedPageBreak/>
        <w:t>Compton Edge:</w:t>
      </w:r>
    </w:p>
    <w:p w14:paraId="5A7D1F8F" w14:textId="6654BB24" w:rsidR="008555B9" w:rsidRDefault="008555B9" w:rsidP="00CA77D2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According to theoretical calculations, the Compton Edge occurs at </w:t>
      </w:r>
      <w:r w:rsidR="005C64AF">
        <w:rPr>
          <w:rFonts w:eastAsiaTheme="minorEastAsia"/>
        </w:rPr>
        <w:t>478 keV.</w:t>
      </w:r>
    </w:p>
    <w:p w14:paraId="3468518A" w14:textId="2ABD3EF9" w:rsidR="005C64AF" w:rsidRPr="00996D1F" w:rsidRDefault="005C64AF" w:rsidP="008555B9">
      <w:pPr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2.23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 662</m:t>
              </m:r>
            </m:den>
          </m:f>
          <m:r>
            <w:rPr>
              <w:rFonts w:ascii="Cambria Math" w:eastAsiaTheme="minorEastAsia" w:hAnsi="Cambria Math"/>
            </w:rPr>
            <m:t>×478=</m:t>
          </m:r>
          <m:r>
            <m:rPr>
              <m:sty m:val="bi"/>
            </m:rPr>
            <w:rPr>
              <w:rFonts w:ascii="Cambria Math" w:eastAsiaTheme="minorEastAsia" w:hAnsi="Cambria Math"/>
            </w:rPr>
            <m:t>1.61 V</m:t>
          </m:r>
        </m:oMath>
      </m:oMathPara>
    </w:p>
    <w:p w14:paraId="765EFFFA" w14:textId="77777777" w:rsidR="00996D1F" w:rsidRDefault="00996D1F" w:rsidP="008555B9">
      <w:pPr>
        <w:ind w:left="360"/>
        <w:rPr>
          <w:rFonts w:eastAsiaTheme="minorEastAsia"/>
        </w:rPr>
      </w:pPr>
    </w:p>
    <w:p w14:paraId="4B81E58C" w14:textId="45D70F38" w:rsidR="00996D1F" w:rsidRPr="00CA77D2" w:rsidRDefault="00996D1F" w:rsidP="00CA77D2">
      <w:pPr>
        <w:rPr>
          <w:b/>
          <w:bCs/>
          <w:sz w:val="28"/>
          <w:szCs w:val="28"/>
        </w:rPr>
      </w:pPr>
      <w:r w:rsidRPr="00CA77D2">
        <w:rPr>
          <w:b/>
          <w:bCs/>
          <w:sz w:val="28"/>
          <w:szCs w:val="28"/>
        </w:rPr>
        <w:t>Back-scatter Peak:</w:t>
      </w:r>
    </w:p>
    <w:p w14:paraId="64F8D4BD" w14:textId="08999325" w:rsidR="00996D1F" w:rsidRDefault="00996D1F" w:rsidP="00CA77D2">
      <w:pPr>
        <w:ind w:firstLine="360"/>
        <w:rPr>
          <w:rFonts w:eastAsiaTheme="minorEastAsia"/>
        </w:rPr>
      </w:pPr>
      <w:r>
        <w:rPr>
          <w:rFonts w:eastAsiaTheme="minorEastAsia"/>
        </w:rPr>
        <w:t>The energy of the scattered gamma-ray in Compton scattering is:</w:t>
      </w:r>
    </w:p>
    <w:p w14:paraId="74A73F79" w14:textId="7B9E590B" w:rsidR="00996D1F" w:rsidRPr="00996D1F" w:rsidRDefault="00996D1F" w:rsidP="008555B9">
      <w:pPr>
        <w:ind w:left="360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γ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θ</m:t>
                      </m:r>
                    </m:e>
                  </m:func>
                </m:e>
              </m:d>
            </m:den>
          </m:f>
        </m:oMath>
      </m:oMathPara>
    </w:p>
    <w:p w14:paraId="476990B7" w14:textId="77777777" w:rsidR="00996D1F" w:rsidRDefault="00996D1F" w:rsidP="008555B9">
      <w:pPr>
        <w:ind w:left="360"/>
        <w:rPr>
          <w:rFonts w:eastAsiaTheme="minorEastAsia"/>
          <w:sz w:val="28"/>
          <w:szCs w:val="28"/>
        </w:rPr>
      </w:pPr>
    </w:p>
    <w:p w14:paraId="5EB64A98" w14:textId="126E3EED" w:rsidR="00996D1F" w:rsidRPr="00996D1F" w:rsidRDefault="00996D1F" w:rsidP="008555B9">
      <w:pPr>
        <w:ind w:left="360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γ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</m:oMath>
      <w:r w:rsidRPr="00996D1F">
        <w:rPr>
          <w:rFonts w:eastAsiaTheme="minorEastAsia"/>
        </w:rPr>
        <w:t xml:space="preserve"> = Energy of scattered gamma-ray</w:t>
      </w:r>
    </w:p>
    <w:p w14:paraId="42F198E4" w14:textId="003C81B7" w:rsidR="00996D1F" w:rsidRDefault="00996D1F" w:rsidP="008555B9">
      <w:pPr>
        <w:ind w:left="36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</m:oMath>
      <w:r w:rsidRPr="00996D1F">
        <w:rPr>
          <w:rFonts w:eastAsiaTheme="minorEastAsia"/>
        </w:rPr>
        <w:t xml:space="preserve"> = energy of gamma-ray</w:t>
      </w:r>
    </w:p>
    <w:p w14:paraId="06D817C9" w14:textId="56AA935C" w:rsidR="00996D1F" w:rsidRDefault="00996D1F" w:rsidP="008555B9">
      <w:pPr>
        <w:ind w:left="360"/>
        <w:rPr>
          <w:rFonts w:eastAsiaTheme="minorEastAsia"/>
          <w:b/>
          <w:bCs/>
        </w:rPr>
      </w:pPr>
      <w:r>
        <w:rPr>
          <w:rFonts w:eastAsiaTheme="minorEastAsia"/>
        </w:rPr>
        <w:t xml:space="preserve">For E = 662 keV,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 = 180</w:t>
      </w:r>
      <w:r>
        <w:rPr>
          <w:rFonts w:eastAsiaTheme="minorEastAsia"/>
          <w:vertAlign w:val="superscript"/>
        </w:rPr>
        <w:t>o</w:t>
      </w:r>
      <w:r>
        <w:rPr>
          <w:rFonts w:eastAsiaTheme="minorEastAsia"/>
        </w:rPr>
        <w:t xml:space="preserve"> (back-scattering),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γ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'</m:t>
            </m:r>
          </m:sup>
        </m:sSubSup>
      </m:oMath>
      <w:r w:rsidRPr="00996D1F">
        <w:rPr>
          <w:rFonts w:eastAsiaTheme="minorEastAsia"/>
          <w:b/>
          <w:bCs/>
        </w:rPr>
        <w:t xml:space="preserve"> = 184 keV</w:t>
      </w:r>
    </w:p>
    <w:p w14:paraId="117B6638" w14:textId="25C438E5" w:rsidR="00996D1F" w:rsidRPr="00E027E0" w:rsidRDefault="00996D1F" w:rsidP="008555B9">
      <w:pPr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2.23</m:t>
              </m:r>
            </m:num>
            <m:den>
              <m:r>
                <w:rPr>
                  <w:rFonts w:ascii="Cambria Math" w:eastAsiaTheme="minorEastAsia" w:hAnsi="Cambria Math"/>
                </w:rPr>
                <m:t>662</m:t>
              </m:r>
            </m:den>
          </m:f>
          <m:r>
            <w:rPr>
              <w:rFonts w:ascii="Cambria Math" w:eastAsiaTheme="minorEastAsia" w:hAnsi="Cambria Math"/>
            </w:rPr>
            <m:t>×184=</m:t>
          </m:r>
          <m:r>
            <m:rPr>
              <m:sty m:val="bi"/>
            </m:rPr>
            <w:rPr>
              <w:rFonts w:ascii="Cambria Math" w:eastAsiaTheme="minorEastAsia" w:hAnsi="Cambria Math"/>
            </w:rPr>
            <m:t>0.62 V</m:t>
          </m:r>
        </m:oMath>
      </m:oMathPara>
    </w:p>
    <w:p w14:paraId="63791029" w14:textId="77777777" w:rsidR="00E027E0" w:rsidRDefault="00E027E0" w:rsidP="008555B9">
      <w:pPr>
        <w:ind w:left="360"/>
        <w:rPr>
          <w:rFonts w:eastAsiaTheme="minorEastAsia"/>
        </w:rPr>
      </w:pPr>
    </w:p>
    <w:p w14:paraId="2E084F50" w14:textId="587FBAA9" w:rsidR="00E027E0" w:rsidRPr="00CA77D2" w:rsidRDefault="00E027E0" w:rsidP="00CA77D2">
      <w:pPr>
        <w:rPr>
          <w:b/>
          <w:bCs/>
          <w:sz w:val="28"/>
          <w:szCs w:val="28"/>
        </w:rPr>
      </w:pPr>
      <w:r w:rsidRPr="00CA77D2">
        <w:rPr>
          <w:b/>
          <w:bCs/>
          <w:sz w:val="28"/>
          <w:szCs w:val="28"/>
        </w:rPr>
        <w:t>Resolution of SCA:</w:t>
      </w:r>
    </w:p>
    <w:p w14:paraId="315FB0EB" w14:textId="31D3A88F" w:rsidR="00E027E0" w:rsidRDefault="00E027E0" w:rsidP="008555B9">
      <w:pPr>
        <w:ind w:left="360"/>
        <w:rPr>
          <w:rFonts w:eastAsiaTheme="minorEastAsia"/>
        </w:rPr>
      </w:pPr>
      <w:r>
        <w:rPr>
          <w:rFonts w:eastAsiaTheme="minorEastAsia"/>
        </w:rPr>
        <w:t>The resolution can be determined using the formula:</w:t>
      </w:r>
    </w:p>
    <w:p w14:paraId="091C4B42" w14:textId="6423CCFC" w:rsidR="00E027E0" w:rsidRPr="00E027E0" w:rsidRDefault="00E027E0" w:rsidP="00E027E0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R=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δE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r>
            <w:rPr>
              <w:rFonts w:ascii="Cambria Math" w:eastAsiaTheme="minorEastAsia" w:hAnsi="Cambria Math"/>
            </w:rPr>
            <m:t xml:space="preserve"> ×100 %</m:t>
          </m:r>
        </m:oMath>
      </m:oMathPara>
    </w:p>
    <w:p w14:paraId="46466F2E" w14:textId="77777777" w:rsidR="00E027E0" w:rsidRDefault="00E027E0" w:rsidP="00E027E0">
      <w:pPr>
        <w:ind w:left="360"/>
        <w:rPr>
          <w:rFonts w:eastAsiaTheme="minorEastAsia"/>
        </w:rPr>
      </w:pPr>
    </w:p>
    <w:p w14:paraId="4AB7E44E" w14:textId="2581E0D6" w:rsidR="00E027E0" w:rsidRDefault="00E027E0" w:rsidP="008555B9">
      <w:pPr>
        <w:ind w:left="360"/>
        <w:rPr>
          <w:rFonts w:eastAsiaTheme="minorEastAsia"/>
        </w:rPr>
      </w:pPr>
      <w:r>
        <w:rPr>
          <w:rFonts w:eastAsiaTheme="minorEastAsia"/>
        </w:rPr>
        <w:t>R = resolution</w:t>
      </w:r>
    </w:p>
    <w:p w14:paraId="188A5D81" w14:textId="42C01050" w:rsidR="00E027E0" w:rsidRDefault="00E027E0" w:rsidP="008555B9">
      <w:pPr>
        <w:ind w:left="36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δE</m:t>
        </m:r>
      </m:oMath>
      <w:r>
        <w:rPr>
          <w:rFonts w:eastAsiaTheme="minorEastAsia"/>
        </w:rPr>
        <w:t xml:space="preserve"> = Full width at half-maximum (FWHM)</w:t>
      </w:r>
    </w:p>
    <w:p w14:paraId="5A68B4DD" w14:textId="00695663" w:rsidR="00E027E0" w:rsidRDefault="00E027E0" w:rsidP="008555B9">
      <w:pPr>
        <w:ind w:left="36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= Energy of photo-peak</w:t>
      </w:r>
    </w:p>
    <w:p w14:paraId="7D7D1031" w14:textId="4C8B714C" w:rsidR="00E027E0" w:rsidRDefault="00E027E0" w:rsidP="008555B9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Since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δV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δE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den>
        </m:f>
      </m:oMath>
      <w:r>
        <w:rPr>
          <w:rFonts w:eastAsiaTheme="minorEastAsia"/>
          <w:sz w:val="28"/>
          <w:szCs w:val="28"/>
        </w:rPr>
        <w:t xml:space="preserve"> :</w:t>
      </w:r>
    </w:p>
    <w:p w14:paraId="5DE77E36" w14:textId="6166FC14" w:rsidR="00E027E0" w:rsidRPr="00CA77D2" w:rsidRDefault="00E027E0" w:rsidP="008555B9">
      <w:pPr>
        <w:ind w:left="360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0.16</m:t>
              </m:r>
            </m:num>
            <m:den>
              <m:r>
                <w:rPr>
                  <w:rFonts w:ascii="Cambria Math" w:eastAsiaTheme="minorEastAsia" w:hAnsi="Cambria Math"/>
                </w:rPr>
                <m:t>2.23</m:t>
              </m:r>
            </m:den>
          </m:f>
          <m:r>
            <w:rPr>
              <w:rFonts w:ascii="Cambria Math" w:eastAsiaTheme="minorEastAsia" w:hAnsi="Cambria Math"/>
            </w:rPr>
            <m:t xml:space="preserve"> ×100=</m:t>
          </m:r>
          <m:r>
            <m:rPr>
              <m:sty m:val="bi"/>
            </m:rPr>
            <w:rPr>
              <w:rFonts w:ascii="Cambria Math" w:eastAsiaTheme="minorEastAsia" w:hAnsi="Cambria Math"/>
            </w:rPr>
            <m:t>7.17 %</m:t>
          </m:r>
        </m:oMath>
      </m:oMathPara>
    </w:p>
    <w:p w14:paraId="04176ECC" w14:textId="77777777" w:rsidR="00CA77D2" w:rsidRPr="00CA77D2" w:rsidRDefault="00CA77D2" w:rsidP="00CA77D2">
      <w:pPr>
        <w:rPr>
          <w:rFonts w:eastAsiaTheme="minorEastAsia"/>
        </w:rPr>
      </w:pPr>
    </w:p>
    <w:p w14:paraId="7A2AC15E" w14:textId="28336C72" w:rsidR="00CA77D2" w:rsidRPr="009A48C2" w:rsidRDefault="00CA77D2" w:rsidP="00CA77D2">
      <w:pPr>
        <w:rPr>
          <w:rFonts w:cstheme="minorHAnsi"/>
          <w:b/>
          <w:bCs/>
          <w:sz w:val="36"/>
          <w:szCs w:val="36"/>
          <w:u w:val="single"/>
        </w:rPr>
      </w:pPr>
      <w:r w:rsidRPr="009A48C2">
        <w:rPr>
          <w:rFonts w:cstheme="minorHAnsi"/>
          <w:b/>
          <w:bCs/>
          <w:sz w:val="36"/>
          <w:szCs w:val="36"/>
          <w:u w:val="single"/>
        </w:rPr>
        <w:lastRenderedPageBreak/>
        <w:t>SOURCES OF ERROR:</w:t>
      </w:r>
    </w:p>
    <w:p w14:paraId="611384A2" w14:textId="6F1FC4FB" w:rsidR="00CA77D2" w:rsidRDefault="00CA77D2" w:rsidP="00CA77D2">
      <w:pPr>
        <w:pStyle w:val="ListParagraph"/>
        <w:numPr>
          <w:ilvl w:val="0"/>
          <w:numId w:val="23"/>
        </w:numPr>
        <w:rPr>
          <w:rFonts w:eastAsiaTheme="minorEastAsia"/>
        </w:rPr>
      </w:pPr>
      <w:r w:rsidRPr="009A48C2">
        <w:rPr>
          <w:rFonts w:eastAsiaTheme="minorEastAsia"/>
          <w:b/>
          <w:bCs/>
        </w:rPr>
        <w:t>Statistical Error:</w:t>
      </w:r>
      <w:r>
        <w:rPr>
          <w:rFonts w:eastAsiaTheme="minorEastAsia"/>
        </w:rPr>
        <w:t xml:space="preserve"> Radioactive decay is a random process. The number of counts in a fixed time interval varies. The uncertainty is proportional to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</m:oMath>
      <w:r>
        <w:rPr>
          <w:rFonts w:eastAsiaTheme="minorEastAsia"/>
        </w:rPr>
        <w:t>.</w:t>
      </w:r>
    </w:p>
    <w:p w14:paraId="6CE511FE" w14:textId="1241C4D4" w:rsidR="00CA77D2" w:rsidRDefault="009A48C2" w:rsidP="00CA77D2">
      <w:pPr>
        <w:pStyle w:val="ListParagraph"/>
        <w:numPr>
          <w:ilvl w:val="0"/>
          <w:numId w:val="23"/>
        </w:numPr>
        <w:rPr>
          <w:rFonts w:eastAsiaTheme="minorEastAsia"/>
        </w:rPr>
      </w:pPr>
      <w:r w:rsidRPr="009A48C2">
        <w:rPr>
          <w:rFonts w:eastAsiaTheme="minorEastAsia"/>
          <w:b/>
          <w:bCs/>
        </w:rPr>
        <w:t>Instrumental Errors:</w:t>
      </w:r>
      <w:r>
        <w:rPr>
          <w:rFonts w:eastAsiaTheme="minorEastAsia"/>
        </w:rPr>
        <w:t xml:space="preserve"> Not all gamma-rays are fully absorbed in the scintillator. Some may escape, affecting photo-peak intensity. Low-energy pulses from background may be miscounted.</w:t>
      </w:r>
    </w:p>
    <w:p w14:paraId="33403184" w14:textId="7A756058" w:rsidR="009A48C2" w:rsidRDefault="009A48C2" w:rsidP="00CA77D2">
      <w:pPr>
        <w:pStyle w:val="ListParagraph"/>
        <w:numPr>
          <w:ilvl w:val="0"/>
          <w:numId w:val="23"/>
        </w:numPr>
        <w:rPr>
          <w:rFonts w:eastAsiaTheme="minorEastAsia"/>
        </w:rPr>
      </w:pPr>
      <w:r w:rsidRPr="009A48C2">
        <w:rPr>
          <w:rFonts w:eastAsiaTheme="minorEastAsia"/>
          <w:b/>
          <w:bCs/>
        </w:rPr>
        <w:t>Background Radiation:</w:t>
      </w:r>
      <w:r>
        <w:rPr>
          <w:rFonts w:eastAsiaTheme="minorEastAsia"/>
        </w:rPr>
        <w:t xml:space="preserve"> Cosmic rays, environmental radioactivity or nearby sources can add extra counts, shifting the photo-peak. It can be corrected by measuring background separately.</w:t>
      </w:r>
    </w:p>
    <w:p w14:paraId="43356B86" w14:textId="0C5FE536" w:rsidR="009A48C2" w:rsidRDefault="009A48C2" w:rsidP="00CA77D2">
      <w:pPr>
        <w:pStyle w:val="ListParagraph"/>
        <w:numPr>
          <w:ilvl w:val="0"/>
          <w:numId w:val="23"/>
        </w:numPr>
        <w:rPr>
          <w:rFonts w:eastAsiaTheme="minorEastAsia"/>
        </w:rPr>
      </w:pPr>
      <w:r w:rsidRPr="009A48C2">
        <w:rPr>
          <w:rFonts w:eastAsiaTheme="minorEastAsia"/>
          <w:b/>
          <w:bCs/>
        </w:rPr>
        <w:t>Data Processing:</w:t>
      </w:r>
      <w:r>
        <w:rPr>
          <w:rFonts w:eastAsiaTheme="minorEastAsia"/>
        </w:rPr>
        <w:t xml:space="preserve"> Incorrect calibration, poor binning of data for histogram preparation or fitting errors can distort the parameters (A, </w:t>
      </w:r>
      <w:r>
        <w:rPr>
          <w:rFonts w:eastAsiaTheme="minorEastAsia" w:cstheme="minorHAnsi"/>
        </w:rPr>
        <w:t>µ</w:t>
      </w:r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</w:rPr>
        <w:t>) of the spectrum.</w:t>
      </w:r>
    </w:p>
    <w:p w14:paraId="268FA277" w14:textId="77777777" w:rsidR="00D06911" w:rsidRDefault="00D06911" w:rsidP="00D06911">
      <w:pPr>
        <w:pStyle w:val="ListParagraph"/>
        <w:rPr>
          <w:rFonts w:eastAsiaTheme="minorEastAsia"/>
        </w:rPr>
      </w:pPr>
    </w:p>
    <w:p w14:paraId="1BAB11F6" w14:textId="77777777" w:rsidR="009A48C2" w:rsidRDefault="009A48C2" w:rsidP="009A48C2">
      <w:pPr>
        <w:pStyle w:val="ListParagraph"/>
        <w:rPr>
          <w:rFonts w:eastAsiaTheme="minorEastAsia"/>
        </w:rPr>
      </w:pPr>
    </w:p>
    <w:p w14:paraId="3229A7BB" w14:textId="409F3853" w:rsidR="00CA77D2" w:rsidRPr="00D06911" w:rsidRDefault="009A48C2" w:rsidP="00CA77D2">
      <w:pPr>
        <w:rPr>
          <w:rFonts w:cstheme="minorHAnsi"/>
          <w:b/>
          <w:bCs/>
          <w:sz w:val="36"/>
          <w:szCs w:val="36"/>
          <w:u w:val="single"/>
        </w:rPr>
      </w:pPr>
      <w:r w:rsidRPr="00D06911">
        <w:rPr>
          <w:rFonts w:cstheme="minorHAnsi"/>
          <w:b/>
          <w:bCs/>
          <w:sz w:val="36"/>
          <w:szCs w:val="36"/>
          <w:u w:val="single"/>
        </w:rPr>
        <w:t>CONCLUSION:</w:t>
      </w:r>
    </w:p>
    <w:p w14:paraId="45068548" w14:textId="4F7E5DC3" w:rsidR="009A48C2" w:rsidRPr="00D06911" w:rsidRDefault="00D06911" w:rsidP="00D06911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>The photo-peak appears at 2.23 V.</w:t>
      </w:r>
    </w:p>
    <w:p w14:paraId="508B2D6A" w14:textId="36BB5E6D" w:rsidR="00D06911" w:rsidRPr="00D06911" w:rsidRDefault="00D06911" w:rsidP="00D06911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>The FWHM of the photo-peak is 0.16 V.</w:t>
      </w:r>
    </w:p>
    <w:p w14:paraId="36ADB875" w14:textId="5093CFEA" w:rsidR="00D06911" w:rsidRPr="00D06911" w:rsidRDefault="00D06911" w:rsidP="00D06911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>The Compton Edge appears at 1.61 V.</w:t>
      </w:r>
    </w:p>
    <w:p w14:paraId="6E2074C4" w14:textId="27CF56FA" w:rsidR="00D06911" w:rsidRPr="00D06911" w:rsidRDefault="00D06911" w:rsidP="00D06911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>The back-scatter peak appears at 0.62 V.</w:t>
      </w:r>
    </w:p>
    <w:p w14:paraId="7014B7E7" w14:textId="572A4574" w:rsidR="00D06911" w:rsidRPr="00D06911" w:rsidRDefault="00D06911" w:rsidP="00D06911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>The resolution of the instrument is 7.17%.</w:t>
      </w:r>
    </w:p>
    <w:sectPr w:rsidR="00D06911" w:rsidRPr="00D06911" w:rsidSect="0067609E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DC2"/>
    <w:multiLevelType w:val="hybridMultilevel"/>
    <w:tmpl w:val="E03A9D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D371E"/>
    <w:multiLevelType w:val="hybridMultilevel"/>
    <w:tmpl w:val="4B767C5C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343BF"/>
    <w:multiLevelType w:val="hybridMultilevel"/>
    <w:tmpl w:val="31D41CA8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434D5"/>
    <w:multiLevelType w:val="hybridMultilevel"/>
    <w:tmpl w:val="24E85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62AA2"/>
    <w:multiLevelType w:val="hybridMultilevel"/>
    <w:tmpl w:val="0C80E5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02406"/>
    <w:multiLevelType w:val="hybridMultilevel"/>
    <w:tmpl w:val="43987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706A2"/>
    <w:multiLevelType w:val="hybridMultilevel"/>
    <w:tmpl w:val="3A287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6020C"/>
    <w:multiLevelType w:val="hybridMultilevel"/>
    <w:tmpl w:val="F91EB6BC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23C88"/>
    <w:multiLevelType w:val="hybridMultilevel"/>
    <w:tmpl w:val="DE5C0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B0DDC"/>
    <w:multiLevelType w:val="hybridMultilevel"/>
    <w:tmpl w:val="B63CB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F7270"/>
    <w:multiLevelType w:val="hybridMultilevel"/>
    <w:tmpl w:val="16FC0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E114BE"/>
    <w:multiLevelType w:val="hybridMultilevel"/>
    <w:tmpl w:val="D2106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74B90"/>
    <w:multiLevelType w:val="hybridMultilevel"/>
    <w:tmpl w:val="C1127CEE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A44D8C"/>
    <w:multiLevelType w:val="hybridMultilevel"/>
    <w:tmpl w:val="90220A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35D1185"/>
    <w:multiLevelType w:val="hybridMultilevel"/>
    <w:tmpl w:val="8ECCA0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9191AA1"/>
    <w:multiLevelType w:val="hybridMultilevel"/>
    <w:tmpl w:val="AEFC9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C70F5"/>
    <w:multiLevelType w:val="hybridMultilevel"/>
    <w:tmpl w:val="554E1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5330BC"/>
    <w:multiLevelType w:val="hybridMultilevel"/>
    <w:tmpl w:val="B016D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851AAC"/>
    <w:multiLevelType w:val="hybridMultilevel"/>
    <w:tmpl w:val="F8C05F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1442C90"/>
    <w:multiLevelType w:val="hybridMultilevel"/>
    <w:tmpl w:val="8BBE9E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2257E1D"/>
    <w:multiLevelType w:val="hybridMultilevel"/>
    <w:tmpl w:val="DE723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5B6302"/>
    <w:multiLevelType w:val="hybridMultilevel"/>
    <w:tmpl w:val="485A18B0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C30C01"/>
    <w:multiLevelType w:val="hybridMultilevel"/>
    <w:tmpl w:val="DE20EA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E3395B"/>
    <w:multiLevelType w:val="hybridMultilevel"/>
    <w:tmpl w:val="4FCEE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6A138F"/>
    <w:multiLevelType w:val="hybridMultilevel"/>
    <w:tmpl w:val="218A0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234786">
    <w:abstractNumId w:val="8"/>
  </w:num>
  <w:num w:numId="2" w16cid:durableId="909970091">
    <w:abstractNumId w:val="20"/>
  </w:num>
  <w:num w:numId="3" w16cid:durableId="483860494">
    <w:abstractNumId w:val="24"/>
  </w:num>
  <w:num w:numId="4" w16cid:durableId="1324043824">
    <w:abstractNumId w:val="16"/>
  </w:num>
  <w:num w:numId="5" w16cid:durableId="1334798167">
    <w:abstractNumId w:val="11"/>
  </w:num>
  <w:num w:numId="6" w16cid:durableId="301692892">
    <w:abstractNumId w:val="6"/>
  </w:num>
  <w:num w:numId="7" w16cid:durableId="1347555557">
    <w:abstractNumId w:val="18"/>
  </w:num>
  <w:num w:numId="8" w16cid:durableId="1795715844">
    <w:abstractNumId w:val="10"/>
  </w:num>
  <w:num w:numId="9" w16cid:durableId="964583389">
    <w:abstractNumId w:val="22"/>
  </w:num>
  <w:num w:numId="10" w16cid:durableId="366102736">
    <w:abstractNumId w:val="4"/>
  </w:num>
  <w:num w:numId="11" w16cid:durableId="2138333363">
    <w:abstractNumId w:val="0"/>
  </w:num>
  <w:num w:numId="12" w16cid:durableId="686979824">
    <w:abstractNumId w:val="1"/>
  </w:num>
  <w:num w:numId="13" w16cid:durableId="2010281678">
    <w:abstractNumId w:val="2"/>
  </w:num>
  <w:num w:numId="14" w16cid:durableId="186601958">
    <w:abstractNumId w:val="21"/>
  </w:num>
  <w:num w:numId="15" w16cid:durableId="751660882">
    <w:abstractNumId w:val="12"/>
  </w:num>
  <w:num w:numId="16" w16cid:durableId="1455707261">
    <w:abstractNumId w:val="7"/>
  </w:num>
  <w:num w:numId="17" w16cid:durableId="1822235928">
    <w:abstractNumId w:val="17"/>
  </w:num>
  <w:num w:numId="18" w16cid:durableId="1193346489">
    <w:abstractNumId w:val="14"/>
  </w:num>
  <w:num w:numId="19" w16cid:durableId="935407216">
    <w:abstractNumId w:val="15"/>
  </w:num>
  <w:num w:numId="20" w16cid:durableId="1405571899">
    <w:abstractNumId w:val="13"/>
  </w:num>
  <w:num w:numId="21" w16cid:durableId="568072901">
    <w:abstractNumId w:val="9"/>
  </w:num>
  <w:num w:numId="22" w16cid:durableId="1440565375">
    <w:abstractNumId w:val="23"/>
  </w:num>
  <w:num w:numId="23" w16cid:durableId="1046641595">
    <w:abstractNumId w:val="3"/>
  </w:num>
  <w:num w:numId="24" w16cid:durableId="1387408902">
    <w:abstractNumId w:val="19"/>
  </w:num>
  <w:num w:numId="25" w16cid:durableId="13726834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F4"/>
    <w:rsid w:val="000137B9"/>
    <w:rsid w:val="000436F4"/>
    <w:rsid w:val="00052044"/>
    <w:rsid w:val="000B4C77"/>
    <w:rsid w:val="000F2139"/>
    <w:rsid w:val="00100AC4"/>
    <w:rsid w:val="002374C1"/>
    <w:rsid w:val="003E64E5"/>
    <w:rsid w:val="004967B8"/>
    <w:rsid w:val="005365B0"/>
    <w:rsid w:val="00583E5D"/>
    <w:rsid w:val="005B658F"/>
    <w:rsid w:val="005C4F9D"/>
    <w:rsid w:val="005C64AF"/>
    <w:rsid w:val="00620D5F"/>
    <w:rsid w:val="0067609E"/>
    <w:rsid w:val="006A2867"/>
    <w:rsid w:val="006D6765"/>
    <w:rsid w:val="00766A46"/>
    <w:rsid w:val="00795826"/>
    <w:rsid w:val="00795C35"/>
    <w:rsid w:val="008555B9"/>
    <w:rsid w:val="008B0365"/>
    <w:rsid w:val="008E7DF0"/>
    <w:rsid w:val="00947A39"/>
    <w:rsid w:val="00996D1F"/>
    <w:rsid w:val="009A48C2"/>
    <w:rsid w:val="009E77A5"/>
    <w:rsid w:val="009F59CA"/>
    <w:rsid w:val="00B17C2A"/>
    <w:rsid w:val="00B35FAB"/>
    <w:rsid w:val="00C45D70"/>
    <w:rsid w:val="00C61BDD"/>
    <w:rsid w:val="00C84353"/>
    <w:rsid w:val="00CA77D2"/>
    <w:rsid w:val="00CD15D0"/>
    <w:rsid w:val="00D06911"/>
    <w:rsid w:val="00D51AC7"/>
    <w:rsid w:val="00DA247B"/>
    <w:rsid w:val="00E027E0"/>
    <w:rsid w:val="00E62FF7"/>
    <w:rsid w:val="00E72E3D"/>
    <w:rsid w:val="00EE7E22"/>
    <w:rsid w:val="00F3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A6473"/>
  <w15:chartTrackingRefBased/>
  <w15:docId w15:val="{676CBB49-057F-4797-940C-C0390CFC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6F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E7E22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D51A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PlainTable3">
    <w:name w:val="Plain Table 3"/>
    <w:basedOn w:val="TableNormal"/>
    <w:uiPriority w:val="43"/>
    <w:rsid w:val="00795C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2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14:58:05.33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19 65 24575,'0'8'0,"0"1"0,1 0 0,0 0 0,0 0 0,1 0 0,0-1 0,0 1 0,5 8 0,-6-15 0,0 0 0,0 0 0,0 0 0,0 0 0,1 0 0,-1-1 0,1 1 0,0 0 0,-1-1 0,1 0 0,0 1 0,0-1 0,0 0 0,-1 0 0,1 0 0,1 0 0,-1 0 0,0 0 0,0-1 0,0 1 0,0-1 0,1 1 0,-1-1 0,0 0 0,0 0 0,0 0 0,1 0 0,-1 0 0,0 0 0,0-1 0,1 1 0,-1-1 0,0 0 0,0 0 0,0 1 0,0-1 0,2-2 0,2 0 0,1 0 0,-1 0 0,0-1 0,-1 0 0,1 0 0,-1 0 0,1-1 0,-1 0 0,-1 0 0,1 0 0,4-8 0,-6 9 0,0 0 0,-1 0 0,0-1 0,0 1 0,0 0 0,0-1 0,-1 0 0,0 1 0,0-1 0,0 0 0,0 0 0,-1 1 0,0-1 0,0 0 0,0 0 0,0 0 0,-2-5 0,1 9 0,0-1 0,0 0 0,0 0 0,0 1 0,0-1 0,0 1 0,0-1 0,-1 1 0,1-1 0,-1 1 0,1 0 0,-1 0 0,1 0 0,-1 0 0,0 0 0,0 0 0,1 0 0,-1 0 0,0 1 0,0-1 0,0 1 0,0-1 0,0 1 0,0 0 0,0 0 0,0 0 0,0 0 0,-2 0 0,-2 0 0,0 0 0,0 1 0,0 0 0,1-1 0,-1 2 0,0-1 0,1 1 0,-8 3 0,9-3 0,0 1 0,1 0 0,0 0 0,0 0 0,0 0 0,0 0 0,0 1 0,1-1 0,-1 1 0,1 0 0,0-1 0,0 1 0,0 0 0,1 0 0,-1 0 0,1 1 0,0-1 0,0 6 0,0-8 0,1 0 0,0 0 0,-1 1 0,1-1 0,0 0 0,1 0 0,-1 0 0,0 0 0,0 0 0,1 0 0,-1 0 0,1 0 0,0 0 0,0-1 0,-1 1 0,1 0 0,1 0 0,-1 0 0,0-1 0,0 1 0,0-1 0,1 1 0,-1-1 0,1 1 0,-1-1 0,1 0 0,0 0 0,0 0 0,-1 0 0,1 0 0,0 0 0,0 0 0,0 0 0,0-1 0,0 1 0,0-1 0,0 0 0,0 1 0,4-1 0,20 1 0,47 10 0,-66-10 0,-1 0 0,1 1 0,-1 0 0,0 0 0,0 1 0,0 0 0,0 0 0,0 0 0,0 1 0,-1 0 0,0 0 0,10 9 0,-15-12 0,1-1 0,-1 1 0,0-1 0,1 1 0,-1 0 0,1-1 0,-1 1 0,0 0 0,0 0 0,1-1 0,-1 1 0,0 0 0,0 0 0,0 0 0,0-1 0,0 1 0,0 0 0,0 0 0,0-1 0,0 1 0,0 0 0,0 0 0,-1-1 0,1 1 0,0 0 0,-1 1 0,-18 17 0,11-14 0,-1 0 0,0 0 0,-12 4 0,10-6 0,0 0 0,0 0 0,0-2 0,0 1 0,0-1 0,-1-1 0,1 1 0,0-2 0,0 0 0,-17-3 0,24 3 0,0 0 0,1 0 0,-1 0 0,0 0 0,1 0 0,-1-1 0,1 1 0,0-1 0,0 0 0,-1 0 0,1 0 0,0-1 0,1 1 0,-1-1 0,0 1 0,1-1 0,-1 0 0,1 0 0,0 0 0,0 0 0,0 0 0,1-1 0,-1 1 0,1-1 0,-1 1 0,1-1 0,0 0 0,1 1 0,-1-1 0,1 0 0,-1 1 0,1-1 0,0 0 0,1-6 0,0 7-170,0 0-1,-1-1 0,1 1 1,1 0-1,-1 0 0,0 0 1,4-5-1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14:57:56.96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11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Basak</dc:creator>
  <cp:keywords/>
  <dc:description/>
  <cp:lastModifiedBy>Arya Basak</cp:lastModifiedBy>
  <cp:revision>5</cp:revision>
  <cp:lastPrinted>2025-09-25T15:04:00Z</cp:lastPrinted>
  <dcterms:created xsi:type="dcterms:W3CDTF">2025-09-23T08:35:00Z</dcterms:created>
  <dcterms:modified xsi:type="dcterms:W3CDTF">2025-09-25T15:04:00Z</dcterms:modified>
</cp:coreProperties>
</file>