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31.2" w:lineRule="auto"/>
        <w:jc w:val="center"/>
        <w:rPr>
          <w:sz w:val="60"/>
          <w:szCs w:val="60"/>
        </w:rPr>
      </w:pPr>
      <w:bookmarkStart w:colFirst="0" w:colLast="0" w:name="_ogo7gxlqp7c8"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31.2" w:lineRule="auto"/>
        <w:jc w:val="center"/>
        <w:rPr>
          <w:sz w:val="60"/>
          <w:szCs w:val="60"/>
        </w:rPr>
      </w:pPr>
      <w:bookmarkStart w:colFirst="0" w:colLast="0" w:name="_3zi6rmmyycqg" w:id="1"/>
      <w:bookmarkEnd w:id="1"/>
      <w:r w:rsidDel="00000000" w:rsidR="00000000" w:rsidRPr="00000000">
        <w:rPr>
          <w:sz w:val="60"/>
          <w:szCs w:val="60"/>
          <w:rtl w:val="0"/>
        </w:rPr>
        <w:t xml:space="preserve">10 Academy: Artificial Intelligence Mastery</w:t>
      </w:r>
    </w:p>
    <w:p w:rsidR="00000000" w:rsidDel="00000000" w:rsidP="00000000" w:rsidRDefault="00000000" w:rsidRPr="00000000" w14:paraId="00000003">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sz w:val="48"/>
          <w:szCs w:val="48"/>
        </w:rPr>
      </w:pPr>
      <w:bookmarkStart w:colFirst="0" w:colLast="0" w:name="_dz1cekbjd6rv" w:id="2"/>
      <w:bookmarkEnd w:id="2"/>
      <w:r w:rsidDel="00000000" w:rsidR="00000000" w:rsidRPr="00000000">
        <w:rPr>
          <w:rFonts w:ascii="Raleway" w:cs="Raleway" w:eastAsia="Raleway" w:hAnsi="Raleway"/>
          <w:sz w:val="48"/>
          <w:szCs w:val="48"/>
          <w:rtl w:val="0"/>
        </w:rPr>
        <w:t xml:space="preserve">Week 11 Challenge Document</w:t>
      </w:r>
    </w:p>
    <w:p w:rsidR="00000000" w:rsidDel="00000000" w:rsidP="00000000" w:rsidRDefault="00000000" w:rsidRPr="00000000" w14:paraId="00000004">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rPr>
      </w:pPr>
      <w:bookmarkStart w:colFirst="0" w:colLast="0" w:name="_ayz5bf10csqf" w:id="3"/>
      <w:bookmarkEnd w:id="3"/>
      <w:r w:rsidDel="00000000" w:rsidR="00000000" w:rsidRPr="00000000">
        <w:rPr>
          <w:rFonts w:ascii="Raleway" w:cs="Raleway" w:eastAsia="Raleway" w:hAnsi="Raleway"/>
          <w:rtl w:val="0"/>
        </w:rPr>
        <w:t xml:space="preserve">Date: 26 Feb - 04 Mar 2025</w:t>
      </w:r>
    </w:p>
    <w:p w:rsidR="00000000" w:rsidDel="00000000" w:rsidP="00000000" w:rsidRDefault="00000000" w:rsidRPr="00000000" w14:paraId="00000005">
      <w:pPr>
        <w:pStyle w:val="Heading1"/>
        <w:pageBreakBefore w:val="0"/>
        <w:jc w:val="center"/>
        <w:rPr>
          <w:sz w:val="32"/>
          <w:szCs w:val="32"/>
        </w:rPr>
      </w:pPr>
      <w:bookmarkStart w:colFirst="0" w:colLast="0" w:name="_hj59scsg4bvc" w:id="4"/>
      <w:bookmarkEnd w:id="4"/>
      <w:r w:rsidDel="00000000" w:rsidR="00000000" w:rsidRPr="00000000">
        <w:rPr>
          <w:rtl w:val="0"/>
        </w:rPr>
        <w:t xml:space="preserve">Time Series Forecasting for Portfolio Management Optimization </w:t>
      </w:r>
      <w:r w:rsidDel="00000000" w:rsidR="00000000" w:rsidRPr="00000000">
        <w:rPr>
          <w:rtl w:val="0"/>
        </w:rPr>
      </w:r>
    </w:p>
    <w:p w:rsidR="00000000" w:rsidDel="00000000" w:rsidP="00000000" w:rsidRDefault="00000000" w:rsidRPr="00000000" w14:paraId="00000006">
      <w:pPr>
        <w:pageBreakBefore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rFonts w:ascii="Raleway Medium" w:cs="Raleway Medium" w:eastAsia="Raleway Medium" w:hAnsi="Raleway Medium"/>
        </w:rPr>
      </w:pPr>
      <w:r w:rsidDel="00000000" w:rsidR="00000000" w:rsidRPr="00000000">
        <w:rPr>
          <w:sz w:val="32"/>
          <w:szCs w:val="32"/>
          <w:rtl w:val="0"/>
        </w:rPr>
        <w:t xml:space="preserve">Business objective</w:t>
      </w:r>
      <w:r w:rsidDel="00000000" w:rsidR="00000000" w:rsidRPr="00000000">
        <w:rPr>
          <w:rFonts w:ascii="Raleway Medium" w:cs="Raleway Medium" w:eastAsia="Raleway Medium" w:hAnsi="Raleway Medium"/>
          <w:rtl w:val="0"/>
        </w:rPr>
        <w:t xml:space="preserve">  </w:t>
        <w:br w:type="textWrapping"/>
      </w:r>
    </w:p>
    <w:p w:rsidR="00000000" w:rsidDel="00000000" w:rsidP="00000000" w:rsidRDefault="00000000" w:rsidRPr="00000000" w14:paraId="00000008">
      <w:pPr>
        <w:spacing w:after="240" w:before="240" w:lineRule="auto"/>
        <w:rPr/>
      </w:pPr>
      <w:r w:rsidDel="00000000" w:rsidR="00000000" w:rsidRPr="00000000">
        <w:rPr>
          <w:b w:val="1"/>
          <w:rtl w:val="0"/>
        </w:rPr>
        <w:t xml:space="preserve">Guide Me in Finance (GMF) Investments</w:t>
      </w:r>
      <w:r w:rsidDel="00000000" w:rsidR="00000000" w:rsidRPr="00000000">
        <w:rPr>
          <w:rtl w:val="0"/>
        </w:rPr>
        <w:t xml:space="preserve"> is a forward-thinking financial advisory firm that specializes in personalized portfolio management. GMF leverages cutting-edge technology and data-driven insights to provide clients with tailored investment strategies. By integrating advanced time series forecasting models, GMF aims to predict market trends, optimize asset allocation, and enhance portfolio performance. The company’s goal is to help clients achieve their financial objectives by minimizing risks and capitalizing on market opportunities.</w:t>
      </w:r>
    </w:p>
    <w:p w:rsidR="00000000" w:rsidDel="00000000" w:rsidP="00000000" w:rsidRDefault="00000000" w:rsidRPr="00000000" w14:paraId="00000009">
      <w:pPr>
        <w:spacing w:after="240" w:before="240" w:lineRule="auto"/>
        <w:rPr/>
      </w:pPr>
      <w:r w:rsidDel="00000000" w:rsidR="00000000" w:rsidRPr="00000000">
        <w:rPr>
          <w:rtl w:val="0"/>
        </w:rPr>
        <w:t xml:space="preserve">At GMF Investments, financial analysts play a crucial role in interpreting complex financial data and providing actionable insights. By utilizing real-time financial data from sources like YFinance, GMF ensures its strategies are based on the latest market conditions, thereby maintaining a competitive edge.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jc w:val="both"/>
        <w:rPr/>
      </w:pPr>
      <w:bookmarkStart w:colFirst="0" w:colLast="0" w:name="_2yq9ux5lzh6a" w:id="5"/>
      <w:bookmarkEnd w:id="5"/>
      <w:r w:rsidDel="00000000" w:rsidR="00000000" w:rsidRPr="00000000">
        <w:rPr>
          <w:rtl w:val="0"/>
        </w:rPr>
        <w:t xml:space="preserve">Situational Overview (Business Need)</w:t>
      </w:r>
    </w:p>
    <w:p w:rsidR="00000000" w:rsidDel="00000000" w:rsidP="00000000" w:rsidRDefault="00000000" w:rsidRPr="00000000" w14:paraId="0000000C">
      <w:pPr>
        <w:spacing w:after="240" w:before="240" w:lineRule="auto"/>
        <w:rPr/>
      </w:pPr>
      <w:r w:rsidDel="00000000" w:rsidR="00000000" w:rsidRPr="00000000">
        <w:rPr>
          <w:rtl w:val="0"/>
        </w:rPr>
        <w:t xml:space="preserve">As a </w:t>
      </w:r>
      <w:r w:rsidDel="00000000" w:rsidR="00000000" w:rsidRPr="00000000">
        <w:rPr>
          <w:b w:val="1"/>
          <w:rtl w:val="0"/>
        </w:rPr>
        <w:t xml:space="preserve">Financial Analyst</w:t>
      </w:r>
      <w:r w:rsidDel="00000000" w:rsidR="00000000" w:rsidRPr="00000000">
        <w:rPr>
          <w:rtl w:val="0"/>
        </w:rPr>
        <w:t xml:space="preserve"> at GMF Investments, your objective is to apply time series forecasting to historical financial data to enhance portfolio management strategies. Your role involves analyzing data, building predictive models, and recommending portfolio adjustments based on forecasted trends.</w:t>
      </w:r>
    </w:p>
    <w:p w:rsidR="00000000" w:rsidDel="00000000" w:rsidP="00000000" w:rsidRDefault="00000000" w:rsidRPr="00000000" w14:paraId="0000000D">
      <w:pPr>
        <w:spacing w:after="240" w:before="240" w:lineRule="auto"/>
        <w:rPr/>
      </w:pPr>
      <w:r w:rsidDel="00000000" w:rsidR="00000000" w:rsidRPr="00000000">
        <w:rPr>
          <w:rtl w:val="0"/>
        </w:rPr>
        <w:t xml:space="preserve">You will:</w:t>
      </w:r>
    </w:p>
    <w:p w:rsidR="00000000" w:rsidDel="00000000" w:rsidP="00000000" w:rsidRDefault="00000000" w:rsidRPr="00000000" w14:paraId="0000000E">
      <w:pPr>
        <w:numPr>
          <w:ilvl w:val="0"/>
          <w:numId w:val="10"/>
        </w:numPr>
        <w:spacing w:after="0" w:afterAutospacing="0" w:before="240" w:lineRule="auto"/>
        <w:ind w:left="720" w:hanging="360"/>
        <w:jc w:val="left"/>
      </w:pPr>
      <w:r w:rsidDel="00000000" w:rsidR="00000000" w:rsidRPr="00000000">
        <w:rPr>
          <w:rtl w:val="0"/>
        </w:rPr>
        <w:t xml:space="preserve">Utilize </w:t>
      </w:r>
      <w:r w:rsidDel="00000000" w:rsidR="00000000" w:rsidRPr="00000000">
        <w:rPr>
          <w:b w:val="1"/>
          <w:rtl w:val="0"/>
        </w:rPr>
        <w:t xml:space="preserve">YFinance</w:t>
      </w:r>
      <w:r w:rsidDel="00000000" w:rsidR="00000000" w:rsidRPr="00000000">
        <w:rPr>
          <w:rtl w:val="0"/>
        </w:rPr>
        <w:t xml:space="preserve"> data to extract historical financial information such as stock prices, market indices, and other relevant financial metrics.</w:t>
      </w:r>
    </w:p>
    <w:p w:rsidR="00000000" w:rsidDel="00000000" w:rsidP="00000000" w:rsidRDefault="00000000" w:rsidRPr="00000000" w14:paraId="0000000F">
      <w:pPr>
        <w:numPr>
          <w:ilvl w:val="0"/>
          <w:numId w:val="10"/>
        </w:numPr>
        <w:spacing w:after="0" w:afterAutospacing="0" w:before="0" w:beforeAutospacing="0" w:lineRule="auto"/>
        <w:ind w:left="720" w:hanging="360"/>
        <w:jc w:val="left"/>
      </w:pPr>
      <w:r w:rsidDel="00000000" w:rsidR="00000000" w:rsidRPr="00000000">
        <w:rPr>
          <w:rtl w:val="0"/>
        </w:rPr>
        <w:t xml:space="preserve">Preprocess and analyze this data to identify trends and patterns.</w:t>
      </w:r>
    </w:p>
    <w:p w:rsidR="00000000" w:rsidDel="00000000" w:rsidP="00000000" w:rsidRDefault="00000000" w:rsidRPr="00000000" w14:paraId="00000010">
      <w:pPr>
        <w:numPr>
          <w:ilvl w:val="0"/>
          <w:numId w:val="10"/>
        </w:numPr>
        <w:spacing w:after="0" w:afterAutospacing="0" w:before="0" w:beforeAutospacing="0" w:lineRule="auto"/>
        <w:ind w:left="720" w:hanging="360"/>
        <w:jc w:val="left"/>
      </w:pPr>
      <w:r w:rsidDel="00000000" w:rsidR="00000000" w:rsidRPr="00000000">
        <w:rPr>
          <w:rtl w:val="0"/>
        </w:rPr>
        <w:t xml:space="preserve">Develop and evaluate forecasting models to predict future market movements.</w:t>
      </w:r>
    </w:p>
    <w:p w:rsidR="00000000" w:rsidDel="00000000" w:rsidP="00000000" w:rsidRDefault="00000000" w:rsidRPr="00000000" w14:paraId="00000011">
      <w:pPr>
        <w:numPr>
          <w:ilvl w:val="0"/>
          <w:numId w:val="10"/>
        </w:numPr>
        <w:spacing w:after="240" w:before="0" w:beforeAutospacing="0" w:lineRule="auto"/>
        <w:ind w:left="720" w:hanging="360"/>
        <w:jc w:val="left"/>
      </w:pPr>
      <w:r w:rsidDel="00000000" w:rsidR="00000000" w:rsidRPr="00000000">
        <w:rPr>
          <w:rtl w:val="0"/>
        </w:rPr>
        <w:t xml:space="preserve">Use the insights gained to recommend changes to client portfolios that aim to optimize returns while managing risks.</w:t>
      </w:r>
    </w:p>
    <w:p w:rsidR="00000000" w:rsidDel="00000000" w:rsidP="00000000" w:rsidRDefault="00000000" w:rsidRPr="00000000" w14:paraId="0000001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13">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14">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ximqh33bikx" w:id="6"/>
      <w:bookmarkEnd w:id="6"/>
      <w:r w:rsidDel="00000000" w:rsidR="00000000" w:rsidRPr="00000000">
        <w:rPr>
          <w:rtl w:val="0"/>
        </w:rPr>
        <w:t xml:space="preserve">Data</w:t>
      </w:r>
    </w:p>
    <w:p w:rsidR="00000000" w:rsidDel="00000000" w:rsidP="00000000" w:rsidRDefault="00000000" w:rsidRPr="00000000" w14:paraId="00000019">
      <w:pPr>
        <w:spacing w:after="240" w:before="240" w:line="360" w:lineRule="auto"/>
        <w:jc w:val="left"/>
        <w:rPr/>
      </w:pPr>
      <w:r w:rsidDel="00000000" w:rsidR="00000000" w:rsidRPr="00000000">
        <w:rPr>
          <w:rtl w:val="0"/>
        </w:rPr>
        <w:t xml:space="preserve">Use historical financial data for three key assets: Tesla (TSLA) Historical stock prices (Open, High, Low, Close), volume, and volatility., Vanguard Total Bond Market ETF (BND), and S&amp;P 500 ETF (SPY). The data will be sourced from </w:t>
      </w:r>
      <w:r w:rsidDel="00000000" w:rsidR="00000000" w:rsidRPr="00000000">
        <w:rPr>
          <w:b w:val="1"/>
          <w:rtl w:val="0"/>
        </w:rPr>
        <w:t xml:space="preserve">YFinance</w:t>
      </w:r>
      <w:r w:rsidDel="00000000" w:rsidR="00000000" w:rsidRPr="00000000">
        <w:rPr>
          <w:rtl w:val="0"/>
        </w:rPr>
        <w:t xml:space="preserve"> and cover the period from </w:t>
      </w:r>
      <w:r w:rsidDel="00000000" w:rsidR="00000000" w:rsidRPr="00000000">
        <w:rPr>
          <w:b w:val="1"/>
          <w:rtl w:val="0"/>
        </w:rPr>
        <w:t xml:space="preserve">January 1, 2015, to January 31, 2025</w:t>
      </w:r>
      <w:r w:rsidDel="00000000" w:rsidR="00000000" w:rsidRPr="00000000">
        <w:rPr>
          <w:rtl w:val="0"/>
        </w:rPr>
        <w:t xml:space="preserve">.</w:t>
      </w:r>
    </w:p>
    <w:p w:rsidR="00000000" w:rsidDel="00000000" w:rsidP="00000000" w:rsidRDefault="00000000" w:rsidRPr="00000000" w14:paraId="0000001A">
      <w:pPr>
        <w:spacing w:after="240" w:before="240" w:line="360" w:lineRule="auto"/>
        <w:jc w:val="left"/>
        <w:rPr>
          <w:b w:val="1"/>
        </w:rPr>
      </w:pPr>
      <w:r w:rsidDel="00000000" w:rsidR="00000000" w:rsidRPr="00000000">
        <w:rPr>
          <w:rtl w:val="0"/>
        </w:rPr>
        <w:t xml:space="preserve">Fetch the data using the </w:t>
      </w:r>
      <w:r w:rsidDel="00000000" w:rsidR="00000000" w:rsidRPr="00000000">
        <w:rPr>
          <w:b w:val="1"/>
          <w:rtl w:val="0"/>
        </w:rPr>
        <w:t xml:space="preserve">YFinance</w:t>
      </w:r>
      <w:r w:rsidDel="00000000" w:rsidR="00000000" w:rsidRPr="00000000">
        <w:rPr>
          <w:rtl w:val="0"/>
        </w:rPr>
        <w:t xml:space="preserve"> Python library </w:t>
      </w:r>
      <w:r w:rsidDel="00000000" w:rsidR="00000000" w:rsidRPr="00000000">
        <w:rPr>
          <w:b w:val="1"/>
          <w:rtl w:val="0"/>
        </w:rPr>
        <w:t xml:space="preserve">January 1, 2015, to  January 31, 2025.</w:t>
      </w:r>
    </w:p>
    <w:p w:rsidR="00000000" w:rsidDel="00000000" w:rsidP="00000000" w:rsidRDefault="00000000" w:rsidRPr="00000000" w14:paraId="0000001B">
      <w:pPr>
        <w:spacing w:after="240" w:before="240" w:line="360" w:lineRule="auto"/>
        <w:jc w:val="left"/>
        <w:rPr/>
      </w:pPr>
      <w:r w:rsidDel="00000000" w:rsidR="00000000" w:rsidRPr="00000000">
        <w:rPr>
          <w:rtl w:val="0"/>
        </w:rPr>
        <w:t xml:space="preserve">Each dataset includes:</w:t>
      </w:r>
    </w:p>
    <w:p w:rsidR="00000000" w:rsidDel="00000000" w:rsidP="00000000" w:rsidRDefault="00000000" w:rsidRPr="00000000" w14:paraId="0000001C">
      <w:pPr>
        <w:numPr>
          <w:ilvl w:val="0"/>
          <w:numId w:val="1"/>
        </w:numPr>
        <w:spacing w:after="0" w:afterAutospacing="0" w:before="240" w:line="360" w:lineRule="auto"/>
        <w:ind w:left="720" w:hanging="360"/>
        <w:jc w:val="left"/>
        <w:rPr/>
      </w:pPr>
      <w:r w:rsidDel="00000000" w:rsidR="00000000" w:rsidRPr="00000000">
        <w:rPr>
          <w:rtl w:val="0"/>
        </w:rPr>
        <w:t xml:space="preserve">Date: Trading day timestamp.</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left"/>
        <w:rPr/>
      </w:pPr>
      <w:r w:rsidDel="00000000" w:rsidR="00000000" w:rsidRPr="00000000">
        <w:rPr>
          <w:rtl w:val="0"/>
        </w:rPr>
        <w:t xml:space="preserve">Open, High, Low, Close: Daily price metrics, with Adj Close representing the adjusted close price to account for dividends and splits.</w:t>
      </w:r>
    </w:p>
    <w:p w:rsidR="00000000" w:rsidDel="00000000" w:rsidP="00000000" w:rsidRDefault="00000000" w:rsidRPr="00000000" w14:paraId="0000001E">
      <w:pPr>
        <w:numPr>
          <w:ilvl w:val="0"/>
          <w:numId w:val="1"/>
        </w:numPr>
        <w:spacing w:after="240" w:before="0" w:beforeAutospacing="0" w:line="360" w:lineRule="auto"/>
        <w:ind w:left="720" w:hanging="360"/>
        <w:jc w:val="left"/>
        <w:rPr/>
      </w:pPr>
      <w:r w:rsidDel="00000000" w:rsidR="00000000" w:rsidRPr="00000000">
        <w:rPr>
          <w:rtl w:val="0"/>
        </w:rPr>
        <w:t xml:space="preserve">Volume: The total number of shares/units traded each day.</w:t>
      </w:r>
    </w:p>
    <w:p w:rsidR="00000000" w:rsidDel="00000000" w:rsidP="00000000" w:rsidRDefault="00000000" w:rsidRPr="00000000" w14:paraId="0000001F">
      <w:pPr>
        <w:spacing w:after="240" w:before="240" w:line="360" w:lineRule="auto"/>
        <w:jc w:val="left"/>
        <w:rPr/>
      </w:pPr>
      <w:r w:rsidDel="00000000" w:rsidR="00000000" w:rsidRPr="00000000">
        <w:rPr>
          <w:rtl w:val="0"/>
        </w:rPr>
        <w:t xml:space="preserve">Asset-Specific Descriptions</w:t>
      </w:r>
    </w:p>
    <w:p w:rsidR="00000000" w:rsidDel="00000000" w:rsidP="00000000" w:rsidRDefault="00000000" w:rsidRPr="00000000" w14:paraId="00000020">
      <w:pPr>
        <w:numPr>
          <w:ilvl w:val="0"/>
          <w:numId w:val="16"/>
        </w:numPr>
        <w:spacing w:after="0" w:afterAutospacing="0" w:before="240" w:line="360" w:lineRule="auto"/>
        <w:ind w:left="720" w:hanging="360"/>
        <w:jc w:val="left"/>
        <w:rPr/>
      </w:pPr>
      <w:r w:rsidDel="00000000" w:rsidR="00000000" w:rsidRPr="00000000">
        <w:rPr>
          <w:rtl w:val="0"/>
        </w:rPr>
        <w:t xml:space="preserve">TSLA: High-growth, high-risk stock in the consumer discretionary sector (Automobile Manufacturing).</w:t>
      </w:r>
    </w:p>
    <w:p w:rsidR="00000000" w:rsidDel="00000000" w:rsidP="00000000" w:rsidRDefault="00000000" w:rsidRPr="00000000" w14:paraId="00000021">
      <w:pPr>
        <w:numPr>
          <w:ilvl w:val="0"/>
          <w:numId w:val="16"/>
        </w:numPr>
        <w:spacing w:after="0" w:afterAutospacing="0" w:before="0" w:beforeAutospacing="0" w:line="360" w:lineRule="auto"/>
        <w:ind w:left="720" w:hanging="360"/>
        <w:jc w:val="left"/>
        <w:rPr/>
      </w:pPr>
      <w:r w:rsidDel="00000000" w:rsidR="00000000" w:rsidRPr="00000000">
        <w:rPr>
          <w:rtl w:val="0"/>
        </w:rPr>
        <w:t xml:space="preserve">BND: A bond ETF tracking U.S. investment-grade bonds, providing stability and income.</w:t>
      </w:r>
    </w:p>
    <w:p w:rsidR="00000000" w:rsidDel="00000000" w:rsidP="00000000" w:rsidRDefault="00000000" w:rsidRPr="00000000" w14:paraId="00000022">
      <w:pPr>
        <w:numPr>
          <w:ilvl w:val="0"/>
          <w:numId w:val="16"/>
        </w:numPr>
        <w:spacing w:after="240" w:before="0" w:beforeAutospacing="0" w:line="360" w:lineRule="auto"/>
        <w:ind w:left="720" w:hanging="360"/>
        <w:jc w:val="left"/>
        <w:rPr/>
      </w:pPr>
      <w:r w:rsidDel="00000000" w:rsidR="00000000" w:rsidRPr="00000000">
        <w:rPr>
          <w:rtl w:val="0"/>
        </w:rPr>
        <w:t xml:space="preserve">SPY: An ETF tracking the S&amp;P 500 Index, offering broad U.S. market exposure.</w:t>
      </w:r>
    </w:p>
    <w:p w:rsidR="00000000" w:rsidDel="00000000" w:rsidP="00000000" w:rsidRDefault="00000000" w:rsidRPr="00000000" w14:paraId="00000023">
      <w:pPr>
        <w:spacing w:after="240" w:before="240" w:line="360" w:lineRule="auto"/>
        <w:jc w:val="left"/>
        <w:rPr/>
      </w:pPr>
      <w:r w:rsidDel="00000000" w:rsidR="00000000" w:rsidRPr="00000000">
        <w:rPr>
          <w:rtl w:val="0"/>
        </w:rPr>
        <w:t xml:space="preserve">Usage in Portfolio Analysis</w:t>
      </w:r>
    </w:p>
    <w:p w:rsidR="00000000" w:rsidDel="00000000" w:rsidP="00000000" w:rsidRDefault="00000000" w:rsidRPr="00000000" w14:paraId="00000024">
      <w:pPr>
        <w:numPr>
          <w:ilvl w:val="0"/>
          <w:numId w:val="13"/>
        </w:numPr>
        <w:spacing w:after="0" w:afterAutospacing="0" w:before="240" w:line="360" w:lineRule="auto"/>
        <w:ind w:left="720" w:hanging="360"/>
        <w:jc w:val="left"/>
        <w:rPr/>
      </w:pPr>
      <w:r w:rsidDel="00000000" w:rsidR="00000000" w:rsidRPr="00000000">
        <w:rPr>
          <w:rtl w:val="0"/>
        </w:rPr>
        <w:t xml:space="preserve">TSLA provides potential high returns with high volatility.</w:t>
      </w:r>
    </w:p>
    <w:p w:rsidR="00000000" w:rsidDel="00000000" w:rsidP="00000000" w:rsidRDefault="00000000" w:rsidRPr="00000000" w14:paraId="00000025">
      <w:pPr>
        <w:numPr>
          <w:ilvl w:val="0"/>
          <w:numId w:val="13"/>
        </w:numPr>
        <w:spacing w:after="0" w:afterAutospacing="0" w:before="0" w:beforeAutospacing="0" w:line="360" w:lineRule="auto"/>
        <w:ind w:left="720" w:hanging="360"/>
        <w:jc w:val="left"/>
        <w:rPr/>
      </w:pPr>
      <w:r w:rsidDel="00000000" w:rsidR="00000000" w:rsidRPr="00000000">
        <w:rPr>
          <w:rtl w:val="0"/>
        </w:rPr>
        <w:t xml:space="preserve">BND contributes stability and low risk.</w:t>
      </w:r>
    </w:p>
    <w:p w:rsidR="00000000" w:rsidDel="00000000" w:rsidP="00000000" w:rsidRDefault="00000000" w:rsidRPr="00000000" w14:paraId="00000026">
      <w:pPr>
        <w:numPr>
          <w:ilvl w:val="0"/>
          <w:numId w:val="13"/>
        </w:numPr>
        <w:spacing w:after="240" w:before="0" w:beforeAutospacing="0" w:line="360" w:lineRule="auto"/>
        <w:ind w:left="720" w:hanging="360"/>
        <w:jc w:val="left"/>
        <w:rPr/>
      </w:pPr>
      <w:r w:rsidDel="00000000" w:rsidR="00000000" w:rsidRPr="00000000">
        <w:rPr>
          <w:rtl w:val="0"/>
        </w:rPr>
        <w:t xml:space="preserve">SPY offers diversified, moderate-risk market exposure.</w:t>
      </w:r>
    </w:p>
    <w:p w:rsidR="00000000" w:rsidDel="00000000" w:rsidP="00000000" w:rsidRDefault="00000000" w:rsidRPr="00000000" w14:paraId="00000027">
      <w:pPr>
        <w:spacing w:after="240" w:before="240" w:line="360" w:lineRule="auto"/>
        <w:jc w:val="left"/>
        <w:rPr>
          <w:b w:val="1"/>
          <w:sz w:val="21"/>
          <w:szCs w:val="21"/>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thpmuclxwagw" w:id="7"/>
      <w:bookmarkEnd w:id="7"/>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k239b7azbzgq" w:id="8"/>
      <w:bookmarkEnd w:id="8"/>
      <w:r w:rsidDel="00000000" w:rsidR="00000000" w:rsidRPr="00000000">
        <w:rPr>
          <w:rtl w:val="0"/>
        </w:rPr>
        <w:t xml:space="preserve">Expected</w:t>
      </w:r>
      <w:r w:rsidDel="00000000" w:rsidR="00000000" w:rsidRPr="00000000">
        <w:rPr>
          <w:rtl w:val="0"/>
        </w:rPr>
        <w:t xml:space="preserve"> Outcomes:</w:t>
      </w:r>
    </w:p>
    <w:p w:rsidR="00000000" w:rsidDel="00000000" w:rsidP="00000000" w:rsidRDefault="00000000" w:rsidRPr="00000000" w14:paraId="0000002D">
      <w:pPr>
        <w:pageBreakBefore w:val="0"/>
        <w:rPr/>
      </w:pPr>
      <w:r w:rsidDel="00000000" w:rsidR="00000000" w:rsidRPr="00000000">
        <w:rPr>
          <w:rtl w:val="0"/>
        </w:rPr>
        <w:t xml:space="preserve">Skills:</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Competence in time series forecasting methods (ARIMA, SARIMA, LSTM).</w:t>
      </w:r>
    </w:p>
    <w:p w:rsidR="00000000" w:rsidDel="00000000" w:rsidP="00000000" w:rsidRDefault="00000000" w:rsidRPr="00000000" w14:paraId="0000002F">
      <w:pPr>
        <w:numPr>
          <w:ilvl w:val="0"/>
          <w:numId w:val="12"/>
        </w:numPr>
        <w:ind w:left="720" w:hanging="360"/>
      </w:pPr>
      <w:r w:rsidDel="00000000" w:rsidR="00000000" w:rsidRPr="00000000">
        <w:rPr>
          <w:rtl w:val="0"/>
        </w:rPr>
        <w:t xml:space="preserve">Experience in handling and analyzing real-world financial data using YFinance.</w:t>
      </w:r>
    </w:p>
    <w:p w:rsidR="00000000" w:rsidDel="00000000" w:rsidP="00000000" w:rsidRDefault="00000000" w:rsidRPr="00000000" w14:paraId="00000030">
      <w:pPr>
        <w:numPr>
          <w:ilvl w:val="0"/>
          <w:numId w:val="12"/>
        </w:numPr>
        <w:ind w:left="720" w:hanging="360"/>
      </w:pPr>
      <w:r w:rsidDel="00000000" w:rsidR="00000000" w:rsidRPr="00000000">
        <w:rPr>
          <w:rtl w:val="0"/>
        </w:rPr>
        <w:t xml:space="preserve">Ability to develop, evaluate, and deploy predictive models.</w:t>
      </w:r>
    </w:p>
    <w:p w:rsidR="00000000" w:rsidDel="00000000" w:rsidP="00000000" w:rsidRDefault="00000000" w:rsidRPr="00000000" w14:paraId="00000031">
      <w:pPr>
        <w:numPr>
          <w:ilvl w:val="0"/>
          <w:numId w:val="12"/>
        </w:numPr>
        <w:ind w:left="720" w:hanging="360"/>
      </w:pPr>
      <w:r w:rsidDel="00000000" w:rsidR="00000000" w:rsidRPr="00000000">
        <w:rPr>
          <w:rtl w:val="0"/>
        </w:rPr>
        <w:t xml:space="preserve">Skills in portfolio optimization using forecast insights.</w:t>
      </w:r>
    </w:p>
    <w:p w:rsidR="00000000" w:rsidDel="00000000" w:rsidP="00000000" w:rsidRDefault="00000000" w:rsidRPr="00000000" w14:paraId="00000032">
      <w:pPr>
        <w:pageBreakBefore w:val="0"/>
        <w:ind w:left="720" w:firstLine="0"/>
        <w:rPr/>
      </w:pPr>
      <w:r w:rsidDel="00000000" w:rsidR="00000000" w:rsidRPr="00000000">
        <w:rPr>
          <w:rtl w:val="0"/>
        </w:rPr>
        <w:br w:type="textWrapping"/>
      </w:r>
    </w:p>
    <w:p w:rsidR="00000000" w:rsidDel="00000000" w:rsidP="00000000" w:rsidRDefault="00000000" w:rsidRPr="00000000" w14:paraId="00000033">
      <w:pPr>
        <w:pageBreakBefore w:val="0"/>
        <w:rPr/>
      </w:pPr>
      <w:r w:rsidDel="00000000" w:rsidR="00000000" w:rsidRPr="00000000">
        <w:rPr>
          <w:rtl w:val="0"/>
        </w:rPr>
        <w:t xml:space="preserve">Knowledge:</w:t>
      </w:r>
    </w:p>
    <w:p w:rsidR="00000000" w:rsidDel="00000000" w:rsidP="00000000" w:rsidRDefault="00000000" w:rsidRPr="00000000" w14:paraId="00000034">
      <w:pPr>
        <w:numPr>
          <w:ilvl w:val="0"/>
          <w:numId w:val="21"/>
        </w:numPr>
        <w:ind w:left="720" w:hanging="360"/>
      </w:pPr>
      <w:r w:rsidDel="00000000" w:rsidR="00000000" w:rsidRPr="00000000">
        <w:rPr>
          <w:rtl w:val="0"/>
        </w:rPr>
        <w:t xml:space="preserve">In-depth understanding of financial market trends.</w:t>
      </w:r>
    </w:p>
    <w:p w:rsidR="00000000" w:rsidDel="00000000" w:rsidP="00000000" w:rsidRDefault="00000000" w:rsidRPr="00000000" w14:paraId="00000035">
      <w:pPr>
        <w:numPr>
          <w:ilvl w:val="0"/>
          <w:numId w:val="21"/>
        </w:numPr>
        <w:ind w:left="720" w:hanging="360"/>
      </w:pPr>
      <w:r w:rsidDel="00000000" w:rsidR="00000000" w:rsidRPr="00000000">
        <w:rPr>
          <w:rtl w:val="0"/>
        </w:rPr>
        <w:t xml:space="preserve">Proficiency in data-driven decision-making for portfolio management.</w:t>
      </w:r>
    </w:p>
    <w:p w:rsidR="00000000" w:rsidDel="00000000" w:rsidP="00000000" w:rsidRDefault="00000000" w:rsidRPr="00000000" w14:paraId="00000036">
      <w:pPr>
        <w:numPr>
          <w:ilvl w:val="0"/>
          <w:numId w:val="21"/>
        </w:numPr>
        <w:ind w:left="720" w:hanging="360"/>
      </w:pPr>
      <w:r w:rsidDel="00000000" w:rsidR="00000000" w:rsidRPr="00000000">
        <w:rPr>
          <w:rtl w:val="0"/>
        </w:rPr>
        <w:t xml:space="preserve">Insights into risk management and return optimization strategies.</w:t>
        <w:br w:type="textWrapping"/>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2"/>
        <w:rPr/>
      </w:pPr>
      <w:bookmarkStart w:colFirst="0" w:colLast="0" w:name="_mxwq6qqb18b4" w:id="9"/>
      <w:bookmarkEnd w:id="9"/>
      <w:r w:rsidDel="00000000" w:rsidR="00000000" w:rsidRPr="00000000">
        <w:rPr>
          <w:rtl w:val="0"/>
        </w:rPr>
        <w:t xml:space="preserve">Team</w:t>
      </w:r>
    </w:p>
    <w:p w:rsidR="00000000" w:rsidDel="00000000" w:rsidP="00000000" w:rsidRDefault="00000000" w:rsidRPr="00000000" w14:paraId="0000003B">
      <w:pPr>
        <w:widowControl w:val="0"/>
        <w:spacing w:before="244.8" w:lineRule="auto"/>
        <w:ind w:right="-60"/>
        <w:rPr/>
      </w:pPr>
      <w:r w:rsidDel="00000000" w:rsidR="00000000" w:rsidRPr="00000000">
        <w:rPr>
          <w:rtl w:val="0"/>
        </w:rPr>
        <w:t xml:space="preserve">Tutors: </w:t>
      </w:r>
    </w:p>
    <w:p w:rsidR="00000000" w:rsidDel="00000000" w:rsidP="00000000" w:rsidRDefault="00000000" w:rsidRPr="00000000" w14:paraId="0000003C">
      <w:pPr>
        <w:widowControl w:val="0"/>
        <w:numPr>
          <w:ilvl w:val="0"/>
          <w:numId w:val="14"/>
        </w:numPr>
        <w:spacing w:after="0" w:afterAutospacing="0" w:before="244.8" w:lineRule="auto"/>
        <w:ind w:left="720" w:right="-60" w:hanging="360"/>
        <w:rPr/>
      </w:pPr>
      <w:r w:rsidDel="00000000" w:rsidR="00000000" w:rsidRPr="00000000">
        <w:rPr>
          <w:rtl w:val="0"/>
        </w:rPr>
        <w:t xml:space="preserve">Mahlet</w:t>
      </w:r>
    </w:p>
    <w:p w:rsidR="00000000" w:rsidDel="00000000" w:rsidP="00000000" w:rsidRDefault="00000000" w:rsidRPr="00000000" w14:paraId="0000003D">
      <w:pPr>
        <w:widowControl w:val="0"/>
        <w:numPr>
          <w:ilvl w:val="0"/>
          <w:numId w:val="14"/>
        </w:numPr>
        <w:spacing w:after="0" w:afterAutospacing="0" w:before="0" w:beforeAutospacing="0" w:lineRule="auto"/>
        <w:ind w:left="720" w:right="-60" w:hanging="360"/>
        <w:rPr/>
      </w:pPr>
      <w:r w:rsidDel="00000000" w:rsidR="00000000" w:rsidRPr="00000000">
        <w:rPr>
          <w:rtl w:val="0"/>
        </w:rPr>
        <w:t xml:space="preserve">Rediet</w:t>
      </w:r>
    </w:p>
    <w:p w:rsidR="00000000" w:rsidDel="00000000" w:rsidP="00000000" w:rsidRDefault="00000000" w:rsidRPr="00000000" w14:paraId="0000003E">
      <w:pPr>
        <w:widowControl w:val="0"/>
        <w:numPr>
          <w:ilvl w:val="0"/>
          <w:numId w:val="14"/>
        </w:numPr>
        <w:spacing w:after="0" w:afterAutospacing="0" w:before="0" w:beforeAutospacing="0" w:lineRule="auto"/>
        <w:ind w:left="720" w:right="-60" w:hanging="360"/>
        <w:rPr/>
      </w:pPr>
      <w:r w:rsidDel="00000000" w:rsidR="00000000" w:rsidRPr="00000000">
        <w:rPr>
          <w:rtl w:val="0"/>
        </w:rPr>
        <w:t xml:space="preserve">Kerod </w:t>
      </w:r>
    </w:p>
    <w:p w:rsidR="00000000" w:rsidDel="00000000" w:rsidP="00000000" w:rsidRDefault="00000000" w:rsidRPr="00000000" w14:paraId="0000003F">
      <w:pPr>
        <w:widowControl w:val="0"/>
        <w:numPr>
          <w:ilvl w:val="0"/>
          <w:numId w:val="14"/>
        </w:numPr>
        <w:spacing w:after="0" w:afterAutospacing="0" w:before="0" w:beforeAutospacing="0" w:lineRule="auto"/>
        <w:ind w:left="720" w:right="-60" w:hanging="360"/>
        <w:rPr>
          <w:u w:val="none"/>
        </w:rPr>
      </w:pPr>
      <w:r w:rsidDel="00000000" w:rsidR="00000000" w:rsidRPr="00000000">
        <w:rPr>
          <w:rtl w:val="0"/>
        </w:rPr>
        <w:t xml:space="preserve">Elias</w:t>
      </w:r>
    </w:p>
    <w:p w:rsidR="00000000" w:rsidDel="00000000" w:rsidP="00000000" w:rsidRDefault="00000000" w:rsidRPr="00000000" w14:paraId="00000040">
      <w:pPr>
        <w:widowControl w:val="0"/>
        <w:numPr>
          <w:ilvl w:val="0"/>
          <w:numId w:val="14"/>
        </w:numPr>
        <w:spacing w:after="0" w:afterAutospacing="0" w:before="0" w:beforeAutospacing="0" w:lineRule="auto"/>
        <w:ind w:left="720" w:right="-60" w:hanging="360"/>
        <w:rPr>
          <w:u w:val="none"/>
        </w:rPr>
      </w:pPr>
      <w:r w:rsidDel="00000000" w:rsidR="00000000" w:rsidRPr="00000000">
        <w:rPr>
          <w:rtl w:val="0"/>
        </w:rPr>
        <w:t xml:space="preserve">Emtinan</w:t>
      </w:r>
    </w:p>
    <w:p w:rsidR="00000000" w:rsidDel="00000000" w:rsidP="00000000" w:rsidRDefault="00000000" w:rsidRPr="00000000" w14:paraId="00000041">
      <w:pPr>
        <w:widowControl w:val="0"/>
        <w:numPr>
          <w:ilvl w:val="0"/>
          <w:numId w:val="14"/>
        </w:numPr>
        <w:spacing w:before="0" w:beforeAutospacing="0" w:lineRule="auto"/>
        <w:ind w:left="720" w:right="-60" w:hanging="360"/>
        <w:rPr>
          <w:u w:val="none"/>
        </w:rPr>
      </w:pPr>
      <w:r w:rsidDel="00000000" w:rsidR="00000000" w:rsidRPr="00000000">
        <w:rPr>
          <w:rtl w:val="0"/>
        </w:rPr>
        <w:t xml:space="preserve">Rehmet</w:t>
      </w:r>
    </w:p>
    <w:p w:rsidR="00000000" w:rsidDel="00000000" w:rsidP="00000000" w:rsidRDefault="00000000" w:rsidRPr="00000000" w14:paraId="00000042">
      <w:pPr>
        <w:pStyle w:val="Heading2"/>
        <w:rPr/>
      </w:pPr>
      <w:bookmarkStart w:colFirst="0" w:colLast="0" w:name="_bvo77hwbl97x" w:id="10"/>
      <w:bookmarkEnd w:id="10"/>
      <w:r w:rsidDel="00000000" w:rsidR="00000000" w:rsidRPr="00000000">
        <w:rPr>
          <w:rtl w:val="0"/>
        </w:rPr>
        <w:t xml:space="preserve">Key Dates</w:t>
      </w:r>
    </w:p>
    <w:p w:rsidR="00000000" w:rsidDel="00000000" w:rsidP="00000000" w:rsidRDefault="00000000" w:rsidRPr="00000000" w14:paraId="00000043">
      <w:pPr>
        <w:numPr>
          <w:ilvl w:val="0"/>
          <w:numId w:val="17"/>
        </w:numPr>
        <w:ind w:left="720" w:hanging="360"/>
        <w:rPr/>
      </w:pPr>
      <w:r w:rsidDel="00000000" w:rsidR="00000000" w:rsidRPr="00000000">
        <w:rPr>
          <w:rtl w:val="0"/>
        </w:rPr>
        <w:t xml:space="preserve">Discussion on the case -  Wednesday 26 Feb 2025.  Use #all-week11 to pre-ask questions.</w:t>
      </w:r>
    </w:p>
    <w:p w:rsidR="00000000" w:rsidDel="00000000" w:rsidP="00000000" w:rsidRDefault="00000000" w:rsidRPr="00000000" w14:paraId="00000044">
      <w:pPr>
        <w:numPr>
          <w:ilvl w:val="0"/>
          <w:numId w:val="17"/>
        </w:numPr>
        <w:ind w:left="720" w:hanging="360"/>
        <w:rPr/>
      </w:pPr>
      <w:r w:rsidDel="00000000" w:rsidR="00000000" w:rsidRPr="00000000">
        <w:rPr>
          <w:rtl w:val="0"/>
        </w:rPr>
        <w:t xml:space="preserve">Interim Solution - 20:00 UTC on Friday 28 Feb 2025.</w:t>
      </w:r>
    </w:p>
    <w:p w:rsidR="00000000" w:rsidDel="00000000" w:rsidP="00000000" w:rsidRDefault="00000000" w:rsidRPr="00000000" w14:paraId="00000045">
      <w:pPr>
        <w:numPr>
          <w:ilvl w:val="0"/>
          <w:numId w:val="17"/>
        </w:numPr>
        <w:ind w:left="720" w:hanging="360"/>
        <w:rPr/>
      </w:pPr>
      <w:r w:rsidDel="00000000" w:rsidR="00000000" w:rsidRPr="00000000">
        <w:rPr>
          <w:rtl w:val="0"/>
        </w:rPr>
        <w:t xml:space="preserve">Final Submission - 20:00 UTC on Tuesday 04 March 2025</w:t>
      </w:r>
    </w:p>
    <w:p w:rsidR="00000000" w:rsidDel="00000000" w:rsidP="00000000" w:rsidRDefault="00000000" w:rsidRPr="00000000" w14:paraId="00000046">
      <w:pPr>
        <w:pStyle w:val="Heading1"/>
        <w:pageBreakBefore w:val="1"/>
        <w:spacing w:before="0" w:lineRule="auto"/>
        <w:rPr/>
      </w:pPr>
      <w:bookmarkStart w:colFirst="0" w:colLast="0" w:name="_zh7cn41gtelo" w:id="11"/>
      <w:bookmarkEnd w:id="11"/>
      <w:r w:rsidDel="00000000" w:rsidR="00000000" w:rsidRPr="00000000">
        <w:rPr>
          <w:rtl w:val="0"/>
        </w:rPr>
        <w:t xml:space="preserve">Instructions</w:t>
      </w:r>
    </w:p>
    <w:p w:rsidR="00000000" w:rsidDel="00000000" w:rsidP="00000000" w:rsidRDefault="00000000" w:rsidRPr="00000000" w14:paraId="00000047">
      <w:pPr>
        <w:pStyle w:val="Heading2"/>
        <w:pageBreakBefore w:val="0"/>
        <w:rPr/>
      </w:pPr>
      <w:bookmarkStart w:colFirst="0" w:colLast="0" w:name="_r0mcmpccgcx2" w:id="12"/>
      <w:bookmarkEnd w:id="12"/>
      <w:r w:rsidDel="00000000" w:rsidR="00000000" w:rsidRPr="00000000">
        <w:rPr>
          <w:rtl w:val="0"/>
        </w:rPr>
        <w:t xml:space="preserve">Objectives:</w:t>
      </w:r>
    </w:p>
    <w:p w:rsidR="00000000" w:rsidDel="00000000" w:rsidP="00000000" w:rsidRDefault="00000000" w:rsidRPr="00000000" w14:paraId="00000048">
      <w:pPr>
        <w:pageBreakBefore w:val="0"/>
        <w:ind w:left="0" w:firstLine="0"/>
        <w:jc w:val="both"/>
        <w:rPr/>
      </w:pPr>
      <w:r w:rsidDel="00000000" w:rsidR="00000000" w:rsidRPr="00000000">
        <w:rPr>
          <w:rtl w:val="0"/>
        </w:rPr>
        <w:t xml:space="preserve">The objective of this challenge is to equip trainees with the skills to preprocess financial data, develop time series forecasting models, analyze market trends, and optimize investment portfolios. Participants will gain hands-on experience in leveraging data-driven insights to enhance portfolio performance, minimize risks, and capitalize on market opportunities.</w:t>
      </w:r>
    </w:p>
    <w:p w:rsidR="00000000" w:rsidDel="00000000" w:rsidP="00000000" w:rsidRDefault="00000000" w:rsidRPr="00000000" w14:paraId="00000049">
      <w:pPr>
        <w:pStyle w:val="Heading1"/>
        <w:pageBreakBefore w:val="0"/>
        <w:rPr/>
      </w:pPr>
      <w:bookmarkStart w:colFirst="0" w:colLast="0" w:name="_qhptf0isyr4n" w:id="13"/>
      <w:bookmarkEnd w:id="13"/>
      <w:r w:rsidDel="00000000" w:rsidR="00000000" w:rsidRPr="00000000">
        <w:rPr>
          <w:rtl w:val="0"/>
        </w:rPr>
        <w:t xml:space="preserve">Task 1: Preprocess and Explore the Data</w:t>
      </w:r>
    </w:p>
    <w:p w:rsidR="00000000" w:rsidDel="00000000" w:rsidP="00000000" w:rsidRDefault="00000000" w:rsidRPr="00000000" w14:paraId="0000004A">
      <w:pPr>
        <w:ind w:left="0" w:firstLine="0"/>
        <w:rPr/>
      </w:pPr>
      <w:r w:rsidDel="00000000" w:rsidR="00000000" w:rsidRPr="00000000">
        <w:rPr>
          <w:rtl w:val="0"/>
        </w:rPr>
        <w:t xml:space="preserve">Load, clean, and understand the data to prepare it for modeling.</w:t>
      </w:r>
    </w:p>
    <w:p w:rsidR="00000000" w:rsidDel="00000000" w:rsidP="00000000" w:rsidRDefault="00000000" w:rsidRPr="00000000" w14:paraId="0000004B">
      <w:pPr>
        <w:numPr>
          <w:ilvl w:val="0"/>
          <w:numId w:val="9"/>
        </w:numPr>
        <w:spacing w:after="0" w:afterAutospacing="0"/>
        <w:ind w:left="720" w:hanging="360"/>
      </w:pPr>
      <w:r w:rsidDel="00000000" w:rsidR="00000000" w:rsidRPr="00000000">
        <w:rPr>
          <w:rtl w:val="0"/>
        </w:rPr>
        <w:t xml:space="preserve">Extract historical financial data using YFinance for :</w:t>
      </w:r>
    </w:p>
    <w:p w:rsidR="00000000" w:rsidDel="00000000" w:rsidP="00000000" w:rsidRDefault="00000000" w:rsidRPr="00000000" w14:paraId="0000004C">
      <w:pPr>
        <w:numPr>
          <w:ilvl w:val="1"/>
          <w:numId w:val="9"/>
        </w:numPr>
        <w:spacing w:after="0" w:afterAutospacing="0" w:before="0" w:beforeAutospacing="0" w:line="360" w:lineRule="auto"/>
        <w:ind w:left="1440" w:hanging="360"/>
        <w:jc w:val="left"/>
      </w:pPr>
      <w:r w:rsidDel="00000000" w:rsidR="00000000" w:rsidRPr="00000000">
        <w:rPr>
          <w:rtl w:val="0"/>
        </w:rPr>
        <w:t xml:space="preserve">TSLA provides potential high returns with high volatility.</w:t>
      </w:r>
    </w:p>
    <w:p w:rsidR="00000000" w:rsidDel="00000000" w:rsidP="00000000" w:rsidRDefault="00000000" w:rsidRPr="00000000" w14:paraId="0000004D">
      <w:pPr>
        <w:numPr>
          <w:ilvl w:val="1"/>
          <w:numId w:val="9"/>
        </w:numPr>
        <w:spacing w:after="0" w:afterAutospacing="0" w:before="0" w:beforeAutospacing="0" w:line="360" w:lineRule="auto"/>
        <w:ind w:left="1440" w:hanging="360"/>
        <w:jc w:val="left"/>
      </w:pPr>
      <w:r w:rsidDel="00000000" w:rsidR="00000000" w:rsidRPr="00000000">
        <w:rPr>
          <w:rtl w:val="0"/>
        </w:rPr>
        <w:t xml:space="preserve">BND contributes stability and low risk.</w:t>
      </w:r>
    </w:p>
    <w:p w:rsidR="00000000" w:rsidDel="00000000" w:rsidP="00000000" w:rsidRDefault="00000000" w:rsidRPr="00000000" w14:paraId="0000004E">
      <w:pPr>
        <w:numPr>
          <w:ilvl w:val="1"/>
          <w:numId w:val="9"/>
        </w:numPr>
        <w:spacing w:after="0" w:afterAutospacing="0" w:before="0" w:beforeAutospacing="0" w:line="360" w:lineRule="auto"/>
        <w:ind w:left="1440" w:hanging="360"/>
        <w:jc w:val="left"/>
      </w:pPr>
      <w:r w:rsidDel="00000000" w:rsidR="00000000" w:rsidRPr="00000000">
        <w:rPr>
          <w:rtl w:val="0"/>
        </w:rPr>
        <w:t xml:space="preserve">SPY offers diversified, moderate-risk market exposure.</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Data cleaning and Understanding.</w:t>
      </w:r>
    </w:p>
    <w:p w:rsidR="00000000" w:rsidDel="00000000" w:rsidP="00000000" w:rsidRDefault="00000000" w:rsidRPr="00000000" w14:paraId="00000050">
      <w:pPr>
        <w:numPr>
          <w:ilvl w:val="1"/>
          <w:numId w:val="9"/>
        </w:numPr>
        <w:ind w:left="1440" w:hanging="360"/>
      </w:pPr>
      <w:r w:rsidDel="00000000" w:rsidR="00000000" w:rsidRPr="00000000">
        <w:rPr>
          <w:rtl w:val="0"/>
        </w:rPr>
        <w:t xml:space="preserve">Check basic statistics to understand the distribution of the data.</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Ensure all columns have appropriate data types and check for missing values.</w:t>
      </w:r>
    </w:p>
    <w:p w:rsidR="00000000" w:rsidDel="00000000" w:rsidP="00000000" w:rsidRDefault="00000000" w:rsidRPr="00000000" w14:paraId="00000052">
      <w:pPr>
        <w:numPr>
          <w:ilvl w:val="1"/>
          <w:numId w:val="9"/>
        </w:numPr>
        <w:ind w:left="1440" w:hanging="360"/>
      </w:pPr>
      <w:r w:rsidDel="00000000" w:rsidR="00000000" w:rsidRPr="00000000">
        <w:rPr>
          <w:rtl w:val="0"/>
        </w:rPr>
        <w:t xml:space="preserve">Handle missing values by either filling, interpolating, or removing them.</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Normalize or scale the data if required, especially for machine learning models.</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Conduct Exploratory Data Analysis (EDA):</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Visualize the closing price over time to identify trends and patterns.</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Calculate and plot the daily percentage change to observe volatility.</w:t>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Analyze volatility by calculating rolling means and standard deviations to understand short-term trends and fluctuations.</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Perform outlier detection to identify significant anomalies.</w:t>
      </w:r>
    </w:p>
    <w:p w:rsidR="00000000" w:rsidDel="00000000" w:rsidP="00000000" w:rsidRDefault="00000000" w:rsidRPr="00000000" w14:paraId="00000059">
      <w:pPr>
        <w:numPr>
          <w:ilvl w:val="2"/>
          <w:numId w:val="9"/>
        </w:numPr>
        <w:ind w:left="2160" w:hanging="360"/>
        <w:rPr>
          <w:u w:val="none"/>
        </w:rPr>
      </w:pPr>
      <w:r w:rsidDel="00000000" w:rsidR="00000000" w:rsidRPr="00000000">
        <w:rPr>
          <w:rtl w:val="0"/>
        </w:rPr>
        <w:t xml:space="preserve">Analyze days with unusually high or low returns.</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Seasonality and Trends:</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Decompose the time series into trend, seasonal, and residual components (e.g., using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Analyze Volatility</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Calculate rolling means and standard deviations to understand short-term trends and volatility.</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Document key insights like overall direction of Tesla’s stock price, Fluctuations in daily returns and their impact, VaR and Sharpe Ratio to assess potential losses and risk-adjusted returns.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d0mw39ww5kyw" w:id="14"/>
      <w:bookmarkEnd w:id="14"/>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z7rcnvmwyozs" w:id="15"/>
      <w:bookmarkEnd w:id="15"/>
      <w:r w:rsidDel="00000000" w:rsidR="00000000" w:rsidRPr="00000000">
        <w:rPr>
          <w:rtl w:val="0"/>
        </w:rPr>
        <w:t xml:space="preserve">Task 2: Develop Time Series Forecasting Models</w:t>
      </w:r>
    </w:p>
    <w:p w:rsidR="00000000" w:rsidDel="00000000" w:rsidP="00000000" w:rsidRDefault="00000000" w:rsidRPr="00000000" w14:paraId="00000062">
      <w:pPr>
        <w:ind w:left="0" w:firstLine="0"/>
        <w:rPr/>
      </w:pPr>
      <w:r w:rsidDel="00000000" w:rsidR="00000000" w:rsidRPr="00000000">
        <w:rPr>
          <w:rtl w:val="0"/>
        </w:rPr>
        <w:t xml:space="preserve">This task involves building a time series forecasting model to predict Tesla's future stock prices. Below are the step-by-step instructions to develop, evaluate, and refine a forecasting model using common techniques such as ARIMA, SARIMA, or LSTM.</w:t>
      </w:r>
    </w:p>
    <w:p w:rsidR="00000000" w:rsidDel="00000000" w:rsidP="00000000" w:rsidRDefault="00000000" w:rsidRPr="00000000" w14:paraId="00000063">
      <w:pPr>
        <w:numPr>
          <w:ilvl w:val="0"/>
          <w:numId w:val="4"/>
        </w:numPr>
        <w:spacing w:after="0" w:afterAutospacing="0"/>
        <w:ind w:left="720" w:hanging="360"/>
        <w:rPr>
          <w:u w:val="none"/>
        </w:rPr>
      </w:pPr>
      <w:r w:rsidDel="00000000" w:rsidR="00000000" w:rsidRPr="00000000">
        <w:rPr>
          <w:rtl w:val="0"/>
        </w:rPr>
        <w:t xml:space="preserve">You can choose between classical statistical models or deep learning models:</w:t>
      </w:r>
    </w:p>
    <w:p w:rsidR="00000000" w:rsidDel="00000000" w:rsidP="00000000" w:rsidRDefault="00000000" w:rsidRPr="00000000" w14:paraId="00000064">
      <w:pPr>
        <w:numPr>
          <w:ilvl w:val="1"/>
          <w:numId w:val="4"/>
        </w:numPr>
        <w:spacing w:after="0" w:afterAutospacing="0" w:before="0" w:beforeAutospacing="0" w:lineRule="auto"/>
        <w:ind w:left="1440" w:hanging="360"/>
        <w:jc w:val="left"/>
      </w:pPr>
      <w:r w:rsidDel="00000000" w:rsidR="00000000" w:rsidRPr="00000000">
        <w:rPr>
          <w:b w:val="1"/>
          <w:rtl w:val="0"/>
        </w:rPr>
        <w:t xml:space="preserve">ARIMA (AutoRegressive Integrated Moving Average)</w:t>
      </w:r>
      <w:r w:rsidDel="00000000" w:rsidR="00000000" w:rsidRPr="00000000">
        <w:rPr>
          <w:rtl w:val="0"/>
        </w:rPr>
        <w:t xml:space="preserve">: Good for univariate time series with no seasonality.</w:t>
      </w:r>
    </w:p>
    <w:p w:rsidR="00000000" w:rsidDel="00000000" w:rsidP="00000000" w:rsidRDefault="00000000" w:rsidRPr="00000000" w14:paraId="00000065">
      <w:pPr>
        <w:numPr>
          <w:ilvl w:val="1"/>
          <w:numId w:val="4"/>
        </w:numPr>
        <w:spacing w:after="0" w:afterAutospacing="0" w:before="0" w:beforeAutospacing="0" w:lineRule="auto"/>
        <w:ind w:left="1440" w:hanging="360"/>
        <w:jc w:val="left"/>
      </w:pPr>
      <w:r w:rsidDel="00000000" w:rsidR="00000000" w:rsidRPr="00000000">
        <w:rPr>
          <w:b w:val="1"/>
          <w:rtl w:val="0"/>
        </w:rPr>
        <w:t xml:space="preserve">SARIMA (Seasonal ARIMA)</w:t>
      </w:r>
      <w:r w:rsidDel="00000000" w:rsidR="00000000" w:rsidRPr="00000000">
        <w:rPr>
          <w:rtl w:val="0"/>
        </w:rPr>
        <w:t xml:space="preserve">: Extends ARIMA by considering seasonality.</w:t>
      </w:r>
    </w:p>
    <w:p w:rsidR="00000000" w:rsidDel="00000000" w:rsidP="00000000" w:rsidRDefault="00000000" w:rsidRPr="00000000" w14:paraId="00000066">
      <w:pPr>
        <w:numPr>
          <w:ilvl w:val="1"/>
          <w:numId w:val="4"/>
        </w:numPr>
        <w:spacing w:after="0" w:afterAutospacing="0" w:before="0" w:beforeAutospacing="0" w:lineRule="auto"/>
        <w:ind w:left="1440" w:hanging="360"/>
        <w:jc w:val="left"/>
      </w:pPr>
      <w:r w:rsidDel="00000000" w:rsidR="00000000" w:rsidRPr="00000000">
        <w:rPr>
          <w:b w:val="1"/>
          <w:rtl w:val="0"/>
        </w:rPr>
        <w:t xml:space="preserve">LSTM (Long Short-Term Memory)</w:t>
      </w:r>
      <w:r w:rsidDel="00000000" w:rsidR="00000000" w:rsidRPr="00000000">
        <w:rPr>
          <w:rtl w:val="0"/>
        </w:rPr>
        <w:t xml:space="preserve">: A type of recurrent neural network (RNN) well-suited for capturing long-term dependencies in time series data.</w:t>
      </w:r>
    </w:p>
    <w:p w:rsidR="00000000" w:rsidDel="00000000" w:rsidP="00000000" w:rsidRDefault="00000000" w:rsidRPr="00000000" w14:paraId="00000067">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Divide the dataset into training and testing sets to evaluate model performance.</w:t>
      </w:r>
    </w:p>
    <w:p w:rsidR="00000000" w:rsidDel="00000000" w:rsidP="00000000" w:rsidRDefault="00000000" w:rsidRPr="00000000" w14:paraId="00000068">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 Train the Model you choose </w:t>
      </w:r>
    </w:p>
    <w:p w:rsidR="00000000" w:rsidDel="00000000" w:rsidP="00000000" w:rsidRDefault="00000000" w:rsidRPr="00000000" w14:paraId="00000069">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Use the model to forecast future stock prices and compare the predictions with the test set.</w:t>
      </w:r>
    </w:p>
    <w:p w:rsidR="00000000" w:rsidDel="00000000" w:rsidP="00000000" w:rsidRDefault="00000000" w:rsidRPr="00000000" w14:paraId="0000006A">
      <w:pPr>
        <w:numPr>
          <w:ilvl w:val="0"/>
          <w:numId w:val="4"/>
        </w:numPr>
        <w:spacing w:after="0" w:afterAutospacing="0" w:before="0" w:beforeAutospacing="0" w:lineRule="auto"/>
        <w:ind w:left="720" w:hanging="360"/>
        <w:jc w:val="left"/>
        <w:rPr>
          <w:u w:val="none"/>
        </w:rPr>
      </w:pPr>
      <w:r w:rsidDel="00000000" w:rsidR="00000000" w:rsidRPr="00000000">
        <w:rPr>
          <w:b w:val="1"/>
          <w:rtl w:val="0"/>
        </w:rPr>
        <w:t xml:space="preserve">Optimize Model Parameters</w:t>
      </w:r>
      <w:r w:rsidDel="00000000" w:rsidR="00000000" w:rsidRPr="00000000">
        <w:rPr>
          <w:rtl w:val="0"/>
        </w:rPr>
        <w:t xml:space="preserve">:</w:t>
      </w:r>
    </w:p>
    <w:p w:rsidR="00000000" w:rsidDel="00000000" w:rsidP="00000000" w:rsidRDefault="00000000" w:rsidRPr="00000000" w14:paraId="0000006B">
      <w:pPr>
        <w:numPr>
          <w:ilvl w:val="0"/>
          <w:numId w:val="7"/>
        </w:numPr>
        <w:spacing w:after="0" w:afterAutospacing="0" w:before="0" w:beforeAutospacing="0" w:lineRule="auto"/>
        <w:ind w:left="1440" w:hanging="360"/>
        <w:jc w:val="left"/>
      </w:pPr>
      <w:r w:rsidDel="00000000" w:rsidR="00000000" w:rsidRPr="00000000">
        <w:rPr>
          <w:rtl w:val="0"/>
        </w:rPr>
        <w:t xml:space="preserve">Use techniques like grid search or </w:t>
      </w:r>
      <w:r w:rsidDel="00000000" w:rsidR="00000000" w:rsidRPr="00000000">
        <w:rPr>
          <w:rFonts w:ascii="Roboto Mono" w:cs="Roboto Mono" w:eastAsia="Roboto Mono" w:hAnsi="Roboto Mono"/>
          <w:color w:val="188038"/>
          <w:rtl w:val="0"/>
        </w:rPr>
        <w:t xml:space="preserve">auto_arima</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pmdarima</w:t>
      </w:r>
      <w:r w:rsidDel="00000000" w:rsidR="00000000" w:rsidRPr="00000000">
        <w:rPr>
          <w:rtl w:val="0"/>
        </w:rPr>
        <w:t xml:space="preserve"> library to find the best </w:t>
      </w:r>
      <w:r w:rsidDel="00000000" w:rsidR="00000000" w:rsidRPr="00000000">
        <w:rPr>
          <w:rFonts w:ascii="Roboto Mono" w:cs="Roboto Mono" w:eastAsia="Roboto Mono" w:hAnsi="Roboto Mono"/>
          <w:color w:val="188038"/>
          <w:rtl w:val="0"/>
        </w:rPr>
        <w:t xml:space="preserve">(p, d, q)</w:t>
      </w:r>
      <w:r w:rsidDel="00000000" w:rsidR="00000000" w:rsidRPr="00000000">
        <w:rPr>
          <w:rtl w:val="0"/>
        </w:rPr>
        <w:t xml:space="preserve"> parameters.</w:t>
      </w:r>
    </w:p>
    <w:p w:rsidR="00000000" w:rsidDel="00000000" w:rsidP="00000000" w:rsidRDefault="00000000" w:rsidRPr="00000000" w14:paraId="0000006C">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Calculate evaluation metrics to assess the model's performance.</w:t>
      </w:r>
    </w:p>
    <w:p w:rsidR="00000000" w:rsidDel="00000000" w:rsidP="00000000" w:rsidRDefault="00000000" w:rsidRPr="00000000" w14:paraId="0000006D">
      <w:pPr>
        <w:numPr>
          <w:ilvl w:val="1"/>
          <w:numId w:val="4"/>
        </w:numPr>
        <w:spacing w:after="0" w:afterAutospacing="0" w:before="0" w:beforeAutospacing="0" w:lineRule="auto"/>
        <w:ind w:left="1440" w:hanging="360"/>
        <w:jc w:val="left"/>
        <w:rPr>
          <w:b w:val="1"/>
          <w:u w:val="none"/>
        </w:rPr>
      </w:pPr>
      <w:r w:rsidDel="00000000" w:rsidR="00000000" w:rsidRPr="00000000">
        <w:rPr>
          <w:b w:val="1"/>
          <w:rtl w:val="0"/>
        </w:rPr>
        <w:t xml:space="preserve">Mean Absolute Error (MAE)</w:t>
      </w:r>
    </w:p>
    <w:p w:rsidR="00000000" w:rsidDel="00000000" w:rsidP="00000000" w:rsidRDefault="00000000" w:rsidRPr="00000000" w14:paraId="0000006E">
      <w:pPr>
        <w:numPr>
          <w:ilvl w:val="1"/>
          <w:numId w:val="4"/>
        </w:numPr>
        <w:spacing w:after="0" w:afterAutospacing="0" w:before="0" w:beforeAutospacing="0" w:lineRule="auto"/>
        <w:ind w:left="1440" w:hanging="360"/>
        <w:jc w:val="left"/>
        <w:rPr>
          <w:b w:val="1"/>
          <w:u w:val="none"/>
        </w:rPr>
      </w:pPr>
      <w:r w:rsidDel="00000000" w:rsidR="00000000" w:rsidRPr="00000000">
        <w:rPr>
          <w:b w:val="1"/>
          <w:rtl w:val="0"/>
        </w:rPr>
        <w:t xml:space="preserve">Root Mean Squared Error (RMSE)</w:t>
      </w:r>
    </w:p>
    <w:p w:rsidR="00000000" w:rsidDel="00000000" w:rsidP="00000000" w:rsidRDefault="00000000" w:rsidRPr="00000000" w14:paraId="0000006F">
      <w:pPr>
        <w:numPr>
          <w:ilvl w:val="1"/>
          <w:numId w:val="4"/>
        </w:numPr>
        <w:spacing w:after="240" w:before="0" w:beforeAutospacing="0" w:lineRule="auto"/>
        <w:ind w:left="1440" w:hanging="360"/>
        <w:jc w:val="left"/>
        <w:rPr>
          <w:b w:val="1"/>
          <w:u w:val="none"/>
        </w:rPr>
      </w:pPr>
      <w:r w:rsidDel="00000000" w:rsidR="00000000" w:rsidRPr="00000000">
        <w:rPr>
          <w:b w:val="1"/>
          <w:rtl w:val="0"/>
        </w:rPr>
        <w:t xml:space="preserve">Mean Absolute Percentage Error (MAPE)</w:t>
      </w:r>
    </w:p>
    <w:p w:rsidR="00000000" w:rsidDel="00000000" w:rsidP="00000000" w:rsidRDefault="00000000" w:rsidRPr="00000000" w14:paraId="00000070">
      <w:pPr>
        <w:pStyle w:val="Heading3"/>
        <w:keepNext w:val="0"/>
        <w:keepLines w:val="0"/>
        <w:spacing w:before="280" w:lineRule="auto"/>
        <w:rPr>
          <w:b w:val="1"/>
        </w:rPr>
      </w:pPr>
      <w:bookmarkStart w:colFirst="0" w:colLast="0" w:name="_x84o6ysw6n5o" w:id="16"/>
      <w:bookmarkEnd w:id="16"/>
      <w:r w:rsidDel="00000000" w:rsidR="00000000" w:rsidRPr="00000000">
        <w:rPr>
          <w:color w:val="000000"/>
          <w:sz w:val="26"/>
          <w:szCs w:val="26"/>
          <w:rtl w:val="0"/>
        </w:rPr>
        <w:t xml:space="preserve">Task 3: Forecast Future Market Trends</w:t>
      </w:r>
      <w:r w:rsidDel="00000000" w:rsidR="00000000" w:rsidRPr="00000000">
        <w:rPr>
          <w:rtl w:val="0"/>
        </w:rPr>
      </w:r>
    </w:p>
    <w:p w:rsidR="00000000" w:rsidDel="00000000" w:rsidP="00000000" w:rsidRDefault="00000000" w:rsidRPr="00000000" w14:paraId="00000071">
      <w:pPr>
        <w:spacing w:after="240" w:before="240" w:lineRule="auto"/>
        <w:ind w:left="0" w:firstLine="0"/>
        <w:jc w:val="left"/>
        <w:rPr/>
      </w:pPr>
      <w:r w:rsidDel="00000000" w:rsidR="00000000" w:rsidRPr="00000000">
        <w:rPr>
          <w:rtl w:val="0"/>
        </w:rPr>
        <w:t xml:space="preserve">In this task, you'll use the model developed in Task 2 to forecast Tesla's future stock prices. The goal is to generate future price predictions, analyze the results, and provide insights on potential trends and risks.</w:t>
      </w:r>
      <w:r w:rsidDel="00000000" w:rsidR="00000000" w:rsidRPr="00000000">
        <w:rPr>
          <w:rtl w:val="0"/>
        </w:rPr>
      </w:r>
    </w:p>
    <w:p w:rsidR="00000000" w:rsidDel="00000000" w:rsidP="00000000" w:rsidRDefault="00000000" w:rsidRPr="00000000" w14:paraId="00000072">
      <w:pPr>
        <w:numPr>
          <w:ilvl w:val="0"/>
          <w:numId w:val="3"/>
        </w:numPr>
        <w:spacing w:after="0" w:afterAutospacing="0" w:before="240" w:lineRule="auto"/>
        <w:ind w:left="720" w:hanging="360"/>
        <w:jc w:val="left"/>
      </w:pPr>
      <w:r w:rsidDel="00000000" w:rsidR="00000000" w:rsidRPr="00000000">
        <w:rPr>
          <w:rtl w:val="0"/>
        </w:rPr>
        <w:t xml:space="preserve">Use the Trained Model for Forecasting</w:t>
      </w:r>
    </w:p>
    <w:p w:rsidR="00000000" w:rsidDel="00000000" w:rsidP="00000000" w:rsidRDefault="00000000" w:rsidRPr="00000000" w14:paraId="00000073">
      <w:pPr>
        <w:numPr>
          <w:ilvl w:val="1"/>
          <w:numId w:val="3"/>
        </w:numPr>
        <w:spacing w:after="0" w:afterAutospacing="0" w:before="0" w:beforeAutospacing="0" w:lineRule="auto"/>
        <w:ind w:left="1440" w:hanging="360"/>
        <w:jc w:val="left"/>
      </w:pPr>
      <w:r w:rsidDel="00000000" w:rsidR="00000000" w:rsidRPr="00000000">
        <w:rPr>
          <w:rtl w:val="0"/>
        </w:rPr>
        <w:t xml:space="preserve">Depending on the model you chose (ARIMA, SARIMA, or LSTM), you’ll generate forecasts for  6-12 months.</w:t>
      </w:r>
    </w:p>
    <w:p w:rsidR="00000000" w:rsidDel="00000000" w:rsidP="00000000" w:rsidRDefault="00000000" w:rsidRPr="00000000" w14:paraId="00000074">
      <w:pPr>
        <w:numPr>
          <w:ilvl w:val="0"/>
          <w:numId w:val="3"/>
        </w:numPr>
        <w:spacing w:after="0" w:afterAutospacing="0" w:before="0" w:beforeAutospacing="0" w:lineRule="auto"/>
        <w:ind w:left="720" w:hanging="360"/>
        <w:jc w:val="left"/>
      </w:pPr>
      <w:r w:rsidDel="00000000" w:rsidR="00000000" w:rsidRPr="00000000">
        <w:rPr>
          <w:rtl w:val="0"/>
        </w:rPr>
        <w:t xml:space="preserve">Forecast Analysis</w:t>
      </w:r>
    </w:p>
    <w:p w:rsidR="00000000" w:rsidDel="00000000" w:rsidP="00000000" w:rsidRDefault="00000000" w:rsidRPr="00000000" w14:paraId="00000075">
      <w:pPr>
        <w:numPr>
          <w:ilvl w:val="1"/>
          <w:numId w:val="3"/>
        </w:numPr>
        <w:spacing w:after="0" w:afterAutospacing="0" w:before="0" w:beforeAutospacing="0" w:lineRule="auto"/>
        <w:ind w:left="1440" w:hanging="360"/>
        <w:jc w:val="left"/>
      </w:pPr>
      <w:r w:rsidDel="00000000" w:rsidR="00000000" w:rsidRPr="00000000">
        <w:rPr>
          <w:rtl w:val="0"/>
        </w:rPr>
        <w:t xml:space="preserve">Visualize the forecast alongside historical data.</w:t>
      </w:r>
    </w:p>
    <w:p w:rsidR="00000000" w:rsidDel="00000000" w:rsidP="00000000" w:rsidRDefault="00000000" w:rsidRPr="00000000" w14:paraId="00000076">
      <w:pPr>
        <w:numPr>
          <w:ilvl w:val="1"/>
          <w:numId w:val="3"/>
        </w:numPr>
        <w:spacing w:after="0" w:afterAutospacing="0" w:before="0" w:beforeAutospacing="0" w:lineRule="auto"/>
        <w:ind w:left="1440" w:hanging="360"/>
        <w:jc w:val="left"/>
      </w:pPr>
      <w:r w:rsidDel="00000000" w:rsidR="00000000" w:rsidRPr="00000000">
        <w:rPr>
          <w:rtl w:val="0"/>
        </w:rPr>
        <w:t xml:space="preserve">The forecast should include confidence intervals to show the range within which the future prices are expected to lie.</w:t>
      </w:r>
    </w:p>
    <w:p w:rsidR="00000000" w:rsidDel="00000000" w:rsidP="00000000" w:rsidRDefault="00000000" w:rsidRPr="00000000" w14:paraId="00000077">
      <w:pPr>
        <w:numPr>
          <w:ilvl w:val="0"/>
          <w:numId w:val="3"/>
        </w:numPr>
        <w:spacing w:after="0" w:afterAutospacing="0" w:before="0" w:beforeAutospacing="0" w:lineRule="auto"/>
        <w:ind w:left="720" w:hanging="360"/>
        <w:jc w:val="left"/>
      </w:pPr>
      <w:r w:rsidDel="00000000" w:rsidR="00000000" w:rsidRPr="00000000">
        <w:rPr>
          <w:b w:val="1"/>
          <w:color w:val="000000"/>
          <w:sz w:val="22"/>
          <w:szCs w:val="22"/>
          <w:rtl w:val="0"/>
        </w:rPr>
        <w:t xml:space="preserve">Interpret the Results</w:t>
      </w:r>
    </w:p>
    <w:p w:rsidR="00000000" w:rsidDel="00000000" w:rsidP="00000000" w:rsidRDefault="00000000" w:rsidRPr="00000000" w14:paraId="00000078">
      <w:pPr>
        <w:numPr>
          <w:ilvl w:val="0"/>
          <w:numId w:val="19"/>
        </w:numPr>
        <w:spacing w:after="0" w:afterAutospacing="0" w:before="0" w:beforeAutospacing="0" w:lineRule="auto"/>
        <w:ind w:left="1440" w:hanging="360"/>
        <w:jc w:val="left"/>
      </w:pPr>
      <w:r w:rsidDel="00000000" w:rsidR="00000000" w:rsidRPr="00000000">
        <w:rPr>
          <w:b w:val="1"/>
          <w:rtl w:val="0"/>
        </w:rPr>
        <w:t xml:space="preserve">Trend Analysis</w:t>
      </w:r>
      <w:r w:rsidDel="00000000" w:rsidR="00000000" w:rsidRPr="00000000">
        <w:rPr>
          <w:rtl w:val="0"/>
        </w:rPr>
        <w:t xml:space="preserve">:</w:t>
      </w:r>
    </w:p>
    <w:p w:rsidR="00000000" w:rsidDel="00000000" w:rsidP="00000000" w:rsidRDefault="00000000" w:rsidRPr="00000000" w14:paraId="00000079">
      <w:pPr>
        <w:numPr>
          <w:ilvl w:val="1"/>
          <w:numId w:val="19"/>
        </w:numPr>
        <w:spacing w:after="0" w:afterAutospacing="0" w:before="0" w:beforeAutospacing="0" w:lineRule="auto"/>
        <w:ind w:left="2160" w:hanging="360"/>
        <w:jc w:val="left"/>
      </w:pPr>
      <w:r w:rsidDel="00000000" w:rsidR="00000000" w:rsidRPr="00000000">
        <w:rPr>
          <w:rtl w:val="0"/>
        </w:rPr>
        <w:t xml:space="preserve">Look for long-term trends (upward, downward, or stable).</w:t>
      </w:r>
    </w:p>
    <w:p w:rsidR="00000000" w:rsidDel="00000000" w:rsidP="00000000" w:rsidRDefault="00000000" w:rsidRPr="00000000" w14:paraId="0000007A">
      <w:pPr>
        <w:numPr>
          <w:ilvl w:val="1"/>
          <w:numId w:val="19"/>
        </w:numPr>
        <w:spacing w:after="0" w:afterAutospacing="0" w:before="0" w:beforeAutospacing="0" w:lineRule="auto"/>
        <w:ind w:left="2160" w:hanging="360"/>
        <w:jc w:val="left"/>
      </w:pPr>
      <w:r w:rsidDel="00000000" w:rsidR="00000000" w:rsidRPr="00000000">
        <w:rPr>
          <w:rtl w:val="0"/>
        </w:rPr>
        <w:t xml:space="preserve">Identify any patterns or anomalies in the forecast.</w:t>
      </w:r>
    </w:p>
    <w:p w:rsidR="00000000" w:rsidDel="00000000" w:rsidP="00000000" w:rsidRDefault="00000000" w:rsidRPr="00000000" w14:paraId="0000007B">
      <w:pPr>
        <w:numPr>
          <w:ilvl w:val="0"/>
          <w:numId w:val="19"/>
        </w:numPr>
        <w:spacing w:after="0" w:afterAutospacing="0" w:before="0" w:beforeAutospacing="0" w:lineRule="auto"/>
        <w:ind w:left="1440" w:hanging="360"/>
        <w:jc w:val="left"/>
      </w:pPr>
      <w:r w:rsidDel="00000000" w:rsidR="00000000" w:rsidRPr="00000000">
        <w:rPr>
          <w:b w:val="1"/>
          <w:rtl w:val="0"/>
        </w:rPr>
        <w:t xml:space="preserve">Volatility and Risk</w:t>
      </w:r>
      <w:r w:rsidDel="00000000" w:rsidR="00000000" w:rsidRPr="00000000">
        <w:rPr>
          <w:rtl w:val="0"/>
        </w:rPr>
        <w:t xml:space="preserve">:</w:t>
      </w:r>
    </w:p>
    <w:p w:rsidR="00000000" w:rsidDel="00000000" w:rsidP="00000000" w:rsidRDefault="00000000" w:rsidRPr="00000000" w14:paraId="0000007C">
      <w:pPr>
        <w:numPr>
          <w:ilvl w:val="1"/>
          <w:numId w:val="19"/>
        </w:numPr>
        <w:spacing w:after="0" w:afterAutospacing="0" w:before="0" w:beforeAutospacing="0" w:lineRule="auto"/>
        <w:ind w:left="2160" w:hanging="360"/>
        <w:jc w:val="left"/>
      </w:pPr>
      <w:r w:rsidDel="00000000" w:rsidR="00000000" w:rsidRPr="00000000">
        <w:rPr>
          <w:rtl w:val="0"/>
        </w:rPr>
        <w:t xml:space="preserve">Discuss the level of uncertainty captured by the confidence intervals.</w:t>
      </w:r>
    </w:p>
    <w:p w:rsidR="00000000" w:rsidDel="00000000" w:rsidP="00000000" w:rsidRDefault="00000000" w:rsidRPr="00000000" w14:paraId="0000007D">
      <w:pPr>
        <w:numPr>
          <w:ilvl w:val="1"/>
          <w:numId w:val="19"/>
        </w:numPr>
        <w:spacing w:after="0" w:afterAutospacing="0" w:before="0" w:beforeAutospacing="0" w:lineRule="auto"/>
        <w:ind w:left="2160" w:hanging="360"/>
        <w:jc w:val="left"/>
      </w:pPr>
      <w:r w:rsidDel="00000000" w:rsidR="00000000" w:rsidRPr="00000000">
        <w:rPr>
          <w:rtl w:val="0"/>
        </w:rPr>
        <w:t xml:space="preserve">Highlight any periods where volatility is expected to increase.</w:t>
      </w:r>
    </w:p>
    <w:p w:rsidR="00000000" w:rsidDel="00000000" w:rsidP="00000000" w:rsidRDefault="00000000" w:rsidRPr="00000000" w14:paraId="0000007E">
      <w:pPr>
        <w:numPr>
          <w:ilvl w:val="0"/>
          <w:numId w:val="19"/>
        </w:numPr>
        <w:spacing w:after="0" w:afterAutospacing="0" w:before="0" w:beforeAutospacing="0" w:lineRule="auto"/>
        <w:ind w:left="1440" w:hanging="360"/>
        <w:jc w:val="left"/>
      </w:pPr>
      <w:r w:rsidDel="00000000" w:rsidR="00000000" w:rsidRPr="00000000">
        <w:rPr>
          <w:b w:val="1"/>
          <w:rtl w:val="0"/>
        </w:rPr>
        <w:t xml:space="preserve">Market Opportunities and Risks</w:t>
      </w:r>
      <w:r w:rsidDel="00000000" w:rsidR="00000000" w:rsidRPr="00000000">
        <w:rPr>
          <w:rtl w:val="0"/>
        </w:rPr>
        <w:t xml:space="preserve">:</w:t>
      </w:r>
    </w:p>
    <w:p w:rsidR="00000000" w:rsidDel="00000000" w:rsidP="00000000" w:rsidRDefault="00000000" w:rsidRPr="00000000" w14:paraId="0000007F">
      <w:pPr>
        <w:numPr>
          <w:ilvl w:val="1"/>
          <w:numId w:val="19"/>
        </w:numPr>
        <w:spacing w:after="240" w:before="0" w:beforeAutospacing="0" w:lineRule="auto"/>
        <w:ind w:left="2160" w:hanging="360"/>
        <w:jc w:val="left"/>
      </w:pPr>
      <w:r w:rsidDel="00000000" w:rsidR="00000000" w:rsidRPr="00000000">
        <w:rPr>
          <w:rtl w:val="0"/>
        </w:rPr>
        <w:t xml:space="preserve">Based on the forecast, outline potential market opportunities (e.g., expected price increases) and risks (e.g., high volatility or expected declines).</w: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color w:val="000000"/>
          <w:sz w:val="26"/>
          <w:szCs w:val="26"/>
        </w:rPr>
      </w:pPr>
      <w:bookmarkStart w:colFirst="0" w:colLast="0" w:name="_uv9qjla7itbe" w:id="17"/>
      <w:bookmarkEnd w:id="17"/>
      <w:r w:rsidDel="00000000" w:rsidR="00000000" w:rsidRPr="00000000">
        <w:rPr>
          <w:color w:val="000000"/>
          <w:sz w:val="26"/>
          <w:szCs w:val="26"/>
          <w:rtl w:val="0"/>
        </w:rPr>
        <w:t xml:space="preserve">Task 4: Optimize Portfolio Based on Forecast</w:t>
      </w:r>
    </w:p>
    <w:p w:rsidR="00000000" w:rsidDel="00000000" w:rsidP="00000000" w:rsidRDefault="00000000" w:rsidRPr="00000000" w14:paraId="00000081">
      <w:pPr>
        <w:rPr/>
      </w:pPr>
      <w:r w:rsidDel="00000000" w:rsidR="00000000" w:rsidRPr="00000000">
        <w:rPr>
          <w:rtl w:val="0"/>
        </w:rPr>
        <w:t xml:space="preserve">In this task, you'll use the forecasted data from Task 3 to make informed decisions about optimizing a sample investment portfolio. The objective is to adjust the portfolio to maximize returns while minimizing risks based on the predicted market trends.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0"/>
        </w:numPr>
        <w:spacing w:after="0" w:afterAutospacing="0"/>
        <w:ind w:left="720" w:hanging="360"/>
        <w:rPr>
          <w:u w:val="none"/>
        </w:rPr>
      </w:pPr>
      <w:r w:rsidDel="00000000" w:rsidR="00000000" w:rsidRPr="00000000">
        <w:rPr>
          <w:rtl w:val="0"/>
        </w:rPr>
        <w:t xml:space="preserve">Use a simple portfolio with three assets:</w:t>
      </w:r>
    </w:p>
    <w:p w:rsidR="00000000" w:rsidDel="00000000" w:rsidP="00000000" w:rsidRDefault="00000000" w:rsidRPr="00000000" w14:paraId="00000084">
      <w:pPr>
        <w:numPr>
          <w:ilvl w:val="0"/>
          <w:numId w:val="5"/>
        </w:numPr>
        <w:spacing w:after="0" w:afterAutospacing="0" w:before="0" w:beforeAutospacing="0" w:lineRule="auto"/>
        <w:ind w:left="1440" w:hanging="360"/>
        <w:jc w:val="left"/>
      </w:pPr>
      <w:r w:rsidDel="00000000" w:rsidR="00000000" w:rsidRPr="00000000">
        <w:rPr>
          <w:b w:val="1"/>
          <w:rtl w:val="0"/>
        </w:rPr>
        <w:t xml:space="preserve">Tesla Stock (TSLA)</w:t>
      </w:r>
      <w:r w:rsidDel="00000000" w:rsidR="00000000" w:rsidRPr="00000000">
        <w:rPr>
          <w:rtl w:val="0"/>
        </w:rPr>
        <w:t xml:space="preserve"> - A growth stock with higher risk.</w:t>
      </w:r>
    </w:p>
    <w:p w:rsidR="00000000" w:rsidDel="00000000" w:rsidP="00000000" w:rsidRDefault="00000000" w:rsidRPr="00000000" w14:paraId="00000085">
      <w:pPr>
        <w:numPr>
          <w:ilvl w:val="0"/>
          <w:numId w:val="5"/>
        </w:numPr>
        <w:spacing w:after="0" w:afterAutospacing="0" w:before="0" w:beforeAutospacing="0" w:lineRule="auto"/>
        <w:ind w:left="1440" w:hanging="360"/>
        <w:jc w:val="left"/>
      </w:pPr>
      <w:r w:rsidDel="00000000" w:rsidR="00000000" w:rsidRPr="00000000">
        <w:rPr>
          <w:b w:val="1"/>
          <w:rtl w:val="0"/>
        </w:rPr>
        <w:t xml:space="preserve">Vanguard Total Bond Market ETF (BND)</w:t>
      </w:r>
      <w:r w:rsidDel="00000000" w:rsidR="00000000" w:rsidRPr="00000000">
        <w:rPr>
          <w:rtl w:val="0"/>
        </w:rPr>
        <w:t xml:space="preserve"> - A bond ETF for stability.</w:t>
      </w:r>
    </w:p>
    <w:p w:rsidR="00000000" w:rsidDel="00000000" w:rsidP="00000000" w:rsidRDefault="00000000" w:rsidRPr="00000000" w14:paraId="00000086">
      <w:pPr>
        <w:numPr>
          <w:ilvl w:val="0"/>
          <w:numId w:val="5"/>
        </w:numPr>
        <w:spacing w:after="0" w:afterAutospacing="0" w:before="0" w:beforeAutospacing="0" w:lineRule="auto"/>
        <w:ind w:left="1440" w:hanging="360"/>
        <w:jc w:val="left"/>
      </w:pPr>
      <w:r w:rsidDel="00000000" w:rsidR="00000000" w:rsidRPr="00000000">
        <w:rPr>
          <w:b w:val="1"/>
          <w:rtl w:val="0"/>
        </w:rPr>
        <w:t xml:space="preserve">S&amp;P 500 ETF (SPY)</w:t>
      </w:r>
      <w:r w:rsidDel="00000000" w:rsidR="00000000" w:rsidRPr="00000000">
        <w:rPr>
          <w:rtl w:val="0"/>
        </w:rPr>
        <w:t xml:space="preserve"> - An index fund for diversification.</w:t>
      </w:r>
    </w:p>
    <w:p w:rsidR="00000000" w:rsidDel="00000000" w:rsidP="00000000" w:rsidRDefault="00000000" w:rsidRPr="00000000" w14:paraId="00000087">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You’ve already forecasted Tesla’s future prices. Now, forecasts for </w:t>
      </w:r>
      <w:r w:rsidDel="00000000" w:rsidR="00000000" w:rsidRPr="00000000">
        <w:rPr>
          <w:rFonts w:ascii="Roboto Mono" w:cs="Roboto Mono" w:eastAsia="Roboto Mono" w:hAnsi="Roboto Mono"/>
          <w:color w:val="188038"/>
          <w:rtl w:val="0"/>
        </w:rPr>
        <w:t xml:space="preserve">BND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SPY</w:t>
      </w:r>
      <w:r w:rsidDel="00000000" w:rsidR="00000000" w:rsidRPr="00000000">
        <w:rPr>
          <w:rtl w:val="0"/>
        </w:rPr>
        <w:t xml:space="preserve">. </w:t>
      </w:r>
    </w:p>
    <w:p w:rsidR="00000000" w:rsidDel="00000000" w:rsidP="00000000" w:rsidRDefault="00000000" w:rsidRPr="00000000" w14:paraId="00000088">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Combine the data into on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with columns </w:t>
      </w:r>
      <w:r w:rsidDel="00000000" w:rsidR="00000000" w:rsidRPr="00000000">
        <w:rPr>
          <w:rFonts w:ascii="Roboto Mono" w:cs="Roboto Mono" w:eastAsia="Roboto Mono" w:hAnsi="Roboto Mono"/>
          <w:color w:val="188038"/>
          <w:rtl w:val="0"/>
        </w:rPr>
        <w:t xml:space="preserve">TSLA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SPY</w:t>
      </w:r>
      <w:r w:rsidDel="00000000" w:rsidR="00000000" w:rsidRPr="00000000">
        <w:rPr>
          <w:rtl w:val="0"/>
        </w:rPr>
        <w:t xml:space="preserve">, which contain daily closing prices for each asset.</w:t>
      </w:r>
    </w:p>
    <w:p w:rsidR="00000000" w:rsidDel="00000000" w:rsidP="00000000" w:rsidRDefault="00000000" w:rsidRPr="00000000" w14:paraId="00000089">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Compute the </w:t>
      </w:r>
      <w:r w:rsidDel="00000000" w:rsidR="00000000" w:rsidRPr="00000000">
        <w:rPr>
          <w:b w:val="1"/>
          <w:rtl w:val="0"/>
        </w:rPr>
        <w:t xml:space="preserve">annual return</w:t>
      </w:r>
      <w:r w:rsidDel="00000000" w:rsidR="00000000" w:rsidRPr="00000000">
        <w:rPr>
          <w:rtl w:val="0"/>
        </w:rPr>
        <w:t xml:space="preserve">, compound the average daily returns for each asset.</w:t>
      </w:r>
    </w:p>
    <w:p w:rsidR="00000000" w:rsidDel="00000000" w:rsidP="00000000" w:rsidRDefault="00000000" w:rsidRPr="00000000" w14:paraId="0000008A">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Use </w:t>
      </w:r>
      <w:r w:rsidDel="00000000" w:rsidR="00000000" w:rsidRPr="00000000">
        <w:rPr>
          <w:b w:val="1"/>
          <w:rtl w:val="0"/>
        </w:rPr>
        <w:t xml:space="preserve">covariance matrix</w:t>
      </w:r>
      <w:r w:rsidDel="00000000" w:rsidR="00000000" w:rsidRPr="00000000">
        <w:rPr>
          <w:rtl w:val="0"/>
        </w:rPr>
        <w:t xml:space="preserve"> helps you understand how asset returns move together.</w:t>
      </w:r>
    </w:p>
    <w:p w:rsidR="00000000" w:rsidDel="00000000" w:rsidP="00000000" w:rsidRDefault="00000000" w:rsidRPr="00000000" w14:paraId="0000008B">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Define the portfolio weights and compute the weighted average return and risk (volatility).</w:t>
      </w:r>
    </w:p>
    <w:p w:rsidR="00000000" w:rsidDel="00000000" w:rsidP="00000000" w:rsidRDefault="00000000" w:rsidRPr="00000000" w14:paraId="0000008C">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Use optimization to find the weights that maximize the Sharpe Ratio.</w:t>
      </w:r>
    </w:p>
    <w:p w:rsidR="00000000" w:rsidDel="00000000" w:rsidP="00000000" w:rsidRDefault="00000000" w:rsidRPr="00000000" w14:paraId="0000008D">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Analyze Portfolio Risk and Return</w:t>
      </w:r>
    </w:p>
    <w:p w:rsidR="00000000" w:rsidDel="00000000" w:rsidP="00000000" w:rsidRDefault="00000000" w:rsidRPr="00000000" w14:paraId="0000008E">
      <w:pPr>
        <w:numPr>
          <w:ilvl w:val="1"/>
          <w:numId w:val="6"/>
        </w:numPr>
        <w:spacing w:after="0" w:afterAutospacing="0" w:before="0" w:beforeAutospacing="0" w:lineRule="auto"/>
        <w:ind w:left="1440" w:hanging="360"/>
        <w:jc w:val="left"/>
        <w:rPr>
          <w:u w:val="none"/>
        </w:rPr>
      </w:pPr>
      <w:r w:rsidDel="00000000" w:rsidR="00000000" w:rsidRPr="00000000">
        <w:rPr>
          <w:rtl w:val="0"/>
        </w:rPr>
        <w:t xml:space="preserve">Calculate the average of the portfolio returns.</w:t>
      </w:r>
    </w:p>
    <w:p w:rsidR="00000000" w:rsidDel="00000000" w:rsidP="00000000" w:rsidRDefault="00000000" w:rsidRPr="00000000" w14:paraId="0000008F">
      <w:pPr>
        <w:numPr>
          <w:ilvl w:val="1"/>
          <w:numId w:val="6"/>
        </w:numPr>
        <w:spacing w:after="0" w:afterAutospacing="0" w:before="0" w:beforeAutospacing="0" w:lineRule="auto"/>
        <w:ind w:left="1440" w:hanging="360"/>
        <w:jc w:val="left"/>
        <w:rPr>
          <w:rFonts w:ascii="Arial" w:cs="Arial" w:eastAsia="Arial" w:hAnsi="Arial"/>
        </w:rPr>
      </w:pPr>
      <w:r w:rsidDel="00000000" w:rsidR="00000000" w:rsidRPr="00000000">
        <w:rPr>
          <w:rtl w:val="0"/>
        </w:rPr>
        <w:t xml:space="preserve">Measure the standard deviation of portfolio returns to understand volatility.</w:t>
      </w:r>
    </w:p>
    <w:p w:rsidR="00000000" w:rsidDel="00000000" w:rsidP="00000000" w:rsidRDefault="00000000" w:rsidRPr="00000000" w14:paraId="00000090">
      <w:pPr>
        <w:numPr>
          <w:ilvl w:val="1"/>
          <w:numId w:val="6"/>
        </w:numPr>
        <w:spacing w:after="0" w:afterAutospacing="0" w:before="0" w:beforeAutospacing="0" w:lineRule="auto"/>
        <w:ind w:left="1440" w:hanging="360"/>
        <w:jc w:val="left"/>
      </w:pPr>
      <w:r w:rsidDel="00000000" w:rsidR="00000000" w:rsidRPr="00000000">
        <w:rPr>
          <w:rtl w:val="0"/>
        </w:rPr>
        <w:t xml:space="preserve">Measure the potential loss in value of Tesla stock at a given confidence interval (Value at Risk - VaR).</w:t>
      </w:r>
    </w:p>
    <w:p w:rsidR="00000000" w:rsidDel="00000000" w:rsidP="00000000" w:rsidRDefault="00000000" w:rsidRPr="00000000" w14:paraId="00000091">
      <w:pPr>
        <w:numPr>
          <w:ilvl w:val="1"/>
          <w:numId w:val="6"/>
        </w:numPr>
        <w:spacing w:after="0" w:afterAutospacing="0" w:before="0" w:beforeAutospacing="0" w:lineRule="auto"/>
        <w:ind w:left="1440" w:hanging="360"/>
        <w:jc w:val="left"/>
        <w:rPr>
          <w:u w:val="none"/>
        </w:rPr>
      </w:pPr>
      <w:r w:rsidDel="00000000" w:rsidR="00000000" w:rsidRPr="00000000">
        <w:rPr>
          <w:rtl w:val="0"/>
        </w:rPr>
        <w:t xml:space="preserve">Sharpe Ratio: This tells you the risk-adjusted return. Higher is better.</w:t>
      </w:r>
    </w:p>
    <w:p w:rsidR="00000000" w:rsidDel="00000000" w:rsidP="00000000" w:rsidRDefault="00000000" w:rsidRPr="00000000" w14:paraId="00000092">
      <w:pPr>
        <w:numPr>
          <w:ilvl w:val="0"/>
          <w:numId w:val="6"/>
        </w:numPr>
        <w:spacing w:after="0" w:afterAutospacing="0" w:before="0" w:beforeAutospacing="0" w:lineRule="auto"/>
        <w:ind w:left="720" w:hanging="360"/>
        <w:jc w:val="left"/>
        <w:rPr>
          <w:u w:val="none"/>
        </w:rPr>
      </w:pPr>
      <w:r w:rsidDel="00000000" w:rsidR="00000000" w:rsidRPr="00000000">
        <w:rPr>
          <w:rtl w:val="0"/>
        </w:rPr>
        <w:t xml:space="preserve">Optimize the Portfolio:</w:t>
      </w:r>
    </w:p>
    <w:p w:rsidR="00000000" w:rsidDel="00000000" w:rsidP="00000000" w:rsidRDefault="00000000" w:rsidRPr="00000000" w14:paraId="00000093">
      <w:pPr>
        <w:numPr>
          <w:ilvl w:val="1"/>
          <w:numId w:val="6"/>
        </w:numPr>
        <w:spacing w:after="0" w:afterAutospacing="0" w:before="0" w:beforeAutospacing="0" w:lineRule="auto"/>
        <w:ind w:left="1440" w:hanging="360"/>
        <w:jc w:val="left"/>
        <w:rPr>
          <w:u w:val="none"/>
        </w:rPr>
      </w:pPr>
      <w:r w:rsidDel="00000000" w:rsidR="00000000" w:rsidRPr="00000000">
        <w:rPr>
          <w:rtl w:val="0"/>
        </w:rPr>
        <w:t xml:space="preserve">Adjust allocations to maximize returns or minimize risks.</w:t>
      </w:r>
    </w:p>
    <w:p w:rsidR="00000000" w:rsidDel="00000000" w:rsidP="00000000" w:rsidRDefault="00000000" w:rsidRPr="00000000" w14:paraId="00000094">
      <w:pPr>
        <w:numPr>
          <w:ilvl w:val="1"/>
          <w:numId w:val="6"/>
        </w:numPr>
        <w:spacing w:after="0" w:afterAutospacing="0" w:before="0" w:beforeAutospacing="0" w:lineRule="auto"/>
        <w:ind w:left="1440" w:hanging="360"/>
        <w:jc w:val="left"/>
        <w:rPr>
          <w:u w:val="none"/>
        </w:rPr>
      </w:pPr>
      <w:r w:rsidDel="00000000" w:rsidR="00000000" w:rsidRPr="00000000">
        <w:rPr>
          <w:rtl w:val="0"/>
        </w:rPr>
        <w:t xml:space="preserve">Increasing stable assets like </w:t>
      </w:r>
      <w:r w:rsidDel="00000000" w:rsidR="00000000" w:rsidRPr="00000000">
        <w:rPr>
          <w:rFonts w:ascii="Roboto Mono" w:cs="Roboto Mono" w:eastAsia="Roboto Mono" w:hAnsi="Roboto Mono"/>
          <w:color w:val="188038"/>
          <w:rtl w:val="0"/>
        </w:rPr>
        <w:t xml:space="preserve">BND</w:t>
      </w:r>
      <w:r w:rsidDel="00000000" w:rsidR="00000000" w:rsidRPr="00000000">
        <w:rPr>
          <w:rtl w:val="0"/>
        </w:rPr>
        <w:t xml:space="preserve"> if you expect higher volatility in Tesla.</w:t>
      </w:r>
    </w:p>
    <w:p w:rsidR="00000000" w:rsidDel="00000000" w:rsidP="00000000" w:rsidRDefault="00000000" w:rsidRPr="00000000" w14:paraId="00000095">
      <w:pPr>
        <w:numPr>
          <w:ilvl w:val="0"/>
          <w:numId w:val="6"/>
        </w:numPr>
        <w:spacing w:after="0" w:afterAutospacing="0" w:before="0" w:beforeAutospacing="0" w:lineRule="auto"/>
        <w:ind w:left="720" w:hanging="360"/>
        <w:jc w:val="left"/>
      </w:pPr>
      <w:r w:rsidDel="00000000" w:rsidR="00000000" w:rsidRPr="00000000">
        <w:rPr>
          <w:rtl w:val="0"/>
        </w:rPr>
        <w:t xml:space="preserve">Visualize how the portfolio would perform based on the forecasted returns.</w:t>
      </w:r>
    </w:p>
    <w:p w:rsidR="00000000" w:rsidDel="00000000" w:rsidP="00000000" w:rsidRDefault="00000000" w:rsidRPr="00000000" w14:paraId="00000096">
      <w:pPr>
        <w:numPr>
          <w:ilvl w:val="0"/>
          <w:numId w:val="6"/>
        </w:numPr>
        <w:spacing w:after="240" w:before="0" w:beforeAutospacing="0" w:lineRule="auto"/>
        <w:ind w:left="720" w:hanging="360"/>
        <w:jc w:val="left"/>
        <w:rPr>
          <w:u w:val="none"/>
        </w:rPr>
      </w:pPr>
      <w:r w:rsidDel="00000000" w:rsidR="00000000" w:rsidRPr="00000000">
        <w:rPr>
          <w:rtl w:val="0"/>
        </w:rPr>
        <w:t xml:space="preserve">Summarize the expected return, volatility, Sharpe Ratio, adjustments to asset allocation and reasons, and include cumulative return charts and risk-return analysis.</w:t>
      </w:r>
    </w:p>
    <w:p w:rsidR="00000000" w:rsidDel="00000000" w:rsidP="00000000" w:rsidRDefault="00000000" w:rsidRPr="00000000" w14:paraId="00000097">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s06n9xdifeec" w:id="18"/>
      <w:bookmarkEnd w:id="18"/>
      <w:r w:rsidDel="00000000" w:rsidR="00000000" w:rsidRPr="00000000">
        <w:rPr>
          <w:rtl w:val="0"/>
        </w:rPr>
        <w:t xml:space="preserve">Tutorials Schedule</w:t>
      </w:r>
    </w:p>
    <w:p w:rsidR="00000000" w:rsidDel="00000000" w:rsidP="00000000" w:rsidRDefault="00000000" w:rsidRPr="00000000" w14:paraId="000000A8">
      <w:pPr>
        <w:ind w:left="360" w:firstLine="0"/>
        <w:jc w:val="left"/>
        <w:rPr>
          <w:sz w:val="26"/>
          <w:szCs w:val="26"/>
        </w:rPr>
      </w:pPr>
      <w:r w:rsidDel="00000000" w:rsidR="00000000" w:rsidRPr="00000000">
        <w:rPr>
          <w:sz w:val="26"/>
          <w:szCs w:val="26"/>
          <w:rtl w:val="0"/>
        </w:rPr>
        <w:t xml:space="preserve">In the following, the color </w:t>
      </w:r>
      <w:r w:rsidDel="00000000" w:rsidR="00000000" w:rsidRPr="00000000">
        <w:rPr>
          <w:b w:val="1"/>
          <w:color w:val="9900ff"/>
          <w:sz w:val="26"/>
          <w:szCs w:val="26"/>
          <w:rtl w:val="0"/>
        </w:rPr>
        <w:t xml:space="preserve">purple</w:t>
      </w:r>
      <w:r w:rsidDel="00000000" w:rsidR="00000000" w:rsidRPr="00000000">
        <w:rPr>
          <w:sz w:val="26"/>
          <w:szCs w:val="26"/>
          <w:rtl w:val="0"/>
        </w:rPr>
        <w:t xml:space="preserve"> indicates morning sessions, and </w:t>
      </w:r>
      <w:r w:rsidDel="00000000" w:rsidR="00000000" w:rsidRPr="00000000">
        <w:rPr>
          <w:b w:val="1"/>
          <w:color w:val="0000ff"/>
          <w:sz w:val="26"/>
          <w:szCs w:val="26"/>
          <w:rtl w:val="0"/>
        </w:rPr>
        <w:t xml:space="preserve">blue</w:t>
      </w:r>
      <w:r w:rsidDel="00000000" w:rsidR="00000000" w:rsidRPr="00000000">
        <w:rPr>
          <w:sz w:val="26"/>
          <w:szCs w:val="26"/>
          <w:rtl w:val="0"/>
        </w:rPr>
        <w:t xml:space="preserve"> indicates afternoon sessions.</w:t>
      </w:r>
    </w:p>
    <w:p w:rsidR="00000000" w:rsidDel="00000000" w:rsidP="00000000" w:rsidRDefault="00000000" w:rsidRPr="00000000" w14:paraId="000000A9">
      <w:pPr>
        <w:pStyle w:val="Heading2"/>
        <w:jc w:val="left"/>
        <w:rPr/>
      </w:pPr>
      <w:bookmarkStart w:colFirst="0" w:colLast="0" w:name="_mmyl3hw53x0w" w:id="19"/>
      <w:bookmarkEnd w:id="19"/>
      <w:r w:rsidDel="00000000" w:rsidR="00000000" w:rsidRPr="00000000">
        <w:rPr>
          <w:rtl w:val="0"/>
        </w:rPr>
        <w:t xml:space="preserve">Wednesday</w:t>
      </w: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numPr>
          <w:ilvl w:val="0"/>
          <w:numId w:val="2"/>
        </w:numPr>
        <w:ind w:left="720" w:hanging="360"/>
        <w:jc w:val="left"/>
        <w:rPr>
          <w:color w:val="9900ff"/>
          <w:sz w:val="24"/>
          <w:szCs w:val="24"/>
        </w:rPr>
      </w:pPr>
      <w:r w:rsidDel="00000000" w:rsidR="00000000" w:rsidRPr="00000000">
        <w:rPr>
          <w:color w:val="9900ff"/>
          <w:sz w:val="24"/>
          <w:szCs w:val="24"/>
          <w:rtl w:val="0"/>
        </w:rPr>
        <w:t xml:space="preserve">Introduction to the challenge (Mahlet)</w:t>
      </w:r>
      <w:r w:rsidDel="00000000" w:rsidR="00000000" w:rsidRPr="00000000">
        <w:rPr>
          <w:rtl w:val="0"/>
        </w:rPr>
      </w:r>
    </w:p>
    <w:p w:rsidR="00000000" w:rsidDel="00000000" w:rsidP="00000000" w:rsidRDefault="00000000" w:rsidRPr="00000000" w14:paraId="000000AC">
      <w:pPr>
        <w:numPr>
          <w:ilvl w:val="0"/>
          <w:numId w:val="2"/>
        </w:numPr>
        <w:ind w:left="720" w:hanging="360"/>
        <w:jc w:val="left"/>
        <w:rPr>
          <w:color w:val="0000ff"/>
          <w:sz w:val="24"/>
          <w:szCs w:val="24"/>
        </w:rPr>
      </w:pPr>
      <w:r w:rsidDel="00000000" w:rsidR="00000000" w:rsidRPr="00000000">
        <w:rPr>
          <w:color w:val="0000ff"/>
          <w:sz w:val="24"/>
          <w:szCs w:val="24"/>
          <w:rtl w:val="0"/>
        </w:rPr>
        <w:t xml:space="preserve">Comparing time series modeling (Rediet)</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pStyle w:val="Heading2"/>
        <w:jc w:val="left"/>
        <w:rPr/>
      </w:pPr>
      <w:bookmarkStart w:colFirst="0" w:colLast="0" w:name="_mjoowzh9334t" w:id="20"/>
      <w:bookmarkEnd w:id="20"/>
      <w:r w:rsidDel="00000000" w:rsidR="00000000" w:rsidRPr="00000000">
        <w:rPr>
          <w:rtl w:val="0"/>
        </w:rPr>
        <w:t xml:space="preserve">Thursday</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numPr>
          <w:ilvl w:val="0"/>
          <w:numId w:val="18"/>
        </w:numPr>
        <w:ind w:left="720" w:hanging="360"/>
        <w:jc w:val="left"/>
        <w:rPr>
          <w:color w:val="9900ff"/>
          <w:sz w:val="24"/>
          <w:szCs w:val="24"/>
        </w:rPr>
      </w:pPr>
      <w:r w:rsidDel="00000000" w:rsidR="00000000" w:rsidRPr="00000000">
        <w:rPr>
          <w:color w:val="9900ff"/>
          <w:sz w:val="24"/>
          <w:szCs w:val="24"/>
          <w:rtl w:val="0"/>
        </w:rPr>
        <w:t xml:space="preserve">Time Series Forecasting and Portfolio Optimization (Kerod)</w:t>
      </w:r>
    </w:p>
    <w:p w:rsidR="00000000" w:rsidDel="00000000" w:rsidP="00000000" w:rsidRDefault="00000000" w:rsidRPr="00000000" w14:paraId="000000B1">
      <w:pPr>
        <w:numPr>
          <w:ilvl w:val="0"/>
          <w:numId w:val="18"/>
        </w:numPr>
        <w:ind w:left="720" w:hanging="360"/>
        <w:jc w:val="left"/>
        <w:rPr>
          <w:color w:val="0000ff"/>
          <w:sz w:val="24"/>
          <w:szCs w:val="24"/>
          <w:u w:val="none"/>
        </w:rPr>
      </w:pPr>
      <w:r w:rsidDel="00000000" w:rsidR="00000000" w:rsidRPr="00000000">
        <w:rPr>
          <w:color w:val="0000ff"/>
          <w:sz w:val="24"/>
          <w:szCs w:val="24"/>
          <w:rtl w:val="0"/>
        </w:rPr>
        <w:t xml:space="preserve">Backtesting and Simulation for Trading Strategies (Elias)</w:t>
      </w:r>
    </w:p>
    <w:p w:rsidR="00000000" w:rsidDel="00000000" w:rsidP="00000000" w:rsidRDefault="00000000" w:rsidRPr="00000000" w14:paraId="000000B2">
      <w:pPr>
        <w:pStyle w:val="Heading2"/>
        <w:jc w:val="left"/>
        <w:rPr>
          <w:color w:val="0000ff"/>
          <w:sz w:val="24"/>
          <w:szCs w:val="24"/>
        </w:rPr>
      </w:pPr>
      <w:bookmarkStart w:colFirst="0" w:colLast="0" w:name="_wjfy9rjhyryr" w:id="21"/>
      <w:bookmarkEnd w:id="21"/>
      <w:r w:rsidDel="00000000" w:rsidR="00000000" w:rsidRPr="00000000">
        <w:rPr>
          <w:rtl w:val="0"/>
        </w:rPr>
        <w:t xml:space="preserve">Friday</w:t>
      </w:r>
      <w:r w:rsidDel="00000000" w:rsidR="00000000" w:rsidRPr="00000000">
        <w:rPr>
          <w:rtl w:val="0"/>
        </w:rPr>
      </w:r>
    </w:p>
    <w:p w:rsidR="00000000" w:rsidDel="00000000" w:rsidP="00000000" w:rsidRDefault="00000000" w:rsidRPr="00000000" w14:paraId="000000B3">
      <w:pPr>
        <w:numPr>
          <w:ilvl w:val="0"/>
          <w:numId w:val="18"/>
        </w:numPr>
        <w:ind w:left="720" w:hanging="360"/>
        <w:jc w:val="left"/>
        <w:rPr>
          <w:color w:val="9900ff"/>
          <w:sz w:val="24"/>
          <w:szCs w:val="24"/>
        </w:rPr>
      </w:pPr>
      <w:r w:rsidDel="00000000" w:rsidR="00000000" w:rsidRPr="00000000">
        <w:rPr>
          <w:color w:val="9900ff"/>
          <w:sz w:val="24"/>
          <w:szCs w:val="24"/>
          <w:rtl w:val="0"/>
        </w:rPr>
        <w:t xml:space="preserve">Integrating robust risk analysis into portfolio management(Emitinan)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b w:val="1"/>
          <w:sz w:val="24"/>
          <w:szCs w:val="24"/>
        </w:rPr>
      </w:pPr>
      <w:bookmarkStart w:colFirst="0" w:colLast="0" w:name="_k96kk3gd885t" w:id="22"/>
      <w:bookmarkEnd w:id="22"/>
      <w:r w:rsidDel="00000000" w:rsidR="00000000" w:rsidRPr="00000000">
        <w:rPr>
          <w:rtl w:val="0"/>
        </w:rPr>
        <w:t xml:space="preserve">Interim Submission </w:t>
      </w:r>
      <w:r w:rsidDel="00000000" w:rsidR="00000000" w:rsidRPr="00000000">
        <w:rPr>
          <w:rtl w:val="0"/>
        </w:rPr>
      </w:r>
    </w:p>
    <w:p w:rsidR="00000000" w:rsidDel="00000000" w:rsidP="00000000" w:rsidRDefault="00000000" w:rsidRPr="00000000" w14:paraId="000000C4">
      <w:pPr>
        <w:numPr>
          <w:ilvl w:val="0"/>
          <w:numId w:val="15"/>
        </w:numPr>
        <w:ind w:left="720" w:hanging="360"/>
        <w:rPr/>
      </w:pPr>
      <w:r w:rsidDel="00000000" w:rsidR="00000000" w:rsidRPr="00000000">
        <w:rPr>
          <w:rtl w:val="0"/>
        </w:rPr>
        <w:t xml:space="preserve">Interim report - Covering task - 1 </w:t>
      </w:r>
      <w:r w:rsidDel="00000000" w:rsidR="00000000" w:rsidRPr="00000000">
        <w:rPr>
          <w:rtl w:val="0"/>
        </w:rPr>
      </w:r>
    </w:p>
    <w:p w:rsidR="00000000" w:rsidDel="00000000" w:rsidP="00000000" w:rsidRDefault="00000000" w:rsidRPr="00000000" w14:paraId="000000C5">
      <w:pPr>
        <w:numPr>
          <w:ilvl w:val="0"/>
          <w:numId w:val="15"/>
        </w:numPr>
        <w:ind w:left="720" w:hanging="360"/>
        <w:rPr/>
      </w:pPr>
      <w:r w:rsidDel="00000000" w:rsidR="00000000" w:rsidRPr="00000000">
        <w:rPr>
          <w:rtl w:val="0"/>
        </w:rPr>
        <w:t xml:space="preserve">Link to your GitHub code.</w:t>
      </w:r>
    </w:p>
    <w:p w:rsidR="00000000" w:rsidDel="00000000" w:rsidP="00000000" w:rsidRDefault="00000000" w:rsidRPr="00000000" w14:paraId="000000C6">
      <w:pPr>
        <w:pStyle w:val="Heading2"/>
        <w:rPr/>
      </w:pPr>
      <w:bookmarkStart w:colFirst="0" w:colLast="0" w:name="_fo37eyc50kle" w:id="23"/>
      <w:bookmarkEnd w:id="23"/>
      <w:r w:rsidDel="00000000" w:rsidR="00000000" w:rsidRPr="00000000">
        <w:rPr>
          <w:rtl w:val="0"/>
        </w:rPr>
        <w:t xml:space="preserve">Feedback</w:t>
      </w:r>
    </w:p>
    <w:p w:rsidR="00000000" w:rsidDel="00000000" w:rsidP="00000000" w:rsidRDefault="00000000" w:rsidRPr="00000000" w14:paraId="000000C7">
      <w:pPr>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0C8">
      <w:pPr>
        <w:pStyle w:val="Heading1"/>
        <w:rPr/>
      </w:pPr>
      <w:bookmarkStart w:colFirst="0" w:colLast="0" w:name="_nigr1doxtz44" w:id="24"/>
      <w:bookmarkEnd w:id="24"/>
      <w:r w:rsidDel="00000000" w:rsidR="00000000" w:rsidRPr="00000000">
        <w:rPr>
          <w:rtl w:val="0"/>
        </w:rPr>
        <w:t xml:space="preserve">Final Submission </w:t>
      </w:r>
    </w:p>
    <w:p w:rsidR="00000000" w:rsidDel="00000000" w:rsidP="00000000" w:rsidRDefault="00000000" w:rsidRPr="00000000" w14:paraId="000000C9">
      <w:pPr>
        <w:numPr>
          <w:ilvl w:val="0"/>
          <w:numId w:val="15"/>
        </w:numPr>
        <w:ind w:left="720" w:hanging="360"/>
        <w:rPr/>
      </w:pPr>
      <w:r w:rsidDel="00000000" w:rsidR="00000000" w:rsidRPr="00000000">
        <w:rPr>
          <w:rtl w:val="0"/>
        </w:rPr>
        <w:t xml:space="preserve">A blog post entry (which you can submit for example to Medium publishing) or a pdf report.</w:t>
      </w:r>
    </w:p>
    <w:p w:rsidR="00000000" w:rsidDel="00000000" w:rsidP="00000000" w:rsidRDefault="00000000" w:rsidRPr="00000000" w14:paraId="000000CA">
      <w:pPr>
        <w:numPr>
          <w:ilvl w:val="0"/>
          <w:numId w:val="15"/>
        </w:numPr>
        <w:ind w:left="720" w:hanging="360"/>
        <w:rPr/>
      </w:pPr>
      <w:r w:rsidDel="00000000" w:rsidR="00000000" w:rsidRPr="00000000">
        <w:rPr>
          <w:rtl w:val="0"/>
        </w:rPr>
        <w:t xml:space="preserve">Link to your Github code, and make sure to screenshots demonstrating anything else you have done.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pStyle w:val="Heading2"/>
        <w:rPr/>
      </w:pPr>
      <w:bookmarkStart w:colFirst="0" w:colLast="0" w:name="_3417wvgygsdf" w:id="25"/>
      <w:bookmarkEnd w:id="25"/>
      <w:r w:rsidDel="00000000" w:rsidR="00000000" w:rsidRPr="00000000">
        <w:rPr>
          <w:rtl w:val="0"/>
        </w:rPr>
        <w:t xml:space="preserve">Feedback</w:t>
      </w:r>
    </w:p>
    <w:p w:rsidR="00000000" w:rsidDel="00000000" w:rsidP="00000000" w:rsidRDefault="00000000" w:rsidRPr="00000000" w14:paraId="000000CD">
      <w:pPr>
        <w:rPr>
          <w:b w:val="1"/>
          <w:sz w:val="28"/>
          <w:szCs w:val="28"/>
        </w:rPr>
      </w:pPr>
      <w:r w:rsidDel="00000000" w:rsidR="00000000" w:rsidRPr="00000000">
        <w:rPr>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0CE">
      <w:pPr>
        <w:pageBreakBefore w:val="0"/>
        <w:jc w:val="both"/>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Style w:val="Heading1"/>
        <w:pageBreakBefore w:val="0"/>
        <w:rPr/>
      </w:pPr>
      <w:bookmarkStart w:colFirst="0" w:colLast="0" w:name="_mf4c8yff6xgr" w:id="26"/>
      <w:bookmarkEnd w:id="26"/>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pageBreakBefore w:val="0"/>
        <w:rPr/>
      </w:pPr>
      <w:bookmarkStart w:colFirst="0" w:colLast="0" w:name="_9l16w6lv8p8h"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2">
      <w:pPr>
        <w:pageBreakBefore w:val="0"/>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D3">
      <w:pPr>
        <w:spacing w:line="360" w:lineRule="auto"/>
        <w:jc w:val="left"/>
        <w:rPr>
          <w:b w:val="1"/>
          <w:sz w:val="28"/>
          <w:szCs w:val="28"/>
        </w:rPr>
      </w:pPr>
      <w:r w:rsidDel="00000000" w:rsidR="00000000" w:rsidRPr="00000000">
        <w:rPr>
          <w:b w:val="1"/>
          <w:sz w:val="28"/>
          <w:szCs w:val="28"/>
          <w:rtl w:val="0"/>
        </w:rPr>
        <w:t xml:space="preserve">Data Science Workflow</w:t>
      </w:r>
    </w:p>
    <w:p w:rsidR="00000000" w:rsidDel="00000000" w:rsidP="00000000" w:rsidRDefault="00000000" w:rsidRPr="00000000" w14:paraId="000000D4">
      <w:pPr>
        <w:pageBreakBefore w:val="0"/>
        <w:numPr>
          <w:ilvl w:val="0"/>
          <w:numId w:val="11"/>
        </w:numPr>
        <w:ind w:left="720" w:hanging="360"/>
        <w:rPr/>
      </w:pPr>
      <w:hyperlink r:id="rId6">
        <w:r w:rsidDel="00000000" w:rsidR="00000000" w:rsidRPr="00000000">
          <w:rPr>
            <w:color w:val="1155cc"/>
            <w:u w:val="single"/>
            <w:rtl w:val="0"/>
          </w:rPr>
          <w:t xml:space="preserve">https://www.datacamp.com/tutorial/arima</w:t>
        </w:r>
      </w:hyperlink>
      <w:r w:rsidDel="00000000" w:rsidR="00000000" w:rsidRPr="00000000">
        <w:rPr>
          <w:rtl w:val="0"/>
        </w:rPr>
      </w:r>
    </w:p>
    <w:p w:rsidR="00000000" w:rsidDel="00000000" w:rsidP="00000000" w:rsidRDefault="00000000" w:rsidRPr="00000000" w14:paraId="000000D5">
      <w:pPr>
        <w:pageBreakBefore w:val="0"/>
        <w:numPr>
          <w:ilvl w:val="0"/>
          <w:numId w:val="11"/>
        </w:numPr>
        <w:ind w:left="720" w:hanging="360"/>
        <w:rPr/>
      </w:pPr>
      <w:hyperlink r:id="rId7">
        <w:r w:rsidDel="00000000" w:rsidR="00000000" w:rsidRPr="00000000">
          <w:rPr>
            <w:color w:val="1155cc"/>
            <w:u w:val="single"/>
            <w:shd w:fill="fcfcfc" w:val="clear"/>
            <w:rtl w:val="0"/>
          </w:rPr>
          <w:t xml:space="preserve">https://machinelearningmastery.com/arima-for-time-series-forecasting-with-python/</w:t>
        </w:r>
      </w:hyperlink>
      <w:r w:rsidDel="00000000" w:rsidR="00000000" w:rsidRPr="00000000">
        <w:rPr>
          <w:rtl w:val="0"/>
        </w:rPr>
      </w:r>
    </w:p>
    <w:p w:rsidR="00000000" w:rsidDel="00000000" w:rsidP="00000000" w:rsidRDefault="00000000" w:rsidRPr="00000000" w14:paraId="000000D6">
      <w:pPr>
        <w:pageBreakBefore w:val="0"/>
        <w:numPr>
          <w:ilvl w:val="0"/>
          <w:numId w:val="11"/>
        </w:numPr>
        <w:ind w:left="720" w:hanging="360"/>
        <w:rPr/>
      </w:pPr>
      <w:hyperlink r:id="rId8">
        <w:r w:rsidDel="00000000" w:rsidR="00000000" w:rsidRPr="00000000">
          <w:rPr>
            <w:color w:val="1155cc"/>
            <w:u w:val="single"/>
            <w:shd w:fill="fcfcfc" w:val="clear"/>
            <w:rtl w:val="0"/>
          </w:rPr>
          <w:t xml:space="preserve">https://www.geeksforgeeks.org/time-series-analysis-and-forecasting/</w:t>
        </w:r>
      </w:hyperlink>
      <w:r w:rsidDel="00000000" w:rsidR="00000000" w:rsidRPr="00000000">
        <w:rPr>
          <w:rtl w:val="0"/>
        </w:rPr>
      </w:r>
    </w:p>
    <w:p w:rsidR="00000000" w:rsidDel="00000000" w:rsidP="00000000" w:rsidRDefault="00000000" w:rsidRPr="00000000" w14:paraId="000000D7">
      <w:pPr>
        <w:pageBreakBefore w:val="0"/>
        <w:numPr>
          <w:ilvl w:val="0"/>
          <w:numId w:val="11"/>
        </w:numPr>
        <w:ind w:left="720" w:hanging="360"/>
        <w:rPr/>
      </w:pPr>
      <w:hyperlink r:id="rId9">
        <w:r w:rsidDel="00000000" w:rsidR="00000000" w:rsidRPr="00000000">
          <w:rPr>
            <w:color w:val="1155cc"/>
            <w:u w:val="single"/>
            <w:shd w:fill="fcfcfc" w:val="clear"/>
            <w:rtl w:val="0"/>
          </w:rPr>
          <w:t xml:space="preserve">https://www.datasciencewithmarco.com/blog/the-complete-guide-to-time-series-forecasting-using-sklearn-pandas-and-numpy</w:t>
        </w:r>
      </w:hyperlink>
      <w:r w:rsidDel="00000000" w:rsidR="00000000" w:rsidRPr="00000000">
        <w:rPr>
          <w:rtl w:val="0"/>
        </w:rPr>
      </w:r>
    </w:p>
    <w:p w:rsidR="00000000" w:rsidDel="00000000" w:rsidP="00000000" w:rsidRDefault="00000000" w:rsidRPr="00000000" w14:paraId="000000D8">
      <w:pPr>
        <w:pageBreakBefore w:val="0"/>
        <w:numPr>
          <w:ilvl w:val="0"/>
          <w:numId w:val="11"/>
        </w:numPr>
        <w:ind w:left="720" w:hanging="360"/>
        <w:rPr/>
      </w:pPr>
      <w:hyperlink r:id="rId10">
        <w:r w:rsidDel="00000000" w:rsidR="00000000" w:rsidRPr="00000000">
          <w:rPr>
            <w:color w:val="1155cc"/>
            <w:u w:val="single"/>
            <w:shd w:fill="fcfcfc" w:val="clear"/>
            <w:rtl w:val="0"/>
          </w:rPr>
          <w:t xml:space="preserve">https://www.machinelearningplus.com/time-series/time-series-analysis-python/</w:t>
        </w:r>
      </w:hyperlink>
      <w:r w:rsidDel="00000000" w:rsidR="00000000" w:rsidRPr="00000000">
        <w:rPr>
          <w:rtl w:val="0"/>
        </w:rPr>
      </w:r>
    </w:p>
    <w:p w:rsidR="00000000" w:rsidDel="00000000" w:rsidP="00000000" w:rsidRDefault="00000000" w:rsidRPr="00000000" w14:paraId="000000D9">
      <w:pPr>
        <w:pageBreakBefore w:val="0"/>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DA">
      <w:pPr>
        <w:pageBreakBefore w:val="0"/>
        <w:ind w:left="0" w:firstLine="0"/>
        <w:rPr>
          <w:b w:val="1"/>
          <w:sz w:val="28"/>
          <w:szCs w:val="28"/>
        </w:rPr>
      </w:pPr>
      <w:r w:rsidDel="00000000" w:rsidR="00000000" w:rsidRPr="00000000">
        <w:rPr>
          <w:b w:val="1"/>
          <w:sz w:val="28"/>
          <w:szCs w:val="28"/>
          <w:rtl w:val="0"/>
        </w:rPr>
        <w:t xml:space="preserve">Portfolio Optimization</w:t>
      </w:r>
    </w:p>
    <w:p w:rsidR="00000000" w:rsidDel="00000000" w:rsidP="00000000" w:rsidRDefault="00000000" w:rsidRPr="00000000" w14:paraId="000000DB">
      <w:pPr>
        <w:numPr>
          <w:ilvl w:val="0"/>
          <w:numId w:val="8"/>
        </w:numPr>
        <w:ind w:left="720" w:hanging="360"/>
      </w:pPr>
      <w:hyperlink r:id="rId11">
        <w:r w:rsidDel="00000000" w:rsidR="00000000" w:rsidRPr="00000000">
          <w:rPr>
            <w:color w:val="1155cc"/>
            <w:u w:val="single"/>
            <w:rtl w:val="0"/>
          </w:rPr>
          <w:t xml:space="preserve">https://miltonfmr.com/the-complete-guide-to-portfolio-optimization-in-r-part1/</w:t>
        </w:r>
      </w:hyperlink>
      <w:r w:rsidDel="00000000" w:rsidR="00000000" w:rsidRPr="00000000">
        <w:rPr>
          <w:rtl w:val="0"/>
        </w:rPr>
      </w:r>
    </w:p>
    <w:p w:rsidR="00000000" w:rsidDel="00000000" w:rsidP="00000000" w:rsidRDefault="00000000" w:rsidRPr="00000000" w14:paraId="000000DC">
      <w:pPr>
        <w:numPr>
          <w:ilvl w:val="0"/>
          <w:numId w:val="8"/>
        </w:numPr>
        <w:ind w:left="720" w:hanging="360"/>
        <w:rPr>
          <w:color w:val="404040"/>
          <w:u w:val="none"/>
        </w:rPr>
      </w:pPr>
      <w:hyperlink r:id="rId12">
        <w:r w:rsidDel="00000000" w:rsidR="00000000" w:rsidRPr="00000000">
          <w:rPr>
            <w:color w:val="1155cc"/>
            <w:u w:val="single"/>
            <w:rtl w:val="0"/>
          </w:rPr>
          <w:t xml:space="preserve">https://www.machinelearningplus.com/machine-learning/portfolio-optimization-python-example/</w:t>
        </w:r>
      </w:hyperlink>
      <w:r w:rsidDel="00000000" w:rsidR="00000000" w:rsidRPr="00000000">
        <w:rPr>
          <w:rtl w:val="0"/>
        </w:rPr>
      </w:r>
    </w:p>
    <w:p w:rsidR="00000000" w:rsidDel="00000000" w:rsidP="00000000" w:rsidRDefault="00000000" w:rsidRPr="00000000" w14:paraId="000000DD">
      <w:pPr>
        <w:numPr>
          <w:ilvl w:val="0"/>
          <w:numId w:val="8"/>
        </w:numPr>
        <w:ind w:left="720" w:hanging="360"/>
        <w:rPr>
          <w:color w:val="404040"/>
          <w:u w:val="none"/>
        </w:rPr>
      </w:pPr>
      <w:hyperlink r:id="rId13">
        <w:r w:rsidDel="00000000" w:rsidR="00000000" w:rsidRPr="00000000">
          <w:rPr>
            <w:color w:val="1155cc"/>
            <w:u w:val="single"/>
            <w:rtl w:val="0"/>
          </w:rPr>
          <w:t xml:space="preserve">https://builtin.com/data-science/portfolio-optimization-python</w:t>
        </w:r>
      </w:hyperlink>
      <w:r w:rsidDel="00000000" w:rsidR="00000000" w:rsidRPr="00000000">
        <w:rPr>
          <w:rtl w:val="0"/>
        </w:rPr>
      </w:r>
    </w:p>
    <w:p w:rsidR="00000000" w:rsidDel="00000000" w:rsidP="00000000" w:rsidRDefault="00000000" w:rsidRPr="00000000" w14:paraId="000000DE">
      <w:pPr>
        <w:numPr>
          <w:ilvl w:val="0"/>
          <w:numId w:val="8"/>
        </w:numPr>
        <w:ind w:left="720" w:hanging="360"/>
        <w:rPr>
          <w:color w:val="404040"/>
          <w:u w:val="none"/>
        </w:rPr>
      </w:pPr>
      <w:hyperlink r:id="rId14">
        <w:r w:rsidDel="00000000" w:rsidR="00000000" w:rsidRPr="00000000">
          <w:rPr>
            <w:color w:val="1155cc"/>
            <w:u w:val="single"/>
            <w:rtl w:val="0"/>
          </w:rPr>
          <w:t xml:space="preserve">https://www.analyticsvidhya.com/blog/2021/04/portfolio-optimization-using-mpt-in-python/</w:t>
        </w:r>
      </w:hyperlink>
      <w:r w:rsidDel="00000000" w:rsidR="00000000" w:rsidRPr="00000000">
        <w:rPr>
          <w:rtl w:val="0"/>
        </w:rPr>
      </w:r>
    </w:p>
    <w:p w:rsidR="00000000" w:rsidDel="00000000" w:rsidP="00000000" w:rsidRDefault="00000000" w:rsidRPr="00000000" w14:paraId="000000DF">
      <w:pPr>
        <w:numPr>
          <w:ilvl w:val="0"/>
          <w:numId w:val="8"/>
        </w:numPr>
        <w:ind w:left="720" w:hanging="360"/>
        <w:rPr>
          <w:color w:val="404040"/>
          <w:u w:val="none"/>
        </w:rPr>
      </w:pPr>
      <w:hyperlink r:id="rId15">
        <w:r w:rsidDel="00000000" w:rsidR="00000000" w:rsidRPr="00000000">
          <w:rPr>
            <w:color w:val="1155cc"/>
            <w:u w:val="single"/>
            <w:rtl w:val="0"/>
          </w:rPr>
          <w:t xml:space="preserve">https://github.com/robertmartin8/PyPortfolioOpt</w:t>
        </w:r>
      </w:hyperlink>
      <w:r w:rsidDel="00000000" w:rsidR="00000000" w:rsidRPr="00000000">
        <w:rPr>
          <w:rtl w:val="0"/>
        </w:rPr>
      </w:r>
    </w:p>
    <w:p w:rsidR="00000000" w:rsidDel="00000000" w:rsidP="00000000" w:rsidRDefault="00000000" w:rsidRPr="00000000" w14:paraId="000000E0">
      <w:pPr>
        <w:numPr>
          <w:ilvl w:val="0"/>
          <w:numId w:val="8"/>
        </w:numPr>
        <w:ind w:left="720" w:hanging="360"/>
        <w:rPr>
          <w:color w:val="404040"/>
          <w:u w:val="none"/>
        </w:rPr>
      </w:pPr>
      <w:hyperlink r:id="rId16">
        <w:r w:rsidDel="00000000" w:rsidR="00000000" w:rsidRPr="00000000">
          <w:rPr>
            <w:color w:val="1155cc"/>
            <w:u w:val="single"/>
            <w:rtl w:val="0"/>
          </w:rPr>
          <w:t xml:space="preserve">https://blog.jetbrains.com/datalore/2024/01/26/portfolio-optimization-in-python-with-datalore-and-ai-assistant/</w:t>
        </w:r>
      </w:hyperlink>
      <w:r w:rsidDel="00000000" w:rsidR="00000000" w:rsidRPr="00000000">
        <w:rPr>
          <w:rtl w:val="0"/>
        </w:rPr>
      </w:r>
    </w:p>
    <w:p w:rsidR="00000000" w:rsidDel="00000000" w:rsidP="00000000" w:rsidRDefault="00000000" w:rsidRPr="00000000" w14:paraId="000000E1">
      <w:pPr>
        <w:numPr>
          <w:ilvl w:val="0"/>
          <w:numId w:val="8"/>
        </w:numPr>
        <w:ind w:left="720" w:hanging="360"/>
        <w:rPr>
          <w:color w:val="404040"/>
          <w:u w:val="none"/>
        </w:rPr>
      </w:pPr>
      <w:hyperlink r:id="rId17">
        <w:r w:rsidDel="00000000" w:rsidR="00000000" w:rsidRPr="00000000">
          <w:rPr>
            <w:color w:val="1155cc"/>
            <w:u w:val="single"/>
            <w:rtl w:val="0"/>
          </w:rPr>
          <w:t xml:space="preserve">https://tradewithpython.com/building-an-optimal-portfolio-with-python</w:t>
        </w:r>
      </w:hyperlink>
      <w:r w:rsidDel="00000000" w:rsidR="00000000" w:rsidRPr="00000000">
        <w:rPr>
          <w:rtl w:val="0"/>
        </w:rPr>
      </w:r>
    </w:p>
    <w:p w:rsidR="00000000" w:rsidDel="00000000" w:rsidP="00000000" w:rsidRDefault="00000000" w:rsidRPr="00000000" w14:paraId="000000E2">
      <w:pPr>
        <w:rPr>
          <w:color w:val="404040"/>
        </w:rPr>
      </w:pPr>
      <w:r w:rsidDel="00000000" w:rsidR="00000000" w:rsidRPr="00000000">
        <w:rPr>
          <w:rtl w:val="0"/>
        </w:rPr>
      </w:r>
    </w:p>
    <w:p w:rsidR="00000000" w:rsidDel="00000000" w:rsidP="00000000" w:rsidRDefault="00000000" w:rsidRPr="00000000" w14:paraId="000000E3">
      <w:pPr>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E4">
      <w:pPr>
        <w:ind w:left="0" w:firstLine="0"/>
        <w:rPr>
          <w:sz w:val="28"/>
          <w:szCs w:val="28"/>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color w:val="404040"/>
          <w:sz w:val="24"/>
          <w:szCs w:val="24"/>
          <w:shd w:fill="fcfcfc" w:val="clear"/>
          <w:rtl w:val="0"/>
        </w:rPr>
        <w:br w:type="textWrapping"/>
        <w:tab/>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sectPr>
      <w:headerReference r:id="rId18" w:type="default"/>
      <w:headerReference r:id="rId19" w:type="firs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5281613</wp:posOffset>
          </wp:positionH>
          <wp:positionV relativeFrom="paragraph">
            <wp:posOffset>-342899</wp:posOffset>
          </wp:positionV>
          <wp:extent cx="1300163" cy="56788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0163" cy="5678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aleway" w:cs="Raleway" w:eastAsia="Raleway" w:hAnsi="Raleway"/>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iltonfmr.com/the-complete-guide-to-portfolio-optimization-in-r-part1/" TargetMode="External"/><Relationship Id="rId10" Type="http://schemas.openxmlformats.org/officeDocument/2006/relationships/hyperlink" Target="https://www.machinelearningplus.com/time-series/time-series-analysis-python/" TargetMode="External"/><Relationship Id="rId13" Type="http://schemas.openxmlformats.org/officeDocument/2006/relationships/hyperlink" Target="https://builtin.com/data-science/portfolio-optimization-python" TargetMode="External"/><Relationship Id="rId12" Type="http://schemas.openxmlformats.org/officeDocument/2006/relationships/hyperlink" Target="https://www.machinelearningplus.com/machine-learning/portfolio-optimization-python-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sciencewithmarco.com/blog/the-complete-guide-to-time-series-forecasting-using-sklearn-pandas-and-numpy" TargetMode="External"/><Relationship Id="rId15" Type="http://schemas.openxmlformats.org/officeDocument/2006/relationships/hyperlink" Target="https://github.com/robertmartin8/PyPortfolioOpt" TargetMode="External"/><Relationship Id="rId14" Type="http://schemas.openxmlformats.org/officeDocument/2006/relationships/hyperlink" Target="https://www.analyticsvidhya.com/blog/2021/04/portfolio-optimization-using-mpt-in-python/" TargetMode="External"/><Relationship Id="rId17" Type="http://schemas.openxmlformats.org/officeDocument/2006/relationships/hyperlink" Target="https://tradewithpython.com/building-an-optimal-portfolio-with-python" TargetMode="External"/><Relationship Id="rId16" Type="http://schemas.openxmlformats.org/officeDocument/2006/relationships/hyperlink" Target="https://blog.jetbrains.com/datalore/2024/01/26/portfolio-optimization-in-python-with-datalore-and-ai-assistan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datacamp.com/tutorial/arima" TargetMode="External"/><Relationship Id="rId18" Type="http://schemas.openxmlformats.org/officeDocument/2006/relationships/header" Target="header1.xml"/><Relationship Id="rId7" Type="http://schemas.openxmlformats.org/officeDocument/2006/relationships/hyperlink" Target="https://machinelearningmastery.com/arima-for-time-series-forecasting-with-python/" TargetMode="External"/><Relationship Id="rId8" Type="http://schemas.openxmlformats.org/officeDocument/2006/relationships/hyperlink" Target="https://www.geeksforgeeks.org/time-series-analysis-and-foreca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