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AC" w:rsidRDefault="003435AC" w:rsidP="003435AC">
      <w:pPr>
        <w:pStyle w:val="Heading1"/>
      </w:pPr>
      <w:r>
        <w:t>ACS221 –Control System Design Assignment</w:t>
      </w:r>
    </w:p>
    <w:p w:rsidR="003435AC" w:rsidRDefault="003435AC" w:rsidP="003435AC">
      <w:pPr>
        <w:pStyle w:val="Heading2"/>
      </w:pPr>
      <w:r>
        <w:t xml:space="preserve">Question 1 </w:t>
      </w:r>
    </w:p>
    <w:p w:rsidR="003435AC" w:rsidRPr="001304D5" w:rsidRDefault="003435AC" w:rsidP="003435AC">
      <w:pPr>
        <w:rPr>
          <w:rStyle w:val="Strong"/>
        </w:rPr>
      </w:pPr>
      <w:r w:rsidRPr="001304D5">
        <w:rPr>
          <w:rStyle w:val="Strong"/>
        </w:rPr>
        <w:t>A unity feedback servo system has a plant with the transfer function given by:</w:t>
      </w:r>
    </w:p>
    <w:p w:rsidR="003435AC" w:rsidRPr="001304D5" w:rsidRDefault="003435AC" w:rsidP="003435AC">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3435AC" w:rsidRDefault="003435AC" w:rsidP="003435AC">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3435AC" w:rsidRDefault="003435AC" w:rsidP="003435AC">
      <w:pPr>
        <w:rPr>
          <w:rStyle w:val="Strong"/>
          <w:b w:val="0"/>
          <w:bCs w:val="0"/>
        </w:rPr>
      </w:pPr>
      <w:r>
        <w:rPr>
          <w:rStyle w:val="Strong"/>
          <w:b w:val="0"/>
          <w:bCs w:val="0"/>
        </w:rPr>
        <w:t xml:space="preserve">The plant is a third order system which has 82.86% overshoot with unity feedback, and the target is lower the overshoot to 20%. </w:t>
      </w:r>
    </w:p>
    <w:p w:rsidR="003435AC" w:rsidRDefault="003435AC" w:rsidP="003435AC">
      <w:pPr>
        <w:rPr>
          <w:rStyle w:val="Strong"/>
          <w:b w:val="0"/>
          <w:bCs w:val="0"/>
        </w:rPr>
      </w:pPr>
      <w:r>
        <w:rPr>
          <w:rStyle w:val="Strong"/>
          <w:b w:val="0"/>
          <w:bCs w:val="0"/>
        </w:rPr>
        <w:t xml:space="preserve">To get the 20% overshoot, the following equation is used during the calculation, the maximum overshoot can be obtained by using </w:t>
      </w:r>
      <m:oMath>
        <m:r>
          <m:rPr>
            <m:sty m:val="bi"/>
          </m:rPr>
          <w:rPr>
            <w:rStyle w:val="Strong"/>
            <w:rFonts w:ascii="Cambria Math" w:hAnsi="Cambria Math"/>
          </w:rPr>
          <m:t>Omax</m:t>
        </m:r>
      </m:oMath>
      <w:r>
        <w:rPr>
          <w:rStyle w:val="Strong"/>
          <w:b w:val="0"/>
          <w:bCs w:val="0"/>
        </w:rPr>
        <w:t xml:space="preserve"> to get </w:t>
      </w:r>
      <w:r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9pt" o:ole="">
            <v:imagedata r:id="rId5" o:title=""/>
          </v:shape>
          <o:OLEObject Type="Embed" ProgID="Equation.3" ShapeID="_x0000_i1025" DrawAspect="Content" ObjectID="_1522786749" r:id="rId6"/>
        </w:object>
      </w:r>
      <w:r>
        <w:t>and then work out the phase margin using the equation below that, and use the bode diagram to find out the gain crossover frequency for that phase margin. Then use the property of the |K*</w:t>
      </w:r>
      <w:proofErr w:type="gramStart"/>
      <w:r>
        <w:t>G(</w:t>
      </w:r>
      <w:proofErr w:type="spellStart"/>
      <w:proofErr w:type="gramEnd"/>
      <w:r>
        <w:t>jw</w:t>
      </w:r>
      <w:proofErr w:type="spellEnd"/>
      <w:r>
        <w:t>)|= 0dB=1, plug in the w inside the equation to work out the K. And the K is required proportional gain compensator.</w:t>
      </w:r>
    </w:p>
    <w:p w:rsidR="003435AC" w:rsidRDefault="003435AC" w:rsidP="003435AC">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Pr="0001694A">
        <w:rPr>
          <w:rFonts w:ascii="Times New Roman" w:eastAsia="Times New Roman" w:hAnsi="Times New Roman" w:cs="Times New Roman"/>
          <w:position w:val="-108"/>
          <w:sz w:val="20"/>
          <w:szCs w:val="20"/>
          <w:lang w:eastAsia="en-US"/>
        </w:rPr>
        <w:object w:dxaOrig="3360" w:dyaOrig="2280">
          <v:shape id="_x0000_i1026" type="#_x0000_t75" style="width:119.2pt;height:80.9pt" o:ole="" fillcolor="window">
            <v:imagedata r:id="rId7" o:title=""/>
          </v:shape>
          <o:OLEObject Type="Embed" ProgID="Equation.3" ShapeID="_x0000_i1026" DrawAspect="Content" ObjectID="_1522786750" r:id="rId8"/>
        </w:object>
      </w:r>
    </w:p>
    <w:p w:rsidR="003435AC" w:rsidRDefault="003435AC" w:rsidP="003435AC">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m:rPr>
            <m:sty m:val="bi"/>
          </m:rP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 in this case, it was set to 14% overshoot, which is 0.14 in equivalent of  </w:t>
      </w:r>
      <m:oMath>
        <m:r>
          <m:rPr>
            <m:sty m:val="bi"/>
          </m:rPr>
          <w:rPr>
            <w:rStyle w:val="Strong"/>
            <w:rFonts w:ascii="Cambria Math" w:hAnsi="Cambria Math"/>
          </w:rPr>
          <m:t>Omax</m:t>
        </m:r>
      </m:oMath>
      <w:r>
        <w:rPr>
          <w:rStyle w:val="Strong"/>
          <w:rFonts w:ascii="Times New Roman" w:eastAsia="Times New Roman" w:hAnsi="Times New Roman" w:cs="Times New Roman"/>
          <w:b w:val="0"/>
          <w:bCs w:val="0"/>
        </w:rPr>
        <w:t xml:space="preserve">, </w:t>
      </w:r>
    </w:p>
    <w:p w:rsidR="003435AC" w:rsidRPr="001304D5" w:rsidRDefault="003435AC" w:rsidP="003435AC">
      <w:pPr>
        <w:rPr>
          <w:rStyle w:val="Strong"/>
          <w:b w:val="0"/>
          <w:bCs w:val="0"/>
        </w:rPr>
      </w:pPr>
      <w:r w:rsidRPr="004D504F">
        <w:rPr>
          <w:position w:val="-42"/>
        </w:rPr>
        <w:object w:dxaOrig="2040" w:dyaOrig="960">
          <v:shape id="_x0000_i1027" type="#_x0000_t75" style="width:101.9pt;height:48.15pt" o:ole="">
            <v:imagedata r:id="rId9" o:title=""/>
          </v:shape>
          <o:OLEObject Type="Embed" ProgID="Equation.3" ShapeID="_x0000_i1027" DrawAspect="Content" ObjectID="_1522786751" r:id="rId10"/>
        </w:object>
      </w:r>
    </w:p>
    <w:p w:rsidR="003435AC" w:rsidRDefault="003435AC" w:rsidP="003435AC">
      <w:r>
        <w:rPr>
          <w:rFonts w:ascii="Cambria Math" w:hAnsi="Cambria Math"/>
        </w:rPr>
        <w:t>And the phase margin will be:</w:t>
      </w:r>
      <w:r w:rsidRPr="0062120D">
        <w:t xml:space="preserve"> </w:t>
      </w:r>
    </w:p>
    <w:p w:rsidR="003435AC" w:rsidRDefault="003435AC" w:rsidP="003435AC">
      <w:r w:rsidRPr="00C47424">
        <w:rPr>
          <w:position w:val="-56"/>
        </w:rPr>
        <w:object w:dxaOrig="4000" w:dyaOrig="1240">
          <v:shape id="_x0000_i1028" type="#_x0000_t75" style="width:200.1pt;height:62.2pt" o:ole="">
            <v:imagedata r:id="rId11" o:title=""/>
          </v:shape>
          <o:OLEObject Type="Embed" ProgID="Equation.3" ShapeID="_x0000_i1028" DrawAspect="Content" ObjectID="_1522786752" r:id="rId12"/>
        </w:object>
      </w:r>
    </w:p>
    <w:p w:rsidR="003435AC" w:rsidRDefault="003435AC" w:rsidP="003435AC">
      <w:r>
        <w:t>Therefore the gain crossover frequency is located at phase angle -180+48.73, which is -131.27. The plot is shown below</w:t>
      </w:r>
    </w:p>
    <w:p w:rsidR="003435AC" w:rsidRDefault="003435AC" w:rsidP="003435AC">
      <w:pPr>
        <w:keepNext/>
        <w:jc w:val="center"/>
      </w:pPr>
      <w:r w:rsidRPr="001304D5">
        <w:rPr>
          <w:rFonts w:ascii="Cambria Math" w:hAnsi="Cambria Math"/>
        </w:rPr>
        <w:lastRenderedPageBreak/>
        <w:br/>
      </w:r>
      <w:r>
        <w:rPr>
          <w:noProof/>
        </w:rPr>
        <w:drawing>
          <wp:inline distT="0" distB="0" distL="0" distR="0" wp14:anchorId="6308927D" wp14:editId="5AE8AA7D">
            <wp:extent cx="2689761" cy="201732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crossover.jpg"/>
                    <pic:cNvPicPr/>
                  </pic:nvPicPr>
                  <pic:blipFill>
                    <a:blip r:embed="rId13">
                      <a:extLst>
                        <a:ext uri="{28A0092B-C50C-407E-A947-70E740481C1C}">
                          <a14:useLocalDpi xmlns:a14="http://schemas.microsoft.com/office/drawing/2010/main" val="0"/>
                        </a:ext>
                      </a:extLst>
                    </a:blip>
                    <a:stretch>
                      <a:fillRect/>
                    </a:stretch>
                  </pic:blipFill>
                  <pic:spPr>
                    <a:xfrm>
                      <a:off x="0" y="0"/>
                      <a:ext cx="2690759" cy="2018070"/>
                    </a:xfrm>
                    <a:prstGeom prst="rect">
                      <a:avLst/>
                    </a:prstGeom>
                  </pic:spPr>
                </pic:pic>
              </a:graphicData>
            </a:graphic>
          </wp:inline>
        </w:drawing>
      </w:r>
    </w:p>
    <w:p w:rsidR="003435AC" w:rsidRDefault="003435AC" w:rsidP="003435AC">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p>
    <w:p w:rsidR="003435AC" w:rsidRPr="001304D5" w:rsidRDefault="003435AC" w:rsidP="003435AC">
      <w:pPr>
        <w:rPr>
          <w:rFonts w:ascii="Cambria Math" w:hAnsi="Cambria Math" w:hint="eastAsia"/>
        </w:rPr>
      </w:pPr>
    </w:p>
    <w:p w:rsidR="003435AC" w:rsidRDefault="003435AC" w:rsidP="003435AC">
      <w:r>
        <w:t>By Converting dB to gain, which 27.4dB =10</w:t>
      </w:r>
      <w:proofErr w:type="gramStart"/>
      <w:r>
        <w:t>^(</w:t>
      </w:r>
      <w:proofErr w:type="gramEnd"/>
      <w:r>
        <w:t>27.4/20)=23.44, the K is 1/|G(j*w)|, which is 0.043, and the closed loop response with this K is shown in figure.2</w:t>
      </w:r>
    </w:p>
    <w:p w:rsidR="003435AC" w:rsidRDefault="003435AC" w:rsidP="003435AC">
      <w:pPr>
        <w:keepNext/>
      </w:pPr>
      <w:r>
        <w:rPr>
          <w:noProof/>
        </w:rPr>
        <w:drawing>
          <wp:inline distT="0" distB="0" distL="0" distR="0" wp14:anchorId="2AE15886" wp14:editId="220DE1BA">
            <wp:extent cx="3325090" cy="2493818"/>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4">
                      <a:extLst>
                        <a:ext uri="{28A0092B-C50C-407E-A947-70E740481C1C}">
                          <a14:useLocalDpi xmlns:a14="http://schemas.microsoft.com/office/drawing/2010/main" val="0"/>
                        </a:ext>
                      </a:extLst>
                    </a:blip>
                    <a:stretch>
                      <a:fillRect/>
                    </a:stretch>
                  </pic:blipFill>
                  <pic:spPr>
                    <a:xfrm>
                      <a:off x="0" y="0"/>
                      <a:ext cx="3330062" cy="2497547"/>
                    </a:xfrm>
                    <a:prstGeom prst="rect">
                      <a:avLst/>
                    </a:prstGeom>
                  </pic:spPr>
                </pic:pic>
              </a:graphicData>
            </a:graphic>
          </wp:inline>
        </w:drawing>
      </w:r>
    </w:p>
    <w:p w:rsidR="003435AC" w:rsidRDefault="003435AC" w:rsidP="003435AC">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p w:rsidR="003435AC" w:rsidRDefault="003435AC" w:rsidP="003435AC">
      <w:r>
        <w:t>The peak overshoot with K=0.043 is 18.5%. It is close to required 20% with less than 10% error.</w:t>
      </w:r>
    </w:p>
    <w:p w:rsidR="003435AC" w:rsidRDefault="003435AC" w:rsidP="003435AC">
      <w:r>
        <w:br w:type="page"/>
      </w:r>
    </w:p>
    <w:p w:rsidR="003435AC" w:rsidRDefault="003435AC" w:rsidP="003435AC">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3435AC" w:rsidRDefault="003435AC" w:rsidP="003435AC">
      <w:pPr>
        <w:rPr>
          <w:rFonts w:ascii="Calibri" w:hAnsi="Calibri"/>
          <w:color w:val="000000"/>
        </w:rPr>
      </w:pPr>
      <w:r>
        <w:rPr>
          <w:rFonts w:ascii="Calibri" w:hAnsi="Calibri"/>
          <w:color w:val="000000"/>
        </w:rPr>
        <w:t xml:space="preserve">First, the k can be calculated by using Kv given in the question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Pr>
          <w:rFonts w:ascii="Calibri" w:hAnsi="Calibri"/>
          <w:color w:val="000000"/>
        </w:rPr>
        <w:t xml:space="preserve"> and the Kv is 35</w:t>
      </w:r>
    </w:p>
    <w:p w:rsidR="003435AC" w:rsidRPr="0001694A" w:rsidRDefault="003435AC" w:rsidP="003435AC">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3435AC" w:rsidRDefault="003435AC" w:rsidP="003435AC">
      <w:r>
        <w:t>K=4.62</w:t>
      </w:r>
    </w:p>
    <w:p w:rsidR="003435AC" w:rsidRDefault="003435AC" w:rsidP="003435AC">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3435AC" w:rsidRDefault="003435AC" w:rsidP="003435AC">
      <w:r>
        <w:rPr>
          <w:color w:val="000000"/>
        </w:rPr>
        <w:t xml:space="preserve">The peak overshoot can be satisfied by finding </w:t>
      </w:r>
      <w:r w:rsidRPr="002D3576">
        <w:rPr>
          <w:position w:val="-10"/>
        </w:rPr>
        <w:object w:dxaOrig="240" w:dyaOrig="320">
          <v:shape id="_x0000_i1029" type="#_x0000_t75" style="width:12.15pt;height:15.9pt" o:ole="">
            <v:imagedata r:id="rId15" o:title=""/>
          </v:shape>
          <o:OLEObject Type="Embed" ProgID="Equation.3" ShapeID="_x0000_i1029" DrawAspect="Content" ObjectID="_1522786753" r:id="rId16"/>
        </w:object>
      </w:r>
      <w:r>
        <w:t>from equation</w:t>
      </w:r>
      <w:r w:rsidRPr="002D3576">
        <w:rPr>
          <w:position w:val="-12"/>
        </w:rPr>
        <w:object w:dxaOrig="1380" w:dyaOrig="620">
          <v:shape id="_x0000_i1030" type="#_x0000_t75" style="width:69.2pt;height:30.85pt" o:ole="">
            <v:imagedata r:id="rId17" o:title=""/>
          </v:shape>
          <o:OLEObject Type="Embed" ProgID="Equation.3" ShapeID="_x0000_i1030" DrawAspect="Content" ObjectID="_1522786754" r:id="rId18"/>
        </w:object>
      </w:r>
      <w:r>
        <w:t xml:space="preserve">, </w:t>
      </w:r>
    </w:p>
    <w:p w:rsidR="003435AC" w:rsidRDefault="003435AC" w:rsidP="003435AC">
      <w:r w:rsidRPr="00C47424">
        <w:rPr>
          <w:position w:val="-42"/>
        </w:rPr>
        <w:object w:dxaOrig="1920" w:dyaOrig="960">
          <v:shape id="_x0000_i1031" type="#_x0000_t75" style="width:95.85pt;height:48.15pt" o:ole="">
            <v:imagedata r:id="rId19" o:title=""/>
          </v:shape>
          <o:OLEObject Type="Embed" ProgID="Equation.3" ShapeID="_x0000_i1031" DrawAspect="Content" ObjectID="_1522786755" r:id="rId20"/>
        </w:object>
      </w:r>
    </w:p>
    <w:p w:rsidR="003435AC" w:rsidRDefault="003435AC" w:rsidP="003435AC">
      <w:r>
        <w:t xml:space="preserve">And the phase margin is </w:t>
      </w:r>
      <w:r w:rsidRPr="002D3576">
        <w:rPr>
          <w:position w:val="-38"/>
        </w:rPr>
        <w:object w:dxaOrig="3920" w:dyaOrig="880">
          <v:shape id="_x0000_i1032" type="#_x0000_t75" style="width:195.9pt;height:43.95pt" o:ole="">
            <v:imagedata r:id="rId21" o:title=""/>
          </v:shape>
          <o:OLEObject Type="Embed" ProgID="Equation.3" ShapeID="_x0000_i1032" DrawAspect="Content" ObjectID="_1522786756" r:id="rId22"/>
        </w:object>
      </w:r>
    </w:p>
    <w:p w:rsidR="003435AC" w:rsidRDefault="003435AC" w:rsidP="003435AC">
      <w:r>
        <w:t>The plant currently has -4.82 degree phase margin, which means another 52.97 degree of phase margin</w:t>
      </w:r>
    </w:p>
    <w:p w:rsidR="003435AC" w:rsidRDefault="003435AC" w:rsidP="003435AC">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3435AC" w:rsidRDefault="003435AC" w:rsidP="003435AC">
      <w:r>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3435AC" w:rsidRDefault="003435AC" w:rsidP="003435AC">
      <w:r>
        <w:t xml:space="preserve">However, when implanting lead compensator, the gain and phase margin increases, so we need to find new gain crossover frequency to compensate new added gain. </w:t>
      </w:r>
    </w:p>
    <w:p w:rsidR="003435AC" w:rsidRPr="005D55B5" w:rsidRDefault="003435AC" w:rsidP="003435AC">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-24.08</m:t>
          </m:r>
        </m:oMath>
      </m:oMathPara>
    </w:p>
    <w:p w:rsidR="003435AC" w:rsidRPr="00DF51B7" w:rsidRDefault="003435AC" w:rsidP="003435AC">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3435AC" w:rsidRPr="005D55B5" w:rsidRDefault="003435AC" w:rsidP="003435AC">
      <w:pPr>
        <w:jc w:val="center"/>
      </w:pPr>
      <w:r>
        <w:rPr>
          <w:noProof/>
        </w:rPr>
        <w:lastRenderedPageBreak/>
        <w:drawing>
          <wp:inline distT="0" distB="0" distL="0" distR="0" wp14:anchorId="09995645" wp14:editId="5A8F434C">
            <wp:extent cx="2820390" cy="2115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incrossover.jpg"/>
                    <pic:cNvPicPr/>
                  </pic:nvPicPr>
                  <pic:blipFill>
                    <a:blip r:embed="rId23">
                      <a:extLst>
                        <a:ext uri="{28A0092B-C50C-407E-A947-70E740481C1C}">
                          <a14:useLocalDpi xmlns:a14="http://schemas.microsoft.com/office/drawing/2010/main" val="0"/>
                        </a:ext>
                      </a:extLst>
                    </a:blip>
                    <a:stretch>
                      <a:fillRect/>
                    </a:stretch>
                  </pic:blipFill>
                  <pic:spPr>
                    <a:xfrm>
                      <a:off x="0" y="0"/>
                      <a:ext cx="2821437" cy="2116078"/>
                    </a:xfrm>
                    <a:prstGeom prst="rect">
                      <a:avLst/>
                    </a:prstGeom>
                  </pic:spPr>
                </pic:pic>
              </a:graphicData>
            </a:graphic>
          </wp:inline>
        </w:drawing>
      </w:r>
    </w:p>
    <w:p w:rsidR="003435AC" w:rsidRPr="00DF51B7" w:rsidRDefault="003435AC" w:rsidP="003435AC">
      <w:pPr>
        <w:rPr>
          <w:color w:val="000000"/>
          <w:sz w:val="18"/>
          <w:szCs w:val="18"/>
        </w:rPr>
      </w:pPr>
      <m:oMathPara>
        <m:oMath>
          <m:r>
            <w:rPr>
              <w:rFonts w:ascii="Cambria Math" w:hAnsi="Cambria Math"/>
              <w:color w:val="000000"/>
              <w:sz w:val="18"/>
              <w:szCs w:val="18"/>
            </w:rPr>
            <m:t>w=12.5</m:t>
          </m:r>
        </m:oMath>
      </m:oMathPara>
    </w:p>
    <w:p w:rsidR="003435AC" w:rsidRPr="00DF51B7" w:rsidRDefault="003435AC" w:rsidP="003435AC">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12.5</m:t>
              </m:r>
            </m:num>
            <m:den>
              <m:r>
                <w:rPr>
                  <w:rFonts w:ascii="Cambria Math" w:hAnsi="Cambria Math"/>
                  <w:color w:val="000000"/>
                  <w:sz w:val="18"/>
                  <w:szCs w:val="18"/>
                </w:rPr>
                <m:t>3.33</m:t>
              </m:r>
            </m:den>
          </m:f>
          <m:r>
            <w:rPr>
              <w:rFonts w:ascii="Cambria Math" w:hAnsi="Cambria Math"/>
              <w:color w:val="000000"/>
              <w:sz w:val="18"/>
              <w:szCs w:val="18"/>
            </w:rPr>
            <m:t xml:space="preserve">=3.75 </m:t>
          </m:r>
        </m:oMath>
      </m:oMathPara>
    </w:p>
    <w:p w:rsidR="003435AC" w:rsidRPr="0024338F" w:rsidRDefault="003435AC" w:rsidP="003435AC">
      <w:pPr>
        <w:rPr>
          <w:color w:val="000000"/>
          <w:sz w:val="18"/>
          <w:szCs w:val="18"/>
        </w:rPr>
      </w:pPr>
      <m:oMathPara>
        <m:oMath>
          <m:r>
            <w:rPr>
              <w:rFonts w:ascii="Cambria Math" w:hAnsi="Cambria Math"/>
              <w:color w:val="000000"/>
              <w:sz w:val="18"/>
              <w:szCs w:val="18"/>
            </w:rPr>
            <m:t>P=α×Z=11.11*3.75=41.66</m:t>
          </m:r>
        </m:oMath>
      </m:oMathPara>
    </w:p>
    <w:p w:rsidR="003435AC" w:rsidRPr="003435AC" w:rsidRDefault="003435AC" w:rsidP="003435AC">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s+3.75</m:t>
              </m:r>
            </m:num>
            <m:den>
              <m:r>
                <w:rPr>
                  <w:rFonts w:ascii="Cambria Math" w:hAnsi="Cambria Math"/>
                  <w:color w:val="000000"/>
                  <w:sz w:val="18"/>
                  <w:szCs w:val="18"/>
                </w:rPr>
                <m:t>s+41.66</m:t>
              </m:r>
            </m:den>
          </m:f>
        </m:oMath>
      </m:oMathPara>
    </w:p>
    <w:p w:rsidR="003435AC" w:rsidRDefault="003435AC" w:rsidP="003435AC">
      <w:pPr>
        <w:rPr>
          <w:color w:val="000000"/>
          <w:sz w:val="18"/>
          <w:szCs w:val="18"/>
        </w:rPr>
      </w:pPr>
      <w:r>
        <w:rPr>
          <w:color w:val="000000"/>
          <w:sz w:val="18"/>
          <w:szCs w:val="18"/>
        </w:rPr>
        <w:t>Knew = K*alpha=5000*11.11=55550</w:t>
      </w:r>
    </w:p>
    <w:p w:rsidR="003435AC" w:rsidRPr="00F352F3" w:rsidRDefault="003435AC" w:rsidP="003435AC">
      <w:pPr>
        <w:rPr>
          <w:color w:val="000000"/>
          <w:sz w:val="18"/>
          <w:szCs w:val="18"/>
        </w:rPr>
      </w:pPr>
      <w:r>
        <w:rPr>
          <w:color w:val="000000"/>
          <w:sz w:val="18"/>
          <w:szCs w:val="18"/>
        </w:rPr>
        <w:t>And the new plant is 25664 of the new K</w:t>
      </w:r>
    </w:p>
    <w:p w:rsidR="003435AC" w:rsidRPr="00DF51B7" w:rsidRDefault="003435AC" w:rsidP="003435AC">
      <w:pPr>
        <w:rPr>
          <w:color w:val="000000"/>
          <w:sz w:val="18"/>
          <w:szCs w:val="18"/>
        </w:rPr>
      </w:pPr>
      <w:r>
        <w:rPr>
          <w:noProof/>
          <w:color w:val="000000"/>
          <w:sz w:val="18"/>
          <w:szCs w:val="18"/>
        </w:rPr>
        <w:drawing>
          <wp:inline distT="0" distB="0" distL="0" distR="0" wp14:anchorId="45159739" wp14:editId="68572CA9">
            <wp:extent cx="4278702" cy="320902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1bphasemargin.jpg"/>
                    <pic:cNvPicPr/>
                  </pic:nvPicPr>
                  <pic:blipFill>
                    <a:blip r:embed="rId24">
                      <a:extLst>
                        <a:ext uri="{28A0092B-C50C-407E-A947-70E740481C1C}">
                          <a14:useLocalDpi xmlns:a14="http://schemas.microsoft.com/office/drawing/2010/main" val="0"/>
                        </a:ext>
                      </a:extLst>
                    </a:blip>
                    <a:stretch>
                      <a:fillRect/>
                    </a:stretch>
                  </pic:blipFill>
                  <pic:spPr>
                    <a:xfrm>
                      <a:off x="0" y="0"/>
                      <a:ext cx="4289772" cy="3217330"/>
                    </a:xfrm>
                    <a:prstGeom prst="rect">
                      <a:avLst/>
                    </a:prstGeom>
                  </pic:spPr>
                </pic:pic>
              </a:graphicData>
            </a:graphic>
          </wp:inline>
        </w:drawing>
      </w:r>
      <w:bookmarkStart w:id="0" w:name="_GoBack"/>
      <w:bookmarkEnd w:id="0"/>
    </w:p>
    <w:p w:rsidR="003435AC" w:rsidRDefault="003435AC" w:rsidP="003435AC">
      <w:r w:rsidRPr="00F352F3">
        <w:t>However, with this lead compensator, the new plant has only 27.3 phase margin which is around half of the desired phase margin</w:t>
      </w:r>
      <w:r>
        <w:t>. To solve this issue, another lag compensator is required.</w:t>
      </w:r>
    </w:p>
    <w:p w:rsidR="003435AC" w:rsidRDefault="003435AC" w:rsidP="003435AC">
      <w:pPr>
        <w:keepNext/>
      </w:pPr>
      <w:r w:rsidRPr="0055725A">
        <w:rPr>
          <w:noProof/>
        </w:rPr>
        <w:lastRenderedPageBreak/>
        <w:drawing>
          <wp:inline distT="0" distB="0" distL="0" distR="0" wp14:anchorId="7359501E" wp14:editId="44639159">
            <wp:extent cx="3738113" cy="280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klead.jpg"/>
                    <pic:cNvPicPr/>
                  </pic:nvPicPr>
                  <pic:blipFill>
                    <a:blip r:embed="rId25">
                      <a:extLst>
                        <a:ext uri="{28A0092B-C50C-407E-A947-70E740481C1C}">
                          <a14:useLocalDpi xmlns:a14="http://schemas.microsoft.com/office/drawing/2010/main" val="0"/>
                        </a:ext>
                      </a:extLst>
                    </a:blip>
                    <a:stretch>
                      <a:fillRect/>
                    </a:stretch>
                  </pic:blipFill>
                  <pic:spPr>
                    <a:xfrm>
                      <a:off x="0" y="0"/>
                      <a:ext cx="3740129" cy="2805097"/>
                    </a:xfrm>
                    <a:prstGeom prst="rect">
                      <a:avLst/>
                    </a:prstGeom>
                  </pic:spPr>
                </pic:pic>
              </a:graphicData>
            </a:graphic>
          </wp:inline>
        </w:drawing>
      </w:r>
    </w:p>
    <w:p w:rsidR="003435AC" w:rsidRDefault="003435AC" w:rsidP="003435A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frequency of new G</w:t>
      </w:r>
    </w:p>
    <w:p w:rsidR="003435AC" w:rsidRDefault="003435AC" w:rsidP="003435AC">
      <w:pPr>
        <w:keepNext/>
      </w:pPr>
      <w:r>
        <w:rPr>
          <w:noProof/>
        </w:rPr>
        <w:drawing>
          <wp:inline distT="0" distB="0" distL="0" distR="0" wp14:anchorId="3ACBE650" wp14:editId="3B4F62E1">
            <wp:extent cx="3873260" cy="2904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26">
                      <a:extLst>
                        <a:ext uri="{28A0092B-C50C-407E-A947-70E740481C1C}">
                          <a14:useLocalDpi xmlns:a14="http://schemas.microsoft.com/office/drawing/2010/main" val="0"/>
                        </a:ext>
                      </a:extLst>
                    </a:blip>
                    <a:stretch>
                      <a:fillRect/>
                    </a:stretch>
                  </pic:blipFill>
                  <pic:spPr>
                    <a:xfrm>
                      <a:off x="0" y="0"/>
                      <a:ext cx="3875349" cy="2906513"/>
                    </a:xfrm>
                    <a:prstGeom prst="rect">
                      <a:avLst/>
                    </a:prstGeom>
                  </pic:spPr>
                </pic:pic>
              </a:graphicData>
            </a:graphic>
          </wp:inline>
        </w:drawing>
      </w:r>
    </w:p>
    <w:p w:rsidR="003435AC" w:rsidRDefault="003435AC" w:rsidP="003435AC">
      <w:pPr>
        <w:pStyle w:val="Caption"/>
      </w:pPr>
      <w:r>
        <w:t xml:space="preserve">Figure </w:t>
      </w:r>
      <w:r>
        <w:fldChar w:fldCharType="begin"/>
      </w:r>
      <w:r>
        <w:instrText xml:space="preserve"> SEQ Figure \* ARABIC </w:instrText>
      </w:r>
      <w:r>
        <w:fldChar w:fldCharType="separate"/>
      </w:r>
      <w:r>
        <w:rPr>
          <w:noProof/>
        </w:rPr>
        <w:t>4</w:t>
      </w:r>
      <w:r>
        <w:fldChar w:fldCharType="end"/>
      </w:r>
      <w:r>
        <w:t>: bode of G*</w:t>
      </w:r>
      <w:proofErr w:type="spellStart"/>
      <w:r>
        <w:t>Klead</w:t>
      </w:r>
      <w:proofErr w:type="spellEnd"/>
    </w:p>
    <w:p w:rsidR="003435AC" w:rsidRDefault="003435AC" w:rsidP="003435AC">
      <w:r>
        <w:t>|</w:t>
      </w:r>
      <w:proofErr w:type="gramStart"/>
      <w:r>
        <w:t>G(</w:t>
      </w:r>
      <w:proofErr w:type="spellStart"/>
      <w:proofErr w:type="gramEnd"/>
      <w:r>
        <w:t>jw</w:t>
      </w:r>
      <w:proofErr w:type="spellEnd"/>
      <w:r>
        <w:t>)|=24.8 dB at 12.5rad/s=0.0575</w:t>
      </w:r>
    </w:p>
    <w:p w:rsidR="003435AC" w:rsidRDefault="003435AC" w:rsidP="003435AC">
      <w:r>
        <w:t>|</w:t>
      </w:r>
      <w:proofErr w:type="spellStart"/>
      <w:proofErr w:type="gramStart"/>
      <w:r>
        <w:t>GKlead</w:t>
      </w:r>
      <w:proofErr w:type="spellEnd"/>
      <w:r>
        <w:t>(</w:t>
      </w:r>
      <w:proofErr w:type="spellStart"/>
      <w:proofErr w:type="gramEnd"/>
      <w:r>
        <w:t>jw</w:t>
      </w:r>
      <w:proofErr w:type="spellEnd"/>
      <w:r>
        <w:t>)|=-35.2dB at 12.5rad/s = 0.0174</w:t>
      </w:r>
    </w:p>
    <w:p w:rsidR="003435AC" w:rsidRDefault="003435AC" w:rsidP="003435AC">
      <w:r>
        <w:t>|</w:t>
      </w:r>
      <w:proofErr w:type="gramStart"/>
      <w:r>
        <w:t>G(</w:t>
      </w:r>
      <w:proofErr w:type="spellStart"/>
      <w:proofErr w:type="gramEnd"/>
      <w:r>
        <w:t>jw</w:t>
      </w:r>
      <w:proofErr w:type="spellEnd"/>
      <w:r>
        <w:t>)|*|Lead(</w:t>
      </w:r>
      <w:proofErr w:type="spellStart"/>
      <w:r>
        <w:t>jw</w:t>
      </w:r>
      <w:proofErr w:type="spellEnd"/>
      <w:r>
        <w:t>)|*|Lag(</w:t>
      </w:r>
      <w:proofErr w:type="spellStart"/>
      <w:r>
        <w:t>jw</w:t>
      </w:r>
      <w:proofErr w:type="spellEnd"/>
      <w:r>
        <w:t>)|=1</w:t>
      </w:r>
    </w:p>
    <w:p w:rsidR="003435AC" w:rsidRDefault="003435AC" w:rsidP="003435AC">
      <w:r>
        <w:t>0.0174*</w:t>
      </w:r>
      <w:proofErr w:type="spellStart"/>
      <w:r>
        <w:t>Glag</w:t>
      </w:r>
      <w:proofErr w:type="spellEnd"/>
      <w:r>
        <w:t>|=1</w:t>
      </w:r>
    </w:p>
    <w:p w:rsidR="003435AC" w:rsidRDefault="003435AC" w:rsidP="003435AC">
      <w:r>
        <w:t>|</w:t>
      </w:r>
      <w:proofErr w:type="spellStart"/>
      <w:r>
        <w:t>Glag</w:t>
      </w:r>
      <w:proofErr w:type="spellEnd"/>
      <w:r>
        <w:t>|=</w:t>
      </w:r>
      <w:r w:rsidRPr="00251E10">
        <w:t xml:space="preserve"> </w:t>
      </w:r>
      <w:r>
        <w:t>57.47</w:t>
      </w:r>
    </w:p>
    <w:p w:rsidR="003435AC" w:rsidRDefault="003435AC" w:rsidP="003435AC">
      <w:r>
        <w:t>And α is 0.0174</w:t>
      </w:r>
    </w:p>
    <w:p w:rsidR="003435AC" w:rsidRDefault="003435AC" w:rsidP="003435AC">
      <w:r>
        <w:t>Z=</w:t>
      </w:r>
      <w:proofErr w:type="spellStart"/>
      <w:r>
        <w:t>wc</w:t>
      </w:r>
      <w:proofErr w:type="spellEnd"/>
      <w:r>
        <w:t>/10=1.25</w:t>
      </w:r>
    </w:p>
    <w:p w:rsidR="003435AC" w:rsidRDefault="003435AC" w:rsidP="003435AC">
      <w:r>
        <w:lastRenderedPageBreak/>
        <w:t>P=Z/α=1.25/0.0174=71.84</w:t>
      </w:r>
    </w:p>
    <w:p w:rsidR="003435AC" w:rsidRPr="0055725A" w:rsidRDefault="003435AC" w:rsidP="003435AC">
      <w:r>
        <w:br w:type="page"/>
      </w:r>
    </w:p>
    <w:p w:rsidR="003435AC" w:rsidRDefault="003435AC" w:rsidP="003435AC">
      <w:pPr>
        <w:rPr>
          <w:rFonts w:ascii="Calibri" w:hAnsi="Calibri"/>
          <w:b/>
          <w:bCs/>
          <w:color w:val="000000"/>
        </w:rPr>
      </w:pPr>
    </w:p>
    <w:p w:rsidR="003435AC" w:rsidRDefault="003435AC" w:rsidP="003435AC">
      <w:pPr>
        <w:rPr>
          <w:rFonts w:ascii="Cambria Math" w:hAnsi="Cambria Math"/>
          <w:b/>
          <w:bCs/>
          <w:color w:val="000000"/>
          <w:sz w:val="18"/>
          <w:szCs w:val="18"/>
        </w:rPr>
      </w:pPr>
      <w:r w:rsidRPr="006E2C11">
        <w:rPr>
          <w:rFonts w:ascii="Calibri" w:hAnsi="Calibri"/>
          <w:b/>
          <w:bCs/>
          <w:color w:val="000000"/>
        </w:rPr>
        <w:t>2. [35 marks] Consider again the unity feedback servo system with a plant transfer function given by</w:t>
      </w:r>
      <w:proofErr w:type="gramStart"/>
      <w:r w:rsidRPr="006E2C11">
        <w:rPr>
          <w:rFonts w:ascii="Calibri" w:hAnsi="Calibri"/>
          <w:b/>
          <w:bCs/>
          <w:color w:val="000000"/>
        </w:rPr>
        <w:t>:</w:t>
      </w:r>
      <w:proofErr w:type="gramEnd"/>
      <w:r w:rsidRPr="006E2C11">
        <w:rPr>
          <w:rFonts w:ascii="Calibri" w:hAnsi="Calibri"/>
          <w:b/>
          <w:bCs/>
          <w:color w:val="000000"/>
        </w:rPr>
        <w:br/>
      </w:r>
      <w:r w:rsidRPr="006E2C11">
        <w:rPr>
          <w:rFonts w:ascii="Cambria Math" w:hAnsi="Cambria Math"/>
          <w:b/>
          <w:bCs/>
          <w:color w:val="000000"/>
          <w:sz w:val="18"/>
          <w:szCs w:val="18"/>
        </w:rPr>
        <w:t>𝐺(𝑠</w:t>
      </w:r>
      <w:r>
        <w:rPr>
          <w:rFonts w:ascii="Cambria Math" w:hAnsi="Cambria Math"/>
          <w:b/>
          <w:bCs/>
          <w:color w:val="000000"/>
          <w:sz w:val="18"/>
          <w:szCs w:val="18"/>
        </w:rPr>
        <w:t>) =5000/</w:t>
      </w:r>
      <w:r w:rsidRPr="006E2C11">
        <w:rPr>
          <w:rFonts w:ascii="Cambria Math" w:hAnsi="Cambria Math"/>
          <w:b/>
          <w:bCs/>
          <w:color w:val="000000"/>
          <w:sz w:val="18"/>
          <w:szCs w:val="18"/>
        </w:rPr>
        <w:t>𝑠(𝑠 + .3)(𝑠 + 22)(𝑠 + 100)</w:t>
      </w:r>
    </w:p>
    <w:p w:rsidR="003435AC" w:rsidRDefault="003435AC" w:rsidP="003435AC">
      <w:pPr>
        <w:rPr>
          <w:rFonts w:ascii="Calibri" w:hAnsi="Calibri"/>
          <w:b/>
          <w:bCs/>
          <w:color w:val="000000"/>
        </w:rPr>
      </w:pPr>
      <w:r w:rsidRPr="006E2C11">
        <w:rPr>
          <w:rFonts w:ascii="Cambria Math" w:hAnsi="Cambria Math"/>
          <w:b/>
          <w:bCs/>
          <w:color w:val="000000"/>
        </w:rPr>
        <w:t xml:space="preserve"> a. Using the root locus approach, design a phase lead compensator to meet the following performance specifications</w:t>
      </w:r>
      <w:proofErr w:type="gramStart"/>
      <w:r w:rsidRPr="006E2C11">
        <w:rPr>
          <w:rFonts w:ascii="Cambria Math" w:hAnsi="Cambria Math"/>
          <w:b/>
          <w:bCs/>
          <w:color w:val="000000"/>
        </w:rPr>
        <w:t>:</w:t>
      </w:r>
      <w:proofErr w:type="gramEnd"/>
      <w:r w:rsidRPr="006E2C11">
        <w:rPr>
          <w:rFonts w:ascii="Cambria Math" w:hAnsi="Cambria Math"/>
          <w:b/>
          <w:bCs/>
          <w:color w:val="000000"/>
        </w:rPr>
        <w:br/>
      </w:r>
      <w:r w:rsidRPr="006E2C11">
        <w:rPr>
          <w:rFonts w:ascii="Symbol" w:hAnsi="Symbol"/>
          <w:b/>
          <w:bCs/>
          <w:color w:val="000000"/>
        </w:rPr>
        <w:sym w:font="Symbol" w:char="F0B7"/>
      </w:r>
      <w:r w:rsidRPr="006E2C11">
        <w:rPr>
          <w:rFonts w:ascii="Symbol" w:hAnsi="Symbol"/>
          <w:b/>
          <w:bCs/>
          <w:color w:val="000000"/>
        </w:rPr>
        <w:t></w:t>
      </w:r>
      <w:r w:rsidRPr="006E2C11">
        <w:rPr>
          <w:rFonts w:ascii="Calibri" w:hAnsi="Calibri"/>
          <w:b/>
          <w:bCs/>
          <w:color w:val="000000"/>
        </w:rPr>
        <w:t>The settling time resulting from a step input to be less than 4s</w:t>
      </w:r>
      <w:r w:rsidRPr="006E2C11">
        <w:rPr>
          <w:rFonts w:ascii="Calibri" w:hAnsi="Calibri"/>
          <w:b/>
          <w:bCs/>
          <w:color w:val="000000"/>
        </w:rPr>
        <w:br/>
      </w:r>
      <w:r w:rsidRPr="006E2C11">
        <w:rPr>
          <w:rFonts w:ascii="Symbol" w:hAnsi="Symbol"/>
          <w:b/>
          <w:bCs/>
          <w:color w:val="000000"/>
        </w:rPr>
        <w:sym w:font="Symbol" w:char="F0B7"/>
      </w:r>
      <w:r w:rsidRPr="006E2C11">
        <w:rPr>
          <w:rFonts w:ascii="Symbol" w:hAnsi="Symbol"/>
          <w:b/>
          <w:bCs/>
          <w:color w:val="000000"/>
        </w:rPr>
        <w:t></w:t>
      </w:r>
      <w:r w:rsidRPr="006E2C11">
        <w:rPr>
          <w:rFonts w:ascii="Calibri" w:hAnsi="Calibri"/>
          <w:b/>
          <w:bCs/>
          <w:color w:val="000000"/>
        </w:rPr>
        <w:t xml:space="preserve">The overshoot is less than 15% Describe clearly each stage of your design. If performance specifications are not met first time try to refine the lead compensator. </w:t>
      </w:r>
    </w:p>
    <w:p w:rsidR="003435AC" w:rsidRPr="006E2C11" w:rsidRDefault="003435AC" w:rsidP="003435AC">
      <w:pPr>
        <w:rPr>
          <w:b/>
          <w:bCs/>
        </w:rPr>
      </w:pPr>
      <w:r>
        <w:rPr>
          <w:rFonts w:ascii="Calibri" w:hAnsi="Calibri"/>
          <w:b/>
          <w:bCs/>
          <w:color w:val="000000"/>
        </w:rPr>
        <w:t>b</w:t>
      </w:r>
      <w:r w:rsidRPr="006E2C11">
        <w:rPr>
          <w:rFonts w:ascii="Calibri" w:hAnsi="Calibri"/>
          <w:b/>
          <w:bCs/>
          <w:color w:val="000000"/>
        </w:rPr>
        <w:t>.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w:t>
      </w:r>
      <w:r>
        <w:rPr>
          <w:rFonts w:ascii="Calibri" w:hAnsi="Calibri"/>
          <w:b/>
          <w:bCs/>
          <w:color w:val="000000"/>
        </w:rPr>
        <w:t>-</w:t>
      </w:r>
      <w:r w:rsidRPr="006E2C11">
        <w:rPr>
          <w:rFonts w:ascii="Calibri" w:hAnsi="Calibri"/>
          <w:b/>
          <w:bCs/>
          <w:color w:val="000000"/>
        </w:rPr>
        <w:t>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487DA2" w:rsidRDefault="00487DA2"/>
    <w:sectPr w:rsidR="00487DA2">
      <w:headerReference w:type="default" r:id="rI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3A2" w:rsidRDefault="003435AC"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9B"/>
    <w:rsid w:val="000A2D6B"/>
    <w:rsid w:val="003435AC"/>
    <w:rsid w:val="00487DA2"/>
    <w:rsid w:val="00830E83"/>
    <w:rsid w:val="00F70D9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AC"/>
  </w:style>
  <w:style w:type="paragraph" w:styleId="Heading1">
    <w:name w:val="heading 1"/>
    <w:basedOn w:val="Normal"/>
    <w:next w:val="Normal"/>
    <w:link w:val="Heading1Char"/>
    <w:uiPriority w:val="9"/>
    <w:qFormat/>
    <w:rsid w:val="0034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5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35A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43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5AC"/>
  </w:style>
  <w:style w:type="character" w:styleId="Strong">
    <w:name w:val="Strong"/>
    <w:basedOn w:val="DefaultParagraphFont"/>
    <w:uiPriority w:val="22"/>
    <w:qFormat/>
    <w:rsid w:val="003435AC"/>
    <w:rPr>
      <w:b/>
      <w:bCs/>
    </w:rPr>
  </w:style>
  <w:style w:type="paragraph" w:styleId="Caption">
    <w:name w:val="caption"/>
    <w:basedOn w:val="Normal"/>
    <w:next w:val="Normal"/>
    <w:uiPriority w:val="35"/>
    <w:unhideWhenUsed/>
    <w:qFormat/>
    <w:rsid w:val="003435A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4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AC"/>
  </w:style>
  <w:style w:type="paragraph" w:styleId="Heading1">
    <w:name w:val="heading 1"/>
    <w:basedOn w:val="Normal"/>
    <w:next w:val="Normal"/>
    <w:link w:val="Heading1Char"/>
    <w:uiPriority w:val="9"/>
    <w:qFormat/>
    <w:rsid w:val="0034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5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35A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43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5AC"/>
  </w:style>
  <w:style w:type="character" w:styleId="Strong">
    <w:name w:val="Strong"/>
    <w:basedOn w:val="DefaultParagraphFont"/>
    <w:uiPriority w:val="22"/>
    <w:qFormat/>
    <w:rsid w:val="003435AC"/>
    <w:rPr>
      <w:b/>
      <w:bCs/>
    </w:rPr>
  </w:style>
  <w:style w:type="paragraph" w:styleId="Caption">
    <w:name w:val="caption"/>
    <w:basedOn w:val="Normal"/>
    <w:next w:val="Normal"/>
    <w:uiPriority w:val="35"/>
    <w:unhideWhenUsed/>
    <w:qFormat/>
    <w:rsid w:val="003435A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4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jpg"/><Relationship Id="rId18" Type="http://schemas.openxmlformats.org/officeDocument/2006/relationships/oleObject" Target="embeddings/oleObject6.bin"/><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jpg"/><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g"/><Relationship Id="rId22" Type="http://schemas.openxmlformats.org/officeDocument/2006/relationships/oleObject" Target="embeddings/oleObject8.bin"/><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6C1BB6C1.dotm</Template>
  <TotalTime>7</TotalTime>
  <Pages>7</Pages>
  <Words>830</Words>
  <Characters>4733</Characters>
  <Application>Microsoft Office Word</Application>
  <DocSecurity>0</DocSecurity>
  <Lines>39</Lines>
  <Paragraphs>11</Paragraphs>
  <ScaleCrop>false</ScaleCrop>
  <Company>Microsoft</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2</cp:revision>
  <dcterms:created xsi:type="dcterms:W3CDTF">2016-04-21T22:25:00Z</dcterms:created>
  <dcterms:modified xsi:type="dcterms:W3CDTF">2016-04-21T22:32:00Z</dcterms:modified>
</cp:coreProperties>
</file>