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DA2" w:rsidRDefault="00C76BAD">
      <w:r>
        <w:t xml:space="preserve">ACS214 </w:t>
      </w:r>
    </w:p>
    <w:p w:rsidR="007F17F2" w:rsidRPr="007F17F2" w:rsidRDefault="007F17F2" w:rsidP="007F17F2">
      <w:pPr>
        <w:spacing w:after="0" w:line="240" w:lineRule="auto"/>
        <w:jc w:val="center"/>
        <w:rPr>
          <w:rFonts w:ascii="Times New Roman" w:eastAsia="Times New Roman" w:hAnsi="Times New Roman" w:cs="Times New Roman"/>
          <w:sz w:val="24"/>
          <w:szCs w:val="24"/>
          <w:lang w:val="en-US"/>
        </w:rPr>
      </w:pPr>
      <w:r w:rsidRPr="007F17F2">
        <w:rPr>
          <w:rFonts w:ascii="Arial" w:eastAsia="Times New Roman" w:hAnsi="Arial" w:cs="Arial"/>
          <w:b/>
          <w:bCs/>
          <w:color w:val="000000"/>
          <w:sz w:val="24"/>
          <w:szCs w:val="24"/>
          <w:lang w:val="en-US"/>
        </w:rPr>
        <w:t>Computer Aided Control Systems Analysis and Design Using MATLAB</w:t>
      </w:r>
    </w:p>
    <w:p w:rsidR="00847523" w:rsidRDefault="00847523">
      <w:pPr>
        <w:rPr>
          <w:rFonts w:ascii="Arial" w:eastAsia="Times New Roman" w:hAnsi="Arial" w:cs="Arial"/>
          <w:color w:val="000000"/>
          <w:lang w:val="en-US"/>
        </w:rPr>
      </w:pPr>
      <w:r>
        <w:rPr>
          <w:rFonts w:ascii="Arial" w:eastAsia="Times New Roman" w:hAnsi="Arial" w:cs="Arial"/>
          <w:color w:val="000000"/>
          <w:lang w:val="en-US"/>
        </w:rPr>
        <w:t>Introduction</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design of the continuous domain transfer function can be achieved in multiple ways to achieve design criteria. In this report, the main method used is frequency response method. From the given transfer function, which is critical damped in the s domain.</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unity feedback system has a plant with the transfer function given by:</w:t>
      </w:r>
    </w:p>
    <w:p w:rsidR="00847523" w:rsidRPr="007F17F2" w:rsidRDefault="00847523" w:rsidP="00847523">
      <w:pPr>
        <w:spacing w:after="0" w:line="240" w:lineRule="auto"/>
        <w:rPr>
          <w:rFonts w:ascii="Times New Roman" w:eastAsia="Times New Roman" w:hAnsi="Times New Roman" w:cs="Times New Roman"/>
          <w:sz w:val="24"/>
          <w:szCs w:val="24"/>
          <w:lang w:val="en-US"/>
        </w:rPr>
      </w:pP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design of compensators should satisfy requirements given below:</w:t>
      </w:r>
    </w:p>
    <w:p w:rsidR="00847523" w:rsidRPr="007F17F2" w:rsidRDefault="00847523" w:rsidP="00847523">
      <w:pPr>
        <w:spacing w:after="0" w:line="240" w:lineRule="auto"/>
        <w:rPr>
          <w:rFonts w:ascii="Times New Roman" w:eastAsia="Times New Roman" w:hAnsi="Times New Roman" w:cs="Times New Roman"/>
          <w:sz w:val="24"/>
          <w:szCs w:val="24"/>
          <w:lang w:val="en-US"/>
        </w:rPr>
      </w:pPr>
      <w:proofErr w:type="spellStart"/>
      <w:r w:rsidRPr="007F17F2">
        <w:rPr>
          <w:rFonts w:ascii="Arial" w:eastAsia="Times New Roman" w:hAnsi="Arial" w:cs="Arial"/>
          <w:color w:val="000000"/>
          <w:lang w:val="en-US"/>
        </w:rPr>
        <w:t>i</w:t>
      </w:r>
      <w:proofErr w:type="spellEnd"/>
      <w:r w:rsidRPr="007F17F2">
        <w:rPr>
          <w:rFonts w:ascii="Arial" w:eastAsia="Times New Roman" w:hAnsi="Arial" w:cs="Arial"/>
          <w:color w:val="000000"/>
          <w:lang w:val="en-US"/>
        </w:rPr>
        <w:t>. Percentage overshoot &lt; 15%.</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 Rise-time &lt; 100 msec.</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iii. Settling time &lt; 500 msec.</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iv. Zero steady-state error to a step.</w:t>
      </w:r>
    </w:p>
    <w:p w:rsidR="00847523" w:rsidRPr="007F17F2" w:rsidRDefault="00847523" w:rsidP="00847523">
      <w:pPr>
        <w:spacing w:after="0" w:line="240" w:lineRule="auto"/>
        <w:rPr>
          <w:rFonts w:ascii="Times New Roman" w:eastAsia="Times New Roman" w:hAnsi="Times New Roman" w:cs="Times New Roman"/>
          <w:sz w:val="24"/>
          <w:szCs w:val="24"/>
          <w:lang w:val="en-US"/>
        </w:rPr>
      </w:pPr>
    </w:p>
    <w:p w:rsidR="00847523" w:rsidRDefault="00847523" w:rsidP="00847523">
      <w:pPr>
        <w:spacing w:after="0" w:line="240" w:lineRule="auto"/>
        <w:rPr>
          <w:rFonts w:ascii="Arial" w:eastAsia="Times New Roman" w:hAnsi="Arial" w:cs="Arial"/>
          <w:color w:val="000000"/>
          <w:lang w:val="en-US"/>
        </w:rPr>
      </w:pPr>
      <w:r w:rsidRPr="007F17F2">
        <w:rPr>
          <w:rFonts w:ascii="Arial" w:eastAsia="Times New Roman" w:hAnsi="Arial" w:cs="Arial"/>
          <w:color w:val="000000"/>
          <w:lang w:val="en-US"/>
        </w:rPr>
        <w:t xml:space="preserve">The original plant is </w:t>
      </w:r>
    </w:p>
    <w:p w:rsidR="00847523" w:rsidRPr="009C7847" w:rsidRDefault="00847523" w:rsidP="00847523">
      <w:pPr>
        <w:rPr>
          <w:sz w:val="32"/>
          <w:szCs w:val="32"/>
        </w:rPr>
      </w:pP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684</m:t>
            </m:r>
          </m:num>
          <m:den>
            <m:r>
              <w:rPr>
                <w:rFonts w:ascii="Cambria Math" w:hAnsi="Cambria Math"/>
                <w:sz w:val="32"/>
                <w:szCs w:val="32"/>
              </w:rPr>
              <m:t>s(</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+12s+57)</m:t>
            </m:r>
          </m:den>
        </m:f>
      </m:oMath>
      <w:r w:rsidRPr="009C7847">
        <w:rPr>
          <w:sz w:val="32"/>
          <w:szCs w:val="32"/>
        </w:rPr>
        <w:t xml:space="preserve">  </w:t>
      </w:r>
      <w:r>
        <w:rPr>
          <w:sz w:val="32"/>
          <w:szCs w:val="32"/>
        </w:rPr>
        <w:t xml:space="preserve">     </w:t>
      </w:r>
    </w:p>
    <w:p w:rsidR="00847523" w:rsidRDefault="00847523" w:rsidP="00847523">
      <w:pPr>
        <w:spacing w:after="0" w:line="240" w:lineRule="auto"/>
        <w:rPr>
          <w:rFonts w:ascii="Arial" w:eastAsia="Times New Roman" w:hAnsi="Arial" w:cs="Arial"/>
          <w:color w:val="000000"/>
          <w:lang w:val="en-US"/>
        </w:rPr>
      </w:pPr>
    </w:p>
    <w:p w:rsidR="00847523" w:rsidRDefault="00847523" w:rsidP="00847523">
      <w:pPr>
        <w:spacing w:after="0" w:line="240" w:lineRule="auto"/>
        <w:rPr>
          <w:rFonts w:ascii="Arial" w:eastAsia="Times New Roman" w:hAnsi="Arial" w:cs="Arial"/>
          <w:color w:val="000000"/>
          <w:lang w:val="en-US"/>
        </w:rPr>
      </w:pPr>
    </w:p>
    <w:p w:rsidR="00847523" w:rsidRPr="007F17F2" w:rsidRDefault="00847523" w:rsidP="00847523">
      <w:pPr>
        <w:spacing w:after="0" w:line="240" w:lineRule="auto"/>
        <w:rPr>
          <w:rFonts w:ascii="Times New Roman" w:eastAsia="Times New Roman" w:hAnsi="Times New Roman" w:cs="Times New Roman"/>
          <w:sz w:val="24"/>
          <w:szCs w:val="24"/>
          <w:lang w:val="en-US"/>
        </w:rPr>
      </w:pPr>
    </w:p>
    <w:p w:rsidR="00847523" w:rsidRDefault="00847523" w:rsidP="00847523">
      <w:pPr>
        <w:rPr>
          <w:rFonts w:asciiTheme="minorBidi" w:hAnsiTheme="minorBidi"/>
        </w:rPr>
      </w:pPr>
      <w:r>
        <w:rPr>
          <w:rStyle w:val="Strong"/>
          <w:rFonts w:asciiTheme="minorBidi" w:hAnsiTheme="minorBidi"/>
          <w:b w:val="0"/>
          <w:bCs w:val="0"/>
        </w:rPr>
        <w:t>To get the 15</w:t>
      </w:r>
      <w:r w:rsidRPr="006170B3">
        <w:rPr>
          <w:rStyle w:val="Strong"/>
          <w:rFonts w:asciiTheme="minorBidi" w:hAnsiTheme="minorBidi"/>
          <w:b w:val="0"/>
          <w:bCs w:val="0"/>
        </w:rPr>
        <w:t xml:space="preserve">% overshoot, the following equations will be used during the calculation, the maximum overshoot can be obtained by setting </w:t>
      </w:r>
      <m:oMath>
        <m:r>
          <w:rPr>
            <w:rStyle w:val="Strong"/>
            <w:rFonts w:ascii="Cambria Math" w:hAnsi="Cambria Math"/>
          </w:rPr>
          <m:t>Omax</m:t>
        </m:r>
      </m:oMath>
      <w:r w:rsidRPr="006170B3">
        <w:rPr>
          <w:rStyle w:val="Strong"/>
          <w:rFonts w:asciiTheme="minorBidi" w:hAnsiTheme="minorBidi"/>
          <w:b w:val="0"/>
          <w:bCs w:val="0"/>
        </w:rPr>
        <w:t xml:space="preserve"> to get </w:t>
      </w:r>
      <w:r w:rsidRPr="006170B3">
        <w:rPr>
          <w:rFonts w:asciiTheme="minorBidi" w:hAnsiTheme="minorBidi"/>
          <w:b/>
          <w:bCs/>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6.5pt" o:ole="">
            <v:imagedata r:id="rId5" o:title=""/>
          </v:shape>
          <o:OLEObject Type="Embed" ProgID="Equation.3" ShapeID="_x0000_i1035" DrawAspect="Content" ObjectID="_1524036078" r:id="rId6"/>
        </w:object>
      </w:r>
      <w:r w:rsidRPr="006170B3">
        <w:rPr>
          <w:rFonts w:asciiTheme="minorBidi" w:hAnsiTheme="minorBidi"/>
          <w:b/>
          <w:bCs/>
        </w:rPr>
        <w:t xml:space="preserve"> </w:t>
      </w:r>
      <w:r w:rsidRPr="006170B3">
        <w:rPr>
          <w:rFonts w:asciiTheme="minorBidi" w:hAnsiTheme="minorBidi"/>
        </w:rPr>
        <w:t>by using Equation 1, and</w:t>
      </w:r>
      <w:r w:rsidRPr="006170B3">
        <w:rPr>
          <w:rFonts w:asciiTheme="minorBidi" w:hAnsiTheme="minorBidi"/>
          <w:b/>
          <w:bCs/>
        </w:rPr>
        <w:t xml:space="preserve"> </w:t>
      </w:r>
      <w:r w:rsidRPr="006170B3">
        <w:rPr>
          <w:rFonts w:asciiTheme="minorBidi" w:hAnsiTheme="minorBidi"/>
        </w:rPr>
        <w:t>then work out the phase margin using the equation 2, and use the bode diagram to find out the gain crossover frequency for that phase margin. plug in the ω inside the equation to work out the K. And the K is required proportional gain compensator.</w:t>
      </w:r>
    </w:p>
    <w:p w:rsidR="00847523" w:rsidRDefault="00847523" w:rsidP="00847523">
      <w:pPr>
        <w:keepNext/>
        <w:jc w:val="center"/>
      </w:pPr>
      <w:r w:rsidRPr="00560476">
        <w:rPr>
          <w:position w:val="-44"/>
        </w:rPr>
        <w:object w:dxaOrig="1380" w:dyaOrig="999">
          <v:shape id="_x0000_i1036" type="#_x0000_t75" style="width:69pt;height:50.25pt" o:ole="">
            <v:imagedata r:id="rId7" o:title=""/>
          </v:shape>
          <o:OLEObject Type="Embed" ProgID="Equation.3" ShapeID="_x0000_i1036" DrawAspect="Content" ObjectID="_1524036079" r:id="rId8"/>
        </w:object>
      </w:r>
    </w:p>
    <w:p w:rsidR="00847523" w:rsidRDefault="00847523" w:rsidP="00847523">
      <w:pPr>
        <w:pStyle w:val="Caption"/>
        <w:jc w:val="center"/>
      </w:pPr>
      <w:r>
        <w:t xml:space="preserve">Equation </w:t>
      </w:r>
      <w:r>
        <w:fldChar w:fldCharType="begin"/>
      </w:r>
      <w:r>
        <w:instrText xml:space="preserve"> SEQ Equation \* ARABIC </w:instrText>
      </w:r>
      <w:r>
        <w:fldChar w:fldCharType="separate"/>
      </w:r>
      <w:r w:rsidR="00720904">
        <w:rPr>
          <w:noProof/>
        </w:rPr>
        <w:t>1</w:t>
      </w:r>
      <w:r>
        <w:fldChar w:fldCharType="end"/>
      </w:r>
      <w:r>
        <w:t>: Overshoot/safety factor of plant’s damping ratio</w:t>
      </w:r>
    </w:p>
    <w:p w:rsidR="00847523" w:rsidRDefault="00847523" w:rsidP="00847523">
      <w:pPr>
        <w:keepNext/>
        <w:jc w:val="center"/>
      </w:pPr>
      <w:r w:rsidRPr="00607926">
        <w:rPr>
          <w:rFonts w:ascii="Times New Roman" w:eastAsia="Times New Roman" w:hAnsi="Times New Roman" w:cs="Times New Roman"/>
          <w:position w:val="-74"/>
          <w:sz w:val="20"/>
          <w:szCs w:val="20"/>
          <w:lang w:eastAsia="en-US"/>
        </w:rPr>
        <w:object w:dxaOrig="3280" w:dyaOrig="1600">
          <v:shape id="_x0000_i1037" type="#_x0000_t75" style="width:116.25pt;height:57pt" o:ole="" fillcolor="window">
            <v:imagedata r:id="rId9" o:title=""/>
          </v:shape>
          <o:OLEObject Type="Embed" ProgID="Equation.3" ShapeID="_x0000_i1037" DrawAspect="Content" ObjectID="_1524036080" r:id="rId10"/>
        </w:object>
      </w:r>
    </w:p>
    <w:p w:rsidR="00847523" w:rsidRDefault="00847523" w:rsidP="00847523">
      <w:pPr>
        <w:pStyle w:val="Caption"/>
        <w:jc w:val="center"/>
        <w:rPr>
          <w:rFonts w:ascii="Times New Roman" w:eastAsia="Times New Roman" w:hAnsi="Times New Roman" w:cs="Times New Roman"/>
          <w:sz w:val="20"/>
          <w:szCs w:val="20"/>
          <w:lang w:eastAsia="en-US"/>
        </w:rPr>
      </w:pPr>
      <w:r>
        <w:t xml:space="preserve">Equation </w:t>
      </w:r>
      <w:r>
        <w:fldChar w:fldCharType="begin"/>
      </w:r>
      <w:r>
        <w:instrText xml:space="preserve"> SEQ Equation \* ARABIC </w:instrText>
      </w:r>
      <w:r>
        <w:fldChar w:fldCharType="separate"/>
      </w:r>
      <w:r w:rsidR="00720904">
        <w:rPr>
          <w:noProof/>
        </w:rPr>
        <w:t>2</w:t>
      </w:r>
      <w:r>
        <w:fldChar w:fldCharType="end"/>
      </w:r>
      <w:r>
        <w:t>: Phase Margin of current plant by damping ratio</w:t>
      </w:r>
    </w:p>
    <w:p w:rsidR="00847523" w:rsidRDefault="00847523" w:rsidP="00847523">
      <w:pPr>
        <w:rPr>
          <w:rStyle w:val="Strong"/>
          <w:rFonts w:ascii="Times New Roman" w:eastAsia="Times New Roman" w:hAnsi="Times New Roman" w:cs="Times New Roman"/>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rPr>
        <w:t xml:space="preserve"> is considered a bit lower than the requirement, in this case, it was set to 10% overshoot, which is 0.10 in equivalent of  </w:t>
      </w:r>
      <m:oMath>
        <m:r>
          <w:rPr>
            <w:rStyle w:val="Strong"/>
            <w:rFonts w:ascii="Cambria Math" w:hAnsi="Cambria Math"/>
          </w:rPr>
          <m:t>Omax</m:t>
        </m:r>
      </m:oMath>
      <w:r>
        <w:rPr>
          <w:rStyle w:val="Strong"/>
          <w:rFonts w:ascii="Times New Roman" w:eastAsia="Times New Roman" w:hAnsi="Times New Roman" w:cs="Times New Roman"/>
        </w:rPr>
        <w:t xml:space="preserve">, </w:t>
      </w:r>
    </w:p>
    <w:p w:rsidR="00847523" w:rsidRDefault="00847523" w:rsidP="00847523">
      <w:pPr>
        <w:rPr>
          <w:rStyle w:val="Strong"/>
          <w:rFonts w:ascii="Times New Roman" w:eastAsia="Times New Roman" w:hAnsi="Times New Roman" w:cs="Times New Roman"/>
        </w:rPr>
      </w:pPr>
      <w:r>
        <w:rPr>
          <w:rStyle w:val="Strong"/>
          <w:rFonts w:ascii="Times New Roman" w:eastAsia="Times New Roman" w:hAnsi="Times New Roman" w:cs="Times New Roman"/>
        </w:rPr>
        <w:t xml:space="preserve">In this lab practice, to fit the purpose of computer aid design, the function was made by using </w:t>
      </w:r>
      <w:proofErr w:type="spellStart"/>
      <w:r>
        <w:rPr>
          <w:rStyle w:val="Strong"/>
          <w:rFonts w:ascii="Times New Roman" w:eastAsia="Times New Roman" w:hAnsi="Times New Roman" w:cs="Times New Roman"/>
        </w:rPr>
        <w:t>Matlab</w:t>
      </w:r>
      <w:proofErr w:type="spellEnd"/>
      <w:r>
        <w:rPr>
          <w:rStyle w:val="Strong"/>
          <w:rFonts w:ascii="Times New Roman" w:eastAsia="Times New Roman" w:hAnsi="Times New Roman" w:cs="Times New Roman"/>
        </w:rPr>
        <w:t>. The function is shown below</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r ]</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dampingratio</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 xml:space="preserve">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%OVERSHOOT transfer the desired overshoot to damping ratio</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100)^</w:t>
      </w:r>
      <w:proofErr w:type="gramEnd"/>
      <w:r>
        <w:rPr>
          <w:rFonts w:ascii="Courier New" w:hAnsi="Courier New" w:cs="Courier New"/>
          <w:color w:val="000000"/>
          <w:sz w:val="20"/>
          <w:szCs w:val="20"/>
          <w:lang w:val="en-US"/>
        </w:rPr>
        <w:t>2)/(pi^2+(log(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/100)^2)))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r is the damping ratio, and </w:t>
      </w:r>
      <w:proofErr w:type="spellStart"/>
      <w:r>
        <w:rPr>
          <w:rFonts w:ascii="Courier New" w:hAnsi="Courier New" w:cs="Courier New"/>
          <w:color w:val="228B22"/>
          <w:sz w:val="20"/>
          <w:szCs w:val="20"/>
          <w:lang w:val="en-US"/>
        </w:rPr>
        <w:t>po</w:t>
      </w:r>
      <w:proofErr w:type="spellEnd"/>
      <w:r>
        <w:rPr>
          <w:rFonts w:ascii="Courier New" w:hAnsi="Courier New" w:cs="Courier New"/>
          <w:color w:val="228B22"/>
          <w:sz w:val="20"/>
          <w:szCs w:val="20"/>
          <w:lang w:val="en-US"/>
        </w:rPr>
        <w:t xml:space="preserve"> is the overshoot input.</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return</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lastRenderedPageBreak/>
        <w:t xml:space="preserve">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
    <w:p w:rsidR="00847523" w:rsidRDefault="00847523" w:rsidP="00847523">
      <w:pPr>
        <w:rPr>
          <w:rStyle w:val="Strong"/>
          <w:rFonts w:ascii="Times New Roman" w:eastAsia="Times New Roman" w:hAnsi="Times New Roman" w:cs="Times New Roman"/>
          <w:b w:val="0"/>
          <w:bCs w:val="0"/>
          <w:lang w:val="en-US"/>
        </w:rPr>
      </w:pPr>
      <w:r>
        <w:rPr>
          <w:rStyle w:val="Strong"/>
          <w:rFonts w:ascii="Times New Roman" w:eastAsia="Times New Roman" w:hAnsi="Times New Roman" w:cs="Times New Roman"/>
          <w:b w:val="0"/>
          <w:bCs w:val="0"/>
          <w:lang w:val="en-US"/>
        </w:rPr>
        <w:t>and to use this function, the overshoot of 10% was chosen for design purpose,</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damp=over2</w:t>
      </w:r>
      <w:proofErr w:type="gramStart"/>
      <w:r>
        <w:rPr>
          <w:rFonts w:ascii="Courier New" w:hAnsi="Courier New" w:cs="Courier New"/>
          <w:color w:val="000000"/>
          <w:sz w:val="20"/>
          <w:szCs w:val="20"/>
          <w:lang w:val="en-US"/>
        </w:rPr>
        <w:t>damp(</w:t>
      </w:r>
      <w:proofErr w:type="gramEnd"/>
      <w:r>
        <w:rPr>
          <w:rFonts w:ascii="Courier New" w:hAnsi="Courier New" w:cs="Courier New"/>
          <w:color w:val="000000"/>
          <w:sz w:val="20"/>
          <w:szCs w:val="20"/>
          <w:lang w:val="en-US"/>
        </w:rPr>
        <w:t>10)</w:t>
      </w:r>
    </w:p>
    <w:p w:rsidR="00847523" w:rsidRDefault="00847523" w:rsidP="00847523">
      <w:pPr>
        <w:rPr>
          <w:rFonts w:asciiTheme="minorBidi" w:hAnsiTheme="minorBidi"/>
        </w:rPr>
      </w:pPr>
      <w:r>
        <w:rPr>
          <w:rFonts w:asciiTheme="minorBidi" w:hAnsiTheme="minorBidi"/>
        </w:rPr>
        <w:t>This shall return required damping ratio required, which is 0.5912,</w:t>
      </w:r>
    </w:p>
    <w:p w:rsidR="00847523" w:rsidRDefault="00847523" w:rsidP="00847523">
      <w:pPr>
        <w:rPr>
          <w:rFonts w:asciiTheme="minorBidi" w:hAnsiTheme="minorBidi"/>
        </w:rPr>
      </w:pPr>
      <w:r>
        <w:rPr>
          <w:rFonts w:asciiTheme="minorBidi" w:hAnsiTheme="minorBidi"/>
        </w:rPr>
        <w:t xml:space="preserve">For the design purpose the </w:t>
      </w:r>
      <w:proofErr w:type="spellStart"/>
      <w:r>
        <w:rPr>
          <w:rFonts w:asciiTheme="minorBidi" w:hAnsiTheme="minorBidi"/>
        </w:rPr>
        <w:t>Ts</w:t>
      </w:r>
      <w:proofErr w:type="spellEnd"/>
      <w:r>
        <w:rPr>
          <w:rFonts w:asciiTheme="minorBidi" w:hAnsiTheme="minorBidi"/>
        </w:rPr>
        <w:t xml:space="preserve"> (settling time) was chosen at 0.2</w:t>
      </w:r>
    </w:p>
    <w:p w:rsidR="00847523" w:rsidRDefault="00847523" w:rsidP="00847523">
      <w:pPr>
        <w:keepNext/>
      </w:pPr>
      <m:oMathPara>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ζ</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ζ</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+2</m:t>
                  </m:r>
                </m:e>
              </m:rad>
            </m:e>
          </m:rad>
        </m:oMath>
      </m:oMathPara>
    </w:p>
    <w:p w:rsidR="00847523" w:rsidRDefault="00847523" w:rsidP="00847523">
      <w:pPr>
        <w:pStyle w:val="Caption"/>
      </w:pPr>
      <w:r>
        <w:t xml:space="preserve">Equation </w:t>
      </w:r>
      <w:r>
        <w:fldChar w:fldCharType="begin"/>
      </w:r>
      <w:r>
        <w:instrText xml:space="preserve"> SEQ Equation \* ARABIC </w:instrText>
      </w:r>
      <w:r>
        <w:fldChar w:fldCharType="separate"/>
      </w:r>
      <w:r w:rsidR="00720904">
        <w:rPr>
          <w:noProof/>
        </w:rPr>
        <w:t>3</w:t>
      </w:r>
      <w:r>
        <w:fldChar w:fldCharType="end"/>
      </w:r>
    </w:p>
    <w:p w:rsidR="00847523" w:rsidRDefault="00847523">
      <w:pPr>
        <w:rPr>
          <w:rFonts w:ascii="Arial" w:eastAsia="Times New Roman" w:hAnsi="Arial" w:cs="Arial"/>
          <w:color w:val="000000"/>
          <w:lang w:val="en-US"/>
        </w:rPr>
      </w:pPr>
      <w:r>
        <w:rPr>
          <w:rFonts w:ascii="Arial" w:eastAsia="Times New Roman" w:hAnsi="Arial" w:cs="Arial"/>
          <w:color w:val="000000"/>
          <w:lang w:val="en-US"/>
        </w:rPr>
        <w:br w:type="page"/>
      </w:r>
    </w:p>
    <w:p w:rsidR="00847523" w:rsidRDefault="00847523">
      <w:pPr>
        <w:rPr>
          <w:rFonts w:ascii="Arial" w:eastAsia="Times New Roman" w:hAnsi="Arial" w:cs="Arial"/>
          <w:color w:val="000000"/>
          <w:lang w:val="en-US"/>
        </w:rPr>
      </w:pPr>
      <w:r>
        <w:rPr>
          <w:rFonts w:ascii="Arial" w:eastAsia="Times New Roman" w:hAnsi="Arial" w:cs="Arial"/>
          <w:color w:val="000000"/>
          <w:lang w:val="en-US"/>
        </w:rPr>
        <w:lastRenderedPageBreak/>
        <w:t>TASK A</w:t>
      </w:r>
    </w:p>
    <w:p w:rsidR="00444355" w:rsidRDefault="00444355">
      <w:pPr>
        <w:rPr>
          <w:rFonts w:ascii="Arial" w:eastAsia="Times New Roman" w:hAnsi="Arial" w:cs="Arial"/>
          <w:color w:val="000000"/>
          <w:lang w:val="en-US"/>
        </w:rPr>
      </w:pPr>
      <w:r>
        <w:rPr>
          <w:rFonts w:asciiTheme="minorEastAsia" w:hAnsiTheme="minorEastAsia" w:cs="Arial" w:hint="eastAsia"/>
          <w:color w:val="000000"/>
          <w:lang w:val="en-US"/>
        </w:rPr>
        <w:t>Th</w:t>
      </w:r>
      <w:r>
        <w:rPr>
          <w:rFonts w:ascii="Arial" w:eastAsia="Times New Roman" w:hAnsi="Arial" w:cs="Arial"/>
          <w:color w:val="000000"/>
          <w:lang w:val="en-US"/>
        </w:rPr>
        <w:t xml:space="preserve">is design is </w:t>
      </w:r>
      <w:proofErr w:type="gramStart"/>
      <w:r>
        <w:rPr>
          <w:rFonts w:ascii="Arial" w:eastAsia="Times New Roman" w:hAnsi="Arial" w:cs="Arial"/>
          <w:color w:val="000000"/>
          <w:lang w:val="en-US"/>
        </w:rPr>
        <w:t>intend</w:t>
      </w:r>
      <w:proofErr w:type="gramEnd"/>
      <w:r>
        <w:rPr>
          <w:rFonts w:ascii="Arial" w:eastAsia="Times New Roman" w:hAnsi="Arial" w:cs="Arial"/>
          <w:color w:val="000000"/>
          <w:lang w:val="en-US"/>
        </w:rPr>
        <w:t xml:space="preserve"> to add lead-lag compensator to increase phase-margin in order to obtain desired rise speed and overshoot.</w:t>
      </w:r>
    </w:p>
    <w:p w:rsidR="00444355" w:rsidRDefault="00444355">
      <w:pPr>
        <w:rPr>
          <w:rFonts w:ascii="Arial" w:eastAsia="Times New Roman" w:hAnsi="Arial" w:cs="Arial"/>
          <w:color w:val="000000"/>
          <w:lang w:val="en-US"/>
        </w:rPr>
      </w:pPr>
      <w:r>
        <w:rPr>
          <w:rFonts w:ascii="Arial" w:eastAsia="Times New Roman" w:hAnsi="Arial" w:cs="Arial"/>
          <w:color w:val="000000"/>
          <w:lang w:val="en-US"/>
        </w:rPr>
        <w:t>The script used in the design process is shown below with detailed explanation</w:t>
      </w:r>
    </w:p>
    <w:p w:rsidR="00444355" w:rsidRPr="00444355"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684,[1 12 57 0])</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dp</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dampingratio</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Gm,Pm</w:t>
      </w:r>
      <w:proofErr w:type="gramEnd"/>
      <w:r>
        <w:rPr>
          <w:rFonts w:ascii="Courier New" w:hAnsi="Courier New" w:cs="Courier New"/>
          <w:color w:val="000000"/>
          <w:sz w:val="20"/>
          <w:szCs w:val="20"/>
          <w:lang w:val="en-US"/>
        </w:rPr>
        <w:t>,Wcg,Wcp</w:t>
      </w:r>
      <w:proofErr w:type="spellEnd"/>
      <w:r>
        <w:rPr>
          <w:rFonts w:ascii="Courier New" w:hAnsi="Courier New" w:cs="Courier New"/>
          <w:color w:val="000000"/>
          <w:sz w:val="20"/>
          <w:szCs w:val="20"/>
          <w:lang w:val="en-US"/>
        </w:rPr>
        <w:t>] = margin(G);</w:t>
      </w:r>
    </w:p>
    <w:p w:rsidR="00444355" w:rsidRDefault="00444355" w:rsidP="00847523">
      <w:pPr>
        <w:autoSpaceDE w:val="0"/>
        <w:autoSpaceDN w:val="0"/>
        <w:adjustRightInd w:val="0"/>
        <w:spacing w:after="0" w:line="240" w:lineRule="auto"/>
        <w:rPr>
          <w:rFonts w:ascii="Courier New" w:hAnsi="Courier New" w:cs="Courier New"/>
          <w:color w:val="000000"/>
          <w:sz w:val="20"/>
          <w:szCs w:val="20"/>
          <w:lang w:val="en-US"/>
        </w:rPr>
      </w:pPr>
    </w:p>
    <w:p w:rsidR="00444355" w:rsidRDefault="00444355" w:rsidP="00444355">
      <w:r w:rsidRPr="00444355">
        <w:t>These code</w:t>
      </w:r>
      <w:r>
        <w:t xml:space="preserve"> is to generate the original plant and initial plot of bode diagram to find plant phase margin and </w:t>
      </w:r>
      <w:r w:rsidR="006A41E1">
        <w:t>gain.</w:t>
      </w:r>
    </w:p>
    <w:p w:rsidR="006A41E1" w:rsidRPr="00444355" w:rsidRDefault="006A41E1" w:rsidP="00444355">
      <w:r>
        <w:t>To find a lead compensator, the process starts from looking for required phase margin. The ideal phase margin is 60degree in general, therefore the required phase margin is 60 due to the plant’s phase margin is0.</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Pm=60-Pm</w:t>
      </w:r>
    </w:p>
    <w:p w:rsidR="006A41E1" w:rsidRDefault="006A41E1" w:rsidP="006A41E1"/>
    <w:p w:rsidR="006A41E1" w:rsidRDefault="006A41E1" w:rsidP="006A41E1">
      <w:r>
        <w:t>The alpha value was chosen from table below</w: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lang w:val="en-US"/>
        </w:rPr>
        <mc:AlternateContent>
          <mc:Choice Requires="wps">
            <w:drawing>
              <wp:inline distT="0" distB="0" distL="0" distR="0">
                <wp:extent cx="12700" cy="179070"/>
                <wp:effectExtent l="9525" t="9525" r="0" b="11430"/>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1B2605F7" id="Freeform 4"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" filled="f" strokeweight=".17486mm">
                <v:path arrowok="t" o:connecttype="custom" o:connectlocs="0,0;0,178435" o:connectangles="0,0"/>
                <w10:anchorlock/>
              </v:polyline>
            </w:pict>
          </mc:Fallback>
        </mc:AlternateConten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lang w:val="en-US"/>
        </w:rPr>
        <mc:AlternateContent>
          <mc:Choice Requires="wps">
            <w:drawing>
              <wp:inline distT="0" distB="0" distL="0" distR="0">
                <wp:extent cx="12700" cy="179070"/>
                <wp:effectExtent l="9525" t="9525" r="0" b="11430"/>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5EFD6BD9" id="Freeform 3"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" filled="f" strokeweight=".17486mm">
                <v:path arrowok="t" o:connecttype="custom" o:connectlocs="0,0;0,178435" o:connectangles="0,0"/>
                <w10:anchorlock/>
              </v:polyline>
            </w:pict>
          </mc:Fallback>
        </mc:AlternateConten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p>
    <w:p w:rsidR="006A41E1" w:rsidRPr="006A41E1" w:rsidRDefault="006A41E1" w:rsidP="006A41E1">
      <w:pPr>
        <w:kinsoku w:val="0"/>
        <w:overflowPunct w:val="0"/>
        <w:autoSpaceDE w:val="0"/>
        <w:autoSpaceDN w:val="0"/>
        <w:adjustRightInd w:val="0"/>
        <w:spacing w:after="0" w:line="540" w:lineRule="exact"/>
        <w:ind w:left="2920"/>
        <w:rPr>
          <w:rFonts w:ascii="Times New Roman" w:hAnsi="Times New Roman" w:cs="Times New Roman"/>
          <w:position w:val="-11"/>
          <w:sz w:val="20"/>
          <w:szCs w:val="20"/>
          <w:lang w:val="en-US"/>
        </w:rPr>
      </w:pPr>
      <w:r w:rsidRPr="006A41E1">
        <w:rPr>
          <w:rFonts w:ascii="Times New Roman" w:hAnsi="Times New Roman" w:cs="Times New Roman"/>
          <w:noProof/>
          <w:position w:val="-11"/>
          <w:sz w:val="20"/>
          <w:szCs w:val="20"/>
          <w:lang w:val="en-US"/>
        </w:rPr>
        <mc:AlternateContent>
          <mc:Choice Requires="wps">
            <w:drawing>
              <wp:inline distT="0" distB="0" distL="0" distR="0">
                <wp:extent cx="1485900" cy="342900"/>
                <wp:effectExtent l="9525" t="9525" r="9525"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w="9144"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41E1" w:rsidRDefault="006A41E1"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1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" filled="f" strokeweight=".72pt">
                <v:textbox inset="0,0,0,0">
                  <w:txbxContent>
                    <w:p w:rsidR="006A41E1" w:rsidRDefault="006A41E1"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v:textbox>
                <w10:anchorlock/>
              </v:shape>
            </w:pict>
          </mc:Fallback>
        </mc:AlternateContent>
      </w:r>
    </w:p>
    <w:p w:rsidR="006A41E1" w:rsidRPr="006A41E1" w:rsidRDefault="006A41E1" w:rsidP="006A41E1">
      <w:pPr>
        <w:kinsoku w:val="0"/>
        <w:overflowPunct w:val="0"/>
        <w:autoSpaceDE w:val="0"/>
        <w:autoSpaceDN w:val="0"/>
        <w:adjustRightInd w:val="0"/>
        <w:spacing w:before="2" w:after="0" w:line="240" w:lineRule="auto"/>
        <w:rPr>
          <w:rFonts w:ascii="Times New Roman" w:hAnsi="Times New Roman" w:cs="Times New Roman"/>
          <w:sz w:val="12"/>
          <w:szCs w:val="12"/>
          <w:lang w:val="en-US"/>
        </w:rPr>
      </w:pPr>
    </w:p>
    <w:tbl>
      <w:tblPr>
        <w:tblW w:w="0" w:type="auto"/>
        <w:tblInd w:w="113" w:type="dxa"/>
        <w:tblLayout w:type="fixed"/>
        <w:tblCellMar>
          <w:left w:w="0" w:type="dxa"/>
          <w:right w:w="0" w:type="dxa"/>
        </w:tblCellMar>
        <w:tblLook w:val="0000" w:firstRow="0" w:lastRow="0" w:firstColumn="0" w:lastColumn="0" w:noHBand="0" w:noVBand="0"/>
      </w:tblPr>
      <w:tblGrid>
        <w:gridCol w:w="1065"/>
        <w:gridCol w:w="1066"/>
        <w:gridCol w:w="1064"/>
        <w:gridCol w:w="1065"/>
        <w:gridCol w:w="1066"/>
        <w:gridCol w:w="1066"/>
        <w:gridCol w:w="1065"/>
        <w:gridCol w:w="1067"/>
      </w:tblGrid>
      <w:tr w:rsidR="006A41E1" w:rsidRPr="006A41E1">
        <w:tblPrEx>
          <w:tblCellMar>
            <w:top w:w="0" w:type="dxa"/>
            <w:left w:w="0" w:type="dxa"/>
            <w:bottom w:w="0" w:type="dxa"/>
            <w:right w:w="0" w:type="dxa"/>
          </w:tblCellMar>
        </w:tblPrEx>
        <w:trPr>
          <w:trHeight w:hRule="exact" w:val="240"/>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16" w:lineRule="exact"/>
              <w:ind w:left="117"/>
              <w:rPr>
                <w:rFonts w:ascii="Times New Roman" w:hAnsi="Times New Roman" w:cs="Times New Roman"/>
                <w:sz w:val="24"/>
                <w:szCs w:val="24"/>
                <w:lang w:val="en-US"/>
              </w:rPr>
            </w:pPr>
            <w:r w:rsidRPr="006A41E1">
              <w:rPr>
                <w:rFonts w:ascii="Symbol" w:hAnsi="Symbol" w:cs="Symbol"/>
                <w:i/>
                <w:iCs/>
                <w:w w:val="93"/>
                <w:sz w:val="23"/>
                <w:szCs w:val="23"/>
                <w:lang w:val="en-US"/>
              </w:rPr>
              <w:t></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0.05</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0.1</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0.24</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0.3</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0.5</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1</w:t>
            </w:r>
          </w:p>
        </w:tc>
      </w:tr>
      <w:tr w:rsidR="006A41E1" w:rsidRPr="006A41E1">
        <w:tblPrEx>
          <w:tblCellMar>
            <w:top w:w="0" w:type="dxa"/>
            <w:left w:w="0" w:type="dxa"/>
            <w:bottom w:w="0" w:type="dxa"/>
            <w:right w:w="0" w:type="dxa"/>
          </w:tblCellMar>
        </w:tblPrEx>
        <w:trPr>
          <w:trHeight w:hRule="exact" w:val="406"/>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before="41" w:after="0" w:line="240" w:lineRule="auto"/>
              <w:ind w:left="166"/>
              <w:rPr>
                <w:rFonts w:ascii="Times New Roman" w:hAnsi="Times New Roman" w:cs="Times New Roman"/>
                <w:sz w:val="24"/>
                <w:szCs w:val="24"/>
                <w:lang w:val="en-US"/>
              </w:rPr>
            </w:pPr>
            <w:r w:rsidRPr="006A41E1">
              <w:rPr>
                <w:rFonts w:ascii="Times New Roman" w:hAnsi="Times New Roman" w:cs="Times New Roman"/>
                <w:i/>
                <w:iCs/>
                <w:sz w:val="23"/>
                <w:szCs w:val="23"/>
                <w:lang w:val="en-US"/>
              </w:rPr>
              <w:t>G</w:t>
            </w:r>
            <w:r w:rsidRPr="006A41E1">
              <w:rPr>
                <w:rFonts w:ascii="Times New Roman" w:hAnsi="Times New Roman" w:cs="Times New Roman"/>
                <w:i/>
                <w:iCs/>
                <w:spacing w:val="-4"/>
                <w:sz w:val="23"/>
                <w:szCs w:val="23"/>
                <w:lang w:val="en-US"/>
              </w:rPr>
              <w:t xml:space="preserve"> </w:t>
            </w:r>
            <w:r w:rsidRPr="006A41E1">
              <w:rPr>
                <w:rFonts w:ascii="Times New Roman" w:hAnsi="Times New Roman" w:cs="Times New Roman"/>
                <w:i/>
                <w:iCs/>
                <w:sz w:val="23"/>
                <w:szCs w:val="23"/>
                <w:lang w:val="en-US"/>
              </w:rPr>
              <w:t>dB</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13</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10</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7</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6</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5</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3</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r w:rsidR="006A41E1" w:rsidRPr="006A41E1">
        <w:tblPrEx>
          <w:tblCellMar>
            <w:top w:w="0" w:type="dxa"/>
            <w:left w:w="0" w:type="dxa"/>
            <w:bottom w:w="0" w:type="dxa"/>
            <w:right w:w="0" w:type="dxa"/>
          </w:tblCellMar>
        </w:tblPrEx>
        <w:trPr>
          <w:trHeight w:hRule="exact" w:val="601"/>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348" w:lineRule="exact"/>
              <w:ind w:left="121"/>
              <w:rPr>
                <w:rFonts w:ascii="Times New Roman" w:hAnsi="Times New Roman" w:cs="Times New Roman"/>
                <w:spacing w:val="8"/>
                <w:sz w:val="20"/>
                <w:szCs w:val="20"/>
                <w:lang w:val="en-US"/>
              </w:rPr>
            </w:pPr>
            <w:r w:rsidRPr="006A41E1">
              <w:rPr>
                <w:rFonts w:ascii="Symbol" w:hAnsi="Symbol" w:cs="Symbol"/>
                <w:i/>
                <w:iCs/>
                <w:spacing w:val="8"/>
                <w:sz w:val="25"/>
                <w:szCs w:val="25"/>
                <w:lang w:val="en-US"/>
              </w:rPr>
              <w:t></w:t>
            </w:r>
            <w:r w:rsidRPr="006A41E1">
              <w:rPr>
                <w:rFonts w:ascii="Times New Roman" w:hAnsi="Times New Roman" w:cs="Times New Roman"/>
                <w:i/>
                <w:iCs/>
                <w:spacing w:val="8"/>
                <w:position w:val="-6"/>
                <w:sz w:val="20"/>
                <w:szCs w:val="20"/>
                <w:lang w:val="en-US"/>
              </w:rPr>
              <w:t>m</w:t>
            </w:r>
          </w:p>
          <w:p w:rsidR="006A41E1" w:rsidRPr="006A41E1" w:rsidRDefault="006A41E1" w:rsidP="006A41E1">
            <w:pPr>
              <w:kinsoku w:val="0"/>
              <w:overflowPunct w:val="0"/>
              <w:autoSpaceDE w:val="0"/>
              <w:autoSpaceDN w:val="0"/>
              <w:adjustRightInd w:val="0"/>
              <w:spacing w:before="6" w:after="0" w:line="240" w:lineRule="auto"/>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(deg.)</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65</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55</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42</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38</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33</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19</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bl>
    <w:p w:rsidR="006A41E1" w:rsidRPr="006A41E1" w:rsidRDefault="006A41E1" w:rsidP="006A41E1">
      <w:pPr>
        <w:pStyle w:val="Caption"/>
      </w:pPr>
      <w:r>
        <w:t xml:space="preserve">Table </w:t>
      </w:r>
      <w:fldSimple w:instr=" SEQ Table \* ARABIC ">
        <w:r>
          <w:rPr>
            <w:noProof/>
          </w:rPr>
          <w:t>1</w:t>
        </w:r>
      </w:fldSimple>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alpha=1/0.05</w:t>
      </w:r>
    </w:p>
    <w:p w:rsidR="006A41E1" w:rsidRDefault="006A41E1" w:rsidP="00847523">
      <w:pPr>
        <w:autoSpaceDE w:val="0"/>
        <w:autoSpaceDN w:val="0"/>
        <w:adjustRightInd w:val="0"/>
        <w:spacing w:after="0" w:line="240" w:lineRule="auto"/>
        <w:rPr>
          <w:rFonts w:ascii="Courier New" w:hAnsi="Courier New" w:cs="Courier New"/>
          <w:color w:val="000000"/>
          <w:sz w:val="20"/>
          <w:szCs w:val="20"/>
          <w:lang w:val="en-US"/>
        </w:rPr>
      </w:pPr>
    </w:p>
    <w:p w:rsidR="006A41E1" w:rsidRDefault="006A41E1" w:rsidP="006A41E1">
      <w:r>
        <w:t>From the table, 0.05 is the value for this phase margin and because of different equation was used in later calculation, the alpha is the inverse of alpha on the table.</w:t>
      </w:r>
    </w:p>
    <w:p w:rsidR="006A41E1" w:rsidRDefault="006A41E1" w:rsidP="006A41E1">
      <w:pPr>
        <w:keepNext/>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6A41E1" w:rsidRDefault="006A41E1" w:rsidP="006A41E1">
      <w:pPr>
        <w:pStyle w:val="Caption"/>
      </w:pPr>
      <w:r>
        <w:t xml:space="preserve">Equation </w:t>
      </w:r>
      <w:fldSimple w:instr=" SEQ Equation \* ARABIC ">
        <w:r w:rsidR="00720904">
          <w:rPr>
            <w:noProof/>
          </w:rPr>
          <w:t>4</w:t>
        </w:r>
      </w:fldSimple>
    </w:p>
    <w:p w:rsidR="006A41E1" w:rsidRPr="006A41E1" w:rsidRDefault="006A41E1" w:rsidP="006A41E1">
      <w:r>
        <w:t xml:space="preserve">The gain of future plant can be derived from equation 4, </w:t>
      </w:r>
      <w:r w:rsidR="00655772">
        <w:t>this gives the clue of magnitude</w:t>
      </w:r>
      <w:r>
        <w:t xml:space="preserve"> needed.</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6A41E1" w:rsidRPr="00655772" w:rsidRDefault="006A41E1" w:rsidP="00655772">
      <w:r>
        <w:t xml:space="preserve">From the bode diagram, magnitude of the obtained frequency is straightforward, however, to satisfy the computer participation, a method was developed to squeeze out the value of the bode and </w:t>
      </w:r>
      <w:r>
        <w:lastRenderedPageBreak/>
        <w:t xml:space="preserve">match them with </w:t>
      </w:r>
      <w:r w:rsidR="00655772">
        <w:t xml:space="preserve">known variables. The phase and frequency can be matched from our known magnitude.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bode(G)</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w:t>
      </w:r>
    </w:p>
    <w:p w:rsidR="00655772" w:rsidRPr="00655772" w:rsidRDefault="00655772" w:rsidP="00847523">
      <w:pPr>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Z=</m:t>
          </m:r>
          <m:f>
            <m:fPr>
              <m:ctrlPr>
                <w:rPr>
                  <w:rFonts w:ascii="Cambria Math" w:hAnsi="Cambria Math" w:cs="Courier New"/>
                  <w:i/>
                  <w:color w:val="000000"/>
                  <w:sz w:val="20"/>
                  <w:szCs w:val="20"/>
                  <w:lang w:val="en-US"/>
                </w:rPr>
              </m:ctrlPr>
            </m:fPr>
            <m:num>
              <m:r>
                <w:rPr>
                  <w:rFonts w:ascii="Cambria Math" w:hAnsi="Cambria Math" w:cs="Courier New"/>
                  <w:color w:val="000000"/>
                  <w:sz w:val="20"/>
                  <w:szCs w:val="20"/>
                  <w:lang w:val="en-US"/>
                </w:rPr>
                <m:t>w</m:t>
              </m:r>
            </m:num>
            <m:den>
              <m:rad>
                <m:radPr>
                  <m:degHide m:val="1"/>
                  <m:ctrlPr>
                    <w:rPr>
                      <w:rFonts w:ascii="Cambria Math" w:hAnsi="Cambria Math" w:cs="Courier New"/>
                      <w:i/>
                      <w:color w:val="000000"/>
                      <w:sz w:val="20"/>
                      <w:szCs w:val="20"/>
                      <w:lang w:val="en-US"/>
                    </w:rPr>
                  </m:ctrlPr>
                </m:radPr>
                <m:deg/>
                <m:e>
                  <m:r>
                    <w:rPr>
                      <w:rFonts w:ascii="Cambria Math" w:hAnsi="Cambria Math" w:cs="Courier New"/>
                      <w:color w:val="000000"/>
                      <w:sz w:val="20"/>
                      <w:szCs w:val="20"/>
                      <w:lang w:val="en-US"/>
                    </w:rPr>
                    <m:t>α</m:t>
                  </m:r>
                </m:e>
              </m:rad>
            </m:den>
          </m:f>
        </m:oMath>
      </m:oMathPara>
    </w:p>
    <w:p w:rsidR="00655772" w:rsidRDefault="00655772" w:rsidP="00720904">
      <w:pPr>
        <w:keepNext/>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P=α×Z</m:t>
          </m:r>
        </m:oMath>
      </m:oMathPara>
    </w:p>
    <w:p w:rsidR="00720904" w:rsidRDefault="00720904" w:rsidP="00720904">
      <w:pPr>
        <w:pStyle w:val="Caption"/>
      </w:pPr>
      <w:r>
        <w:t xml:space="preserve">Equation </w:t>
      </w:r>
      <w:fldSimple w:instr=" SEQ Equation \* ARABIC ">
        <w:r>
          <w:rPr>
            <w:noProof/>
          </w:rPr>
          <w:t>5</w:t>
        </w:r>
      </w:fldSimple>
    </w:p>
    <w:p w:rsidR="00655772" w:rsidRPr="00655772" w:rsidRDefault="00655772" w:rsidP="00655772">
      <w:r>
        <w:t>Now, the lead compensator can be written down according to equation</w:t>
      </w:r>
      <w:r w:rsidR="00720904">
        <w:t xml:space="preserve"> 5</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P=alpha*Z</w:t>
      </w:r>
    </w:p>
    <w:p w:rsidR="00720904" w:rsidRPr="00720904" w:rsidRDefault="00720904" w:rsidP="00720904">
      <w:r w:rsidRPr="00720904">
        <w:t xml:space="preserve">And because the magnitude </w:t>
      </w:r>
      <w:proofErr w:type="gramStart"/>
      <w:r w:rsidRPr="00720904">
        <w:t>shift</w:t>
      </w:r>
      <w:proofErr w:type="gramEnd"/>
      <w:r w:rsidRPr="00720904">
        <w:t>, another alpha is the coefficient for this lead compensator</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Klead</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Z],[1 P])*alpha</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=G*</w:t>
      </w:r>
      <w:proofErr w:type="spellStart"/>
      <w:r>
        <w:rPr>
          <w:rFonts w:ascii="Courier New" w:hAnsi="Courier New" w:cs="Courier New"/>
          <w:color w:val="000000"/>
          <w:sz w:val="20"/>
          <w:szCs w:val="20"/>
          <w:lang w:val="en-US"/>
        </w:rPr>
        <w:t>Klead</w:t>
      </w:r>
      <w:proofErr w:type="spellEnd"/>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=feedback(G*Klead,1);</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rsidR="004C21A8" w:rsidRDefault="004C21A8" w:rsidP="004C21A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2,Pm</w:t>
      </w:r>
      <w:proofErr w:type="gramEnd"/>
      <w:r>
        <w:rPr>
          <w:rFonts w:ascii="Courier New" w:hAnsi="Courier New" w:cs="Courier New"/>
          <w:color w:val="000000"/>
          <w:sz w:val="20"/>
          <w:szCs w:val="20"/>
          <w:lang w:val="en-US"/>
        </w:rPr>
        <w:t>2,Wcg2,Wcp2] = margin(</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rsidR="004C21A8" w:rsidRDefault="004C21A8" w:rsidP="004C21A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4)</w:t>
      </w:r>
    </w:p>
    <w:p w:rsidR="004C21A8" w:rsidRDefault="004C21A8" w:rsidP="004C21A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rsidR="00720904" w:rsidRDefault="00720904" w:rsidP="00847523">
      <w:pPr>
        <w:autoSpaceDE w:val="0"/>
        <w:autoSpaceDN w:val="0"/>
        <w:adjustRightInd w:val="0"/>
        <w:spacing w:after="0" w:line="240" w:lineRule="auto"/>
        <w:rPr>
          <w:rFonts w:ascii="Courier New" w:hAnsi="Courier New" w:cs="Courier New"/>
          <w:color w:val="000000"/>
          <w:sz w:val="20"/>
          <w:szCs w:val="20"/>
          <w:lang w:val="en-US"/>
        </w:rPr>
      </w:pPr>
    </w:p>
    <w:p w:rsidR="00720904" w:rsidRPr="003C4F27" w:rsidRDefault="004C21A8" w:rsidP="004C21A8">
      <w:pPr>
        <w:rPr>
          <w:lang w:val="en-US"/>
        </w:rPr>
      </w:pPr>
      <w:r w:rsidRPr="004C21A8">
        <w:t>From the plot above, the performance of this lead</w:t>
      </w:r>
      <w:r>
        <w:t xml:space="preserve"> compensator does not meet the requirement and the phase margin is still way below the desired value, hence another lead compensator should be considered.</w:t>
      </w:r>
      <w:r w:rsidR="003C4F27" w:rsidRPr="003C4F27">
        <w:t xml:space="preserve"> In order to extract the peak values for value check, following equations are used to check peak values, and they are not a part of main body.</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rsidR="003C4F27" w:rsidRDefault="003C4F27" w:rsidP="003C4F27">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rsidR="003C4F27" w:rsidRDefault="003C4F27" w:rsidP="003C4F2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rsidR="003C4F27" w:rsidRDefault="003C4F27" w:rsidP="003C4F27">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PKS=</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rsidR="003C4F27" w:rsidRDefault="003C4F27" w:rsidP="00847523">
      <w:pPr>
        <w:autoSpaceDE w:val="0"/>
        <w:autoSpaceDN w:val="0"/>
        <w:adjustRightInd w:val="0"/>
        <w:spacing w:after="0" w:line="240" w:lineRule="auto"/>
        <w:rPr>
          <w:rFonts w:ascii="Courier New" w:hAnsi="Courier New" w:cs="Courier New"/>
          <w:color w:val="000000"/>
          <w:sz w:val="20"/>
          <w:szCs w:val="20"/>
          <w:lang w:val="en-US"/>
        </w:rPr>
      </w:pPr>
    </w:p>
    <w:tbl>
      <w:tblPr>
        <w:tblStyle w:val="TableGrid"/>
        <w:tblW w:w="0" w:type="auto"/>
        <w:tblLook w:val="04A0" w:firstRow="1" w:lastRow="0" w:firstColumn="1" w:lastColumn="0" w:noHBand="0" w:noVBand="1"/>
      </w:tblPr>
      <w:tblGrid>
        <w:gridCol w:w="4621"/>
        <w:gridCol w:w="4621"/>
      </w:tblGrid>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bl>
    <w:p w:rsidR="004C21A8" w:rsidRDefault="004C21A8" w:rsidP="00847523">
      <w:pPr>
        <w:autoSpaceDE w:val="0"/>
        <w:autoSpaceDN w:val="0"/>
        <w:adjustRightInd w:val="0"/>
        <w:spacing w:after="0" w:line="240" w:lineRule="auto"/>
        <w:rPr>
          <w:rFonts w:ascii="Courier New" w:hAnsi="Courier New" w:cs="Courier New"/>
          <w:color w:val="000000"/>
          <w:sz w:val="20"/>
          <w:szCs w:val="20"/>
          <w:lang w:val="en-US"/>
        </w:rPr>
      </w:pPr>
    </w:p>
    <w:p w:rsidR="004C21A8" w:rsidRDefault="004C21A8" w:rsidP="00847523">
      <w:pPr>
        <w:autoSpaceDE w:val="0"/>
        <w:autoSpaceDN w:val="0"/>
        <w:adjustRightInd w:val="0"/>
        <w:spacing w:after="0" w:line="240" w:lineRule="auto"/>
        <w:rPr>
          <w:rFonts w:ascii="Courier New" w:hAnsi="Courier New" w:cs="Courier New"/>
          <w:color w:val="000000"/>
          <w:sz w:val="20"/>
          <w:szCs w:val="20"/>
          <w:lang w:val="en-US"/>
        </w:rPr>
      </w:pPr>
    </w:p>
    <w:p w:rsidR="004C21A8" w:rsidRDefault="004C21A8" w:rsidP="00847523">
      <w:pPr>
        <w:autoSpaceDE w:val="0"/>
        <w:autoSpaceDN w:val="0"/>
        <w:adjustRightInd w:val="0"/>
        <w:spacing w:after="0" w:line="240" w:lineRule="auto"/>
        <w:rPr>
          <w:rFonts w:ascii="Courier New" w:hAnsi="Courier New" w:cs="Courier New"/>
          <w:sz w:val="24"/>
          <w:szCs w:val="24"/>
          <w:lang w:val="en-US"/>
        </w:rPr>
      </w:pPr>
    </w:p>
    <w:p w:rsidR="004C21A8" w:rsidRDefault="004C21A8" w:rsidP="00847523">
      <w:pPr>
        <w:autoSpaceDE w:val="0"/>
        <w:autoSpaceDN w:val="0"/>
        <w:adjustRightInd w:val="0"/>
        <w:spacing w:after="0" w:line="240" w:lineRule="auto"/>
        <w:rPr>
          <w:rFonts w:ascii="Courier New" w:hAnsi="Courier New" w:cs="Courier New"/>
          <w:color w:val="000000"/>
          <w:sz w:val="20"/>
          <w:szCs w:val="20"/>
          <w:lang w:val="en-US"/>
        </w:rPr>
      </w:pPr>
    </w:p>
    <w:p w:rsidR="004C21A8" w:rsidRPr="003C4F27" w:rsidRDefault="00A15082" w:rsidP="003C4F27">
      <w:r w:rsidRPr="003C4F27">
        <w:t>This is the design of second compensator</w:t>
      </w:r>
      <w:r w:rsidR="00B003BD" w:rsidRPr="003C4F27">
        <w:t xml:space="preserve"> to increase phase margin and other specification</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alpha2=3.33</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Z2],[1 P2])*alpha2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lastRenderedPageBreak/>
        <w:t xml:space="preserve">% % % % % % % % % % % %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G2Kleadc=feedback(G2Klead,1)</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step(G2Kleadc)</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bode(G2Klead)</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7)</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*Klead2*(1/1.28);</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G2KleadKc=feedback(G2KleadK,1);</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step(G2KleadKc)</w:t>
      </w:r>
    </w:p>
    <w:p w:rsidR="00054887" w:rsidRDefault="00054887" w:rsidP="00847523">
      <w:pPr>
        <w:autoSpaceDE w:val="0"/>
        <w:autoSpaceDN w:val="0"/>
        <w:adjustRightInd w:val="0"/>
        <w:spacing w:after="0" w:line="240" w:lineRule="auto"/>
        <w:rPr>
          <w:rFonts w:ascii="Courier New" w:hAnsi="Courier New" w:cs="Courier New"/>
          <w:color w:val="000000"/>
          <w:sz w:val="20"/>
          <w:szCs w:val="20"/>
          <w:lang w:val="en-US"/>
        </w:rPr>
      </w:pPr>
    </w:p>
    <w:p w:rsidR="00054887" w:rsidRDefault="00054887"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This shows the good </w:t>
      </w:r>
      <w:proofErr w:type="spellStart"/>
      <w:r>
        <w:rPr>
          <w:rFonts w:ascii="Courier New" w:hAnsi="Courier New" w:cs="Courier New"/>
          <w:color w:val="000000"/>
          <w:sz w:val="20"/>
          <w:szCs w:val="20"/>
          <w:lang w:val="en-US"/>
        </w:rPr>
        <w:t>resoponse</w:t>
      </w:r>
      <w:proofErr w:type="spellEnd"/>
      <w:r>
        <w:rPr>
          <w:rFonts w:ascii="Courier New" w:hAnsi="Courier New" w:cs="Courier New"/>
          <w:color w:val="000000"/>
          <w:sz w:val="20"/>
          <w:szCs w:val="20"/>
          <w:lang w:val="en-US"/>
        </w:rPr>
        <w:t xml:space="preserve"> of step input with 2 </w:t>
      </w:r>
      <w:proofErr w:type="spellStart"/>
      <w:r>
        <w:rPr>
          <w:rFonts w:ascii="Courier New" w:hAnsi="Courier New" w:cs="Courier New"/>
          <w:color w:val="000000"/>
          <w:sz w:val="20"/>
          <w:szCs w:val="20"/>
          <w:lang w:val="en-US"/>
        </w:rPr>
        <w:t>Klead</w:t>
      </w:r>
      <w:proofErr w:type="spellEnd"/>
      <w:r>
        <w:rPr>
          <w:rFonts w:ascii="Courier New" w:hAnsi="Courier New" w:cs="Courier New"/>
          <w:color w:val="000000"/>
          <w:sz w:val="20"/>
          <w:szCs w:val="20"/>
          <w:lang w:val="en-US"/>
        </w:rPr>
        <w:t xml:space="preserve"> and a </w:t>
      </w:r>
      <w:proofErr w:type="spellStart"/>
      <w:r>
        <w:rPr>
          <w:rFonts w:ascii="Courier New" w:hAnsi="Courier New" w:cs="Courier New"/>
          <w:color w:val="000000"/>
          <w:sz w:val="20"/>
          <w:szCs w:val="20"/>
          <w:lang w:val="en-US"/>
        </w:rPr>
        <w:t>propotional</w:t>
      </w:r>
      <w:proofErr w:type="spellEnd"/>
      <w:r>
        <w:rPr>
          <w:rFonts w:ascii="Courier New" w:hAnsi="Courier New" w:cs="Courier New"/>
          <w:color w:val="000000"/>
          <w:sz w:val="20"/>
          <w:szCs w:val="20"/>
          <w:lang w:val="en-US"/>
        </w:rPr>
        <w:t xml:space="preserve"> compensator</w:t>
      </w:r>
    </w:p>
    <w:p w:rsidR="00054887" w:rsidRDefault="00054887" w:rsidP="00847523">
      <w:pPr>
        <w:autoSpaceDE w:val="0"/>
        <w:autoSpaceDN w:val="0"/>
        <w:adjustRightInd w:val="0"/>
        <w:spacing w:after="0" w:line="240" w:lineRule="auto"/>
        <w:rPr>
          <w:rFonts w:ascii="Courier New" w:hAnsi="Courier New" w:cs="Courier New"/>
          <w:sz w:val="24"/>
          <w:szCs w:val="24"/>
          <w:lang w:val="en-US"/>
        </w:rPr>
      </w:pPr>
    </w:p>
    <w:p w:rsidR="00847523" w:rsidRDefault="00847523">
      <w:pPr>
        <w:rPr>
          <w:rFonts w:ascii="Arial" w:eastAsia="Times New Roman" w:hAnsi="Arial" w:cs="Arial"/>
          <w:color w:val="000000"/>
          <w:lang w:val="en-US"/>
        </w:rPr>
      </w:pPr>
      <w:r>
        <w:rPr>
          <w:rFonts w:ascii="Arial" w:eastAsia="Times New Roman" w:hAnsi="Arial" w:cs="Arial"/>
          <w:color w:val="000000"/>
          <w:lang w:val="en-US"/>
        </w:rPr>
        <w:br w:type="page"/>
      </w:r>
    </w:p>
    <w:p w:rsidR="007F17F2" w:rsidRPr="007F17F2" w:rsidRDefault="007F17F2" w:rsidP="007F17F2">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lastRenderedPageBreak/>
        <w:t xml:space="preserve">Task </w:t>
      </w:r>
      <w:r w:rsidR="00847523">
        <w:rPr>
          <w:rFonts w:ascii="Arial" w:eastAsia="Times New Roman" w:hAnsi="Arial" w:cs="Arial"/>
          <w:color w:val="000000"/>
          <w:lang w:val="en-US"/>
        </w:rPr>
        <w:t>B</w:t>
      </w:r>
    </w:p>
    <w:p w:rsidR="00AD6881" w:rsidRDefault="006019F4" w:rsidP="00274985">
      <w:pPr>
        <w:rPr>
          <w:rFonts w:asciiTheme="minorBidi" w:hAnsiTheme="minorBidi"/>
        </w:rPr>
      </w:pPr>
      <w:r>
        <w:rPr>
          <w:rFonts w:asciiTheme="minorBidi" w:hAnsiTheme="minorBidi"/>
        </w:rPr>
        <w:t>And by Shannon -Nyquist theory, the sampling frequency is 20 times bandwidth frequency,</w:t>
      </w:r>
    </w:p>
    <w:p w:rsidR="00750CD1" w:rsidRPr="00A03BE1" w:rsidRDefault="00750CD1" w:rsidP="00274985">
      <w:pPr>
        <w:rPr>
          <w:rFonts w:asciiTheme="minorBidi" w:hAnsiTheme="minorBidi"/>
        </w:rPr>
      </w:pPr>
      <m:oMathPara>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=20</m:t>
          </m:r>
          <m:sSub>
            <m:sSubPr>
              <m:ctrlPr>
                <w:rPr>
                  <w:rFonts w:ascii="Cambria Math" w:hAnsi="Cambria Math"/>
                  <w:i/>
                </w:rPr>
              </m:ctrlPr>
            </m:sSubPr>
            <m:e>
              <m:r>
                <w:rPr>
                  <w:rFonts w:ascii="Cambria Math" w:hAnsi="Cambria Math"/>
                </w:rPr>
                <m:t>ω</m:t>
              </m:r>
            </m:e>
            <m:sub>
              <m:r>
                <w:rPr>
                  <w:rFonts w:ascii="Cambria Math" w:hAnsi="Cambria Math"/>
                </w:rPr>
                <m:t>B</m:t>
              </m:r>
            </m:sub>
          </m:sSub>
        </m:oMath>
      </m:oMathPara>
    </w:p>
    <w:p w:rsidR="00A03BE1" w:rsidRDefault="00A03BE1" w:rsidP="00274985">
      <w:pPr>
        <w:rPr>
          <w:rFonts w:asciiTheme="minorBidi" w:hAnsiTheme="minorBidi"/>
        </w:rPr>
      </w:pPr>
      <w:r>
        <w:rPr>
          <w:rFonts w:asciiTheme="minorBidi" w:hAnsiTheme="minorBidi"/>
        </w:rPr>
        <w:t>The sampling frequency should be neither too big or too small, due to the compromise of performance and interference. A big sampling time could result lack of detail which leads to lack of accuracy, and the small value will result interference with noise of the system, which also leads to losses of information</w:t>
      </w:r>
    </w:p>
    <w:p w:rsidR="00A03BE1" w:rsidRDefault="00A03BE1" w:rsidP="00A03BE1">
      <w:pPr>
        <w:keepNext/>
      </w:pPr>
      <w:r>
        <w:rPr>
          <w:noProof/>
          <w:lang w:val="en-US"/>
        </w:rPr>
        <w:drawing>
          <wp:inline distT="0" distB="0" distL="0" distR="0" wp14:anchorId="3FA11EC0" wp14:editId="23259267">
            <wp:extent cx="2867025" cy="1514475"/>
            <wp:effectExtent l="0" t="0" r="9525" b="9525"/>
            <wp:docPr id="1" name="Picture 1" descr="http://www.daqarta.com/ali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qarta.com/alia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1514475"/>
                    </a:xfrm>
                    <a:prstGeom prst="rect">
                      <a:avLst/>
                    </a:prstGeom>
                    <a:noFill/>
                    <a:ln>
                      <a:noFill/>
                    </a:ln>
                  </pic:spPr>
                </pic:pic>
              </a:graphicData>
            </a:graphic>
          </wp:inline>
        </w:drawing>
      </w:r>
    </w:p>
    <w:p w:rsidR="00A03BE1" w:rsidRDefault="00A03BE1" w:rsidP="00A03BE1">
      <w:pPr>
        <w:pStyle w:val="Caption"/>
        <w:rPr>
          <w:rFonts w:asciiTheme="minorBidi" w:hAnsiTheme="minorBidi"/>
          <w:lang w:val="en-US"/>
        </w:rPr>
      </w:pPr>
      <w:r>
        <w:t xml:space="preserve">Figure </w:t>
      </w:r>
      <w:fldSimple w:instr=" SEQ Figure \* ARABIC ">
        <w:r w:rsidR="00A50ECE">
          <w:rPr>
            <w:noProof/>
          </w:rPr>
          <w:t>1</w:t>
        </w:r>
      </w:fldSimple>
      <w:r>
        <w:t xml:space="preserve"> the sampling frequency and time difference</w:t>
      </w:r>
    </w:p>
    <w:p w:rsidR="00A03BE1" w:rsidRPr="00A03BE1" w:rsidRDefault="00A03BE1" w:rsidP="00274985">
      <w:pPr>
        <w:rPr>
          <w:rFonts w:asciiTheme="minorBidi" w:hAnsiTheme="minorBidi"/>
          <w:lang w:val="en-US"/>
        </w:rPr>
      </w:pPr>
      <w:r>
        <w:rPr>
          <w:rFonts w:asciiTheme="minorBidi" w:hAnsiTheme="minorBidi"/>
          <w:lang w:val="en-US"/>
        </w:rPr>
        <w:t>(</w:t>
      </w:r>
      <w:r w:rsidRPr="00A03BE1">
        <w:rPr>
          <w:rFonts w:asciiTheme="minorBidi" w:hAnsiTheme="minorBidi"/>
          <w:lang w:val="en-US"/>
        </w:rPr>
        <w:t>http://www.daqarta.com/alias1.PNG</w:t>
      </w:r>
      <w:r>
        <w:rPr>
          <w:rFonts w:asciiTheme="minorBidi" w:hAnsiTheme="minorBidi"/>
          <w:lang w:val="en-US"/>
        </w:rPr>
        <w:t>,2016)</w:t>
      </w:r>
    </w:p>
    <w:p w:rsidR="00AD6881" w:rsidRDefault="00A03BE1" w:rsidP="00274985">
      <w:pPr>
        <w:rPr>
          <w:rFonts w:asciiTheme="minorBidi" w:hAnsiTheme="minorBidi"/>
        </w:rPr>
      </w:pPr>
      <w:r>
        <w:rPr>
          <w:rFonts w:asciiTheme="minorBidi" w:hAnsiTheme="minorBidi"/>
        </w:rPr>
        <w:t>The Shannon-Nyquist theorem provides a reasonable sampling frequency and time.</w:t>
      </w:r>
    </w:p>
    <w:p w:rsidR="00A03BE1" w:rsidRDefault="00A03BE1" w:rsidP="00274985">
      <w:pPr>
        <w:rPr>
          <w:rFonts w:asciiTheme="minorBidi" w:hAnsiTheme="minorBidi"/>
        </w:rPr>
      </w:pPr>
    </w:p>
    <w:p w:rsidR="00A03BE1" w:rsidRDefault="00A03BE1" w:rsidP="00274985">
      <w:pPr>
        <w:rPr>
          <w:rFonts w:asciiTheme="minorBidi" w:hAnsiTheme="minorBidi"/>
        </w:rPr>
      </w:pPr>
      <w:r>
        <w:rPr>
          <w:rFonts w:asciiTheme="minorBidi" w:hAnsiTheme="minorBidi"/>
        </w:rPr>
        <w:t>By given damping ratio and settling time, bandwidth can be obtained from equation3 and sampling frequency as well. Therefore, sampling time can be calculated by using following equation.</w:t>
      </w:r>
    </w:p>
    <w:p w:rsidR="00A03BE1" w:rsidRDefault="00A03BE1" w:rsidP="00A03BE1">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=(2*pi)/</w:t>
      </w:r>
      <w:proofErr w:type="spellStart"/>
      <w:r>
        <w:rPr>
          <w:rFonts w:ascii="Courier New" w:hAnsi="Courier New" w:cs="Courier New"/>
          <w:color w:val="000000"/>
          <w:sz w:val="20"/>
          <w:szCs w:val="20"/>
          <w:lang w:val="en-US"/>
        </w:rPr>
        <w:t>Ws</w:t>
      </w:r>
      <w:proofErr w:type="spellEnd"/>
    </w:p>
    <w:p w:rsidR="00A03BE1" w:rsidRPr="006170B3" w:rsidRDefault="00A03BE1" w:rsidP="00274985">
      <w:pPr>
        <w:rPr>
          <w:rFonts w:asciiTheme="minorBidi" w:hAnsiTheme="minorBidi"/>
        </w:rPr>
      </w:pPr>
    </w:p>
    <w:p w:rsidR="00C76BAD" w:rsidRDefault="00A03BE1">
      <w:r>
        <w:t>To have good result of the discreet system, reasonable accurate parameters are required, hence the number format is changed to long to have more digits in order to improve accuracy.</w:t>
      </w:r>
    </w:p>
    <w:p w:rsidR="00A03BE1" w:rsidRDefault="00A03BE1" w:rsidP="00A03BE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rsidR="00A03BE1" w:rsidRDefault="00847523">
      <w:r>
        <w:t>This command changes single to double-precision accuracy.</w:t>
      </w:r>
    </w:p>
    <w:p w:rsidR="00A50ECE" w:rsidRDefault="00847523" w:rsidP="00A50ECE">
      <w:pPr>
        <w:keepNext/>
      </w:pPr>
      <w:r>
        <w:t xml:space="preserve">Compensator </w:t>
      </w:r>
      <w:r w:rsidR="00054887">
        <w:t>des</w:t>
      </w:r>
      <w:r w:rsidR="00172EB5">
        <w:t>ign should be similar to Task A, however, due to discrete system approximation, the response will be</w:t>
      </w:r>
      <w:r w:rsidR="00A50ECE">
        <w:t xml:space="preserve"> very</w:t>
      </w:r>
      <w:r w:rsidR="00172EB5">
        <w:t xml:space="preserve"> different in general or dramati</w:t>
      </w:r>
      <w:r w:rsidR="00A50ECE">
        <w:t xml:space="preserve">cally changes at critical point, therefore, a </w:t>
      </w:r>
      <w:r w:rsidR="00A50ECE">
        <w:lastRenderedPageBreak/>
        <w:t xml:space="preserve">new intermedium domain cross continuous and discreet domain is necessary </w:t>
      </w:r>
      <w:r w:rsidR="00A50ECE">
        <w:rPr>
          <w:noProof/>
          <w:lang w:val="en-US"/>
        </w:rPr>
        <w:drawing>
          <wp:inline distT="0" distB="0" distL="0" distR="0" wp14:anchorId="0B5D7508" wp14:editId="1B5F7C37">
            <wp:extent cx="4762500" cy="2076450"/>
            <wp:effectExtent l="0" t="0" r="0" b="0"/>
            <wp:docPr id="8" name="Picture 8" descr="http://flylib.com/books/2/729/1/html/2/images/0131089897/graphics/06fig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ylib.com/books/2/729/1/html/2/images/0131089897/graphics/06fig3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rsidR="00A50ECE" w:rsidRDefault="00A50ECE" w:rsidP="00A50ECE">
      <w:pPr>
        <w:pStyle w:val="Caption"/>
      </w:pPr>
      <w:r>
        <w:t xml:space="preserve">Figure </w:t>
      </w:r>
      <w:fldSimple w:instr=" SEQ Figure \* ARABIC ">
        <w:r>
          <w:rPr>
            <w:noProof/>
          </w:rPr>
          <w:t>2</w:t>
        </w:r>
      </w:fldSimple>
      <w:r>
        <w:t xml:space="preserve"> Difference of stability region </w:t>
      </w:r>
      <w:proofErr w:type="gramStart"/>
      <w:r>
        <w:t>of  s</w:t>
      </w:r>
      <w:proofErr w:type="gramEnd"/>
      <w:r>
        <w:t xml:space="preserve">-plane and z-plane </w:t>
      </w:r>
      <w:r>
        <w:t>(</w:t>
      </w:r>
      <w:hyperlink r:id="rId13" w:history="1">
        <w:r w:rsidRPr="00E9199B">
          <w:rPr>
            <w:rStyle w:val="Hyperlink"/>
          </w:rPr>
          <w:t>http://flylib.com/books/2/729/1/html/2/images/0131089897/graphics/06fig31.gif,2016</w:t>
        </w:r>
      </w:hyperlink>
      <w:r>
        <w:t>)</w:t>
      </w:r>
    </w:p>
    <w:p w:rsidR="00172EB5" w:rsidRPr="00A50ECE" w:rsidRDefault="00A50ECE" w:rsidP="00A50ECE">
      <w:r>
        <w:t xml:space="preserve">To obtain a suitable compensator for z-domain, </w:t>
      </w:r>
      <w:proofErr w:type="gramStart"/>
      <w:r>
        <w:t>a</w:t>
      </w:r>
      <w:proofErr w:type="gramEnd"/>
      <w:r>
        <w:t xml:space="preserve"> intermedium domain is introduced called w-domain</w:t>
      </w:r>
      <w:bookmarkStart w:id="0" w:name="_GoBack"/>
      <w:bookmarkEnd w:id="0"/>
    </w:p>
    <w:p w:rsidR="00A50ECE" w:rsidRPr="00A50ECE" w:rsidRDefault="00A50ECE"/>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684,[1 12 57 0])</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Gc</w:t>
      </w:r>
      <w:proofErr w:type="spellEnd"/>
      <w:r>
        <w:rPr>
          <w:rFonts w:ascii="Courier New" w:hAnsi="Courier New" w:cs="Courier New"/>
          <w:color w:val="000000"/>
          <w:sz w:val="20"/>
          <w:szCs w:val="20"/>
          <w:lang w:val="en-US"/>
        </w:rPr>
        <w:t>=feedback(G,1)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damp=over2</w:t>
      </w:r>
      <w:proofErr w:type="gramStart"/>
      <w:r>
        <w:rPr>
          <w:rFonts w:ascii="Courier New" w:hAnsi="Courier New" w:cs="Courier New"/>
          <w:color w:val="000000"/>
          <w:sz w:val="20"/>
          <w:szCs w:val="20"/>
          <w:lang w:val="en-US"/>
        </w:rPr>
        <w:t>damp(</w:t>
      </w:r>
      <w:proofErr w:type="gramEnd"/>
      <w:r>
        <w:rPr>
          <w:rFonts w:ascii="Courier New" w:hAnsi="Courier New" w:cs="Courier New"/>
          <w:color w:val="000000"/>
          <w:sz w:val="20"/>
          <w:szCs w:val="20"/>
          <w:lang w:val="en-US"/>
        </w:rPr>
        <w:t>10)</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Wb</w:t>
      </w:r>
      <w:proofErr w:type="spellEnd"/>
      <w:r>
        <w:rPr>
          <w:rFonts w:ascii="Courier New" w:hAnsi="Courier New" w:cs="Courier New"/>
          <w:color w:val="000000"/>
          <w:sz w:val="20"/>
          <w:szCs w:val="20"/>
          <w:lang w:val="en-US"/>
        </w:rPr>
        <w:t>=(4/(T*damp</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((1-2*damp^2 )+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 xml:space="preserve">(4*damp^4-4*damp^2+2)) </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Ws</w:t>
      </w:r>
      <w:proofErr w:type="spellEnd"/>
      <w:r>
        <w:rPr>
          <w:rFonts w:ascii="Courier New" w:hAnsi="Courier New" w:cs="Courier New"/>
          <w:color w:val="000000"/>
          <w:sz w:val="20"/>
          <w:szCs w:val="20"/>
          <w:lang w:val="en-US"/>
        </w:rPr>
        <w:t>=20*</w:t>
      </w:r>
      <w:proofErr w:type="spellStart"/>
      <w:r>
        <w:rPr>
          <w:rFonts w:ascii="Courier New" w:hAnsi="Courier New" w:cs="Courier New"/>
          <w:color w:val="000000"/>
          <w:sz w:val="20"/>
          <w:szCs w:val="20"/>
          <w:lang w:val="en-US"/>
        </w:rPr>
        <w:t>Wb</w:t>
      </w:r>
      <w:proofErr w:type="spellEnd"/>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=(2*pi)/</w:t>
      </w:r>
      <w:proofErr w:type="spellStart"/>
      <w:r>
        <w:rPr>
          <w:rFonts w:ascii="Courier New" w:hAnsi="Courier New" w:cs="Courier New"/>
          <w:color w:val="000000"/>
          <w:sz w:val="20"/>
          <w:szCs w:val="20"/>
          <w:lang w:val="en-US"/>
        </w:rPr>
        <w:t>Ws</w:t>
      </w:r>
      <w:proofErr w:type="spellEnd"/>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Gz</w:t>
      </w:r>
      <w:proofErr w:type="spellEnd"/>
      <w:r>
        <w:rPr>
          <w:rFonts w:ascii="Courier New" w:hAnsi="Courier New" w:cs="Courier New"/>
          <w:color w:val="000000"/>
          <w:sz w:val="20"/>
          <w:szCs w:val="20"/>
          <w:lang w:val="en-US"/>
        </w:rPr>
        <w:t>=c2d(</w:t>
      </w:r>
      <w:proofErr w:type="gramStart"/>
      <w:r>
        <w:rPr>
          <w:rFonts w:ascii="Courier New" w:hAnsi="Courier New" w:cs="Courier New"/>
          <w:color w:val="000000"/>
          <w:sz w:val="20"/>
          <w:szCs w:val="20"/>
          <w:lang w:val="en-US"/>
        </w:rPr>
        <w:t>G,</w:t>
      </w:r>
      <w:proofErr w:type="spellStart"/>
      <w:r>
        <w:rPr>
          <w:rFonts w:ascii="Courier New" w:hAnsi="Courier New" w:cs="Courier New"/>
          <w:color w:val="000000"/>
          <w:sz w:val="20"/>
          <w:szCs w:val="20"/>
          <w:lang w:val="en-US"/>
        </w:rPr>
        <w:t>Ts</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zoh</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=feedback(Gz,1)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hold </w:t>
      </w:r>
      <w:r>
        <w:rPr>
          <w:rFonts w:ascii="Courier New" w:hAnsi="Courier New" w:cs="Courier New"/>
          <w:color w:val="A020F0"/>
          <w:sz w:val="20"/>
          <w:szCs w:val="20"/>
          <w:lang w:val="en-US"/>
        </w:rPr>
        <w:t>on</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Gc</w:t>
      </w:r>
      <w:proofErr w:type="spellEnd"/>
      <w:r>
        <w:rPr>
          <w:rFonts w:ascii="Courier New" w:hAnsi="Courier New" w:cs="Courier New"/>
          <w:color w:val="000000"/>
          <w:sz w:val="20"/>
          <w:szCs w:val="20"/>
          <w:lang w:val="en-US"/>
        </w:rPr>
        <w:t>)</w:t>
      </w:r>
    </w:p>
    <w:p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rsidR="00A50ECE" w:rsidRPr="00A50ECE" w:rsidRDefault="00A50ECE" w:rsidP="00A50ECE">
      <w:r>
        <w:t>The design</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=Gz2Gw(</w:t>
      </w:r>
      <w:proofErr w:type="spellStart"/>
      <w:proofErr w:type="gramStart"/>
      <w:r>
        <w:rPr>
          <w:rFonts w:ascii="Courier New" w:hAnsi="Courier New" w:cs="Courier New"/>
          <w:color w:val="000000"/>
          <w:sz w:val="20"/>
          <w:szCs w:val="20"/>
          <w:lang w:val="en-US"/>
        </w:rPr>
        <w:t>Gz,Ts</w:t>
      </w:r>
      <w:proofErr w:type="spellEnd"/>
      <w:proofErr w:type="gram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p>
    <w:p w:rsidR="00172EB5" w:rsidRPr="00172EB5" w:rsidRDefault="00172EB5" w:rsidP="00172EB5">
      <w:r w:rsidRPr="00172EB5">
        <w:t>Below is this self-made function explanation</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denz</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Gz.den</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numz</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Gz.num</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dent=</w:t>
      </w:r>
      <w:proofErr w:type="spellStart"/>
      <w:proofErr w:type="gramStart"/>
      <w:r>
        <w:rPr>
          <w:rFonts w:ascii="Courier New" w:hAnsi="Courier New" w:cs="Courier New"/>
          <w:color w:val="228B22"/>
          <w:sz w:val="20"/>
          <w:szCs w:val="20"/>
          <w:lang w:val="en-US"/>
        </w:rPr>
        <w:t>denz</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 1 -1 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numt</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numz</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 1 -1 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w:t>
      </w:r>
      <w:proofErr w:type="spellStart"/>
      <w:r>
        <w:rPr>
          <w:rFonts w:ascii="Courier New" w:hAnsi="Courier New" w:cs="Courier New"/>
          <w:color w:val="228B22"/>
          <w:sz w:val="20"/>
          <w:szCs w:val="20"/>
          <w:lang w:val="en-US"/>
        </w:rPr>
        <w:t>numx</w:t>
      </w:r>
      <w:proofErr w:type="spellEnd"/>
      <w:r>
        <w:rPr>
          <w:rFonts w:ascii="Courier New" w:hAnsi="Courier New" w:cs="Courier New"/>
          <w:color w:val="228B22"/>
          <w:sz w:val="20"/>
          <w:szCs w:val="20"/>
          <w:lang w:val="en-US"/>
        </w:rPr>
        <w:t xml:space="preserve"> </w:t>
      </w:r>
      <w:proofErr w:type="spellStart"/>
      <w:proofErr w:type="gramStart"/>
      <w:r>
        <w:rPr>
          <w:rFonts w:ascii="Courier New" w:hAnsi="Courier New" w:cs="Courier New"/>
          <w:color w:val="228B22"/>
          <w:sz w:val="20"/>
          <w:szCs w:val="20"/>
          <w:lang w:val="en-US"/>
        </w:rPr>
        <w:t>denx</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bilinear(numt,dent,0.5)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Gx</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tf</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numx,denx</w:t>
      </w:r>
      <w:proofErr w:type="spellEnd"/>
      <w:proofErr w:type="gramEnd"/>
      <w:r>
        <w:rPr>
          <w:rFonts w:ascii="Courier New" w:hAnsi="Courier New" w:cs="Courier New"/>
          <w:color w:val="228B22"/>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Ts</w:t>
      </w:r>
      <w:proofErr w:type="spellEnd"/>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2)*</w:t>
      </w:r>
      <w:proofErr w:type="gramEnd"/>
      <w:r>
        <w:rPr>
          <w:rFonts w:ascii="Courier New" w:hAnsi="Courier New" w:cs="Courier New"/>
          <w:color w:val="228B22"/>
          <w:sz w:val="20"/>
          <w:szCs w:val="20"/>
          <w:lang w:val="en-US"/>
        </w:rPr>
        <w:t>-1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numx</w:t>
      </w:r>
      <w:proofErr w:type="spellEnd"/>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 xml:space="preserve">[xpara^3 xpara^2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 xml:space="preserve"> 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denw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denx</w:t>
      </w:r>
      <w:proofErr w:type="spellEnd"/>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 xml:space="preserve">[xpara^3 xpara^2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 xml:space="preserve"> 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tf</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numw,denw</w:t>
      </w:r>
      <w:proofErr w:type="spellEnd"/>
      <w:proofErr w:type="gramEnd"/>
      <w:r>
        <w:rPr>
          <w:rFonts w:ascii="Courier New" w:hAnsi="Courier New" w:cs="Courier New"/>
          <w:color w:val="228B22"/>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=feedback(Gw,1)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bode(</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Gm,Pm</w:t>
      </w:r>
      <w:proofErr w:type="gramEnd"/>
      <w:r>
        <w:rPr>
          <w:rFonts w:ascii="Courier New" w:hAnsi="Courier New" w:cs="Courier New"/>
          <w:color w:val="000000"/>
          <w:sz w:val="20"/>
          <w:szCs w:val="20"/>
          <w:lang w:val="en-US"/>
        </w:rPr>
        <w:t>,Wcg,Wcp</w:t>
      </w:r>
      <w:proofErr w:type="spellEnd"/>
      <w:r>
        <w:rPr>
          <w:rFonts w:ascii="Courier New" w:hAnsi="Courier New" w:cs="Courier New"/>
          <w:color w:val="000000"/>
          <w:sz w:val="20"/>
          <w:szCs w:val="20"/>
          <w:lang w:val="en-US"/>
        </w:rPr>
        <w:t>] = margin(</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w:t>
      </w:r>
      <w:proofErr w:type="gramStart"/>
      <w:r>
        <w:rPr>
          <w:rFonts w:ascii="Courier New" w:hAnsi="Courier New" w:cs="Courier New"/>
          <w:color w:val="000000"/>
          <w:sz w:val="20"/>
          <w:szCs w:val="20"/>
          <w:lang w:val="en-US"/>
        </w:rPr>
        <w:t>Pm)+</w:t>
      </w:r>
      <w:proofErr w:type="gramEnd"/>
      <w:r>
        <w:rPr>
          <w:rFonts w:ascii="Courier New" w:hAnsi="Courier New" w:cs="Courier New"/>
          <w:color w:val="000000"/>
          <w:sz w:val="20"/>
          <w:szCs w:val="20"/>
          <w:lang w:val="en-US"/>
        </w:rPr>
        <w:t>0.1*(60-Pm)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alpha=1/0.05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P=alpha*Z</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Klead</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Z],[1 P])*alpha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Klead</w:t>
      </w:r>
      <w:proofErr w:type="spellEnd"/>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=feedback(</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*Klead,1);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PKS=</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2,Pm</w:t>
      </w:r>
      <w:proofErr w:type="gramEnd"/>
      <w:r>
        <w:rPr>
          <w:rFonts w:ascii="Courier New" w:hAnsi="Courier New" w:cs="Courier New"/>
          <w:color w:val="000000"/>
          <w:sz w:val="20"/>
          <w:szCs w:val="20"/>
          <w:lang w:val="en-US"/>
        </w:rPr>
        <w:t>2,Wcg2,Wcp2] = margin(</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4)</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w:t>
      </w:r>
      <w:proofErr w:type="gramStart"/>
      <w:r>
        <w:rPr>
          <w:rFonts w:ascii="Courier New" w:hAnsi="Courier New" w:cs="Courier New"/>
          <w:color w:val="000000"/>
          <w:sz w:val="20"/>
          <w:szCs w:val="20"/>
          <w:lang w:val="en-US"/>
        </w:rPr>
        <w:t>2)+</w:t>
      </w:r>
      <w:proofErr w:type="gramEnd"/>
      <w:r>
        <w:rPr>
          <w:rFonts w:ascii="Courier New" w:hAnsi="Courier New" w:cs="Courier New"/>
          <w:color w:val="000000"/>
          <w:sz w:val="20"/>
          <w:szCs w:val="20"/>
          <w:lang w:val="en-US"/>
        </w:rPr>
        <w:t>0.1*(60-Pm2)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alpha2=1/0.3</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Z2],[1 P2])*alpha2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 % % % % % % % % % % </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Gw2Kleadc=feedback(Gw2Klead,1)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step(Gw2Kleadc)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bode(Gw2Klead)</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7)</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K1=1/1.385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Gw2KleadK1=</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*Klead2*K1;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Gw2KleadKc=feedback(Gw2KleadK1,1);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step(Gw2KleadKc)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Gz2KleadK1=c2d(Gw2KleadK</w:t>
      </w:r>
      <w:proofErr w:type="gramStart"/>
      <w:r>
        <w:rPr>
          <w:rFonts w:ascii="Courier New" w:hAnsi="Courier New" w:cs="Courier New"/>
          <w:color w:val="000000"/>
          <w:sz w:val="20"/>
          <w:szCs w:val="20"/>
          <w:lang w:val="en-US"/>
        </w:rPr>
        <w:t>1,Ts</w:t>
      </w:r>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'zoh'</w:t>
      </w:r>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Gz2KleadK1c=feedback(Gz2KleadK1,1)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8)</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step(Gz2KleadK1c)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K2=1/0.99</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*Klead2*K1*K2;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Gz2KleadK1K2c=feedback(Gz2KleadK1K2,1)</w:t>
      </w:r>
    </w:p>
    <w:p w:rsidR="00172EB5" w:rsidRDefault="00172EB5"/>
    <w:p w:rsidR="00655772" w:rsidRDefault="00655772">
      <w:r>
        <w:br w:type="page"/>
      </w:r>
    </w:p>
    <w:p w:rsidR="00847523" w:rsidRDefault="00655772">
      <w:r>
        <w:lastRenderedPageBreak/>
        <w:t>Conclusion</w:t>
      </w:r>
    </w:p>
    <w:p w:rsidR="00847523" w:rsidRDefault="00847523">
      <w:pPr>
        <w:rPr>
          <w:rFonts w:hint="eastAsia"/>
        </w:rPr>
      </w:pPr>
    </w:p>
    <w:sectPr w:rsidR="00847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41"/>
    <w:rsid w:val="00054887"/>
    <w:rsid w:val="000A2D6B"/>
    <w:rsid w:val="00172EB5"/>
    <w:rsid w:val="00274985"/>
    <w:rsid w:val="003C4F27"/>
    <w:rsid w:val="004006BB"/>
    <w:rsid w:val="00444355"/>
    <w:rsid w:val="00461066"/>
    <w:rsid w:val="00487DA2"/>
    <w:rsid w:val="004C21A8"/>
    <w:rsid w:val="005026CB"/>
    <w:rsid w:val="006019F4"/>
    <w:rsid w:val="006170B3"/>
    <w:rsid w:val="00655772"/>
    <w:rsid w:val="006A41E1"/>
    <w:rsid w:val="00720904"/>
    <w:rsid w:val="00750CD1"/>
    <w:rsid w:val="007F17F2"/>
    <w:rsid w:val="00830E83"/>
    <w:rsid w:val="00847523"/>
    <w:rsid w:val="008A5541"/>
    <w:rsid w:val="009473A0"/>
    <w:rsid w:val="00A03BE1"/>
    <w:rsid w:val="00A15082"/>
    <w:rsid w:val="00A50ECE"/>
    <w:rsid w:val="00AD6881"/>
    <w:rsid w:val="00AF6838"/>
    <w:rsid w:val="00B003BD"/>
    <w:rsid w:val="00C76BA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9A75"/>
  <w15:docId w15:val="{8642D846-1E76-4F4E-B92D-2919B5C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0B3"/>
    <w:rPr>
      <w:b/>
      <w:bCs/>
    </w:rPr>
  </w:style>
  <w:style w:type="paragraph" w:styleId="BalloonText">
    <w:name w:val="Balloon Text"/>
    <w:basedOn w:val="Normal"/>
    <w:link w:val="BalloonTextChar"/>
    <w:uiPriority w:val="99"/>
    <w:semiHidden/>
    <w:unhideWhenUsed/>
    <w:rsid w:val="0061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B3"/>
    <w:rPr>
      <w:rFonts w:ascii="Tahoma" w:hAnsi="Tahoma" w:cs="Tahoma"/>
      <w:sz w:val="16"/>
      <w:szCs w:val="16"/>
    </w:rPr>
  </w:style>
  <w:style w:type="paragraph" w:styleId="NormalWeb">
    <w:name w:val="Normal (Web)"/>
    <w:basedOn w:val="Normal"/>
    <w:uiPriority w:val="99"/>
    <w:semiHidden/>
    <w:unhideWhenUsed/>
    <w:rsid w:val="007F17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AD6881"/>
    <w:pPr>
      <w:spacing w:line="240" w:lineRule="auto"/>
    </w:pPr>
    <w:rPr>
      <w:b/>
      <w:bCs/>
      <w:color w:val="4F81BD" w:themeColor="accent1"/>
      <w:sz w:val="18"/>
      <w:szCs w:val="18"/>
    </w:rPr>
  </w:style>
  <w:style w:type="character" w:styleId="Hyperlink">
    <w:name w:val="Hyperlink"/>
    <w:basedOn w:val="DefaultParagraphFont"/>
    <w:uiPriority w:val="99"/>
    <w:unhideWhenUsed/>
    <w:rsid w:val="00A03BE1"/>
    <w:rPr>
      <w:color w:val="0000FF" w:themeColor="hyperlink"/>
      <w:u w:val="single"/>
    </w:rPr>
  </w:style>
  <w:style w:type="paragraph" w:styleId="ListParagraph">
    <w:name w:val="List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paragraph" w:customStyle="1" w:styleId="TableParagraph">
    <w:name w:val="Table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655772"/>
    <w:rPr>
      <w:color w:val="808080"/>
    </w:rPr>
  </w:style>
  <w:style w:type="table" w:styleId="TableGrid">
    <w:name w:val="Table Grid"/>
    <w:basedOn w:val="TableNormal"/>
    <w:uiPriority w:val="59"/>
    <w:rsid w:val="003C4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4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flylib.com/books/2/729/1/html/2/images/0131089897/graphics/06fig31.gif,2016"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DEE0-7852-4285-BB4E-E1FAEEEB7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9</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5</cp:revision>
  <dcterms:created xsi:type="dcterms:W3CDTF">2016-05-03T15:06:00Z</dcterms:created>
  <dcterms:modified xsi:type="dcterms:W3CDTF">2016-05-06T09:32:00Z</dcterms:modified>
</cp:coreProperties>
</file>