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1BBF2" w14:textId="0DD97DF8" w:rsidR="00A74BF1" w:rsidRPr="00F944D5" w:rsidRDefault="00A6704E" w:rsidP="00A74BF1">
      <w:sdt>
        <w:sdtPr>
          <w:alias w:val="Projektname"/>
          <w:tag w:val="Projektname"/>
          <w:id w:val="1545873694"/>
          <w:placeholder>
            <w:docPart w:val="A5438306D68A435189B8F7F20F77D6C9"/>
          </w:placeholder>
        </w:sdtPr>
        <w:sdtContent>
          <w:r w:rsidR="00255704">
            <w:t>Baron</w:t>
          </w:r>
        </w:sdtContent>
      </w:sdt>
      <w:r w:rsidR="230D4C1C">
        <w:t>, HEX, TyFi</w:t>
      </w:r>
    </w:p>
    <w:p w14:paraId="12F42DCD" w14:textId="77777777" w:rsidR="00A74BF1" w:rsidRDefault="00A74BF1" w:rsidP="00A74BF1">
      <w:pPr>
        <w:pStyle w:val="Headline"/>
      </w:pPr>
      <w:r>
        <w:t>Ausschreibungsdokumentation</w:t>
      </w:r>
    </w:p>
    <w:p w14:paraId="3C8DC0C1" w14:textId="77777777" w:rsidR="00A74BF1" w:rsidRDefault="00A74BF1" w:rsidP="00A74BF1"/>
    <w:p w14:paraId="25287732" w14:textId="77777777" w:rsidR="00A74BF1" w:rsidRDefault="00A74BF1" w:rsidP="00A74BF1">
      <w:r>
        <w:rPr>
          <w:noProof/>
          <w:lang w:eastAsia="zh-CN"/>
        </w:rPr>
        <mc:AlternateContent>
          <mc:Choice Requires="wpg">
            <w:drawing>
              <wp:anchor distT="0" distB="0" distL="114300" distR="114300" simplePos="0" relativeHeight="251658240" behindDoc="0" locked="0" layoutInCell="1" allowOverlap="1" wp14:anchorId="56A28B19" wp14:editId="34BF23C3">
                <wp:simplePos x="0" y="0"/>
                <wp:positionH relativeFrom="margin">
                  <wp:align>right</wp:align>
                </wp:positionH>
                <wp:positionV relativeFrom="paragraph">
                  <wp:posOffset>113665</wp:posOffset>
                </wp:positionV>
                <wp:extent cx="1547495" cy="719455"/>
                <wp:effectExtent l="57150" t="114300" r="52705" b="118745"/>
                <wp:wrapNone/>
                <wp:docPr id="20" name="Group 20"/>
                <wp:cNvGraphicFramePr/>
                <a:graphic xmlns:a="http://schemas.openxmlformats.org/drawingml/2006/main">
                  <a:graphicData uri="http://schemas.microsoft.com/office/word/2010/wordprocessingGroup">
                    <wpg:wgp>
                      <wpg:cNvGrpSpPr/>
                      <wpg:grpSpPr>
                        <a:xfrm>
                          <a:off x="0" y="0"/>
                          <a:ext cx="1547495" cy="719455"/>
                          <a:chOff x="0" y="0"/>
                          <a:chExt cx="1547495" cy="719455"/>
                        </a:xfrm>
                      </wpg:grpSpPr>
                      <wps:wsp>
                        <wps:cNvPr id="5" name="Rechteck 5"/>
                        <wps:cNvSpPr/>
                        <wps:spPr bwMode="auto">
                          <a:xfrm rot="21180000">
                            <a:off x="0" y="0"/>
                            <a:ext cx="1547495" cy="719455"/>
                          </a:xfrm>
                          <a:prstGeom prst="rect">
                            <a:avLst/>
                          </a:prstGeom>
                          <a:noFill/>
                          <a:ln w="9525" cap="flat" cmpd="sng" algn="ctr">
                            <a:solidFill>
                              <a:schemeClr val="tx1"/>
                            </a:solidFill>
                            <a:prstDash val="solid"/>
                            <a:round/>
                            <a:headEnd type="none" w="med" len="med"/>
                            <a:tailEnd type="none" w="med" len="med"/>
                          </a:ln>
                          <a:effectLst/>
                        </wps:spPr>
                        <wps:txbx>
                          <w:txbxContent>
                            <w:sdt>
                              <w:sdtPr>
                                <w:rPr>
                                  <w:sz w:val="32"/>
                                </w:rPr>
                                <w:alias w:val="Vertraulichkeit"/>
                                <w:tag w:val="Vertraulichkeit"/>
                                <w:id w:val="117735574"/>
                                <w:dataBinding w:prefixMappings="xmlns:ns0='http://schemas.microsoft.com/office/2006/metadata/properties' xmlns:ns1='http://www.w3.org/2001/XMLSchema-instance' xmlns:ns2='http://schemas.microsoft.com/office/infopath/2007/PartnerControls' xmlns:ns3='68fc7c28-2509-466b-997f-5c5706b8854e' " w:xpath="/ns0:properties[1]/documentManagement[1]/ns3:Vertraulichkeit[1]" w:storeItemID="{3EE1AC91-8F45-46BF-8193-8C9CCF6005EE}"/>
                                <w:dropDownList>
                                  <w:listItem w:value="[Vertraulichkeit]"/>
                                </w:dropDownList>
                              </w:sdtPr>
                              <w:sdtContent>
                                <w:p w14:paraId="46C45445" w14:textId="77777777" w:rsidR="00681F48" w:rsidRPr="005A6EB8" w:rsidRDefault="00681F48" w:rsidP="00A74BF1">
                                  <w:pPr>
                                    <w:suppressAutoHyphens/>
                                    <w:spacing w:line="360" w:lineRule="auto"/>
                                    <w:jc w:val="center"/>
                                    <w:rPr>
                                      <w:sz w:val="32"/>
                                    </w:rPr>
                                  </w:pPr>
                                  <w:r>
                                    <w:rPr>
                                      <w:sz w:val="32"/>
                                    </w:rPr>
                                    <w:t>INTERNAL INTERN</w:t>
                                  </w:r>
                                </w:p>
                              </w:sdtContent>
                            </w:sdt>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Gerade Verbindung 7"/>
                        <wps:cNvCnPr/>
                        <wps:spPr bwMode="auto">
                          <a:xfrm rot="21180000">
                            <a:off x="609600" y="361950"/>
                            <a:ext cx="323850" cy="0"/>
                          </a:xfrm>
                          <a:prstGeom prst="line">
                            <a:avLst/>
                          </a:pr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anchor>
            </w:drawing>
          </mc:Choice>
          <mc:Fallback>
            <w:pict>
              <v:group w14:anchorId="56A28B19" id="Group 20" o:spid="_x0000_s1026" style="position:absolute;left:0;text-align:left;margin-left:70.65pt;margin-top:8.95pt;width:121.85pt;height:56.65pt;z-index:251658240;mso-position-horizontal:right;mso-position-horizontal-relative:margin" coordsize="15474,7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">
                <v:rect id="Rechteck 5" o:spid="_x0000_s1027" style="position:absolute;width:15474;height:7194;rotation:-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" filled="f" strokecolor="black [3213]">
                  <v:stroke joinstyle="round"/>
                  <v:textbox inset="0,0,0,0">
                    <w:txbxContent>
                      <w:sdt>
                        <w:sdtPr>
                          <w:rPr>
                            <w:sz w:val="32"/>
                          </w:rPr>
                          <w:alias w:val="Vertraulichkeit"/>
                          <w:tag w:val="Vertraulichkeit"/>
                          <w:id w:val="117735574"/>
                          <w:dataBinding w:prefixMappings="xmlns:ns0='http://schemas.microsoft.com/office/2006/metadata/properties' xmlns:ns1='http://www.w3.org/2001/XMLSchema-instance' xmlns:ns2='http://schemas.microsoft.com/office/infopath/2007/PartnerControls' xmlns:ns3='68fc7c28-2509-466b-997f-5c5706b8854e' " w:xpath="/ns0:properties[1]/documentManagement[1]/ns3:Vertraulichkeit[1]" w:storeItemID="{3EE1AC91-8F45-46BF-8193-8C9CCF6005EE}"/>
                          <w:dropDownList>
                            <w:listItem w:value="[Vertraulichkeit]"/>
                          </w:dropDownList>
                        </w:sdtPr>
                        <w:sdtContent>
                          <w:p w14:paraId="46C45445" w14:textId="77777777" w:rsidR="00681F48" w:rsidRPr="005A6EB8" w:rsidRDefault="00681F48" w:rsidP="00A74BF1">
                            <w:pPr>
                              <w:suppressAutoHyphens/>
                              <w:spacing w:line="360" w:lineRule="auto"/>
                              <w:jc w:val="center"/>
                              <w:rPr>
                                <w:sz w:val="32"/>
                              </w:rPr>
                            </w:pPr>
                            <w:r>
                              <w:rPr>
                                <w:sz w:val="32"/>
                              </w:rPr>
                              <w:t>INTERNAL INTERN</w:t>
                            </w:r>
                          </w:p>
                        </w:sdtContent>
                      </w:sdt>
                    </w:txbxContent>
                  </v:textbox>
                </v:rect>
                <v:line id="Gerade Verbindung 7" o:spid="_x0000_s1028" style="position:absolute;rotation:-7;visibility:visible;mso-wrap-style:square" from="6096,3619" to="9334,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" filled="t" fillcolor="#4c5356 [3204]" strokecolor="black [3213]">
                  <v:shadow color="#d4d6d9 [3214]"/>
                </v:line>
                <w10:wrap anchorx="margin"/>
              </v:group>
            </w:pict>
          </mc:Fallback>
        </mc:AlternateContent>
      </w:r>
    </w:p>
    <w:p w14:paraId="1C716CCB" w14:textId="77777777" w:rsidR="00A74BF1" w:rsidRDefault="00A74BF1" w:rsidP="00A74BF1"/>
    <w:p w14:paraId="466760FE" w14:textId="77777777" w:rsidR="00A74BF1" w:rsidRDefault="00A74BF1" w:rsidP="00A74BF1"/>
    <w:p w14:paraId="0700C16D" w14:textId="77777777" w:rsidR="00A74BF1" w:rsidRDefault="00A74BF1" w:rsidP="00A74BF1"/>
    <w:p w14:paraId="43091B35" w14:textId="77777777" w:rsidR="00A74BF1" w:rsidRDefault="00A74BF1" w:rsidP="00A74BF1"/>
    <w:p w14:paraId="4F65AB53" w14:textId="77777777" w:rsidR="00A74BF1" w:rsidRDefault="00A74BF1" w:rsidP="00A74BF1"/>
    <w:tbl>
      <w:tblPr>
        <w:tblW w:w="9072" w:type="dxa"/>
        <w:tblLayout w:type="fixed"/>
        <w:tblLook w:val="01E0" w:firstRow="1" w:lastRow="1" w:firstColumn="1" w:lastColumn="1" w:noHBand="0" w:noVBand="0"/>
      </w:tblPr>
      <w:tblGrid>
        <w:gridCol w:w="2268"/>
        <w:gridCol w:w="6804"/>
      </w:tblGrid>
      <w:tr w:rsidR="00A74BF1" w:rsidRPr="003C2D1E" w14:paraId="56C84329" w14:textId="77777777" w:rsidTr="00BC23F4">
        <w:tc>
          <w:tcPr>
            <w:tcW w:w="2268" w:type="dxa"/>
          </w:tcPr>
          <w:p w14:paraId="32896492" w14:textId="77777777" w:rsidR="00A74BF1" w:rsidRPr="006B7B37" w:rsidRDefault="00A74BF1" w:rsidP="00BC23F4">
            <w:pPr>
              <w:pStyle w:val="MetadatenHeadline"/>
            </w:pPr>
            <w:r w:rsidRPr="006B7B37">
              <w:t>Verantwortlich:</w:t>
            </w:r>
          </w:p>
        </w:tc>
        <w:tc>
          <w:tcPr>
            <w:tcW w:w="6804" w:type="dxa"/>
          </w:tcPr>
          <w:p w14:paraId="5EF9D682" w14:textId="77777777" w:rsidR="00BC0A62" w:rsidRDefault="002F5EF5" w:rsidP="002F5EF5">
            <w:pPr>
              <w:rPr>
                <w:lang w:val="es-ES"/>
              </w:rPr>
            </w:pPr>
            <w:r>
              <w:rPr>
                <w:lang w:val="es-ES"/>
              </w:rPr>
              <w:t>David Niklas Winterland</w:t>
            </w:r>
            <w:r w:rsidR="00A74BF1" w:rsidRPr="00151405">
              <w:rPr>
                <w:lang w:val="es-ES"/>
              </w:rPr>
              <w:t>,</w:t>
            </w:r>
            <w:r w:rsidR="00BC0A62">
              <w:rPr>
                <w:lang w:val="es-ES"/>
              </w:rPr>
              <w:t xml:space="preserve"> Nils Hildebrand, Sophie-Marie Markolf</w:t>
            </w:r>
          </w:p>
          <w:p w14:paraId="5BE40CB4" w14:textId="1F167E7B" w:rsidR="00A74BF1" w:rsidRPr="00151405" w:rsidRDefault="00B7434F" w:rsidP="002F5EF5">
            <w:pPr>
              <w:rPr>
                <w:lang w:val="es-ES"/>
              </w:rPr>
            </w:pPr>
            <w:r>
              <w:rPr>
                <w:lang w:val="es-ES"/>
              </w:rPr>
              <w:t>K-DMVE</w:t>
            </w:r>
            <w:r w:rsidR="00D528D2">
              <w:rPr>
                <w:lang w:val="es-ES"/>
              </w:rPr>
              <w:t>-1/1</w:t>
            </w:r>
          </w:p>
        </w:tc>
      </w:tr>
      <w:tr w:rsidR="00A74BF1" w14:paraId="0BE895B1" w14:textId="77777777" w:rsidTr="00BC23F4">
        <w:tc>
          <w:tcPr>
            <w:tcW w:w="2268" w:type="dxa"/>
          </w:tcPr>
          <w:p w14:paraId="5BC559B4" w14:textId="77777777" w:rsidR="00A74BF1" w:rsidRPr="006B7B37" w:rsidRDefault="00A74BF1" w:rsidP="00BC23F4">
            <w:pPr>
              <w:pStyle w:val="MetadatenHeadline"/>
            </w:pPr>
            <w:r w:rsidRPr="006B7B37">
              <w:t>Status:</w:t>
            </w:r>
          </w:p>
        </w:tc>
        <w:sdt>
          <w:sdtPr>
            <w:alias w:val="Dokumentenstatus"/>
            <w:tag w:val="Dokumentenstatus"/>
            <w:id w:val="380755283"/>
            <w:placeholder>
              <w:docPart w:val="52B3D76C15F24BC7BCFFAB649982B7AD"/>
            </w:placeholder>
            <w:showingPlcHdr/>
            <w:dataBinding w:prefixMappings="xmlns:ns0='http://schemas.microsoft.com/office/2006/metadata/properties' xmlns:ns1='http://www.w3.org/2001/XMLSchema-instance' xmlns:ns2='http://schemas.microsoft.com/office/infopath/2007/PartnerControls' xmlns:ns3='68fc7c28-2509-466b-997f-5c5706b8854e' " w:xpath="/ns0:properties[1]/documentManagement[1]/ns3:Dokumentenstatus[1]" w:storeItemID="{3EE1AC91-8F45-46BF-8193-8C9CCF6005EE}"/>
            <w:dropDownList>
              <w:listItem w:value="[Dokumentenstatus]"/>
            </w:dropDownList>
          </w:sdtPr>
          <w:sdtContent>
            <w:tc>
              <w:tcPr>
                <w:tcW w:w="6804" w:type="dxa"/>
              </w:tcPr>
              <w:p w14:paraId="3D0F381D" w14:textId="3C84B68F" w:rsidR="00A74BF1" w:rsidRDefault="00E24125" w:rsidP="00BC23F4">
                <w:r w:rsidRPr="00950A1E">
                  <w:rPr>
                    <w:rStyle w:val="PlaceholderText"/>
                    <w:rFonts w:eastAsiaTheme="majorEastAsia"/>
                  </w:rPr>
                  <w:t>[Dokumentenstatus]</w:t>
                </w:r>
              </w:p>
            </w:tc>
          </w:sdtContent>
        </w:sdt>
      </w:tr>
      <w:tr w:rsidR="00A74BF1" w14:paraId="3CF63E18" w14:textId="77777777" w:rsidTr="00BC23F4">
        <w:tc>
          <w:tcPr>
            <w:tcW w:w="2268" w:type="dxa"/>
          </w:tcPr>
          <w:p w14:paraId="74C36304" w14:textId="77777777" w:rsidR="00A74BF1" w:rsidRPr="006B7B37" w:rsidRDefault="00A74BF1" w:rsidP="00BC23F4">
            <w:pPr>
              <w:pStyle w:val="MetadatenHeadline"/>
            </w:pPr>
            <w:r w:rsidRPr="006B7B37">
              <w:t>Version:</w:t>
            </w:r>
          </w:p>
        </w:tc>
        <w:tc>
          <w:tcPr>
            <w:tcW w:w="6804" w:type="dxa"/>
          </w:tcPr>
          <w:p w14:paraId="06BA87BE" w14:textId="07491C33" w:rsidR="00A74BF1" w:rsidRDefault="00A74BF1" w:rsidP="002F5EF5">
            <w:r>
              <w:t>V</w:t>
            </w:r>
            <w:r w:rsidR="000C2372">
              <w:t>0.1</w:t>
            </w:r>
          </w:p>
        </w:tc>
      </w:tr>
      <w:tr w:rsidR="00A74BF1" w14:paraId="4313E2F2" w14:textId="77777777" w:rsidTr="00BC23F4">
        <w:tc>
          <w:tcPr>
            <w:tcW w:w="2268" w:type="dxa"/>
          </w:tcPr>
          <w:p w14:paraId="4DB8EFCA" w14:textId="77777777" w:rsidR="00A74BF1" w:rsidRPr="006B7B37" w:rsidRDefault="00A74BF1" w:rsidP="00BC23F4">
            <w:pPr>
              <w:pStyle w:val="MetadatenHeadline"/>
            </w:pPr>
            <w:r w:rsidRPr="006B7B37">
              <w:t>Datum:</w:t>
            </w:r>
          </w:p>
        </w:tc>
        <w:tc>
          <w:tcPr>
            <w:tcW w:w="6804" w:type="dxa"/>
          </w:tcPr>
          <w:p w14:paraId="4AD406C0" w14:textId="05D9C4EF" w:rsidR="00A74BF1" w:rsidRPr="007D08CA" w:rsidRDefault="00EE6184" w:rsidP="00BC23F4">
            <w:r>
              <w:t>2</w:t>
            </w:r>
            <w:r w:rsidR="21463CFF">
              <w:t>5</w:t>
            </w:r>
            <w:r w:rsidR="00B7434F">
              <w:t>.01.2023</w:t>
            </w:r>
          </w:p>
        </w:tc>
      </w:tr>
      <w:tr w:rsidR="00A74BF1" w14:paraId="5198817D" w14:textId="77777777" w:rsidTr="00BC23F4">
        <w:tc>
          <w:tcPr>
            <w:tcW w:w="2268" w:type="dxa"/>
          </w:tcPr>
          <w:p w14:paraId="6CF626AB" w14:textId="77777777" w:rsidR="00A74BF1" w:rsidRPr="006B7B37" w:rsidRDefault="00A74BF1" w:rsidP="00BC23F4">
            <w:pPr>
              <w:pStyle w:val="MetadatenHeadline"/>
            </w:pPr>
            <w:r w:rsidRPr="006B7B37">
              <w:t>Template-Version:</w:t>
            </w:r>
          </w:p>
        </w:tc>
        <w:tc>
          <w:tcPr>
            <w:tcW w:w="6804" w:type="dxa"/>
          </w:tcPr>
          <w:p w14:paraId="3A365646" w14:textId="11DA3420" w:rsidR="00A74BF1" w:rsidRDefault="00FC70E1" w:rsidP="00BC23F4">
            <w:r>
              <w:t>1.8</w:t>
            </w:r>
          </w:p>
        </w:tc>
      </w:tr>
      <w:tr w:rsidR="00A74BF1" w14:paraId="7FF2586A" w14:textId="77777777" w:rsidTr="00BC23F4">
        <w:tc>
          <w:tcPr>
            <w:tcW w:w="2268" w:type="dxa"/>
          </w:tcPr>
          <w:p w14:paraId="62AC6BE1" w14:textId="77777777" w:rsidR="00A74BF1" w:rsidRPr="006B7B37" w:rsidRDefault="00A74BF1" w:rsidP="00BC23F4">
            <w:pPr>
              <w:pStyle w:val="MetadatenHeadline"/>
            </w:pPr>
            <w:r w:rsidRPr="006B7B37">
              <w:t>IT-PEP Version:</w:t>
            </w:r>
          </w:p>
        </w:tc>
        <w:sdt>
          <w:sdtPr>
            <w:alias w:val="IT-PEP Version"/>
            <w:tag w:val="IT_x002d_PEP_x0020_Version"/>
            <w:id w:val="1738751145"/>
            <w:placeholder>
              <w:docPart w:val="893A02185D4343D88AE4C641F42A99C4"/>
            </w:placeholder>
            <w:dataBinding w:prefixMappings="xmlns:ns0='http://schemas.microsoft.com/office/2006/metadata/properties' xmlns:ns1='http://www.w3.org/2001/XMLSchema-instance' xmlns:ns2='http://schemas.microsoft.com/office/infopath/2007/PartnerControls' xmlns:ns3='68fc7c28-2509-466b-997f-5c5706b8854e' " w:xpath="/ns0:properties[1]/documentManagement[1]/ns3:IT-PEP_x0020_Version[1]" w:storeItemID="{3EE1AC91-8F45-46BF-8193-8C9CCF6005EE}"/>
            <w:text/>
          </w:sdtPr>
          <w:sdtContent>
            <w:tc>
              <w:tcPr>
                <w:tcW w:w="6804" w:type="dxa"/>
              </w:tcPr>
              <w:p w14:paraId="0BB37DEB" w14:textId="36478E35" w:rsidR="00A74BF1" w:rsidRDefault="00FC70E1" w:rsidP="00BC23F4">
                <w:r>
                  <w:t>3.2</w:t>
                </w:r>
              </w:p>
            </w:tc>
          </w:sdtContent>
        </w:sdt>
      </w:tr>
      <w:tr w:rsidR="00A74BF1" w14:paraId="38776314" w14:textId="77777777" w:rsidTr="00BC23F4">
        <w:tc>
          <w:tcPr>
            <w:tcW w:w="2268" w:type="dxa"/>
          </w:tcPr>
          <w:p w14:paraId="0F36D59E" w14:textId="77777777" w:rsidR="00A74BF1" w:rsidRPr="006B7B37" w:rsidRDefault="00A74BF1" w:rsidP="00BC23F4">
            <w:pPr>
              <w:pStyle w:val="MetadatenHeadline"/>
            </w:pPr>
            <w:r>
              <w:t>Vertraulichkeit:</w:t>
            </w:r>
          </w:p>
        </w:tc>
        <w:sdt>
          <w:sdtPr>
            <w:alias w:val="Vertraulichkeit"/>
            <w:tag w:val="Vertraulichkeit"/>
            <w:id w:val="2102146176"/>
            <w:placeholder>
              <w:docPart w:val="1AA56D76056A46779E3C1905BE62A841"/>
            </w:placeholder>
            <w:dataBinding w:prefixMappings="xmlns:ns0='http://schemas.microsoft.com/office/2006/metadata/properties' xmlns:ns1='http://www.w3.org/2001/XMLSchema-instance' xmlns:ns2='http://schemas.microsoft.com/office/infopath/2007/PartnerControls' xmlns:ns3='68fc7c28-2509-466b-997f-5c5706b8854e' " w:xpath="/ns0:properties[1]/documentManagement[1]/ns3:Vertraulichkeit[1]" w:storeItemID="{3EE1AC91-8F45-46BF-8193-8C9CCF6005EE}"/>
            <w:dropDownList>
              <w:listItem w:value="[Vertraulichkeit]"/>
            </w:dropDownList>
          </w:sdtPr>
          <w:sdtContent>
            <w:tc>
              <w:tcPr>
                <w:tcW w:w="6804" w:type="dxa"/>
              </w:tcPr>
              <w:p w14:paraId="45ADD2A8" w14:textId="77777777" w:rsidR="00A74BF1" w:rsidRDefault="00A74BF1" w:rsidP="00BC23F4">
                <w:r>
                  <w:t>INTERNAL INTERN</w:t>
                </w:r>
              </w:p>
            </w:tc>
          </w:sdtContent>
        </w:sdt>
      </w:tr>
    </w:tbl>
    <w:p w14:paraId="5720CD42" w14:textId="77777777" w:rsidR="00A74BF1" w:rsidRPr="00110093" w:rsidRDefault="00A74BF1" w:rsidP="00A74BF1">
      <w:pPr>
        <w:spacing w:after="0" w:line="240" w:lineRule="auto"/>
        <w:rPr>
          <w:sz w:val="16"/>
          <w:szCs w:val="16"/>
        </w:rPr>
      </w:pPr>
      <w:bookmarkStart w:id="0" w:name="_Toc370721343"/>
      <w:bookmarkStart w:id="1" w:name="_Toc370721425"/>
      <w:bookmarkStart w:id="2" w:name="_Toc370721344"/>
      <w:bookmarkStart w:id="3" w:name="_Toc370721426"/>
      <w:bookmarkEnd w:id="0"/>
      <w:bookmarkEnd w:id="1"/>
      <w:r w:rsidRPr="00110093">
        <w:rPr>
          <w:sz w:val="16"/>
          <w:szCs w:val="16"/>
        </w:rPr>
        <w:t>Eine Vervielfältigung oder Bekanntgabe an Dritte ist nur mit schriftlicher Genehmigung von Volkswagen zulässig. Für Fehler oder Auslassungen sowie für dadurch eventuell entstehende Schäden wird von Volkswagen keine Haftung übernommen.</w:t>
      </w:r>
    </w:p>
    <w:p w14:paraId="206F3266" w14:textId="77777777" w:rsidR="00A74BF1" w:rsidRDefault="00A74BF1" w:rsidP="00A74BF1">
      <w:pPr>
        <w:spacing w:before="0" w:after="0" w:line="240" w:lineRule="auto"/>
        <w:jc w:val="left"/>
      </w:pPr>
      <w:r>
        <w:br w:type="page"/>
      </w:r>
    </w:p>
    <w:p w14:paraId="64ED293A" w14:textId="77777777" w:rsidR="00A74BF1" w:rsidRDefault="00A74BF1" w:rsidP="00A74BF1">
      <w:pPr>
        <w:pStyle w:val="MetadatenHeadline"/>
      </w:pPr>
      <w:bookmarkStart w:id="4" w:name="_Toc370729865"/>
      <w:r>
        <w:t>Klassifizierungssystematik für Unterlagen (KSU):</w:t>
      </w:r>
    </w:p>
    <w:tbl>
      <w:tblPr>
        <w:tblW w:w="0" w:type="auto"/>
        <w:tblBorders>
          <w:top w:val="single" w:sz="4" w:space="0" w:color="35667C"/>
          <w:left w:val="single" w:sz="4" w:space="0" w:color="35667C"/>
          <w:bottom w:val="single" w:sz="4" w:space="0" w:color="35667C"/>
          <w:right w:val="single" w:sz="4" w:space="0" w:color="35667C"/>
          <w:insideH w:val="single" w:sz="4" w:space="0" w:color="35667C"/>
          <w:insideV w:val="single" w:sz="4" w:space="0" w:color="35667C"/>
        </w:tblBorders>
        <w:tblLook w:val="01E0" w:firstRow="1" w:lastRow="1" w:firstColumn="1" w:lastColumn="1" w:noHBand="0" w:noVBand="0"/>
      </w:tblPr>
      <w:tblGrid>
        <w:gridCol w:w="424"/>
        <w:gridCol w:w="1040"/>
        <w:gridCol w:w="3169"/>
        <w:gridCol w:w="4437"/>
      </w:tblGrid>
      <w:tr w:rsidR="00A74BF1" w:rsidRPr="00D33575" w14:paraId="4A4C536F" w14:textId="77777777" w:rsidTr="00BC23F4">
        <w:trPr>
          <w:trHeight w:val="397"/>
          <w:tblHeader/>
        </w:trPr>
        <w:tc>
          <w:tcPr>
            <w:tcW w:w="426" w:type="dxa"/>
            <w:tcBorders>
              <w:left w:val="nil"/>
              <w:bottom w:val="single" w:sz="4" w:space="0" w:color="35667C"/>
              <w:right w:val="nil"/>
            </w:tcBorders>
            <w:vAlign w:val="center"/>
          </w:tcPr>
          <w:p w14:paraId="79537C6B" w14:textId="77777777" w:rsidR="00A74BF1" w:rsidRPr="00F01839" w:rsidRDefault="00A74BF1" w:rsidP="00BC23F4">
            <w:pPr>
              <w:pStyle w:val="TabelleKopf"/>
              <w:jc w:val="center"/>
            </w:pPr>
          </w:p>
        </w:tc>
        <w:tc>
          <w:tcPr>
            <w:tcW w:w="1040" w:type="dxa"/>
            <w:tcBorders>
              <w:left w:val="nil"/>
              <w:bottom w:val="single" w:sz="4" w:space="0" w:color="35667C"/>
              <w:right w:val="nil"/>
            </w:tcBorders>
            <w:vAlign w:val="center"/>
          </w:tcPr>
          <w:p w14:paraId="12D919B9" w14:textId="77777777" w:rsidR="00A74BF1" w:rsidRPr="00F01839" w:rsidRDefault="00A74BF1" w:rsidP="00BC23F4">
            <w:pPr>
              <w:pStyle w:val="TabelleKopf"/>
            </w:pPr>
            <w:r>
              <w:t>Klasse</w:t>
            </w:r>
          </w:p>
        </w:tc>
        <w:tc>
          <w:tcPr>
            <w:tcW w:w="3212" w:type="dxa"/>
            <w:tcBorders>
              <w:left w:val="nil"/>
              <w:bottom w:val="single" w:sz="4" w:space="0" w:color="35667C"/>
              <w:right w:val="nil"/>
            </w:tcBorders>
            <w:vAlign w:val="center"/>
          </w:tcPr>
          <w:p w14:paraId="2DBC83A2" w14:textId="77777777" w:rsidR="00A74BF1" w:rsidRPr="00F01839" w:rsidRDefault="00A74BF1" w:rsidP="00BC23F4">
            <w:pPr>
              <w:pStyle w:val="TabelleKopf"/>
            </w:pPr>
            <w:r>
              <w:t>Klassenkurzname</w:t>
            </w:r>
          </w:p>
        </w:tc>
        <w:tc>
          <w:tcPr>
            <w:tcW w:w="4502" w:type="dxa"/>
            <w:tcBorders>
              <w:left w:val="nil"/>
              <w:bottom w:val="single" w:sz="4" w:space="0" w:color="35667C"/>
              <w:right w:val="nil"/>
            </w:tcBorders>
            <w:vAlign w:val="center"/>
          </w:tcPr>
          <w:p w14:paraId="3412A4E2" w14:textId="77777777" w:rsidR="00A74BF1" w:rsidRPr="00F01839" w:rsidRDefault="00A74BF1" w:rsidP="00BC23F4">
            <w:pPr>
              <w:pStyle w:val="TabelleKopf"/>
            </w:pPr>
            <w:r>
              <w:t>Aufbewahrungsfrist</w:t>
            </w:r>
          </w:p>
        </w:tc>
      </w:tr>
      <w:tr w:rsidR="00A74BF1" w:rsidRPr="001C1621" w14:paraId="32CCAB86" w14:textId="77777777" w:rsidTr="00BC23F4">
        <w:trPr>
          <w:trHeight w:val="54"/>
          <w:tblHeader/>
        </w:trPr>
        <w:tc>
          <w:tcPr>
            <w:tcW w:w="426" w:type="dxa"/>
            <w:tcBorders>
              <w:top w:val="dashed" w:sz="4" w:space="0" w:color="35667C"/>
              <w:left w:val="nil"/>
              <w:bottom w:val="dashed" w:sz="4" w:space="0" w:color="35667C"/>
              <w:right w:val="nil"/>
            </w:tcBorders>
          </w:tcPr>
          <w:p w14:paraId="6D29A14A" w14:textId="77777777" w:rsidR="00A74BF1" w:rsidRPr="000247EC" w:rsidRDefault="00A74BF1" w:rsidP="00BC23F4">
            <w:pPr>
              <w:jc w:val="center"/>
            </w:pPr>
          </w:p>
        </w:tc>
        <w:tc>
          <w:tcPr>
            <w:tcW w:w="1040" w:type="dxa"/>
            <w:tcBorders>
              <w:top w:val="dashed" w:sz="4" w:space="0" w:color="35667C"/>
              <w:left w:val="nil"/>
              <w:bottom w:val="dashed" w:sz="4" w:space="0" w:color="35667C"/>
              <w:right w:val="nil"/>
            </w:tcBorders>
          </w:tcPr>
          <w:p w14:paraId="711D7729" w14:textId="77777777" w:rsidR="00A74BF1" w:rsidRPr="000247EC" w:rsidRDefault="00A74BF1" w:rsidP="00BC23F4">
            <w:r>
              <w:t>1.2</w:t>
            </w:r>
          </w:p>
        </w:tc>
        <w:tc>
          <w:tcPr>
            <w:tcW w:w="3212" w:type="dxa"/>
            <w:tcBorders>
              <w:top w:val="dashed" w:sz="4" w:space="0" w:color="35667C"/>
              <w:left w:val="nil"/>
              <w:bottom w:val="dashed" w:sz="4" w:space="0" w:color="35667C"/>
              <w:right w:val="nil"/>
            </w:tcBorders>
          </w:tcPr>
          <w:p w14:paraId="127153A9" w14:textId="77777777" w:rsidR="00A74BF1" w:rsidRPr="000247EC" w:rsidRDefault="00A74BF1" w:rsidP="00BC23F4">
            <w:r>
              <w:t>Steuerrelevante Unterlagen</w:t>
            </w:r>
          </w:p>
        </w:tc>
        <w:tc>
          <w:tcPr>
            <w:tcW w:w="4502" w:type="dxa"/>
            <w:tcBorders>
              <w:top w:val="dashed" w:sz="4" w:space="0" w:color="35667C"/>
              <w:left w:val="nil"/>
              <w:bottom w:val="dashed" w:sz="4" w:space="0" w:color="35667C"/>
              <w:right w:val="nil"/>
            </w:tcBorders>
          </w:tcPr>
          <w:p w14:paraId="20A3464D" w14:textId="77777777" w:rsidR="00A74BF1" w:rsidRDefault="00A74BF1" w:rsidP="00BC23F4">
            <w:r>
              <w:t>15 Jahre ab Erstellung</w:t>
            </w:r>
          </w:p>
        </w:tc>
      </w:tr>
      <w:tr w:rsidR="00A74BF1" w:rsidRPr="001C1621" w14:paraId="12DF191B" w14:textId="77777777" w:rsidTr="00BC23F4">
        <w:trPr>
          <w:trHeight w:val="54"/>
          <w:tblHeader/>
        </w:trPr>
        <w:tc>
          <w:tcPr>
            <w:tcW w:w="426" w:type="dxa"/>
            <w:tcBorders>
              <w:top w:val="dashed" w:sz="4" w:space="0" w:color="35667C"/>
              <w:left w:val="nil"/>
              <w:right w:val="nil"/>
            </w:tcBorders>
          </w:tcPr>
          <w:p w14:paraId="70DD0C51" w14:textId="77777777" w:rsidR="00A74BF1" w:rsidRPr="000247EC" w:rsidRDefault="00A74BF1" w:rsidP="00BC23F4">
            <w:pPr>
              <w:jc w:val="center"/>
            </w:pPr>
            <w:r>
              <w:t>X</w:t>
            </w:r>
          </w:p>
        </w:tc>
        <w:tc>
          <w:tcPr>
            <w:tcW w:w="1040" w:type="dxa"/>
            <w:tcBorders>
              <w:top w:val="dashed" w:sz="4" w:space="0" w:color="35667C"/>
              <w:left w:val="nil"/>
              <w:right w:val="nil"/>
            </w:tcBorders>
          </w:tcPr>
          <w:p w14:paraId="6B2E7B0E" w14:textId="77777777" w:rsidR="00A74BF1" w:rsidRDefault="00A74BF1" w:rsidP="00BC23F4">
            <w:r>
              <w:t>6.1</w:t>
            </w:r>
          </w:p>
        </w:tc>
        <w:tc>
          <w:tcPr>
            <w:tcW w:w="3212" w:type="dxa"/>
            <w:tcBorders>
              <w:top w:val="dashed" w:sz="4" w:space="0" w:color="35667C"/>
              <w:left w:val="nil"/>
              <w:right w:val="nil"/>
            </w:tcBorders>
          </w:tcPr>
          <w:p w14:paraId="7133BD32" w14:textId="77777777" w:rsidR="00A74BF1" w:rsidRDefault="00A74BF1" w:rsidP="00BC23F4">
            <w:r>
              <w:t>Anfragen und Angebote</w:t>
            </w:r>
          </w:p>
        </w:tc>
        <w:tc>
          <w:tcPr>
            <w:tcW w:w="4502" w:type="dxa"/>
            <w:tcBorders>
              <w:top w:val="dashed" w:sz="4" w:space="0" w:color="35667C"/>
              <w:left w:val="nil"/>
              <w:right w:val="nil"/>
            </w:tcBorders>
          </w:tcPr>
          <w:p w14:paraId="68EE23C5" w14:textId="77777777" w:rsidR="00A74BF1" w:rsidRDefault="00A74BF1" w:rsidP="00BC23F4">
            <w:r>
              <w:t>7 Jahre ab Erstellung</w:t>
            </w:r>
          </w:p>
        </w:tc>
      </w:tr>
    </w:tbl>
    <w:p w14:paraId="1C06D099" w14:textId="77777777" w:rsidR="00A74BF1" w:rsidRPr="00471A99" w:rsidRDefault="00A74BF1" w:rsidP="00471A99">
      <w:pPr>
        <w:pStyle w:val="HinweisHeadline"/>
        <w:ind w:left="0"/>
        <w:rPr>
          <w:b w:val="0"/>
          <w:bCs/>
          <w:i w:val="0"/>
          <w:iCs/>
        </w:rPr>
      </w:pPr>
    </w:p>
    <w:p w14:paraId="4C7D32EE" w14:textId="77777777" w:rsidR="00A74BF1" w:rsidRDefault="00A74BF1" w:rsidP="00A74BF1">
      <w:pPr>
        <w:pStyle w:val="MetadatenHeadline"/>
      </w:pPr>
      <w:r>
        <w:t>Versionshistorie:</w:t>
      </w:r>
    </w:p>
    <w:tbl>
      <w:tblPr>
        <w:tblW w:w="0" w:type="auto"/>
        <w:tblBorders>
          <w:top w:val="single" w:sz="4" w:space="0" w:color="35667C"/>
          <w:left w:val="single" w:sz="4" w:space="0" w:color="35667C"/>
          <w:bottom w:val="single" w:sz="4" w:space="0" w:color="35667C"/>
          <w:right w:val="single" w:sz="4" w:space="0" w:color="35667C"/>
          <w:insideH w:val="single" w:sz="4" w:space="0" w:color="35667C"/>
          <w:insideV w:val="single" w:sz="4" w:space="0" w:color="35667C"/>
        </w:tblBorders>
        <w:tblLook w:val="01E0" w:firstRow="1" w:lastRow="1" w:firstColumn="1" w:lastColumn="1" w:noHBand="0" w:noVBand="0"/>
      </w:tblPr>
      <w:tblGrid>
        <w:gridCol w:w="1266"/>
        <w:gridCol w:w="1582"/>
        <w:gridCol w:w="2114"/>
        <w:gridCol w:w="4108"/>
      </w:tblGrid>
      <w:tr w:rsidR="00A74BF1" w14:paraId="3307A035" w14:textId="77777777" w:rsidTr="009823A8">
        <w:trPr>
          <w:trHeight w:val="397"/>
          <w:tblHeader/>
        </w:trPr>
        <w:tc>
          <w:tcPr>
            <w:tcW w:w="1266" w:type="dxa"/>
            <w:tcBorders>
              <w:top w:val="single" w:sz="4" w:space="0" w:color="35667C"/>
              <w:left w:val="nil"/>
              <w:bottom w:val="single" w:sz="4" w:space="0" w:color="35667C"/>
              <w:right w:val="nil"/>
            </w:tcBorders>
            <w:vAlign w:val="center"/>
            <w:hideMark/>
          </w:tcPr>
          <w:p w14:paraId="7A17BAE2" w14:textId="77777777" w:rsidR="00A74BF1" w:rsidRDefault="00A74BF1" w:rsidP="00BC23F4">
            <w:pPr>
              <w:pStyle w:val="TabelleKopf"/>
            </w:pPr>
            <w:r>
              <w:t>Version</w:t>
            </w:r>
          </w:p>
        </w:tc>
        <w:tc>
          <w:tcPr>
            <w:tcW w:w="1582" w:type="dxa"/>
            <w:tcBorders>
              <w:top w:val="single" w:sz="4" w:space="0" w:color="35667C"/>
              <w:left w:val="nil"/>
              <w:bottom w:val="single" w:sz="4" w:space="0" w:color="35667C"/>
              <w:right w:val="nil"/>
            </w:tcBorders>
            <w:vAlign w:val="center"/>
            <w:hideMark/>
          </w:tcPr>
          <w:p w14:paraId="7B697BEA" w14:textId="77777777" w:rsidR="00A74BF1" w:rsidRDefault="00A74BF1" w:rsidP="00BC23F4">
            <w:pPr>
              <w:pStyle w:val="TabelleKopf"/>
            </w:pPr>
            <w:r>
              <w:t>Datum</w:t>
            </w:r>
          </w:p>
        </w:tc>
        <w:tc>
          <w:tcPr>
            <w:tcW w:w="2114" w:type="dxa"/>
            <w:tcBorders>
              <w:top w:val="single" w:sz="4" w:space="0" w:color="35667C"/>
              <w:left w:val="nil"/>
              <w:bottom w:val="single" w:sz="4" w:space="0" w:color="35667C"/>
              <w:right w:val="nil"/>
            </w:tcBorders>
            <w:vAlign w:val="center"/>
            <w:hideMark/>
          </w:tcPr>
          <w:p w14:paraId="18C3BE1D" w14:textId="77777777" w:rsidR="00A74BF1" w:rsidRDefault="00A74BF1" w:rsidP="00BC23F4">
            <w:pPr>
              <w:pStyle w:val="TabelleKopf"/>
            </w:pPr>
            <w:r>
              <w:t>Autor</w:t>
            </w:r>
          </w:p>
        </w:tc>
        <w:tc>
          <w:tcPr>
            <w:tcW w:w="4108" w:type="dxa"/>
            <w:tcBorders>
              <w:top w:val="single" w:sz="4" w:space="0" w:color="35667C"/>
              <w:left w:val="nil"/>
              <w:bottom w:val="single" w:sz="4" w:space="0" w:color="35667C"/>
              <w:right w:val="nil"/>
            </w:tcBorders>
            <w:vAlign w:val="center"/>
            <w:hideMark/>
          </w:tcPr>
          <w:p w14:paraId="28612CFD" w14:textId="77777777" w:rsidR="00A74BF1" w:rsidRDefault="00A74BF1" w:rsidP="00BC23F4">
            <w:pPr>
              <w:pStyle w:val="TabelleKopf"/>
            </w:pPr>
            <w:r>
              <w:t>Kommentar</w:t>
            </w:r>
          </w:p>
        </w:tc>
      </w:tr>
      <w:tr w:rsidR="00A74BF1" w14:paraId="50AD7225" w14:textId="77777777" w:rsidTr="009823A8">
        <w:trPr>
          <w:trHeight w:val="397"/>
          <w:tblHeader/>
        </w:trPr>
        <w:tc>
          <w:tcPr>
            <w:tcW w:w="1266" w:type="dxa"/>
            <w:tcBorders>
              <w:top w:val="single" w:sz="4" w:space="0" w:color="35667C"/>
              <w:left w:val="nil"/>
              <w:bottom w:val="dashed" w:sz="4" w:space="0" w:color="35667C"/>
              <w:right w:val="nil"/>
            </w:tcBorders>
            <w:vAlign w:val="center"/>
            <w:hideMark/>
          </w:tcPr>
          <w:p w14:paraId="4699D0DE" w14:textId="2F347142" w:rsidR="00A74BF1" w:rsidRPr="000C2372" w:rsidRDefault="001F56B9" w:rsidP="00BC23F4">
            <w:pPr>
              <w:pStyle w:val="Beispiel"/>
              <w:rPr>
                <w:i w:val="0"/>
                <w:iCs/>
                <w:color w:val="000000" w:themeColor="text1"/>
              </w:rPr>
            </w:pPr>
            <w:r w:rsidRPr="000C2372">
              <w:rPr>
                <w:i w:val="0"/>
                <w:iCs/>
                <w:color w:val="000000" w:themeColor="text1"/>
              </w:rPr>
              <w:t>V0.1</w:t>
            </w:r>
          </w:p>
        </w:tc>
        <w:tc>
          <w:tcPr>
            <w:tcW w:w="1582" w:type="dxa"/>
            <w:tcBorders>
              <w:top w:val="single" w:sz="4" w:space="0" w:color="35667C"/>
              <w:left w:val="nil"/>
              <w:bottom w:val="dashed" w:sz="4" w:space="0" w:color="35667C"/>
              <w:right w:val="nil"/>
            </w:tcBorders>
            <w:vAlign w:val="center"/>
            <w:hideMark/>
          </w:tcPr>
          <w:p w14:paraId="15EEB6A8" w14:textId="5C0CC1E7" w:rsidR="00A74BF1" w:rsidRPr="000C2372" w:rsidRDefault="006C3E5B" w:rsidP="00BC23F4">
            <w:pPr>
              <w:pStyle w:val="Beispiel"/>
              <w:rPr>
                <w:i w:val="0"/>
                <w:iCs/>
                <w:color w:val="000000" w:themeColor="text1"/>
              </w:rPr>
            </w:pPr>
            <w:r w:rsidRPr="6512CA46">
              <w:rPr>
                <w:i w:val="0"/>
                <w:color w:val="000000" w:themeColor="text1"/>
              </w:rPr>
              <w:t>2</w:t>
            </w:r>
            <w:r w:rsidR="11113923" w:rsidRPr="6512CA46">
              <w:rPr>
                <w:i w:val="0"/>
                <w:color w:val="000000" w:themeColor="text1"/>
              </w:rPr>
              <w:t>5</w:t>
            </w:r>
            <w:r w:rsidR="00B7434F" w:rsidRPr="000C2372">
              <w:rPr>
                <w:i w:val="0"/>
                <w:iCs/>
                <w:color w:val="000000" w:themeColor="text1"/>
              </w:rPr>
              <w:t>.01.2023</w:t>
            </w:r>
          </w:p>
        </w:tc>
        <w:tc>
          <w:tcPr>
            <w:tcW w:w="2114" w:type="dxa"/>
            <w:tcBorders>
              <w:top w:val="single" w:sz="4" w:space="0" w:color="35667C"/>
              <w:left w:val="nil"/>
              <w:bottom w:val="dashed" w:sz="4" w:space="0" w:color="35667C"/>
              <w:right w:val="nil"/>
            </w:tcBorders>
            <w:vAlign w:val="center"/>
            <w:hideMark/>
          </w:tcPr>
          <w:p w14:paraId="01E214FD" w14:textId="0CB926F6" w:rsidR="00A74BF1" w:rsidRPr="000C2372" w:rsidRDefault="001F56B9" w:rsidP="009823A8">
            <w:pPr>
              <w:pStyle w:val="Beispiel"/>
              <w:jc w:val="left"/>
              <w:rPr>
                <w:i w:val="0"/>
                <w:iCs/>
                <w:color w:val="000000" w:themeColor="text1"/>
              </w:rPr>
            </w:pPr>
            <w:r w:rsidRPr="000C2372">
              <w:rPr>
                <w:i w:val="0"/>
                <w:iCs/>
                <w:color w:val="000000" w:themeColor="text1"/>
              </w:rPr>
              <w:t>David Winterland</w:t>
            </w:r>
            <w:r w:rsidR="009823A8">
              <w:rPr>
                <w:i w:val="0"/>
                <w:iCs/>
                <w:color w:val="000000" w:themeColor="text1"/>
              </w:rPr>
              <w:t xml:space="preserve"> / K-DMVE-1/1</w:t>
            </w:r>
          </w:p>
        </w:tc>
        <w:tc>
          <w:tcPr>
            <w:tcW w:w="4108" w:type="dxa"/>
            <w:tcBorders>
              <w:top w:val="single" w:sz="4" w:space="0" w:color="35667C"/>
              <w:left w:val="nil"/>
              <w:bottom w:val="dashed" w:sz="4" w:space="0" w:color="35667C"/>
              <w:right w:val="nil"/>
            </w:tcBorders>
            <w:vAlign w:val="center"/>
            <w:hideMark/>
          </w:tcPr>
          <w:p w14:paraId="594BEC19" w14:textId="28587927" w:rsidR="00A74BF1" w:rsidRPr="000C2372" w:rsidRDefault="009823A8" w:rsidP="00BC23F4">
            <w:pPr>
              <w:pStyle w:val="Beispiel"/>
              <w:rPr>
                <w:i w:val="0"/>
                <w:iCs/>
                <w:color w:val="000000" w:themeColor="text1"/>
              </w:rPr>
            </w:pPr>
            <w:r>
              <w:rPr>
                <w:i w:val="0"/>
                <w:iCs/>
                <w:color w:val="000000" w:themeColor="text1"/>
              </w:rPr>
              <w:t>Initialversion</w:t>
            </w:r>
          </w:p>
        </w:tc>
      </w:tr>
      <w:tr w:rsidR="00A74BF1" w14:paraId="3B451748" w14:textId="77777777" w:rsidTr="009823A8">
        <w:trPr>
          <w:trHeight w:val="397"/>
          <w:tblHeader/>
        </w:trPr>
        <w:tc>
          <w:tcPr>
            <w:tcW w:w="1266" w:type="dxa"/>
            <w:tcBorders>
              <w:top w:val="dashed" w:sz="4" w:space="0" w:color="35667C"/>
              <w:left w:val="nil"/>
              <w:bottom w:val="dashed" w:sz="4" w:space="0" w:color="35667C"/>
              <w:right w:val="nil"/>
            </w:tcBorders>
            <w:vAlign w:val="center"/>
          </w:tcPr>
          <w:p w14:paraId="2900D7F9" w14:textId="77777777" w:rsidR="00A74BF1" w:rsidRDefault="00A74BF1" w:rsidP="00BC23F4">
            <w:pPr>
              <w:pStyle w:val="Beispiel"/>
            </w:pPr>
          </w:p>
        </w:tc>
        <w:tc>
          <w:tcPr>
            <w:tcW w:w="1582" w:type="dxa"/>
            <w:tcBorders>
              <w:top w:val="dashed" w:sz="4" w:space="0" w:color="35667C"/>
              <w:left w:val="nil"/>
              <w:bottom w:val="dashed" w:sz="4" w:space="0" w:color="35667C"/>
              <w:right w:val="nil"/>
            </w:tcBorders>
            <w:vAlign w:val="center"/>
          </w:tcPr>
          <w:p w14:paraId="206A3FD4" w14:textId="77777777" w:rsidR="00A74BF1" w:rsidRDefault="00A74BF1" w:rsidP="00BC23F4">
            <w:pPr>
              <w:pStyle w:val="Beispiel"/>
            </w:pPr>
          </w:p>
        </w:tc>
        <w:tc>
          <w:tcPr>
            <w:tcW w:w="2114" w:type="dxa"/>
            <w:tcBorders>
              <w:top w:val="dashed" w:sz="4" w:space="0" w:color="35667C"/>
              <w:left w:val="nil"/>
              <w:bottom w:val="dashed" w:sz="4" w:space="0" w:color="35667C"/>
              <w:right w:val="nil"/>
            </w:tcBorders>
            <w:vAlign w:val="center"/>
          </w:tcPr>
          <w:p w14:paraId="271F6FB9" w14:textId="77777777" w:rsidR="00A74BF1" w:rsidRDefault="00A74BF1" w:rsidP="00BC23F4">
            <w:pPr>
              <w:pStyle w:val="Beispiel"/>
            </w:pPr>
          </w:p>
        </w:tc>
        <w:tc>
          <w:tcPr>
            <w:tcW w:w="4108" w:type="dxa"/>
            <w:tcBorders>
              <w:top w:val="dashed" w:sz="4" w:space="0" w:color="35667C"/>
              <w:left w:val="nil"/>
              <w:bottom w:val="dashed" w:sz="4" w:space="0" w:color="35667C"/>
              <w:right w:val="nil"/>
            </w:tcBorders>
            <w:vAlign w:val="center"/>
          </w:tcPr>
          <w:p w14:paraId="7C0DDF86" w14:textId="77777777" w:rsidR="00A74BF1" w:rsidRDefault="00A74BF1" w:rsidP="00BC23F4">
            <w:pPr>
              <w:pStyle w:val="Beispiel"/>
            </w:pPr>
          </w:p>
        </w:tc>
      </w:tr>
      <w:tr w:rsidR="00A74BF1" w14:paraId="5AE7C959" w14:textId="77777777" w:rsidTr="009823A8">
        <w:trPr>
          <w:trHeight w:val="397"/>
          <w:tblHeader/>
        </w:trPr>
        <w:tc>
          <w:tcPr>
            <w:tcW w:w="1266" w:type="dxa"/>
            <w:tcBorders>
              <w:top w:val="dashed" w:sz="4" w:space="0" w:color="35667C"/>
              <w:left w:val="nil"/>
              <w:bottom w:val="single" w:sz="4" w:space="0" w:color="35667C"/>
              <w:right w:val="nil"/>
            </w:tcBorders>
            <w:vAlign w:val="center"/>
          </w:tcPr>
          <w:p w14:paraId="649B0BE2" w14:textId="77777777" w:rsidR="00A74BF1" w:rsidRDefault="00A74BF1" w:rsidP="00BC23F4">
            <w:pPr>
              <w:pStyle w:val="Beispiel"/>
            </w:pPr>
          </w:p>
        </w:tc>
        <w:tc>
          <w:tcPr>
            <w:tcW w:w="1582" w:type="dxa"/>
            <w:tcBorders>
              <w:top w:val="dashed" w:sz="4" w:space="0" w:color="35667C"/>
              <w:left w:val="nil"/>
              <w:bottom w:val="single" w:sz="4" w:space="0" w:color="35667C"/>
              <w:right w:val="nil"/>
            </w:tcBorders>
            <w:vAlign w:val="center"/>
          </w:tcPr>
          <w:p w14:paraId="2B23B811" w14:textId="77777777" w:rsidR="00A74BF1" w:rsidRDefault="00A74BF1" w:rsidP="00BC23F4">
            <w:pPr>
              <w:pStyle w:val="Beispiel"/>
            </w:pPr>
          </w:p>
        </w:tc>
        <w:tc>
          <w:tcPr>
            <w:tcW w:w="2114" w:type="dxa"/>
            <w:tcBorders>
              <w:top w:val="dashed" w:sz="4" w:space="0" w:color="35667C"/>
              <w:left w:val="nil"/>
              <w:bottom w:val="single" w:sz="4" w:space="0" w:color="35667C"/>
              <w:right w:val="nil"/>
            </w:tcBorders>
            <w:vAlign w:val="center"/>
          </w:tcPr>
          <w:p w14:paraId="14592B49" w14:textId="77777777" w:rsidR="00A74BF1" w:rsidRDefault="00A74BF1" w:rsidP="00BC23F4">
            <w:pPr>
              <w:pStyle w:val="Beispiel"/>
            </w:pPr>
          </w:p>
        </w:tc>
        <w:tc>
          <w:tcPr>
            <w:tcW w:w="4108" w:type="dxa"/>
            <w:tcBorders>
              <w:top w:val="dashed" w:sz="4" w:space="0" w:color="35667C"/>
              <w:left w:val="nil"/>
              <w:bottom w:val="single" w:sz="4" w:space="0" w:color="35667C"/>
              <w:right w:val="nil"/>
            </w:tcBorders>
            <w:vAlign w:val="center"/>
          </w:tcPr>
          <w:p w14:paraId="3BDE5175" w14:textId="77777777" w:rsidR="00A74BF1" w:rsidRDefault="00A74BF1" w:rsidP="00BC23F4">
            <w:pPr>
              <w:pStyle w:val="Beispiel"/>
            </w:pPr>
          </w:p>
        </w:tc>
      </w:tr>
    </w:tbl>
    <w:p w14:paraId="09243EFE" w14:textId="77777777" w:rsidR="00A74BF1" w:rsidRDefault="00A74BF1" w:rsidP="00A74BF1">
      <w:pPr>
        <w:pStyle w:val="MetadatenHeadline"/>
      </w:pPr>
    </w:p>
    <w:p w14:paraId="4E9139B7" w14:textId="77777777" w:rsidR="00A74BF1" w:rsidRDefault="00A74BF1" w:rsidP="00A74BF1">
      <w:pPr>
        <w:pStyle w:val="MetadatenHeadline"/>
      </w:pPr>
      <w:r>
        <w:t>Freigabe:</w:t>
      </w:r>
    </w:p>
    <w:tbl>
      <w:tblPr>
        <w:tblW w:w="0" w:type="auto"/>
        <w:tblBorders>
          <w:top w:val="single" w:sz="4" w:space="0" w:color="35667C"/>
          <w:left w:val="single" w:sz="4" w:space="0" w:color="35667C"/>
          <w:bottom w:val="single" w:sz="4" w:space="0" w:color="35667C"/>
          <w:right w:val="single" w:sz="4" w:space="0" w:color="35667C"/>
          <w:insideH w:val="single" w:sz="4" w:space="0" w:color="35667C"/>
          <w:insideV w:val="single" w:sz="4" w:space="0" w:color="35667C"/>
        </w:tblBorders>
        <w:tblLook w:val="01E0" w:firstRow="1" w:lastRow="1" w:firstColumn="1" w:lastColumn="1" w:noHBand="0" w:noVBand="0"/>
      </w:tblPr>
      <w:tblGrid>
        <w:gridCol w:w="1572"/>
        <w:gridCol w:w="1383"/>
        <w:gridCol w:w="1341"/>
        <w:gridCol w:w="2083"/>
        <w:gridCol w:w="2691"/>
      </w:tblGrid>
      <w:tr w:rsidR="00A74BF1" w:rsidRPr="001C1621" w14:paraId="51569AF1" w14:textId="77777777" w:rsidTr="009823A8">
        <w:trPr>
          <w:trHeight w:val="397"/>
          <w:tblHeader/>
        </w:trPr>
        <w:tc>
          <w:tcPr>
            <w:tcW w:w="1572" w:type="dxa"/>
            <w:tcBorders>
              <w:left w:val="nil"/>
              <w:bottom w:val="single" w:sz="4" w:space="0" w:color="35667C"/>
              <w:right w:val="nil"/>
            </w:tcBorders>
            <w:vAlign w:val="center"/>
          </w:tcPr>
          <w:p w14:paraId="345FF819" w14:textId="77777777" w:rsidR="00A74BF1" w:rsidRPr="001C1621" w:rsidRDefault="00A74BF1" w:rsidP="00BC23F4">
            <w:pPr>
              <w:pStyle w:val="TabelleKopf"/>
            </w:pPr>
            <w:r>
              <w:t>Reihenfolge</w:t>
            </w:r>
          </w:p>
        </w:tc>
        <w:tc>
          <w:tcPr>
            <w:tcW w:w="1383" w:type="dxa"/>
            <w:tcBorders>
              <w:left w:val="nil"/>
              <w:bottom w:val="single" w:sz="4" w:space="0" w:color="35667C"/>
              <w:right w:val="nil"/>
            </w:tcBorders>
            <w:vAlign w:val="center"/>
          </w:tcPr>
          <w:p w14:paraId="60BDB005" w14:textId="77777777" w:rsidR="00A74BF1" w:rsidRPr="001C1621" w:rsidRDefault="00A74BF1" w:rsidP="00BC23F4">
            <w:pPr>
              <w:pStyle w:val="TabelleKopf"/>
            </w:pPr>
            <w:r>
              <w:t>Version</w:t>
            </w:r>
          </w:p>
        </w:tc>
        <w:tc>
          <w:tcPr>
            <w:tcW w:w="1341" w:type="dxa"/>
            <w:tcBorders>
              <w:left w:val="nil"/>
              <w:bottom w:val="single" w:sz="4" w:space="0" w:color="35667C"/>
              <w:right w:val="nil"/>
            </w:tcBorders>
            <w:vAlign w:val="center"/>
          </w:tcPr>
          <w:p w14:paraId="6816A0F5" w14:textId="77777777" w:rsidR="00A74BF1" w:rsidRPr="001C1621" w:rsidRDefault="00A74BF1" w:rsidP="00BC23F4">
            <w:pPr>
              <w:pStyle w:val="TabelleKopf"/>
              <w:ind w:left="0"/>
            </w:pPr>
            <w:r>
              <w:t>Datum</w:t>
            </w:r>
          </w:p>
        </w:tc>
        <w:tc>
          <w:tcPr>
            <w:tcW w:w="2083" w:type="dxa"/>
            <w:tcBorders>
              <w:left w:val="nil"/>
              <w:bottom w:val="single" w:sz="4" w:space="0" w:color="35667C"/>
              <w:right w:val="nil"/>
            </w:tcBorders>
            <w:vAlign w:val="center"/>
          </w:tcPr>
          <w:p w14:paraId="4729BB7C" w14:textId="77777777" w:rsidR="00A74BF1" w:rsidRPr="001C1621" w:rsidRDefault="00A74BF1" w:rsidP="00BC23F4">
            <w:pPr>
              <w:pStyle w:val="TabelleKopf"/>
            </w:pPr>
            <w:r>
              <w:t>Name</w:t>
            </w:r>
          </w:p>
        </w:tc>
        <w:tc>
          <w:tcPr>
            <w:tcW w:w="2691" w:type="dxa"/>
            <w:tcBorders>
              <w:left w:val="nil"/>
              <w:bottom w:val="single" w:sz="4" w:space="0" w:color="35667C"/>
              <w:right w:val="nil"/>
            </w:tcBorders>
            <w:vAlign w:val="center"/>
          </w:tcPr>
          <w:p w14:paraId="270A4DC7" w14:textId="77777777" w:rsidR="00A74BF1" w:rsidRPr="001C1621" w:rsidRDefault="00A74BF1" w:rsidP="00BC23F4">
            <w:pPr>
              <w:pStyle w:val="TabelleKopf"/>
            </w:pPr>
            <w:r w:rsidRPr="001C1621">
              <w:t>Kommentar</w:t>
            </w:r>
          </w:p>
        </w:tc>
      </w:tr>
      <w:tr w:rsidR="00A74BF1" w:rsidRPr="001C1621" w14:paraId="2FD019E3" w14:textId="77777777" w:rsidTr="009823A8">
        <w:trPr>
          <w:trHeight w:val="397"/>
          <w:tblHeader/>
        </w:trPr>
        <w:tc>
          <w:tcPr>
            <w:tcW w:w="1572" w:type="dxa"/>
            <w:tcBorders>
              <w:left w:val="nil"/>
              <w:bottom w:val="dashed" w:sz="4" w:space="0" w:color="35667C"/>
              <w:right w:val="nil"/>
            </w:tcBorders>
            <w:vAlign w:val="center"/>
          </w:tcPr>
          <w:p w14:paraId="0282EC9E" w14:textId="77777777" w:rsidR="00A74BF1" w:rsidRPr="00563E25" w:rsidRDefault="00A74BF1" w:rsidP="00BC23F4">
            <w:pPr>
              <w:pStyle w:val="Beispiel"/>
              <w:spacing w:after="0"/>
              <w:rPr>
                <w:i w:val="0"/>
                <w:iCs/>
                <w:color w:val="auto"/>
              </w:rPr>
            </w:pPr>
            <w:r w:rsidRPr="00563E25">
              <w:rPr>
                <w:i w:val="0"/>
                <w:iCs/>
                <w:color w:val="auto"/>
              </w:rPr>
              <w:t>1</w:t>
            </w:r>
          </w:p>
        </w:tc>
        <w:tc>
          <w:tcPr>
            <w:tcW w:w="1383" w:type="dxa"/>
            <w:tcBorders>
              <w:left w:val="nil"/>
              <w:bottom w:val="dashed" w:sz="4" w:space="0" w:color="35667C"/>
              <w:right w:val="nil"/>
            </w:tcBorders>
            <w:vAlign w:val="center"/>
          </w:tcPr>
          <w:p w14:paraId="73BC0D70" w14:textId="49813FAD" w:rsidR="00A74BF1" w:rsidRPr="00563E25" w:rsidRDefault="00A74BF1" w:rsidP="00BC23F4">
            <w:pPr>
              <w:pStyle w:val="Beispiel"/>
              <w:spacing w:after="0"/>
              <w:rPr>
                <w:i w:val="0"/>
                <w:iCs/>
                <w:color w:val="auto"/>
              </w:rPr>
            </w:pPr>
            <w:r w:rsidRPr="00563E25">
              <w:rPr>
                <w:i w:val="0"/>
                <w:iCs/>
                <w:color w:val="auto"/>
              </w:rPr>
              <w:t>V0.</w:t>
            </w:r>
            <w:r w:rsidR="009823A8">
              <w:rPr>
                <w:i w:val="0"/>
                <w:iCs/>
                <w:color w:val="auto"/>
              </w:rPr>
              <w:t>1</w:t>
            </w:r>
          </w:p>
        </w:tc>
        <w:tc>
          <w:tcPr>
            <w:tcW w:w="1341" w:type="dxa"/>
            <w:tcBorders>
              <w:left w:val="nil"/>
              <w:bottom w:val="dashed" w:sz="4" w:space="0" w:color="35667C"/>
              <w:right w:val="nil"/>
            </w:tcBorders>
            <w:vAlign w:val="center"/>
          </w:tcPr>
          <w:p w14:paraId="105C69B2" w14:textId="65495BEA" w:rsidR="00A74BF1" w:rsidRPr="00563E25" w:rsidRDefault="0875940B" w:rsidP="00BC23F4">
            <w:pPr>
              <w:pStyle w:val="Beispiel"/>
              <w:spacing w:after="0"/>
              <w:rPr>
                <w:i w:val="0"/>
                <w:iCs/>
                <w:color w:val="auto"/>
              </w:rPr>
            </w:pPr>
            <w:r w:rsidRPr="6512CA46">
              <w:rPr>
                <w:i w:val="0"/>
                <w:color w:val="auto"/>
              </w:rPr>
              <w:t>25.</w:t>
            </w:r>
            <w:r w:rsidR="00B7434F">
              <w:rPr>
                <w:i w:val="0"/>
                <w:iCs/>
                <w:color w:val="auto"/>
              </w:rPr>
              <w:t>01.2023</w:t>
            </w:r>
          </w:p>
        </w:tc>
        <w:tc>
          <w:tcPr>
            <w:tcW w:w="2083" w:type="dxa"/>
            <w:tcBorders>
              <w:left w:val="nil"/>
              <w:bottom w:val="dashed" w:sz="4" w:space="0" w:color="35667C"/>
              <w:right w:val="nil"/>
            </w:tcBorders>
            <w:vAlign w:val="center"/>
          </w:tcPr>
          <w:p w14:paraId="444F7A5A" w14:textId="156E6267" w:rsidR="00A74BF1" w:rsidRPr="00563E25" w:rsidRDefault="007840D9" w:rsidP="009823A8">
            <w:pPr>
              <w:pStyle w:val="Beispiel"/>
              <w:spacing w:after="0"/>
              <w:jc w:val="left"/>
              <w:rPr>
                <w:i w:val="0"/>
                <w:iCs/>
                <w:color w:val="auto"/>
              </w:rPr>
            </w:pPr>
            <w:r w:rsidRPr="00563E25">
              <w:rPr>
                <w:i w:val="0"/>
                <w:iCs/>
                <w:color w:val="auto"/>
              </w:rPr>
              <w:t>Markus</w:t>
            </w:r>
            <w:r w:rsidR="00563E25" w:rsidRPr="00563E25">
              <w:rPr>
                <w:i w:val="0"/>
                <w:iCs/>
                <w:color w:val="auto"/>
              </w:rPr>
              <w:t xml:space="preserve"> Baruschke</w:t>
            </w:r>
            <w:r w:rsidR="009823A8">
              <w:rPr>
                <w:i w:val="0"/>
                <w:iCs/>
                <w:color w:val="auto"/>
              </w:rPr>
              <w:t xml:space="preserve"> / K-DMVE-1/1</w:t>
            </w:r>
          </w:p>
        </w:tc>
        <w:tc>
          <w:tcPr>
            <w:tcW w:w="2691" w:type="dxa"/>
            <w:tcBorders>
              <w:left w:val="nil"/>
              <w:bottom w:val="dashed" w:sz="4" w:space="0" w:color="35667C"/>
              <w:right w:val="nil"/>
            </w:tcBorders>
            <w:vAlign w:val="center"/>
          </w:tcPr>
          <w:p w14:paraId="38159A60" w14:textId="1298F72C" w:rsidR="00A74BF1" w:rsidRPr="00563E25" w:rsidRDefault="00A74BF1" w:rsidP="00BC23F4">
            <w:pPr>
              <w:pStyle w:val="Beispiel"/>
              <w:spacing w:after="0"/>
              <w:rPr>
                <w:i w:val="0"/>
                <w:iCs/>
                <w:color w:val="auto"/>
              </w:rPr>
            </w:pPr>
          </w:p>
        </w:tc>
      </w:tr>
      <w:tr w:rsidR="00A74BF1" w:rsidRPr="001C1621" w14:paraId="6DA69D2D" w14:textId="77777777" w:rsidTr="009823A8">
        <w:trPr>
          <w:trHeight w:val="397"/>
          <w:tblHeader/>
        </w:trPr>
        <w:tc>
          <w:tcPr>
            <w:tcW w:w="1572" w:type="dxa"/>
            <w:tcBorders>
              <w:top w:val="dashed" w:sz="4" w:space="0" w:color="35667C"/>
              <w:left w:val="nil"/>
              <w:bottom w:val="dashed" w:sz="4" w:space="0" w:color="35667C"/>
              <w:right w:val="nil"/>
            </w:tcBorders>
            <w:vAlign w:val="center"/>
          </w:tcPr>
          <w:p w14:paraId="5D7DD81A" w14:textId="77777777" w:rsidR="00A74BF1" w:rsidRPr="001C1621" w:rsidRDefault="00A74BF1" w:rsidP="00BC23F4"/>
        </w:tc>
        <w:tc>
          <w:tcPr>
            <w:tcW w:w="1383" w:type="dxa"/>
            <w:tcBorders>
              <w:top w:val="dashed" w:sz="4" w:space="0" w:color="35667C"/>
              <w:left w:val="nil"/>
              <w:bottom w:val="dashed" w:sz="4" w:space="0" w:color="35667C"/>
              <w:right w:val="nil"/>
            </w:tcBorders>
            <w:vAlign w:val="center"/>
          </w:tcPr>
          <w:p w14:paraId="3FD857F4" w14:textId="77777777" w:rsidR="00A74BF1" w:rsidRPr="001C1621" w:rsidRDefault="00A74BF1" w:rsidP="00BC23F4"/>
        </w:tc>
        <w:tc>
          <w:tcPr>
            <w:tcW w:w="1341" w:type="dxa"/>
            <w:tcBorders>
              <w:top w:val="dashed" w:sz="4" w:space="0" w:color="35667C"/>
              <w:left w:val="nil"/>
              <w:bottom w:val="dashed" w:sz="4" w:space="0" w:color="35667C"/>
              <w:right w:val="nil"/>
            </w:tcBorders>
            <w:vAlign w:val="center"/>
          </w:tcPr>
          <w:p w14:paraId="69B304CE" w14:textId="77777777" w:rsidR="00A74BF1" w:rsidRPr="001C1621" w:rsidRDefault="00A74BF1" w:rsidP="00BC23F4"/>
        </w:tc>
        <w:tc>
          <w:tcPr>
            <w:tcW w:w="2083" w:type="dxa"/>
            <w:tcBorders>
              <w:top w:val="dashed" w:sz="4" w:space="0" w:color="35667C"/>
              <w:left w:val="nil"/>
              <w:bottom w:val="dashed" w:sz="4" w:space="0" w:color="35667C"/>
              <w:right w:val="nil"/>
            </w:tcBorders>
            <w:vAlign w:val="center"/>
          </w:tcPr>
          <w:p w14:paraId="13CC3286" w14:textId="77777777" w:rsidR="00A74BF1" w:rsidRPr="001C1621" w:rsidRDefault="00A74BF1" w:rsidP="00BC23F4"/>
        </w:tc>
        <w:tc>
          <w:tcPr>
            <w:tcW w:w="2691" w:type="dxa"/>
            <w:tcBorders>
              <w:top w:val="dashed" w:sz="4" w:space="0" w:color="35667C"/>
              <w:left w:val="nil"/>
              <w:bottom w:val="dashed" w:sz="4" w:space="0" w:color="35667C"/>
              <w:right w:val="nil"/>
            </w:tcBorders>
            <w:vAlign w:val="center"/>
          </w:tcPr>
          <w:p w14:paraId="1BBAF06F" w14:textId="77777777" w:rsidR="00A74BF1" w:rsidRPr="001C1621" w:rsidRDefault="00A74BF1" w:rsidP="00BC23F4"/>
        </w:tc>
      </w:tr>
      <w:tr w:rsidR="00A74BF1" w:rsidRPr="001C1621" w14:paraId="1BDC6824" w14:textId="77777777" w:rsidTr="009823A8">
        <w:trPr>
          <w:trHeight w:val="397"/>
          <w:tblHeader/>
        </w:trPr>
        <w:tc>
          <w:tcPr>
            <w:tcW w:w="1572" w:type="dxa"/>
            <w:tcBorders>
              <w:top w:val="dashed" w:sz="4" w:space="0" w:color="35667C"/>
              <w:left w:val="nil"/>
              <w:right w:val="nil"/>
            </w:tcBorders>
            <w:vAlign w:val="center"/>
          </w:tcPr>
          <w:p w14:paraId="2BE8B2CC" w14:textId="77777777" w:rsidR="00A74BF1" w:rsidRPr="001C1621" w:rsidRDefault="00A74BF1" w:rsidP="00BC23F4"/>
        </w:tc>
        <w:tc>
          <w:tcPr>
            <w:tcW w:w="1383" w:type="dxa"/>
            <w:tcBorders>
              <w:top w:val="dashed" w:sz="4" w:space="0" w:color="35667C"/>
              <w:left w:val="nil"/>
              <w:right w:val="nil"/>
            </w:tcBorders>
            <w:vAlign w:val="center"/>
          </w:tcPr>
          <w:p w14:paraId="192001DF" w14:textId="77777777" w:rsidR="00A74BF1" w:rsidRPr="001C1621" w:rsidRDefault="00A74BF1" w:rsidP="00BC23F4"/>
        </w:tc>
        <w:tc>
          <w:tcPr>
            <w:tcW w:w="1341" w:type="dxa"/>
            <w:tcBorders>
              <w:top w:val="dashed" w:sz="4" w:space="0" w:color="35667C"/>
              <w:left w:val="nil"/>
              <w:right w:val="nil"/>
            </w:tcBorders>
            <w:vAlign w:val="center"/>
          </w:tcPr>
          <w:p w14:paraId="7BF47F9B" w14:textId="77777777" w:rsidR="00A74BF1" w:rsidRPr="001C1621" w:rsidRDefault="00A74BF1" w:rsidP="00BC23F4"/>
        </w:tc>
        <w:tc>
          <w:tcPr>
            <w:tcW w:w="2083" w:type="dxa"/>
            <w:tcBorders>
              <w:top w:val="dashed" w:sz="4" w:space="0" w:color="35667C"/>
              <w:left w:val="nil"/>
              <w:right w:val="nil"/>
            </w:tcBorders>
            <w:vAlign w:val="center"/>
          </w:tcPr>
          <w:p w14:paraId="6DD054F7" w14:textId="77777777" w:rsidR="00A74BF1" w:rsidRPr="001C1621" w:rsidRDefault="00A74BF1" w:rsidP="00BC23F4"/>
        </w:tc>
        <w:tc>
          <w:tcPr>
            <w:tcW w:w="2691" w:type="dxa"/>
            <w:tcBorders>
              <w:top w:val="dashed" w:sz="4" w:space="0" w:color="35667C"/>
              <w:left w:val="nil"/>
              <w:right w:val="nil"/>
            </w:tcBorders>
            <w:vAlign w:val="center"/>
          </w:tcPr>
          <w:p w14:paraId="6C588B14" w14:textId="77777777" w:rsidR="00A74BF1" w:rsidRPr="001C1621" w:rsidRDefault="00A74BF1" w:rsidP="00BC23F4"/>
        </w:tc>
      </w:tr>
    </w:tbl>
    <w:p w14:paraId="54E60D8B" w14:textId="77777777" w:rsidR="00A74BF1" w:rsidRDefault="00A74BF1" w:rsidP="00A74BF1">
      <w:pPr>
        <w:pStyle w:val="Hinweistext"/>
      </w:pPr>
    </w:p>
    <w:p w14:paraId="100D04D3" w14:textId="77777777" w:rsidR="006C3E5B" w:rsidRDefault="006C3E5B" w:rsidP="00A74BF1">
      <w:pPr>
        <w:pStyle w:val="Hinweistext"/>
      </w:pPr>
    </w:p>
    <w:p w14:paraId="02CB2FAD" w14:textId="77777777" w:rsidR="006C3E5B" w:rsidRDefault="006C3E5B" w:rsidP="00A74BF1">
      <w:pPr>
        <w:pStyle w:val="Hinweistext"/>
      </w:pPr>
    </w:p>
    <w:p w14:paraId="5240781F" w14:textId="77777777" w:rsidR="006C3E5B" w:rsidRDefault="006C3E5B" w:rsidP="00A74BF1">
      <w:pPr>
        <w:pStyle w:val="Hinweistext"/>
      </w:pPr>
    </w:p>
    <w:p w14:paraId="0C69090E" w14:textId="77777777" w:rsidR="006C3E5B" w:rsidRDefault="006C3E5B" w:rsidP="00A74BF1">
      <w:pPr>
        <w:pStyle w:val="Hinweistext"/>
      </w:pPr>
    </w:p>
    <w:p w14:paraId="251EAA1F" w14:textId="77777777" w:rsidR="006C3E5B" w:rsidRDefault="006C3E5B" w:rsidP="00A74BF1">
      <w:pPr>
        <w:pStyle w:val="Hinweistext"/>
      </w:pPr>
    </w:p>
    <w:p w14:paraId="50CCD5DB" w14:textId="77777777" w:rsidR="006C3E5B" w:rsidRDefault="006C3E5B" w:rsidP="00A74BF1">
      <w:pPr>
        <w:pStyle w:val="Hinweistext"/>
      </w:pPr>
    </w:p>
    <w:p w14:paraId="7A1D4C2C" w14:textId="77777777" w:rsidR="006C3E5B" w:rsidRDefault="006C3E5B" w:rsidP="00A74BF1">
      <w:pPr>
        <w:pStyle w:val="Hinweistext"/>
      </w:pPr>
    </w:p>
    <w:p w14:paraId="2291A9F2" w14:textId="77777777" w:rsidR="006C3E5B" w:rsidRDefault="006C3E5B" w:rsidP="00A74BF1">
      <w:pPr>
        <w:pStyle w:val="Hinweistext"/>
      </w:pPr>
    </w:p>
    <w:p w14:paraId="35CD5C91" w14:textId="77777777" w:rsidR="006C3E5B" w:rsidRDefault="006C3E5B" w:rsidP="00A74BF1">
      <w:pPr>
        <w:pStyle w:val="Hinweistext"/>
      </w:pPr>
    </w:p>
    <w:p w14:paraId="513DB565" w14:textId="77777777" w:rsidR="006C3E5B" w:rsidRDefault="006C3E5B" w:rsidP="00A74BF1">
      <w:pPr>
        <w:pStyle w:val="Hinweistext"/>
      </w:pPr>
    </w:p>
    <w:p w14:paraId="23D98872" w14:textId="77777777" w:rsidR="006C3E5B" w:rsidRDefault="006C3E5B" w:rsidP="00A74BF1">
      <w:pPr>
        <w:pStyle w:val="MetadatenHeadline"/>
      </w:pPr>
    </w:p>
    <w:p w14:paraId="18A2816A" w14:textId="371E6370" w:rsidR="00A74BF1" w:rsidRDefault="00A74BF1" w:rsidP="00A74BF1">
      <w:pPr>
        <w:pStyle w:val="MetadatenHeadline"/>
      </w:pPr>
      <w:r>
        <w:t>Verteiler:</w:t>
      </w:r>
    </w:p>
    <w:tbl>
      <w:tblPr>
        <w:tblW w:w="9180" w:type="dxa"/>
        <w:tblBorders>
          <w:top w:val="single" w:sz="4" w:space="0" w:color="35667C"/>
          <w:left w:val="single" w:sz="4" w:space="0" w:color="35667C"/>
          <w:bottom w:val="single" w:sz="4" w:space="0" w:color="35667C"/>
          <w:right w:val="single" w:sz="4" w:space="0" w:color="35667C"/>
          <w:insideH w:val="single" w:sz="4" w:space="0" w:color="35667C"/>
          <w:insideV w:val="single" w:sz="4" w:space="0" w:color="35667C"/>
        </w:tblBorders>
        <w:tblLook w:val="01E0" w:firstRow="1" w:lastRow="1" w:firstColumn="1" w:lastColumn="1" w:noHBand="0" w:noVBand="0"/>
      </w:tblPr>
      <w:tblGrid>
        <w:gridCol w:w="4536"/>
        <w:gridCol w:w="4644"/>
      </w:tblGrid>
      <w:tr w:rsidR="00A74BF1" w:rsidRPr="001C1621" w14:paraId="61B376D7" w14:textId="77777777" w:rsidTr="00BC23F4">
        <w:trPr>
          <w:trHeight w:val="397"/>
          <w:tblHeader/>
        </w:trPr>
        <w:tc>
          <w:tcPr>
            <w:tcW w:w="4536" w:type="dxa"/>
            <w:tcBorders>
              <w:left w:val="nil"/>
              <w:bottom w:val="single" w:sz="4" w:space="0" w:color="35667C"/>
              <w:right w:val="nil"/>
            </w:tcBorders>
            <w:vAlign w:val="center"/>
          </w:tcPr>
          <w:p w14:paraId="2D4B72E9" w14:textId="77777777" w:rsidR="00A74BF1" w:rsidRPr="001C1621" w:rsidRDefault="00A74BF1" w:rsidP="00BC23F4">
            <w:pPr>
              <w:pStyle w:val="TabelleKopf"/>
            </w:pPr>
            <w:r>
              <w:t>Name</w:t>
            </w:r>
          </w:p>
        </w:tc>
        <w:tc>
          <w:tcPr>
            <w:tcW w:w="4644" w:type="dxa"/>
            <w:tcBorders>
              <w:left w:val="nil"/>
              <w:bottom w:val="single" w:sz="4" w:space="0" w:color="35667C"/>
              <w:right w:val="nil"/>
            </w:tcBorders>
            <w:vAlign w:val="center"/>
          </w:tcPr>
          <w:p w14:paraId="42841F59" w14:textId="77777777" w:rsidR="00A74BF1" w:rsidRPr="001C1621" w:rsidRDefault="00A74BF1" w:rsidP="00BC23F4">
            <w:pPr>
              <w:pStyle w:val="TabelleKopf"/>
            </w:pPr>
            <w:r>
              <w:t>Firma/Bereich/Abteilung</w:t>
            </w:r>
          </w:p>
        </w:tc>
      </w:tr>
      <w:tr w:rsidR="002F5EF5" w:rsidRPr="001C1621" w14:paraId="33734F26" w14:textId="77777777" w:rsidTr="001F56B9">
        <w:trPr>
          <w:trHeight w:val="397"/>
          <w:tblHeader/>
        </w:trPr>
        <w:tc>
          <w:tcPr>
            <w:tcW w:w="4536" w:type="dxa"/>
            <w:tcBorders>
              <w:top w:val="dashed" w:sz="4" w:space="0" w:color="35667C"/>
              <w:left w:val="nil"/>
              <w:bottom w:val="dashed" w:sz="4" w:space="0" w:color="35667C"/>
              <w:right w:val="nil"/>
            </w:tcBorders>
            <w:vAlign w:val="center"/>
          </w:tcPr>
          <w:p w14:paraId="083EC895" w14:textId="379F3EBD" w:rsidR="002F5EF5" w:rsidRDefault="002F5EF5" w:rsidP="00BC23F4">
            <w:r>
              <w:t>David Niklas Winterland</w:t>
            </w:r>
          </w:p>
        </w:tc>
        <w:tc>
          <w:tcPr>
            <w:tcW w:w="4644" w:type="dxa"/>
            <w:tcBorders>
              <w:top w:val="dashed" w:sz="4" w:space="0" w:color="35667C"/>
              <w:left w:val="nil"/>
              <w:bottom w:val="dashed" w:sz="4" w:space="0" w:color="35667C"/>
              <w:right w:val="nil"/>
            </w:tcBorders>
            <w:vAlign w:val="center"/>
          </w:tcPr>
          <w:p w14:paraId="6BA1A63C" w14:textId="12060836" w:rsidR="002F5EF5" w:rsidRDefault="00B7434F" w:rsidP="00BC23F4">
            <w:r>
              <w:t>K-DMVE</w:t>
            </w:r>
            <w:r w:rsidR="002F5EF5">
              <w:t>-1/1</w:t>
            </w:r>
          </w:p>
        </w:tc>
      </w:tr>
      <w:tr w:rsidR="00B7434F" w:rsidRPr="001C1621" w14:paraId="1DB835E6" w14:textId="77777777" w:rsidTr="001F56B9">
        <w:trPr>
          <w:trHeight w:val="397"/>
          <w:tblHeader/>
        </w:trPr>
        <w:tc>
          <w:tcPr>
            <w:tcW w:w="4536" w:type="dxa"/>
            <w:tcBorders>
              <w:top w:val="dashed" w:sz="4" w:space="0" w:color="35667C"/>
              <w:left w:val="nil"/>
              <w:bottom w:val="dashed" w:sz="4" w:space="0" w:color="35667C"/>
              <w:right w:val="nil"/>
            </w:tcBorders>
            <w:vAlign w:val="center"/>
          </w:tcPr>
          <w:p w14:paraId="6A175A73" w14:textId="2FB124A0" w:rsidR="00B7434F" w:rsidRDefault="00B7434F" w:rsidP="00BC23F4">
            <w:r>
              <w:t>Sophie</w:t>
            </w:r>
            <w:r w:rsidR="0083616E">
              <w:t>-Marie</w:t>
            </w:r>
            <w:r>
              <w:t xml:space="preserve"> Markolf</w:t>
            </w:r>
          </w:p>
        </w:tc>
        <w:tc>
          <w:tcPr>
            <w:tcW w:w="4644" w:type="dxa"/>
            <w:tcBorders>
              <w:top w:val="dashed" w:sz="4" w:space="0" w:color="35667C"/>
              <w:left w:val="nil"/>
              <w:bottom w:val="dashed" w:sz="4" w:space="0" w:color="35667C"/>
              <w:right w:val="nil"/>
            </w:tcBorders>
            <w:vAlign w:val="center"/>
          </w:tcPr>
          <w:p w14:paraId="1CF5D34F" w14:textId="59C98CED" w:rsidR="00B7434F" w:rsidRDefault="00B7434F" w:rsidP="00BC23F4">
            <w:r>
              <w:t>K-DMVE-1/1</w:t>
            </w:r>
          </w:p>
        </w:tc>
      </w:tr>
      <w:tr w:rsidR="00B7434F" w:rsidRPr="001C1621" w14:paraId="35FA7E5D" w14:textId="77777777" w:rsidTr="001F56B9">
        <w:trPr>
          <w:trHeight w:val="397"/>
          <w:tblHeader/>
        </w:trPr>
        <w:tc>
          <w:tcPr>
            <w:tcW w:w="4536" w:type="dxa"/>
            <w:tcBorders>
              <w:top w:val="dashed" w:sz="4" w:space="0" w:color="35667C"/>
              <w:left w:val="nil"/>
              <w:bottom w:val="dashed" w:sz="4" w:space="0" w:color="35667C"/>
              <w:right w:val="nil"/>
            </w:tcBorders>
            <w:vAlign w:val="center"/>
          </w:tcPr>
          <w:p w14:paraId="4CCA5FA9" w14:textId="64C5ED92" w:rsidR="00B7434F" w:rsidRDefault="00B7434F" w:rsidP="00BC23F4">
            <w:r>
              <w:t>Nils Hildebrand</w:t>
            </w:r>
          </w:p>
        </w:tc>
        <w:tc>
          <w:tcPr>
            <w:tcW w:w="4644" w:type="dxa"/>
            <w:tcBorders>
              <w:top w:val="dashed" w:sz="4" w:space="0" w:color="35667C"/>
              <w:left w:val="nil"/>
              <w:bottom w:val="dashed" w:sz="4" w:space="0" w:color="35667C"/>
              <w:right w:val="nil"/>
            </w:tcBorders>
            <w:vAlign w:val="center"/>
          </w:tcPr>
          <w:p w14:paraId="0AC4ABAB" w14:textId="48141A23" w:rsidR="00B7434F" w:rsidRDefault="00B7434F" w:rsidP="00BC23F4">
            <w:r>
              <w:t>K-DMVE-1/1</w:t>
            </w:r>
          </w:p>
        </w:tc>
      </w:tr>
      <w:tr w:rsidR="001F56B9" w:rsidRPr="001C1621" w14:paraId="29135D42" w14:textId="77777777" w:rsidTr="00B7434F">
        <w:trPr>
          <w:trHeight w:val="397"/>
          <w:tblHeader/>
        </w:trPr>
        <w:tc>
          <w:tcPr>
            <w:tcW w:w="4536" w:type="dxa"/>
            <w:tcBorders>
              <w:top w:val="dashed" w:sz="4" w:space="0" w:color="35667C"/>
              <w:left w:val="nil"/>
              <w:bottom w:val="dashed" w:sz="4" w:space="0" w:color="35667C"/>
              <w:right w:val="nil"/>
            </w:tcBorders>
            <w:vAlign w:val="center"/>
          </w:tcPr>
          <w:p w14:paraId="1FF74DE8" w14:textId="1439F95D" w:rsidR="001F56B9" w:rsidRDefault="001F56B9" w:rsidP="00BC23F4">
            <w:r>
              <w:t>Markus Baruschke</w:t>
            </w:r>
          </w:p>
        </w:tc>
        <w:tc>
          <w:tcPr>
            <w:tcW w:w="4644" w:type="dxa"/>
            <w:tcBorders>
              <w:top w:val="dashed" w:sz="4" w:space="0" w:color="35667C"/>
              <w:left w:val="nil"/>
              <w:bottom w:val="dashed" w:sz="4" w:space="0" w:color="35667C"/>
              <w:right w:val="nil"/>
            </w:tcBorders>
            <w:vAlign w:val="center"/>
          </w:tcPr>
          <w:p w14:paraId="6D747E04" w14:textId="2B1F1F01" w:rsidR="001F56B9" w:rsidRDefault="00B7434F" w:rsidP="00BC23F4">
            <w:r>
              <w:t>K-DMVE-1/1</w:t>
            </w:r>
          </w:p>
        </w:tc>
      </w:tr>
      <w:tr w:rsidR="0083616E" w:rsidRPr="001C1621" w14:paraId="42DFEE6D" w14:textId="77777777" w:rsidTr="00B7434F">
        <w:trPr>
          <w:trHeight w:val="397"/>
          <w:tblHeader/>
        </w:trPr>
        <w:tc>
          <w:tcPr>
            <w:tcW w:w="4536" w:type="dxa"/>
            <w:tcBorders>
              <w:top w:val="dashed" w:sz="4" w:space="0" w:color="35667C"/>
              <w:left w:val="nil"/>
              <w:bottom w:val="dashed" w:sz="4" w:space="0" w:color="35667C"/>
              <w:right w:val="nil"/>
            </w:tcBorders>
            <w:vAlign w:val="center"/>
          </w:tcPr>
          <w:p w14:paraId="25597AB3" w14:textId="43AF4092" w:rsidR="0083616E" w:rsidRDefault="0083616E" w:rsidP="00BC23F4">
            <w:r>
              <w:t>Simon Osterloh</w:t>
            </w:r>
          </w:p>
        </w:tc>
        <w:tc>
          <w:tcPr>
            <w:tcW w:w="4644" w:type="dxa"/>
            <w:tcBorders>
              <w:top w:val="dashed" w:sz="4" w:space="0" w:color="35667C"/>
              <w:left w:val="nil"/>
              <w:bottom w:val="dashed" w:sz="4" w:space="0" w:color="35667C"/>
              <w:right w:val="nil"/>
            </w:tcBorders>
            <w:vAlign w:val="center"/>
          </w:tcPr>
          <w:p w14:paraId="74C4F460" w14:textId="63CE26CB" w:rsidR="0083616E" w:rsidRDefault="0083616E" w:rsidP="00BC23F4">
            <w:r>
              <w:t>K-DAMD/9</w:t>
            </w:r>
          </w:p>
        </w:tc>
      </w:tr>
      <w:tr w:rsidR="00B7434F" w:rsidRPr="001C1621" w14:paraId="60980458" w14:textId="77777777" w:rsidTr="00B7434F">
        <w:trPr>
          <w:trHeight w:val="397"/>
          <w:tblHeader/>
        </w:trPr>
        <w:tc>
          <w:tcPr>
            <w:tcW w:w="4536" w:type="dxa"/>
            <w:tcBorders>
              <w:top w:val="dashed" w:sz="4" w:space="0" w:color="35667C"/>
              <w:left w:val="nil"/>
              <w:bottom w:val="dashed" w:sz="4" w:space="0" w:color="35667C"/>
              <w:right w:val="nil"/>
            </w:tcBorders>
            <w:vAlign w:val="center"/>
          </w:tcPr>
          <w:p w14:paraId="3FFCCBFE" w14:textId="5413CBE4" w:rsidR="00B7434F" w:rsidRDefault="00B7434F" w:rsidP="00B7434F">
            <w:r>
              <w:t>Anja Gogoll</w:t>
            </w:r>
          </w:p>
        </w:tc>
        <w:tc>
          <w:tcPr>
            <w:tcW w:w="4644" w:type="dxa"/>
            <w:tcBorders>
              <w:top w:val="dashed" w:sz="4" w:space="0" w:color="35667C"/>
              <w:left w:val="nil"/>
              <w:bottom w:val="dashed" w:sz="4" w:space="0" w:color="35667C"/>
              <w:right w:val="nil"/>
            </w:tcBorders>
            <w:vAlign w:val="center"/>
          </w:tcPr>
          <w:p w14:paraId="602AAF68" w14:textId="1681CBEA" w:rsidR="00B7434F" w:rsidRDefault="00B7434F" w:rsidP="00B7434F">
            <w:r>
              <w:t>EKSP/S</w:t>
            </w:r>
          </w:p>
        </w:tc>
      </w:tr>
      <w:tr w:rsidR="00B7434F" w:rsidRPr="001C1621" w14:paraId="0B9CAB4F" w14:textId="77777777" w:rsidTr="00B7434F">
        <w:trPr>
          <w:trHeight w:val="397"/>
          <w:tblHeader/>
        </w:trPr>
        <w:tc>
          <w:tcPr>
            <w:tcW w:w="4536" w:type="dxa"/>
            <w:tcBorders>
              <w:top w:val="dashed" w:sz="4" w:space="0" w:color="35667C"/>
              <w:left w:val="nil"/>
              <w:bottom w:val="dashed" w:sz="4" w:space="0" w:color="35667C"/>
              <w:right w:val="nil"/>
            </w:tcBorders>
            <w:vAlign w:val="center"/>
          </w:tcPr>
          <w:p w14:paraId="26A4A66E" w14:textId="0C787A92" w:rsidR="00B7434F" w:rsidRDefault="00B7434F" w:rsidP="00B7434F">
            <w:r>
              <w:t>Klaus Friedwald</w:t>
            </w:r>
          </w:p>
        </w:tc>
        <w:tc>
          <w:tcPr>
            <w:tcW w:w="4644" w:type="dxa"/>
            <w:tcBorders>
              <w:top w:val="dashed" w:sz="4" w:space="0" w:color="35667C"/>
              <w:left w:val="nil"/>
              <w:bottom w:val="dashed" w:sz="4" w:space="0" w:color="35667C"/>
              <w:right w:val="nil"/>
            </w:tcBorders>
            <w:vAlign w:val="center"/>
          </w:tcPr>
          <w:p w14:paraId="15918B60" w14:textId="0502ED1D" w:rsidR="00B7434F" w:rsidRDefault="00B7434F" w:rsidP="00B7434F">
            <w:r>
              <w:t>EKSP/S</w:t>
            </w:r>
          </w:p>
        </w:tc>
      </w:tr>
      <w:tr w:rsidR="00B7434F" w:rsidRPr="001C1621" w14:paraId="5795E126" w14:textId="77777777" w:rsidTr="00B7434F">
        <w:trPr>
          <w:trHeight w:val="397"/>
          <w:tblHeader/>
        </w:trPr>
        <w:tc>
          <w:tcPr>
            <w:tcW w:w="4536" w:type="dxa"/>
            <w:tcBorders>
              <w:top w:val="dashed" w:sz="4" w:space="0" w:color="35667C"/>
              <w:left w:val="nil"/>
              <w:bottom w:val="dashed" w:sz="4" w:space="0" w:color="35667C"/>
              <w:right w:val="nil"/>
            </w:tcBorders>
            <w:vAlign w:val="center"/>
          </w:tcPr>
          <w:p w14:paraId="7AAC7318" w14:textId="5C4F1C3E" w:rsidR="00B7434F" w:rsidRDefault="00B7434F" w:rsidP="00B7434F">
            <w:r>
              <w:t>Klaus Hitzeroth</w:t>
            </w:r>
          </w:p>
        </w:tc>
        <w:tc>
          <w:tcPr>
            <w:tcW w:w="4644" w:type="dxa"/>
            <w:tcBorders>
              <w:top w:val="dashed" w:sz="4" w:space="0" w:color="35667C"/>
              <w:left w:val="nil"/>
              <w:bottom w:val="dashed" w:sz="4" w:space="0" w:color="35667C"/>
              <w:right w:val="nil"/>
            </w:tcBorders>
            <w:vAlign w:val="center"/>
          </w:tcPr>
          <w:p w14:paraId="44C869F6" w14:textId="61FB64E4" w:rsidR="00B7434F" w:rsidRDefault="00B7434F" w:rsidP="00B7434F">
            <w:r>
              <w:t>EKSP</w:t>
            </w:r>
          </w:p>
        </w:tc>
      </w:tr>
      <w:tr w:rsidR="00B7434F" w:rsidRPr="001C1621" w14:paraId="749734DC" w14:textId="77777777" w:rsidTr="00B7434F">
        <w:trPr>
          <w:trHeight w:val="397"/>
          <w:tblHeader/>
        </w:trPr>
        <w:tc>
          <w:tcPr>
            <w:tcW w:w="4536" w:type="dxa"/>
            <w:tcBorders>
              <w:top w:val="dashed" w:sz="4" w:space="0" w:color="35667C"/>
              <w:left w:val="nil"/>
              <w:bottom w:val="dashed" w:sz="4" w:space="0" w:color="35667C"/>
              <w:right w:val="nil"/>
            </w:tcBorders>
            <w:vAlign w:val="center"/>
          </w:tcPr>
          <w:p w14:paraId="1AC8E36C" w14:textId="16FD77A2" w:rsidR="00B7434F" w:rsidRDefault="00B7434F" w:rsidP="00B7434F">
            <w:r>
              <w:t>Stephan Schoene</w:t>
            </w:r>
          </w:p>
        </w:tc>
        <w:tc>
          <w:tcPr>
            <w:tcW w:w="4644" w:type="dxa"/>
            <w:tcBorders>
              <w:top w:val="dashed" w:sz="4" w:space="0" w:color="35667C"/>
              <w:left w:val="nil"/>
              <w:bottom w:val="dashed" w:sz="4" w:space="0" w:color="35667C"/>
              <w:right w:val="nil"/>
            </w:tcBorders>
            <w:vAlign w:val="center"/>
          </w:tcPr>
          <w:p w14:paraId="27C96793" w14:textId="456A3F28" w:rsidR="00B7434F" w:rsidRDefault="00B7434F" w:rsidP="00B7434F">
            <w:r>
              <w:t>K-GEU-3</w:t>
            </w:r>
          </w:p>
        </w:tc>
      </w:tr>
      <w:tr w:rsidR="00B7434F" w:rsidRPr="001C1621" w14:paraId="687597CE" w14:textId="77777777" w:rsidTr="00B7434F">
        <w:trPr>
          <w:trHeight w:val="397"/>
          <w:tblHeader/>
        </w:trPr>
        <w:tc>
          <w:tcPr>
            <w:tcW w:w="4536" w:type="dxa"/>
            <w:tcBorders>
              <w:top w:val="dashed" w:sz="4" w:space="0" w:color="35667C"/>
              <w:left w:val="nil"/>
              <w:bottom w:val="dashed" w:sz="4" w:space="0" w:color="35667C"/>
              <w:right w:val="nil"/>
            </w:tcBorders>
            <w:vAlign w:val="center"/>
          </w:tcPr>
          <w:p w14:paraId="405C9C22" w14:textId="0FC255C9" w:rsidR="00B7434F" w:rsidRDefault="00B7434F" w:rsidP="00B7434F">
            <w:r>
              <w:t>Xing Wang</w:t>
            </w:r>
          </w:p>
        </w:tc>
        <w:tc>
          <w:tcPr>
            <w:tcW w:w="4644" w:type="dxa"/>
            <w:tcBorders>
              <w:top w:val="dashed" w:sz="4" w:space="0" w:color="35667C"/>
              <w:left w:val="nil"/>
              <w:bottom w:val="dashed" w:sz="4" w:space="0" w:color="35667C"/>
              <w:right w:val="nil"/>
            </w:tcBorders>
            <w:vAlign w:val="center"/>
          </w:tcPr>
          <w:p w14:paraId="3BDEABE7" w14:textId="7DDD6F49" w:rsidR="00B7434F" w:rsidRDefault="00B7434F" w:rsidP="00B7434F">
            <w:r>
              <w:t>K-GEU-3</w:t>
            </w:r>
          </w:p>
        </w:tc>
      </w:tr>
      <w:tr w:rsidR="00B7434F" w:rsidRPr="001C1621" w14:paraId="6B90C4E2" w14:textId="77777777" w:rsidTr="00B7434F">
        <w:trPr>
          <w:trHeight w:val="397"/>
          <w:tblHeader/>
        </w:trPr>
        <w:tc>
          <w:tcPr>
            <w:tcW w:w="4536" w:type="dxa"/>
            <w:tcBorders>
              <w:top w:val="dashed" w:sz="4" w:space="0" w:color="35667C"/>
              <w:left w:val="nil"/>
              <w:bottom w:val="dashed" w:sz="4" w:space="0" w:color="35667C"/>
              <w:right w:val="nil"/>
            </w:tcBorders>
            <w:vAlign w:val="center"/>
          </w:tcPr>
          <w:p w14:paraId="21D9E966" w14:textId="4E72AE07" w:rsidR="00B7434F" w:rsidRDefault="005F2E11" w:rsidP="00B7434F">
            <w:r w:rsidRPr="00E461C8">
              <w:rPr>
                <w:iCs/>
              </w:rPr>
              <w:t>Susanne Scholz-Meisner</w:t>
            </w:r>
          </w:p>
        </w:tc>
        <w:tc>
          <w:tcPr>
            <w:tcW w:w="4644" w:type="dxa"/>
            <w:tcBorders>
              <w:top w:val="dashed" w:sz="4" w:space="0" w:color="35667C"/>
              <w:left w:val="nil"/>
              <w:bottom w:val="dashed" w:sz="4" w:space="0" w:color="35667C"/>
              <w:right w:val="nil"/>
            </w:tcBorders>
            <w:vAlign w:val="center"/>
          </w:tcPr>
          <w:p w14:paraId="3FDBBA8F" w14:textId="46DBEAA2" w:rsidR="00B7434F" w:rsidRDefault="00991C03" w:rsidP="00B7434F">
            <w:r w:rsidRPr="00E461C8">
              <w:rPr>
                <w:iCs/>
              </w:rPr>
              <w:t>EZP/P</w:t>
            </w:r>
          </w:p>
        </w:tc>
      </w:tr>
    </w:tbl>
    <w:p w14:paraId="66D47A2D" w14:textId="77777777" w:rsidR="00A74BF1" w:rsidRDefault="00A74BF1" w:rsidP="00A74BF1">
      <w:pPr>
        <w:spacing w:after="0" w:line="240" w:lineRule="auto"/>
        <w:jc w:val="left"/>
        <w:rPr>
          <w:b/>
        </w:rPr>
      </w:pPr>
      <w:r>
        <w:rPr>
          <w:b/>
        </w:rPr>
        <w:br w:type="page"/>
      </w:r>
    </w:p>
    <w:sdt>
      <w:sdtPr>
        <w:rPr>
          <w:rFonts w:ascii="Arial" w:eastAsia="Times New Roman" w:hAnsi="Arial" w:cs="Times New Roman"/>
          <w:b w:val="0"/>
          <w:bCs w:val="0"/>
          <w:color w:val="auto"/>
          <w:kern w:val="10"/>
          <w:sz w:val="22"/>
          <w:szCs w:val="22"/>
        </w:rPr>
        <w:id w:val="1421316080"/>
        <w:docPartObj>
          <w:docPartGallery w:val="Table of Contents"/>
          <w:docPartUnique/>
        </w:docPartObj>
      </w:sdtPr>
      <w:sdtContent>
        <w:p w14:paraId="00600CCF" w14:textId="77777777" w:rsidR="00A74BF1" w:rsidRPr="00EC4125" w:rsidRDefault="00A74BF1" w:rsidP="00F9721E">
          <w:pPr>
            <w:pStyle w:val="TOCHeading"/>
            <w:rPr>
              <w:color w:val="35667C"/>
              <w:sz w:val="48"/>
              <w:szCs w:val="48"/>
            </w:rPr>
          </w:pPr>
          <w:r w:rsidRPr="00F9721E">
            <w:rPr>
              <w:color w:val="35667C"/>
              <w:sz w:val="48"/>
              <w:szCs w:val="48"/>
            </w:rPr>
            <w:t>Inhaltsverzeichnis</w:t>
          </w:r>
        </w:p>
        <w:p w14:paraId="679CC4A3" w14:textId="2B0509A9" w:rsidR="00366A86" w:rsidRDefault="00F9721E">
          <w:pPr>
            <w:pStyle w:val="TOC1"/>
            <w:rPr>
              <w:rFonts w:asciiTheme="minorHAnsi" w:eastAsiaTheme="minorEastAsia" w:hAnsiTheme="minorHAnsi" w:cstheme="minorBidi"/>
              <w:b w:val="0"/>
              <w:kern w:val="0"/>
            </w:rPr>
          </w:pPr>
          <w:r>
            <w:fldChar w:fldCharType="begin"/>
          </w:r>
          <w:r w:rsidR="00A74BF1">
            <w:instrText>TOC \o "1-3" \h \z \u</w:instrText>
          </w:r>
          <w:r>
            <w:fldChar w:fldCharType="separate"/>
          </w:r>
          <w:hyperlink w:anchor="_Toc125705285" w:history="1">
            <w:r w:rsidR="00366A86" w:rsidRPr="000B5595">
              <w:rPr>
                <w:rStyle w:val="Hyperlink"/>
              </w:rPr>
              <w:t>1 Einleitung</w:t>
            </w:r>
            <w:r w:rsidR="00366A86">
              <w:rPr>
                <w:webHidden/>
              </w:rPr>
              <w:tab/>
            </w:r>
            <w:r w:rsidR="00366A86">
              <w:rPr>
                <w:webHidden/>
              </w:rPr>
              <w:fldChar w:fldCharType="begin"/>
            </w:r>
            <w:r w:rsidR="00366A86">
              <w:rPr>
                <w:webHidden/>
              </w:rPr>
              <w:instrText xml:space="preserve"> PAGEREF _Toc125705285 \h </w:instrText>
            </w:r>
            <w:r w:rsidR="00366A86">
              <w:rPr>
                <w:webHidden/>
              </w:rPr>
            </w:r>
            <w:r w:rsidR="00366A86">
              <w:rPr>
                <w:webHidden/>
              </w:rPr>
              <w:fldChar w:fldCharType="separate"/>
            </w:r>
            <w:r w:rsidR="00366A86">
              <w:rPr>
                <w:webHidden/>
              </w:rPr>
              <w:t>8</w:t>
            </w:r>
            <w:r w:rsidR="00366A86">
              <w:rPr>
                <w:webHidden/>
              </w:rPr>
              <w:fldChar w:fldCharType="end"/>
            </w:r>
          </w:hyperlink>
        </w:p>
        <w:p w14:paraId="04309715" w14:textId="5564131C" w:rsidR="00366A86" w:rsidRDefault="00A6704E">
          <w:pPr>
            <w:pStyle w:val="TOC2"/>
            <w:tabs>
              <w:tab w:val="right" w:leader="dot" w:pos="9060"/>
            </w:tabs>
            <w:rPr>
              <w:rFonts w:asciiTheme="minorHAnsi" w:eastAsiaTheme="minorEastAsia" w:hAnsiTheme="minorHAnsi" w:cstheme="minorBidi"/>
              <w:noProof/>
              <w:kern w:val="0"/>
            </w:rPr>
          </w:pPr>
          <w:hyperlink w:anchor="_Toc125705286" w:history="1">
            <w:r w:rsidR="00366A86" w:rsidRPr="000B5595">
              <w:rPr>
                <w:rStyle w:val="Hyperlink"/>
                <w:noProof/>
                <w14:scene3d>
                  <w14:camera w14:prst="orthographicFront"/>
                  <w14:lightRig w14:rig="threePt" w14:dir="t">
                    <w14:rot w14:lat="0" w14:lon="0" w14:rev="0"/>
                  </w14:lightRig>
                </w14:scene3d>
              </w:rPr>
              <w:t>1.1</w:t>
            </w:r>
            <w:r w:rsidR="00366A86" w:rsidRPr="000B5595">
              <w:rPr>
                <w:rStyle w:val="Hyperlink"/>
                <w:noProof/>
              </w:rPr>
              <w:t xml:space="preserve"> Kurzportrait der Volkswagen Aktiengesellschaft</w:t>
            </w:r>
            <w:r w:rsidR="00366A86">
              <w:rPr>
                <w:noProof/>
                <w:webHidden/>
              </w:rPr>
              <w:tab/>
            </w:r>
            <w:r w:rsidR="00366A86">
              <w:rPr>
                <w:noProof/>
                <w:webHidden/>
              </w:rPr>
              <w:fldChar w:fldCharType="begin"/>
            </w:r>
            <w:r w:rsidR="00366A86">
              <w:rPr>
                <w:noProof/>
                <w:webHidden/>
              </w:rPr>
              <w:instrText xml:space="preserve"> PAGEREF _Toc125705286 \h </w:instrText>
            </w:r>
            <w:r w:rsidR="00366A86">
              <w:rPr>
                <w:noProof/>
                <w:webHidden/>
              </w:rPr>
            </w:r>
            <w:r w:rsidR="00366A86">
              <w:rPr>
                <w:noProof/>
                <w:webHidden/>
              </w:rPr>
              <w:fldChar w:fldCharType="separate"/>
            </w:r>
            <w:r w:rsidR="00366A86">
              <w:rPr>
                <w:noProof/>
                <w:webHidden/>
              </w:rPr>
              <w:t>8</w:t>
            </w:r>
            <w:r w:rsidR="00366A86">
              <w:rPr>
                <w:noProof/>
                <w:webHidden/>
              </w:rPr>
              <w:fldChar w:fldCharType="end"/>
            </w:r>
          </w:hyperlink>
        </w:p>
        <w:p w14:paraId="5720A964" w14:textId="28E5B5FC" w:rsidR="00366A86" w:rsidRDefault="00A6704E">
          <w:pPr>
            <w:pStyle w:val="TOC2"/>
            <w:tabs>
              <w:tab w:val="right" w:leader="dot" w:pos="9060"/>
            </w:tabs>
            <w:rPr>
              <w:rFonts w:asciiTheme="minorHAnsi" w:eastAsiaTheme="minorEastAsia" w:hAnsiTheme="minorHAnsi" w:cstheme="minorBidi"/>
              <w:noProof/>
              <w:kern w:val="0"/>
            </w:rPr>
          </w:pPr>
          <w:hyperlink w:anchor="_Toc125705287" w:history="1">
            <w:r w:rsidR="00366A86" w:rsidRPr="000B5595">
              <w:rPr>
                <w:rStyle w:val="Hyperlink"/>
                <w:noProof/>
                <w14:scene3d>
                  <w14:camera w14:prst="orthographicFront"/>
                  <w14:lightRig w14:rig="threePt" w14:dir="t">
                    <w14:rot w14:lat="0" w14:lon="0" w14:rev="0"/>
                  </w14:lightRig>
                </w14:scene3d>
              </w:rPr>
              <w:t>1.2</w:t>
            </w:r>
            <w:r w:rsidR="00366A86" w:rsidRPr="000B5595">
              <w:rPr>
                <w:rStyle w:val="Hyperlink"/>
                <w:noProof/>
              </w:rPr>
              <w:t xml:space="preserve"> Definition und Zweck</w:t>
            </w:r>
            <w:r w:rsidR="00366A86">
              <w:rPr>
                <w:noProof/>
                <w:webHidden/>
              </w:rPr>
              <w:tab/>
            </w:r>
            <w:r w:rsidR="00366A86">
              <w:rPr>
                <w:noProof/>
                <w:webHidden/>
              </w:rPr>
              <w:fldChar w:fldCharType="begin"/>
            </w:r>
            <w:r w:rsidR="00366A86">
              <w:rPr>
                <w:noProof/>
                <w:webHidden/>
              </w:rPr>
              <w:instrText xml:space="preserve"> PAGEREF _Toc125705287 \h </w:instrText>
            </w:r>
            <w:r w:rsidR="00366A86">
              <w:rPr>
                <w:noProof/>
                <w:webHidden/>
              </w:rPr>
            </w:r>
            <w:r w:rsidR="00366A86">
              <w:rPr>
                <w:noProof/>
                <w:webHidden/>
              </w:rPr>
              <w:fldChar w:fldCharType="separate"/>
            </w:r>
            <w:r w:rsidR="00366A86">
              <w:rPr>
                <w:noProof/>
                <w:webHidden/>
              </w:rPr>
              <w:t>8</w:t>
            </w:r>
            <w:r w:rsidR="00366A86">
              <w:rPr>
                <w:noProof/>
                <w:webHidden/>
              </w:rPr>
              <w:fldChar w:fldCharType="end"/>
            </w:r>
          </w:hyperlink>
        </w:p>
        <w:p w14:paraId="1B0F33FA" w14:textId="25C362A4" w:rsidR="00366A86" w:rsidRDefault="00A6704E">
          <w:pPr>
            <w:pStyle w:val="TOC2"/>
            <w:tabs>
              <w:tab w:val="right" w:leader="dot" w:pos="9060"/>
            </w:tabs>
            <w:rPr>
              <w:rFonts w:asciiTheme="minorHAnsi" w:eastAsiaTheme="minorEastAsia" w:hAnsiTheme="minorHAnsi" w:cstheme="minorBidi"/>
              <w:noProof/>
              <w:kern w:val="0"/>
            </w:rPr>
          </w:pPr>
          <w:hyperlink w:anchor="_Toc125705288" w:history="1">
            <w:r w:rsidR="00366A86" w:rsidRPr="000B5595">
              <w:rPr>
                <w:rStyle w:val="Hyperlink"/>
                <w:noProof/>
                <w14:scene3d>
                  <w14:camera w14:prst="orthographicFront"/>
                  <w14:lightRig w14:rig="threePt" w14:dir="t">
                    <w14:rot w14:lat="0" w14:lon="0" w14:rev="0"/>
                  </w14:lightRig>
                </w14:scene3d>
              </w:rPr>
              <w:t>1.3</w:t>
            </w:r>
            <w:r w:rsidR="00366A86" w:rsidRPr="000B5595">
              <w:rPr>
                <w:rStyle w:val="Hyperlink"/>
                <w:noProof/>
              </w:rPr>
              <w:t xml:space="preserve"> Aufbau des Dokuments</w:t>
            </w:r>
            <w:r w:rsidR="00366A86">
              <w:rPr>
                <w:noProof/>
                <w:webHidden/>
              </w:rPr>
              <w:tab/>
            </w:r>
            <w:r w:rsidR="00366A86">
              <w:rPr>
                <w:noProof/>
                <w:webHidden/>
              </w:rPr>
              <w:fldChar w:fldCharType="begin"/>
            </w:r>
            <w:r w:rsidR="00366A86">
              <w:rPr>
                <w:noProof/>
                <w:webHidden/>
              </w:rPr>
              <w:instrText xml:space="preserve"> PAGEREF _Toc125705288 \h </w:instrText>
            </w:r>
            <w:r w:rsidR="00366A86">
              <w:rPr>
                <w:noProof/>
                <w:webHidden/>
              </w:rPr>
            </w:r>
            <w:r w:rsidR="00366A86">
              <w:rPr>
                <w:noProof/>
                <w:webHidden/>
              </w:rPr>
              <w:fldChar w:fldCharType="separate"/>
            </w:r>
            <w:r w:rsidR="00366A86">
              <w:rPr>
                <w:noProof/>
                <w:webHidden/>
              </w:rPr>
              <w:t>8</w:t>
            </w:r>
            <w:r w:rsidR="00366A86">
              <w:rPr>
                <w:noProof/>
                <w:webHidden/>
              </w:rPr>
              <w:fldChar w:fldCharType="end"/>
            </w:r>
          </w:hyperlink>
        </w:p>
        <w:p w14:paraId="3149BEB6" w14:textId="08246894" w:rsidR="00366A86" w:rsidRDefault="00A6704E">
          <w:pPr>
            <w:pStyle w:val="TOC2"/>
            <w:tabs>
              <w:tab w:val="right" w:leader="dot" w:pos="9060"/>
            </w:tabs>
            <w:rPr>
              <w:rFonts w:asciiTheme="minorHAnsi" w:eastAsiaTheme="minorEastAsia" w:hAnsiTheme="minorHAnsi" w:cstheme="minorBidi"/>
              <w:noProof/>
              <w:kern w:val="0"/>
            </w:rPr>
          </w:pPr>
          <w:hyperlink w:anchor="_Toc125705289" w:history="1">
            <w:r w:rsidR="00366A86" w:rsidRPr="000B5595">
              <w:rPr>
                <w:rStyle w:val="Hyperlink"/>
                <w:noProof/>
                <w14:scene3d>
                  <w14:camera w14:prst="orthographicFront"/>
                  <w14:lightRig w14:rig="threePt" w14:dir="t">
                    <w14:rot w14:lat="0" w14:lon="0" w14:rev="0"/>
                  </w14:lightRig>
                </w14:scene3d>
              </w:rPr>
              <w:t>1.4</w:t>
            </w:r>
            <w:r w:rsidR="00366A86" w:rsidRPr="000B5595">
              <w:rPr>
                <w:rStyle w:val="Hyperlink"/>
                <w:noProof/>
              </w:rPr>
              <w:t xml:space="preserve"> Mitgeltende Dokumente</w:t>
            </w:r>
            <w:r w:rsidR="00366A86">
              <w:rPr>
                <w:noProof/>
                <w:webHidden/>
              </w:rPr>
              <w:tab/>
            </w:r>
            <w:r w:rsidR="00366A86">
              <w:rPr>
                <w:noProof/>
                <w:webHidden/>
              </w:rPr>
              <w:fldChar w:fldCharType="begin"/>
            </w:r>
            <w:r w:rsidR="00366A86">
              <w:rPr>
                <w:noProof/>
                <w:webHidden/>
              </w:rPr>
              <w:instrText xml:space="preserve"> PAGEREF _Toc125705289 \h </w:instrText>
            </w:r>
            <w:r w:rsidR="00366A86">
              <w:rPr>
                <w:noProof/>
                <w:webHidden/>
              </w:rPr>
            </w:r>
            <w:r w:rsidR="00366A86">
              <w:rPr>
                <w:noProof/>
                <w:webHidden/>
              </w:rPr>
              <w:fldChar w:fldCharType="separate"/>
            </w:r>
            <w:r w:rsidR="00366A86">
              <w:rPr>
                <w:noProof/>
                <w:webHidden/>
              </w:rPr>
              <w:t>8</w:t>
            </w:r>
            <w:r w:rsidR="00366A86">
              <w:rPr>
                <w:noProof/>
                <w:webHidden/>
              </w:rPr>
              <w:fldChar w:fldCharType="end"/>
            </w:r>
          </w:hyperlink>
        </w:p>
        <w:p w14:paraId="75260B21" w14:textId="5E1BD9FA" w:rsidR="00366A86" w:rsidRDefault="00A6704E">
          <w:pPr>
            <w:pStyle w:val="TOC2"/>
            <w:tabs>
              <w:tab w:val="right" w:leader="dot" w:pos="9060"/>
            </w:tabs>
            <w:rPr>
              <w:rFonts w:asciiTheme="minorHAnsi" w:eastAsiaTheme="minorEastAsia" w:hAnsiTheme="minorHAnsi" w:cstheme="minorBidi"/>
              <w:noProof/>
              <w:kern w:val="0"/>
            </w:rPr>
          </w:pPr>
          <w:hyperlink w:anchor="_Toc125705290" w:history="1">
            <w:r w:rsidR="00366A86" w:rsidRPr="000B5595">
              <w:rPr>
                <w:rStyle w:val="Hyperlink"/>
                <w:noProof/>
                <w14:scene3d>
                  <w14:camera w14:prst="orthographicFront"/>
                  <w14:lightRig w14:rig="threePt" w14:dir="t">
                    <w14:rot w14:lat="0" w14:lon="0" w14:rev="0"/>
                  </w14:lightRig>
                </w14:scene3d>
              </w:rPr>
              <w:t>1.5</w:t>
            </w:r>
            <w:r w:rsidR="00366A86" w:rsidRPr="000B5595">
              <w:rPr>
                <w:rStyle w:val="Hyperlink"/>
                <w:noProof/>
              </w:rPr>
              <w:t xml:space="preserve"> Ansprechpartner</w:t>
            </w:r>
            <w:r w:rsidR="00366A86">
              <w:rPr>
                <w:noProof/>
                <w:webHidden/>
              </w:rPr>
              <w:tab/>
            </w:r>
            <w:r w:rsidR="00366A86">
              <w:rPr>
                <w:noProof/>
                <w:webHidden/>
              </w:rPr>
              <w:fldChar w:fldCharType="begin"/>
            </w:r>
            <w:r w:rsidR="00366A86">
              <w:rPr>
                <w:noProof/>
                <w:webHidden/>
              </w:rPr>
              <w:instrText xml:space="preserve"> PAGEREF _Toc125705290 \h </w:instrText>
            </w:r>
            <w:r w:rsidR="00366A86">
              <w:rPr>
                <w:noProof/>
                <w:webHidden/>
              </w:rPr>
            </w:r>
            <w:r w:rsidR="00366A86">
              <w:rPr>
                <w:noProof/>
                <w:webHidden/>
              </w:rPr>
              <w:fldChar w:fldCharType="separate"/>
            </w:r>
            <w:r w:rsidR="00366A86">
              <w:rPr>
                <w:noProof/>
                <w:webHidden/>
              </w:rPr>
              <w:t>9</w:t>
            </w:r>
            <w:r w:rsidR="00366A86">
              <w:rPr>
                <w:noProof/>
                <w:webHidden/>
              </w:rPr>
              <w:fldChar w:fldCharType="end"/>
            </w:r>
          </w:hyperlink>
        </w:p>
        <w:p w14:paraId="4F85E7F9" w14:textId="06069FBC" w:rsidR="00366A86" w:rsidRDefault="00A6704E">
          <w:pPr>
            <w:pStyle w:val="TOC1"/>
            <w:rPr>
              <w:rFonts w:asciiTheme="minorHAnsi" w:eastAsiaTheme="minorEastAsia" w:hAnsiTheme="minorHAnsi" w:cstheme="minorBidi"/>
              <w:b w:val="0"/>
              <w:kern w:val="0"/>
            </w:rPr>
          </w:pPr>
          <w:hyperlink w:anchor="_Toc125705291" w:history="1">
            <w:r w:rsidR="00366A86" w:rsidRPr="000B5595">
              <w:rPr>
                <w:rStyle w:val="Hyperlink"/>
              </w:rPr>
              <w:t>2 Allgemeiner Anfrageprozess</w:t>
            </w:r>
            <w:r w:rsidR="00366A86">
              <w:rPr>
                <w:webHidden/>
              </w:rPr>
              <w:tab/>
            </w:r>
            <w:r w:rsidR="00366A86">
              <w:rPr>
                <w:webHidden/>
              </w:rPr>
              <w:fldChar w:fldCharType="begin"/>
            </w:r>
            <w:r w:rsidR="00366A86">
              <w:rPr>
                <w:webHidden/>
              </w:rPr>
              <w:instrText xml:space="preserve"> PAGEREF _Toc125705291 \h </w:instrText>
            </w:r>
            <w:r w:rsidR="00366A86">
              <w:rPr>
                <w:webHidden/>
              </w:rPr>
            </w:r>
            <w:r w:rsidR="00366A86">
              <w:rPr>
                <w:webHidden/>
              </w:rPr>
              <w:fldChar w:fldCharType="separate"/>
            </w:r>
            <w:r w:rsidR="00366A86">
              <w:rPr>
                <w:webHidden/>
              </w:rPr>
              <w:t>10</w:t>
            </w:r>
            <w:r w:rsidR="00366A86">
              <w:rPr>
                <w:webHidden/>
              </w:rPr>
              <w:fldChar w:fldCharType="end"/>
            </w:r>
          </w:hyperlink>
        </w:p>
        <w:p w14:paraId="5F212661" w14:textId="08FE3655" w:rsidR="00366A86" w:rsidRDefault="00A6704E">
          <w:pPr>
            <w:pStyle w:val="TOC2"/>
            <w:tabs>
              <w:tab w:val="right" w:leader="dot" w:pos="9060"/>
            </w:tabs>
            <w:rPr>
              <w:rFonts w:asciiTheme="minorHAnsi" w:eastAsiaTheme="minorEastAsia" w:hAnsiTheme="minorHAnsi" w:cstheme="minorBidi"/>
              <w:noProof/>
              <w:kern w:val="0"/>
            </w:rPr>
          </w:pPr>
          <w:hyperlink w:anchor="_Toc125705292" w:history="1">
            <w:r w:rsidR="00366A86" w:rsidRPr="000B5595">
              <w:rPr>
                <w:rStyle w:val="Hyperlink"/>
                <w:noProof/>
                <w14:scene3d>
                  <w14:camera w14:prst="orthographicFront"/>
                  <w14:lightRig w14:rig="threePt" w14:dir="t">
                    <w14:rot w14:lat="0" w14:lon="0" w14:rev="0"/>
                  </w14:lightRig>
                </w14:scene3d>
              </w:rPr>
              <w:t>2.1</w:t>
            </w:r>
            <w:r w:rsidR="00366A86" w:rsidRPr="000B5595">
              <w:rPr>
                <w:rStyle w:val="Hyperlink"/>
                <w:noProof/>
              </w:rPr>
              <w:t xml:space="preserve"> Vorgehen zur Auswahlentscheidung</w:t>
            </w:r>
            <w:r w:rsidR="00366A86">
              <w:rPr>
                <w:noProof/>
                <w:webHidden/>
              </w:rPr>
              <w:tab/>
            </w:r>
            <w:r w:rsidR="00366A86">
              <w:rPr>
                <w:noProof/>
                <w:webHidden/>
              </w:rPr>
              <w:fldChar w:fldCharType="begin"/>
            </w:r>
            <w:r w:rsidR="00366A86">
              <w:rPr>
                <w:noProof/>
                <w:webHidden/>
              </w:rPr>
              <w:instrText xml:space="preserve"> PAGEREF _Toc125705292 \h </w:instrText>
            </w:r>
            <w:r w:rsidR="00366A86">
              <w:rPr>
                <w:noProof/>
                <w:webHidden/>
              </w:rPr>
            </w:r>
            <w:r w:rsidR="00366A86">
              <w:rPr>
                <w:noProof/>
                <w:webHidden/>
              </w:rPr>
              <w:fldChar w:fldCharType="separate"/>
            </w:r>
            <w:r w:rsidR="00366A86">
              <w:rPr>
                <w:noProof/>
                <w:webHidden/>
              </w:rPr>
              <w:t>10</w:t>
            </w:r>
            <w:r w:rsidR="00366A86">
              <w:rPr>
                <w:noProof/>
                <w:webHidden/>
              </w:rPr>
              <w:fldChar w:fldCharType="end"/>
            </w:r>
          </w:hyperlink>
        </w:p>
        <w:p w14:paraId="15CA38CC" w14:textId="46856231" w:rsidR="00366A86" w:rsidRDefault="00A6704E">
          <w:pPr>
            <w:pStyle w:val="TOC3"/>
            <w:tabs>
              <w:tab w:val="right" w:leader="dot" w:pos="9060"/>
            </w:tabs>
            <w:rPr>
              <w:noProof/>
            </w:rPr>
          </w:pPr>
          <w:hyperlink w:anchor="_Toc125705293" w:history="1">
            <w:r w:rsidR="00366A86" w:rsidRPr="000B5595">
              <w:rPr>
                <w:rStyle w:val="Hyperlink"/>
                <w:noProof/>
                <w14:scene3d>
                  <w14:camera w14:prst="orthographicFront"/>
                  <w14:lightRig w14:rig="threePt" w14:dir="t">
                    <w14:rot w14:lat="0" w14:lon="0" w14:rev="0"/>
                  </w14:lightRig>
                </w14:scene3d>
              </w:rPr>
              <w:t>2.1.1</w:t>
            </w:r>
            <w:r w:rsidR="00366A86" w:rsidRPr="000B5595">
              <w:rPr>
                <w:rStyle w:val="Hyperlink"/>
                <w:noProof/>
              </w:rPr>
              <w:t xml:space="preserve"> Anfragephase</w:t>
            </w:r>
            <w:r w:rsidR="00366A86">
              <w:rPr>
                <w:noProof/>
                <w:webHidden/>
              </w:rPr>
              <w:tab/>
            </w:r>
            <w:r w:rsidR="00366A86">
              <w:rPr>
                <w:noProof/>
                <w:webHidden/>
              </w:rPr>
              <w:fldChar w:fldCharType="begin"/>
            </w:r>
            <w:r w:rsidR="00366A86">
              <w:rPr>
                <w:noProof/>
                <w:webHidden/>
              </w:rPr>
              <w:instrText xml:space="preserve"> PAGEREF _Toc125705293 \h </w:instrText>
            </w:r>
            <w:r w:rsidR="00366A86">
              <w:rPr>
                <w:noProof/>
                <w:webHidden/>
              </w:rPr>
            </w:r>
            <w:r w:rsidR="00366A86">
              <w:rPr>
                <w:noProof/>
                <w:webHidden/>
              </w:rPr>
              <w:fldChar w:fldCharType="separate"/>
            </w:r>
            <w:r w:rsidR="00366A86">
              <w:rPr>
                <w:noProof/>
                <w:webHidden/>
              </w:rPr>
              <w:t>10</w:t>
            </w:r>
            <w:r w:rsidR="00366A86">
              <w:rPr>
                <w:noProof/>
                <w:webHidden/>
              </w:rPr>
              <w:fldChar w:fldCharType="end"/>
            </w:r>
          </w:hyperlink>
        </w:p>
        <w:p w14:paraId="09F1B09F" w14:textId="6937A01A" w:rsidR="00366A86" w:rsidRDefault="00A6704E">
          <w:pPr>
            <w:pStyle w:val="TOC3"/>
            <w:tabs>
              <w:tab w:val="right" w:leader="dot" w:pos="9060"/>
            </w:tabs>
            <w:rPr>
              <w:noProof/>
            </w:rPr>
          </w:pPr>
          <w:hyperlink w:anchor="_Toc125705294" w:history="1">
            <w:r w:rsidR="00366A86" w:rsidRPr="000B5595">
              <w:rPr>
                <w:rStyle w:val="Hyperlink"/>
                <w:noProof/>
                <w14:scene3d>
                  <w14:camera w14:prst="orthographicFront"/>
                  <w14:lightRig w14:rig="threePt" w14:dir="t">
                    <w14:rot w14:lat="0" w14:lon="0" w14:rev="0"/>
                  </w14:lightRig>
                </w14:scene3d>
              </w:rPr>
              <w:t>2.1.2</w:t>
            </w:r>
            <w:r w:rsidR="00366A86" w:rsidRPr="000B5595">
              <w:rPr>
                <w:rStyle w:val="Hyperlink"/>
                <w:noProof/>
              </w:rPr>
              <w:t xml:space="preserve"> Technische Prüfungsphase</w:t>
            </w:r>
            <w:r w:rsidR="00366A86">
              <w:rPr>
                <w:noProof/>
                <w:webHidden/>
              </w:rPr>
              <w:tab/>
            </w:r>
            <w:r w:rsidR="00366A86">
              <w:rPr>
                <w:noProof/>
                <w:webHidden/>
              </w:rPr>
              <w:fldChar w:fldCharType="begin"/>
            </w:r>
            <w:r w:rsidR="00366A86">
              <w:rPr>
                <w:noProof/>
                <w:webHidden/>
              </w:rPr>
              <w:instrText xml:space="preserve"> PAGEREF _Toc125705294 \h </w:instrText>
            </w:r>
            <w:r w:rsidR="00366A86">
              <w:rPr>
                <w:noProof/>
                <w:webHidden/>
              </w:rPr>
            </w:r>
            <w:r w:rsidR="00366A86">
              <w:rPr>
                <w:noProof/>
                <w:webHidden/>
              </w:rPr>
              <w:fldChar w:fldCharType="separate"/>
            </w:r>
            <w:r w:rsidR="00366A86">
              <w:rPr>
                <w:noProof/>
                <w:webHidden/>
              </w:rPr>
              <w:t>10</w:t>
            </w:r>
            <w:r w:rsidR="00366A86">
              <w:rPr>
                <w:noProof/>
                <w:webHidden/>
              </w:rPr>
              <w:fldChar w:fldCharType="end"/>
            </w:r>
          </w:hyperlink>
        </w:p>
        <w:p w14:paraId="18117451" w14:textId="1E3F297A" w:rsidR="00366A86" w:rsidRDefault="00A6704E">
          <w:pPr>
            <w:pStyle w:val="TOC3"/>
            <w:tabs>
              <w:tab w:val="right" w:leader="dot" w:pos="9060"/>
            </w:tabs>
            <w:rPr>
              <w:noProof/>
            </w:rPr>
          </w:pPr>
          <w:hyperlink w:anchor="_Toc125705295" w:history="1">
            <w:r w:rsidR="00366A86" w:rsidRPr="000B5595">
              <w:rPr>
                <w:rStyle w:val="Hyperlink"/>
                <w:noProof/>
                <w14:scene3d>
                  <w14:camera w14:prst="orthographicFront"/>
                  <w14:lightRig w14:rig="threePt" w14:dir="t">
                    <w14:rot w14:lat="0" w14:lon="0" w14:rev="0"/>
                  </w14:lightRig>
                </w14:scene3d>
              </w:rPr>
              <w:t>2.1.3</w:t>
            </w:r>
            <w:r w:rsidR="00366A86" w:rsidRPr="000B5595">
              <w:rPr>
                <w:rStyle w:val="Hyperlink"/>
                <w:noProof/>
              </w:rPr>
              <w:t xml:space="preserve"> Verhandlungsphase</w:t>
            </w:r>
            <w:r w:rsidR="00366A86">
              <w:rPr>
                <w:noProof/>
                <w:webHidden/>
              </w:rPr>
              <w:tab/>
            </w:r>
            <w:r w:rsidR="00366A86">
              <w:rPr>
                <w:noProof/>
                <w:webHidden/>
              </w:rPr>
              <w:fldChar w:fldCharType="begin"/>
            </w:r>
            <w:r w:rsidR="00366A86">
              <w:rPr>
                <w:noProof/>
                <w:webHidden/>
              </w:rPr>
              <w:instrText xml:space="preserve"> PAGEREF _Toc125705295 \h </w:instrText>
            </w:r>
            <w:r w:rsidR="00366A86">
              <w:rPr>
                <w:noProof/>
                <w:webHidden/>
              </w:rPr>
            </w:r>
            <w:r w:rsidR="00366A86">
              <w:rPr>
                <w:noProof/>
                <w:webHidden/>
              </w:rPr>
              <w:fldChar w:fldCharType="separate"/>
            </w:r>
            <w:r w:rsidR="00366A86">
              <w:rPr>
                <w:noProof/>
                <w:webHidden/>
              </w:rPr>
              <w:t>10</w:t>
            </w:r>
            <w:r w:rsidR="00366A86">
              <w:rPr>
                <w:noProof/>
                <w:webHidden/>
              </w:rPr>
              <w:fldChar w:fldCharType="end"/>
            </w:r>
          </w:hyperlink>
        </w:p>
        <w:p w14:paraId="70A815E0" w14:textId="16B91EBE" w:rsidR="00366A86" w:rsidRDefault="00A6704E">
          <w:pPr>
            <w:pStyle w:val="TOC2"/>
            <w:tabs>
              <w:tab w:val="right" w:leader="dot" w:pos="9060"/>
            </w:tabs>
            <w:rPr>
              <w:rFonts w:asciiTheme="minorHAnsi" w:eastAsiaTheme="minorEastAsia" w:hAnsiTheme="minorHAnsi" w:cstheme="minorBidi"/>
              <w:noProof/>
              <w:kern w:val="0"/>
            </w:rPr>
          </w:pPr>
          <w:hyperlink w:anchor="_Toc125705296" w:history="1">
            <w:r w:rsidR="00366A86" w:rsidRPr="000B5595">
              <w:rPr>
                <w:rStyle w:val="Hyperlink"/>
                <w:noProof/>
                <w14:scene3d>
                  <w14:camera w14:prst="orthographicFront"/>
                  <w14:lightRig w14:rig="threePt" w14:dir="t">
                    <w14:rot w14:lat="0" w14:lon="0" w14:rev="0"/>
                  </w14:lightRig>
                </w14:scene3d>
              </w:rPr>
              <w:t>2.2</w:t>
            </w:r>
            <w:r w:rsidR="00366A86" w:rsidRPr="000B5595">
              <w:rPr>
                <w:rStyle w:val="Hyperlink"/>
                <w:noProof/>
              </w:rPr>
              <w:t xml:space="preserve"> Richtlinien</w:t>
            </w:r>
            <w:r w:rsidR="00366A86">
              <w:rPr>
                <w:noProof/>
                <w:webHidden/>
              </w:rPr>
              <w:tab/>
            </w:r>
            <w:r w:rsidR="00366A86">
              <w:rPr>
                <w:noProof/>
                <w:webHidden/>
              </w:rPr>
              <w:fldChar w:fldCharType="begin"/>
            </w:r>
            <w:r w:rsidR="00366A86">
              <w:rPr>
                <w:noProof/>
                <w:webHidden/>
              </w:rPr>
              <w:instrText xml:space="preserve"> PAGEREF _Toc125705296 \h </w:instrText>
            </w:r>
            <w:r w:rsidR="00366A86">
              <w:rPr>
                <w:noProof/>
                <w:webHidden/>
              </w:rPr>
            </w:r>
            <w:r w:rsidR="00366A86">
              <w:rPr>
                <w:noProof/>
                <w:webHidden/>
              </w:rPr>
              <w:fldChar w:fldCharType="separate"/>
            </w:r>
            <w:r w:rsidR="00366A86">
              <w:rPr>
                <w:noProof/>
                <w:webHidden/>
              </w:rPr>
              <w:t>10</w:t>
            </w:r>
            <w:r w:rsidR="00366A86">
              <w:rPr>
                <w:noProof/>
                <w:webHidden/>
              </w:rPr>
              <w:fldChar w:fldCharType="end"/>
            </w:r>
          </w:hyperlink>
        </w:p>
        <w:p w14:paraId="7B5C1307" w14:textId="6BB2A8B1" w:rsidR="00366A86" w:rsidRDefault="00A6704E">
          <w:pPr>
            <w:pStyle w:val="TOC1"/>
            <w:rPr>
              <w:rFonts w:asciiTheme="minorHAnsi" w:eastAsiaTheme="minorEastAsia" w:hAnsiTheme="minorHAnsi" w:cstheme="minorBidi"/>
              <w:b w:val="0"/>
              <w:kern w:val="0"/>
            </w:rPr>
          </w:pPr>
          <w:hyperlink w:anchor="_Toc125705297" w:history="1">
            <w:r w:rsidR="00366A86" w:rsidRPr="000B5595">
              <w:rPr>
                <w:rStyle w:val="Hyperlink"/>
              </w:rPr>
              <w:t>3 Einführung in das Projekt</w:t>
            </w:r>
            <w:r w:rsidR="00366A86">
              <w:rPr>
                <w:webHidden/>
              </w:rPr>
              <w:tab/>
            </w:r>
            <w:r w:rsidR="00366A86">
              <w:rPr>
                <w:webHidden/>
              </w:rPr>
              <w:fldChar w:fldCharType="begin"/>
            </w:r>
            <w:r w:rsidR="00366A86">
              <w:rPr>
                <w:webHidden/>
              </w:rPr>
              <w:instrText xml:space="preserve"> PAGEREF _Toc125705297 \h </w:instrText>
            </w:r>
            <w:r w:rsidR="00366A86">
              <w:rPr>
                <w:webHidden/>
              </w:rPr>
            </w:r>
            <w:r w:rsidR="00366A86">
              <w:rPr>
                <w:webHidden/>
              </w:rPr>
              <w:fldChar w:fldCharType="separate"/>
            </w:r>
            <w:r w:rsidR="00366A86">
              <w:rPr>
                <w:webHidden/>
              </w:rPr>
              <w:t>11</w:t>
            </w:r>
            <w:r w:rsidR="00366A86">
              <w:rPr>
                <w:webHidden/>
              </w:rPr>
              <w:fldChar w:fldCharType="end"/>
            </w:r>
          </w:hyperlink>
        </w:p>
        <w:p w14:paraId="16530009" w14:textId="2CEADBBD" w:rsidR="00366A86" w:rsidRDefault="00A6704E">
          <w:pPr>
            <w:pStyle w:val="TOC2"/>
            <w:tabs>
              <w:tab w:val="right" w:leader="dot" w:pos="9060"/>
            </w:tabs>
            <w:rPr>
              <w:rFonts w:asciiTheme="minorHAnsi" w:eastAsiaTheme="minorEastAsia" w:hAnsiTheme="minorHAnsi" w:cstheme="minorBidi"/>
              <w:noProof/>
              <w:kern w:val="0"/>
            </w:rPr>
          </w:pPr>
          <w:hyperlink w:anchor="_Toc125705298" w:history="1">
            <w:r w:rsidR="00366A86" w:rsidRPr="000B5595">
              <w:rPr>
                <w:rStyle w:val="Hyperlink"/>
                <w:noProof/>
                <w14:scene3d>
                  <w14:camera w14:prst="orthographicFront"/>
                  <w14:lightRig w14:rig="threePt" w14:dir="t">
                    <w14:rot w14:lat="0" w14:lon="0" w14:rev="0"/>
                  </w14:lightRig>
                </w14:scene3d>
              </w:rPr>
              <w:t>3.1</w:t>
            </w:r>
            <w:r w:rsidR="00366A86" w:rsidRPr="000B5595">
              <w:rPr>
                <w:rStyle w:val="Hyperlink"/>
                <w:noProof/>
              </w:rPr>
              <w:t xml:space="preserve"> Zielsetzung</w:t>
            </w:r>
            <w:r w:rsidR="00366A86">
              <w:rPr>
                <w:noProof/>
                <w:webHidden/>
              </w:rPr>
              <w:tab/>
            </w:r>
            <w:r w:rsidR="00366A86">
              <w:rPr>
                <w:noProof/>
                <w:webHidden/>
              </w:rPr>
              <w:fldChar w:fldCharType="begin"/>
            </w:r>
            <w:r w:rsidR="00366A86">
              <w:rPr>
                <w:noProof/>
                <w:webHidden/>
              </w:rPr>
              <w:instrText xml:space="preserve"> PAGEREF _Toc125705298 \h </w:instrText>
            </w:r>
            <w:r w:rsidR="00366A86">
              <w:rPr>
                <w:noProof/>
                <w:webHidden/>
              </w:rPr>
            </w:r>
            <w:r w:rsidR="00366A86">
              <w:rPr>
                <w:noProof/>
                <w:webHidden/>
              </w:rPr>
              <w:fldChar w:fldCharType="separate"/>
            </w:r>
            <w:r w:rsidR="00366A86">
              <w:rPr>
                <w:noProof/>
                <w:webHidden/>
              </w:rPr>
              <w:t>11</w:t>
            </w:r>
            <w:r w:rsidR="00366A86">
              <w:rPr>
                <w:noProof/>
                <w:webHidden/>
              </w:rPr>
              <w:fldChar w:fldCharType="end"/>
            </w:r>
          </w:hyperlink>
        </w:p>
        <w:p w14:paraId="093522ED" w14:textId="71227BC1" w:rsidR="00366A86" w:rsidRDefault="00A6704E">
          <w:pPr>
            <w:pStyle w:val="TOC3"/>
            <w:tabs>
              <w:tab w:val="right" w:leader="dot" w:pos="9060"/>
            </w:tabs>
            <w:rPr>
              <w:noProof/>
            </w:rPr>
          </w:pPr>
          <w:hyperlink w:anchor="_Toc125705299" w:history="1">
            <w:r w:rsidR="00366A86" w:rsidRPr="000B5595">
              <w:rPr>
                <w:rStyle w:val="Hyperlink"/>
                <w:noProof/>
                <w14:scene3d>
                  <w14:camera w14:prst="orthographicFront"/>
                  <w14:lightRig w14:rig="threePt" w14:dir="t">
                    <w14:rot w14:lat="0" w14:lon="0" w14:rev="0"/>
                  </w14:lightRig>
                </w14:scene3d>
              </w:rPr>
              <w:t>3.1.1</w:t>
            </w:r>
            <w:r w:rsidR="00366A86" w:rsidRPr="000B5595">
              <w:rPr>
                <w:rStyle w:val="Hyperlink"/>
                <w:noProof/>
              </w:rPr>
              <w:t xml:space="preserve"> Projekt 1 - Baron</w:t>
            </w:r>
            <w:r w:rsidR="00366A86">
              <w:rPr>
                <w:noProof/>
                <w:webHidden/>
              </w:rPr>
              <w:tab/>
            </w:r>
            <w:r w:rsidR="00366A86">
              <w:rPr>
                <w:noProof/>
                <w:webHidden/>
              </w:rPr>
              <w:fldChar w:fldCharType="begin"/>
            </w:r>
            <w:r w:rsidR="00366A86">
              <w:rPr>
                <w:noProof/>
                <w:webHidden/>
              </w:rPr>
              <w:instrText xml:space="preserve"> PAGEREF _Toc125705299 \h </w:instrText>
            </w:r>
            <w:r w:rsidR="00366A86">
              <w:rPr>
                <w:noProof/>
                <w:webHidden/>
              </w:rPr>
            </w:r>
            <w:r w:rsidR="00366A86">
              <w:rPr>
                <w:noProof/>
                <w:webHidden/>
              </w:rPr>
              <w:fldChar w:fldCharType="separate"/>
            </w:r>
            <w:r w:rsidR="00366A86">
              <w:rPr>
                <w:noProof/>
                <w:webHidden/>
              </w:rPr>
              <w:t>11</w:t>
            </w:r>
            <w:r w:rsidR="00366A86">
              <w:rPr>
                <w:noProof/>
                <w:webHidden/>
              </w:rPr>
              <w:fldChar w:fldCharType="end"/>
            </w:r>
          </w:hyperlink>
        </w:p>
        <w:p w14:paraId="5689A6C7" w14:textId="101AEA1D" w:rsidR="00366A86" w:rsidRDefault="00A6704E">
          <w:pPr>
            <w:pStyle w:val="TOC3"/>
            <w:tabs>
              <w:tab w:val="right" w:leader="dot" w:pos="9060"/>
            </w:tabs>
            <w:rPr>
              <w:noProof/>
            </w:rPr>
          </w:pPr>
          <w:hyperlink w:anchor="_Toc125705300" w:history="1">
            <w:r w:rsidR="00366A86" w:rsidRPr="000B5595">
              <w:rPr>
                <w:rStyle w:val="Hyperlink"/>
                <w:noProof/>
                <w14:scene3d>
                  <w14:camera w14:prst="orthographicFront"/>
                  <w14:lightRig w14:rig="threePt" w14:dir="t">
                    <w14:rot w14:lat="0" w14:lon="0" w14:rev="0"/>
                  </w14:lightRig>
                </w14:scene3d>
              </w:rPr>
              <w:t>3.1.2</w:t>
            </w:r>
            <w:r w:rsidR="00366A86" w:rsidRPr="000B5595">
              <w:rPr>
                <w:rStyle w:val="Hyperlink"/>
                <w:noProof/>
              </w:rPr>
              <w:t xml:space="preserve"> Projekt 2 – HEX</w:t>
            </w:r>
            <w:r w:rsidR="00366A86">
              <w:rPr>
                <w:noProof/>
                <w:webHidden/>
              </w:rPr>
              <w:tab/>
            </w:r>
            <w:r w:rsidR="00366A86">
              <w:rPr>
                <w:noProof/>
                <w:webHidden/>
              </w:rPr>
              <w:fldChar w:fldCharType="begin"/>
            </w:r>
            <w:r w:rsidR="00366A86">
              <w:rPr>
                <w:noProof/>
                <w:webHidden/>
              </w:rPr>
              <w:instrText xml:space="preserve"> PAGEREF _Toc125705300 \h </w:instrText>
            </w:r>
            <w:r w:rsidR="00366A86">
              <w:rPr>
                <w:noProof/>
                <w:webHidden/>
              </w:rPr>
            </w:r>
            <w:r w:rsidR="00366A86">
              <w:rPr>
                <w:noProof/>
                <w:webHidden/>
              </w:rPr>
              <w:fldChar w:fldCharType="separate"/>
            </w:r>
            <w:r w:rsidR="00366A86">
              <w:rPr>
                <w:noProof/>
                <w:webHidden/>
              </w:rPr>
              <w:t>11</w:t>
            </w:r>
            <w:r w:rsidR="00366A86">
              <w:rPr>
                <w:noProof/>
                <w:webHidden/>
              </w:rPr>
              <w:fldChar w:fldCharType="end"/>
            </w:r>
          </w:hyperlink>
        </w:p>
        <w:p w14:paraId="79D00179" w14:textId="1AB671F1" w:rsidR="00366A86" w:rsidRDefault="00A6704E">
          <w:pPr>
            <w:pStyle w:val="TOC3"/>
            <w:tabs>
              <w:tab w:val="right" w:leader="dot" w:pos="9060"/>
            </w:tabs>
            <w:rPr>
              <w:noProof/>
            </w:rPr>
          </w:pPr>
          <w:hyperlink w:anchor="_Toc125705301" w:history="1">
            <w:r w:rsidR="00366A86" w:rsidRPr="000B5595">
              <w:rPr>
                <w:rStyle w:val="Hyperlink"/>
                <w:noProof/>
                <w14:scene3d>
                  <w14:camera w14:prst="orthographicFront"/>
                  <w14:lightRig w14:rig="threePt" w14:dir="t">
                    <w14:rot w14:lat="0" w14:lon="0" w14:rev="0"/>
                  </w14:lightRig>
                </w14:scene3d>
              </w:rPr>
              <w:t>3.1.3</w:t>
            </w:r>
            <w:r w:rsidR="00366A86" w:rsidRPr="000B5595">
              <w:rPr>
                <w:rStyle w:val="Hyperlink"/>
                <w:noProof/>
              </w:rPr>
              <w:t xml:space="preserve"> Projekt 3 – TyFi</w:t>
            </w:r>
            <w:r w:rsidR="00366A86">
              <w:rPr>
                <w:noProof/>
                <w:webHidden/>
              </w:rPr>
              <w:tab/>
            </w:r>
            <w:r w:rsidR="00366A86">
              <w:rPr>
                <w:noProof/>
                <w:webHidden/>
              </w:rPr>
              <w:fldChar w:fldCharType="begin"/>
            </w:r>
            <w:r w:rsidR="00366A86">
              <w:rPr>
                <w:noProof/>
                <w:webHidden/>
              </w:rPr>
              <w:instrText xml:space="preserve"> PAGEREF _Toc125705301 \h </w:instrText>
            </w:r>
            <w:r w:rsidR="00366A86">
              <w:rPr>
                <w:noProof/>
                <w:webHidden/>
              </w:rPr>
            </w:r>
            <w:r w:rsidR="00366A86">
              <w:rPr>
                <w:noProof/>
                <w:webHidden/>
              </w:rPr>
              <w:fldChar w:fldCharType="separate"/>
            </w:r>
            <w:r w:rsidR="00366A86">
              <w:rPr>
                <w:noProof/>
                <w:webHidden/>
              </w:rPr>
              <w:t>12</w:t>
            </w:r>
            <w:r w:rsidR="00366A86">
              <w:rPr>
                <w:noProof/>
                <w:webHidden/>
              </w:rPr>
              <w:fldChar w:fldCharType="end"/>
            </w:r>
          </w:hyperlink>
        </w:p>
        <w:p w14:paraId="3BD56F5A" w14:textId="5AFD1E1E" w:rsidR="00366A86" w:rsidRDefault="00A6704E">
          <w:pPr>
            <w:pStyle w:val="TOC2"/>
            <w:tabs>
              <w:tab w:val="right" w:leader="dot" w:pos="9060"/>
            </w:tabs>
            <w:rPr>
              <w:rFonts w:asciiTheme="minorHAnsi" w:eastAsiaTheme="minorEastAsia" w:hAnsiTheme="minorHAnsi" w:cstheme="minorBidi"/>
              <w:noProof/>
              <w:kern w:val="0"/>
            </w:rPr>
          </w:pPr>
          <w:hyperlink w:anchor="_Toc125705302" w:history="1">
            <w:r w:rsidR="00366A86" w:rsidRPr="000B5595">
              <w:rPr>
                <w:rStyle w:val="Hyperlink"/>
                <w:noProof/>
                <w14:scene3d>
                  <w14:camera w14:prst="orthographicFront"/>
                  <w14:lightRig w14:rig="threePt" w14:dir="t">
                    <w14:rot w14:lat="0" w14:lon="0" w14:rev="0"/>
                  </w14:lightRig>
                </w14:scene3d>
              </w:rPr>
              <w:t>3.2</w:t>
            </w:r>
            <w:r w:rsidR="00366A86" w:rsidRPr="000B5595">
              <w:rPr>
                <w:rStyle w:val="Hyperlink"/>
                <w:noProof/>
              </w:rPr>
              <w:t xml:space="preserve"> Projektumfeld</w:t>
            </w:r>
            <w:r w:rsidR="00366A86">
              <w:rPr>
                <w:noProof/>
                <w:webHidden/>
              </w:rPr>
              <w:tab/>
            </w:r>
            <w:r w:rsidR="00366A86">
              <w:rPr>
                <w:noProof/>
                <w:webHidden/>
              </w:rPr>
              <w:fldChar w:fldCharType="begin"/>
            </w:r>
            <w:r w:rsidR="00366A86">
              <w:rPr>
                <w:noProof/>
                <w:webHidden/>
              </w:rPr>
              <w:instrText xml:space="preserve"> PAGEREF _Toc125705302 \h </w:instrText>
            </w:r>
            <w:r w:rsidR="00366A86">
              <w:rPr>
                <w:noProof/>
                <w:webHidden/>
              </w:rPr>
            </w:r>
            <w:r w:rsidR="00366A86">
              <w:rPr>
                <w:noProof/>
                <w:webHidden/>
              </w:rPr>
              <w:fldChar w:fldCharType="separate"/>
            </w:r>
            <w:r w:rsidR="00366A86">
              <w:rPr>
                <w:noProof/>
                <w:webHidden/>
              </w:rPr>
              <w:t>13</w:t>
            </w:r>
            <w:r w:rsidR="00366A86">
              <w:rPr>
                <w:noProof/>
                <w:webHidden/>
              </w:rPr>
              <w:fldChar w:fldCharType="end"/>
            </w:r>
          </w:hyperlink>
        </w:p>
        <w:p w14:paraId="061D94DC" w14:textId="467BF7F2" w:rsidR="00366A86" w:rsidRDefault="00A6704E">
          <w:pPr>
            <w:pStyle w:val="TOC3"/>
            <w:tabs>
              <w:tab w:val="right" w:leader="dot" w:pos="9060"/>
            </w:tabs>
            <w:rPr>
              <w:noProof/>
            </w:rPr>
          </w:pPr>
          <w:hyperlink w:anchor="_Toc125705303" w:history="1">
            <w:r w:rsidR="00366A86" w:rsidRPr="000B5595">
              <w:rPr>
                <w:rStyle w:val="Hyperlink"/>
                <w:noProof/>
                <w14:scene3d>
                  <w14:camera w14:prst="orthographicFront"/>
                  <w14:lightRig w14:rig="threePt" w14:dir="t">
                    <w14:rot w14:lat="0" w14:lon="0" w14:rev="0"/>
                  </w14:lightRig>
                </w14:scene3d>
              </w:rPr>
              <w:t>3.2.1</w:t>
            </w:r>
            <w:r w:rsidR="00366A86" w:rsidRPr="000B5595">
              <w:rPr>
                <w:rStyle w:val="Hyperlink"/>
                <w:noProof/>
              </w:rPr>
              <w:t xml:space="preserve"> Projekt 1 - Baron</w:t>
            </w:r>
            <w:r w:rsidR="00366A86">
              <w:rPr>
                <w:noProof/>
                <w:webHidden/>
              </w:rPr>
              <w:tab/>
            </w:r>
            <w:r w:rsidR="00366A86">
              <w:rPr>
                <w:noProof/>
                <w:webHidden/>
              </w:rPr>
              <w:fldChar w:fldCharType="begin"/>
            </w:r>
            <w:r w:rsidR="00366A86">
              <w:rPr>
                <w:noProof/>
                <w:webHidden/>
              </w:rPr>
              <w:instrText xml:space="preserve"> PAGEREF _Toc125705303 \h </w:instrText>
            </w:r>
            <w:r w:rsidR="00366A86">
              <w:rPr>
                <w:noProof/>
                <w:webHidden/>
              </w:rPr>
            </w:r>
            <w:r w:rsidR="00366A86">
              <w:rPr>
                <w:noProof/>
                <w:webHidden/>
              </w:rPr>
              <w:fldChar w:fldCharType="separate"/>
            </w:r>
            <w:r w:rsidR="00366A86">
              <w:rPr>
                <w:noProof/>
                <w:webHidden/>
              </w:rPr>
              <w:t>13</w:t>
            </w:r>
            <w:r w:rsidR="00366A86">
              <w:rPr>
                <w:noProof/>
                <w:webHidden/>
              </w:rPr>
              <w:fldChar w:fldCharType="end"/>
            </w:r>
          </w:hyperlink>
        </w:p>
        <w:p w14:paraId="37E46223" w14:textId="741261EF" w:rsidR="00366A86" w:rsidRDefault="00A6704E">
          <w:pPr>
            <w:pStyle w:val="TOC3"/>
            <w:tabs>
              <w:tab w:val="right" w:leader="dot" w:pos="9060"/>
            </w:tabs>
            <w:rPr>
              <w:noProof/>
            </w:rPr>
          </w:pPr>
          <w:hyperlink w:anchor="_Toc125705304" w:history="1">
            <w:r w:rsidR="00366A86" w:rsidRPr="000B5595">
              <w:rPr>
                <w:rStyle w:val="Hyperlink"/>
                <w:noProof/>
                <w14:scene3d>
                  <w14:camera w14:prst="orthographicFront"/>
                  <w14:lightRig w14:rig="threePt" w14:dir="t">
                    <w14:rot w14:lat="0" w14:lon="0" w14:rev="0"/>
                  </w14:lightRig>
                </w14:scene3d>
              </w:rPr>
              <w:t>3.2.2</w:t>
            </w:r>
            <w:r w:rsidR="00366A86" w:rsidRPr="000B5595">
              <w:rPr>
                <w:rStyle w:val="Hyperlink"/>
                <w:noProof/>
              </w:rPr>
              <w:t xml:space="preserve"> Projekt 2 – HEX</w:t>
            </w:r>
            <w:r w:rsidR="00366A86">
              <w:rPr>
                <w:noProof/>
                <w:webHidden/>
              </w:rPr>
              <w:tab/>
            </w:r>
            <w:r w:rsidR="00366A86">
              <w:rPr>
                <w:noProof/>
                <w:webHidden/>
              </w:rPr>
              <w:fldChar w:fldCharType="begin"/>
            </w:r>
            <w:r w:rsidR="00366A86">
              <w:rPr>
                <w:noProof/>
                <w:webHidden/>
              </w:rPr>
              <w:instrText xml:space="preserve"> PAGEREF _Toc125705304 \h </w:instrText>
            </w:r>
            <w:r w:rsidR="00366A86">
              <w:rPr>
                <w:noProof/>
                <w:webHidden/>
              </w:rPr>
            </w:r>
            <w:r w:rsidR="00366A86">
              <w:rPr>
                <w:noProof/>
                <w:webHidden/>
              </w:rPr>
              <w:fldChar w:fldCharType="separate"/>
            </w:r>
            <w:r w:rsidR="00366A86">
              <w:rPr>
                <w:noProof/>
                <w:webHidden/>
              </w:rPr>
              <w:t>14</w:t>
            </w:r>
            <w:r w:rsidR="00366A86">
              <w:rPr>
                <w:noProof/>
                <w:webHidden/>
              </w:rPr>
              <w:fldChar w:fldCharType="end"/>
            </w:r>
          </w:hyperlink>
        </w:p>
        <w:p w14:paraId="4F95A49E" w14:textId="2C3E6197" w:rsidR="00366A86" w:rsidRDefault="00A6704E">
          <w:pPr>
            <w:pStyle w:val="TOC3"/>
            <w:tabs>
              <w:tab w:val="right" w:leader="dot" w:pos="9060"/>
            </w:tabs>
            <w:rPr>
              <w:noProof/>
            </w:rPr>
          </w:pPr>
          <w:hyperlink w:anchor="_Toc125705305" w:history="1">
            <w:r w:rsidR="00366A86" w:rsidRPr="000B5595">
              <w:rPr>
                <w:rStyle w:val="Hyperlink"/>
                <w:noProof/>
                <w14:scene3d>
                  <w14:camera w14:prst="orthographicFront"/>
                  <w14:lightRig w14:rig="threePt" w14:dir="t">
                    <w14:rot w14:lat="0" w14:lon="0" w14:rev="0"/>
                  </w14:lightRig>
                </w14:scene3d>
              </w:rPr>
              <w:t>3.2.3</w:t>
            </w:r>
            <w:r w:rsidR="00366A86" w:rsidRPr="000B5595">
              <w:rPr>
                <w:rStyle w:val="Hyperlink"/>
                <w:noProof/>
              </w:rPr>
              <w:t xml:space="preserve"> Projekt 3 – TyFi</w:t>
            </w:r>
            <w:r w:rsidR="00366A86">
              <w:rPr>
                <w:noProof/>
                <w:webHidden/>
              </w:rPr>
              <w:tab/>
            </w:r>
            <w:r w:rsidR="00366A86">
              <w:rPr>
                <w:noProof/>
                <w:webHidden/>
              </w:rPr>
              <w:fldChar w:fldCharType="begin"/>
            </w:r>
            <w:r w:rsidR="00366A86">
              <w:rPr>
                <w:noProof/>
                <w:webHidden/>
              </w:rPr>
              <w:instrText xml:space="preserve"> PAGEREF _Toc125705305 \h </w:instrText>
            </w:r>
            <w:r w:rsidR="00366A86">
              <w:rPr>
                <w:noProof/>
                <w:webHidden/>
              </w:rPr>
            </w:r>
            <w:r w:rsidR="00366A86">
              <w:rPr>
                <w:noProof/>
                <w:webHidden/>
              </w:rPr>
              <w:fldChar w:fldCharType="separate"/>
            </w:r>
            <w:r w:rsidR="00366A86">
              <w:rPr>
                <w:noProof/>
                <w:webHidden/>
              </w:rPr>
              <w:t>15</w:t>
            </w:r>
            <w:r w:rsidR="00366A86">
              <w:rPr>
                <w:noProof/>
                <w:webHidden/>
              </w:rPr>
              <w:fldChar w:fldCharType="end"/>
            </w:r>
          </w:hyperlink>
        </w:p>
        <w:p w14:paraId="3AD91B50" w14:textId="6A4CD4A0" w:rsidR="00366A86" w:rsidRDefault="00A6704E">
          <w:pPr>
            <w:pStyle w:val="TOC2"/>
            <w:tabs>
              <w:tab w:val="right" w:leader="dot" w:pos="9060"/>
            </w:tabs>
            <w:rPr>
              <w:rFonts w:asciiTheme="minorHAnsi" w:eastAsiaTheme="minorEastAsia" w:hAnsiTheme="minorHAnsi" w:cstheme="minorBidi"/>
              <w:noProof/>
              <w:kern w:val="0"/>
            </w:rPr>
          </w:pPr>
          <w:hyperlink w:anchor="_Toc125705306" w:history="1">
            <w:r w:rsidR="00366A86" w:rsidRPr="000B5595">
              <w:rPr>
                <w:rStyle w:val="Hyperlink"/>
                <w:noProof/>
                <w14:scene3d>
                  <w14:camera w14:prst="orthographicFront"/>
                  <w14:lightRig w14:rig="threePt" w14:dir="t">
                    <w14:rot w14:lat="0" w14:lon="0" w14:rev="0"/>
                  </w14:lightRig>
                </w14:scene3d>
              </w:rPr>
              <w:t>3.3</w:t>
            </w:r>
            <w:r w:rsidR="00366A86" w:rsidRPr="000B5595">
              <w:rPr>
                <w:rStyle w:val="Hyperlink"/>
                <w:noProof/>
              </w:rPr>
              <w:t xml:space="preserve"> Anmerkungen zur geplanten Infrastuktur</w:t>
            </w:r>
            <w:r w:rsidR="00366A86">
              <w:rPr>
                <w:noProof/>
                <w:webHidden/>
              </w:rPr>
              <w:tab/>
            </w:r>
            <w:r w:rsidR="00366A86">
              <w:rPr>
                <w:noProof/>
                <w:webHidden/>
              </w:rPr>
              <w:fldChar w:fldCharType="begin"/>
            </w:r>
            <w:r w:rsidR="00366A86">
              <w:rPr>
                <w:noProof/>
                <w:webHidden/>
              </w:rPr>
              <w:instrText xml:space="preserve"> PAGEREF _Toc125705306 \h </w:instrText>
            </w:r>
            <w:r w:rsidR="00366A86">
              <w:rPr>
                <w:noProof/>
                <w:webHidden/>
              </w:rPr>
            </w:r>
            <w:r w:rsidR="00366A86">
              <w:rPr>
                <w:noProof/>
                <w:webHidden/>
              </w:rPr>
              <w:fldChar w:fldCharType="separate"/>
            </w:r>
            <w:r w:rsidR="00366A86">
              <w:rPr>
                <w:noProof/>
                <w:webHidden/>
              </w:rPr>
              <w:t>15</w:t>
            </w:r>
            <w:r w:rsidR="00366A86">
              <w:rPr>
                <w:noProof/>
                <w:webHidden/>
              </w:rPr>
              <w:fldChar w:fldCharType="end"/>
            </w:r>
          </w:hyperlink>
        </w:p>
        <w:p w14:paraId="35F9A4B4" w14:textId="12BD0912" w:rsidR="00366A86" w:rsidRDefault="00A6704E">
          <w:pPr>
            <w:pStyle w:val="TOC2"/>
            <w:tabs>
              <w:tab w:val="right" w:leader="dot" w:pos="9060"/>
            </w:tabs>
            <w:rPr>
              <w:rFonts w:asciiTheme="minorHAnsi" w:eastAsiaTheme="minorEastAsia" w:hAnsiTheme="minorHAnsi" w:cstheme="minorBidi"/>
              <w:noProof/>
              <w:kern w:val="0"/>
            </w:rPr>
          </w:pPr>
          <w:hyperlink w:anchor="_Toc125705307" w:history="1">
            <w:r w:rsidR="00366A86" w:rsidRPr="000B5595">
              <w:rPr>
                <w:rStyle w:val="Hyperlink"/>
                <w:noProof/>
                <w14:scene3d>
                  <w14:camera w14:prst="orthographicFront"/>
                  <w14:lightRig w14:rig="threePt" w14:dir="t">
                    <w14:rot w14:lat="0" w14:lon="0" w14:rev="0"/>
                  </w14:lightRig>
                </w14:scene3d>
              </w:rPr>
              <w:t>3.4</w:t>
            </w:r>
            <w:r w:rsidR="00366A86" w:rsidRPr="000B5595">
              <w:rPr>
                <w:rStyle w:val="Hyperlink"/>
                <w:noProof/>
              </w:rPr>
              <w:t xml:space="preserve"> Wesentliche Aufgaben / Anforderungen</w:t>
            </w:r>
            <w:r w:rsidR="00366A86">
              <w:rPr>
                <w:noProof/>
                <w:webHidden/>
              </w:rPr>
              <w:tab/>
            </w:r>
            <w:r w:rsidR="00366A86">
              <w:rPr>
                <w:noProof/>
                <w:webHidden/>
              </w:rPr>
              <w:fldChar w:fldCharType="begin"/>
            </w:r>
            <w:r w:rsidR="00366A86">
              <w:rPr>
                <w:noProof/>
                <w:webHidden/>
              </w:rPr>
              <w:instrText xml:space="preserve"> PAGEREF _Toc125705307 \h </w:instrText>
            </w:r>
            <w:r w:rsidR="00366A86">
              <w:rPr>
                <w:noProof/>
                <w:webHidden/>
              </w:rPr>
            </w:r>
            <w:r w:rsidR="00366A86">
              <w:rPr>
                <w:noProof/>
                <w:webHidden/>
              </w:rPr>
              <w:fldChar w:fldCharType="separate"/>
            </w:r>
            <w:r w:rsidR="00366A86">
              <w:rPr>
                <w:noProof/>
                <w:webHidden/>
              </w:rPr>
              <w:t>16</w:t>
            </w:r>
            <w:r w:rsidR="00366A86">
              <w:rPr>
                <w:noProof/>
                <w:webHidden/>
              </w:rPr>
              <w:fldChar w:fldCharType="end"/>
            </w:r>
          </w:hyperlink>
        </w:p>
        <w:p w14:paraId="453062A9" w14:textId="6E360C11" w:rsidR="00366A86" w:rsidRDefault="00A6704E">
          <w:pPr>
            <w:pStyle w:val="TOC3"/>
            <w:tabs>
              <w:tab w:val="right" w:leader="dot" w:pos="9060"/>
            </w:tabs>
            <w:rPr>
              <w:noProof/>
            </w:rPr>
          </w:pPr>
          <w:hyperlink w:anchor="_Toc125705308" w:history="1">
            <w:r w:rsidR="00366A86" w:rsidRPr="000B5595">
              <w:rPr>
                <w:rStyle w:val="Hyperlink"/>
                <w:noProof/>
                <w14:scene3d>
                  <w14:camera w14:prst="orthographicFront"/>
                  <w14:lightRig w14:rig="threePt" w14:dir="t">
                    <w14:rot w14:lat="0" w14:lon="0" w14:rev="0"/>
                  </w14:lightRig>
                </w14:scene3d>
              </w:rPr>
              <w:t>3.4.1</w:t>
            </w:r>
            <w:r w:rsidR="00366A86" w:rsidRPr="000B5595">
              <w:rPr>
                <w:rStyle w:val="Hyperlink"/>
                <w:noProof/>
              </w:rPr>
              <w:t xml:space="preserve"> Projekt 1 - Baron</w:t>
            </w:r>
            <w:r w:rsidR="00366A86">
              <w:rPr>
                <w:noProof/>
                <w:webHidden/>
              </w:rPr>
              <w:tab/>
            </w:r>
            <w:r w:rsidR="00366A86">
              <w:rPr>
                <w:noProof/>
                <w:webHidden/>
              </w:rPr>
              <w:fldChar w:fldCharType="begin"/>
            </w:r>
            <w:r w:rsidR="00366A86">
              <w:rPr>
                <w:noProof/>
                <w:webHidden/>
              </w:rPr>
              <w:instrText xml:space="preserve"> PAGEREF _Toc125705308 \h </w:instrText>
            </w:r>
            <w:r w:rsidR="00366A86">
              <w:rPr>
                <w:noProof/>
                <w:webHidden/>
              </w:rPr>
            </w:r>
            <w:r w:rsidR="00366A86">
              <w:rPr>
                <w:noProof/>
                <w:webHidden/>
              </w:rPr>
              <w:fldChar w:fldCharType="separate"/>
            </w:r>
            <w:r w:rsidR="00366A86">
              <w:rPr>
                <w:noProof/>
                <w:webHidden/>
              </w:rPr>
              <w:t>16</w:t>
            </w:r>
            <w:r w:rsidR="00366A86">
              <w:rPr>
                <w:noProof/>
                <w:webHidden/>
              </w:rPr>
              <w:fldChar w:fldCharType="end"/>
            </w:r>
          </w:hyperlink>
        </w:p>
        <w:p w14:paraId="6C45BBFE" w14:textId="2AB60FE5" w:rsidR="00366A86" w:rsidRDefault="00A6704E">
          <w:pPr>
            <w:pStyle w:val="TOC3"/>
            <w:tabs>
              <w:tab w:val="right" w:leader="dot" w:pos="9060"/>
            </w:tabs>
            <w:rPr>
              <w:noProof/>
            </w:rPr>
          </w:pPr>
          <w:hyperlink w:anchor="_Toc125705309" w:history="1">
            <w:r w:rsidR="00366A86" w:rsidRPr="000B5595">
              <w:rPr>
                <w:rStyle w:val="Hyperlink"/>
                <w:noProof/>
                <w14:scene3d>
                  <w14:camera w14:prst="orthographicFront"/>
                  <w14:lightRig w14:rig="threePt" w14:dir="t">
                    <w14:rot w14:lat="0" w14:lon="0" w14:rev="0"/>
                  </w14:lightRig>
                </w14:scene3d>
              </w:rPr>
              <w:t>3.4.2</w:t>
            </w:r>
            <w:r w:rsidR="00366A86" w:rsidRPr="000B5595">
              <w:rPr>
                <w:rStyle w:val="Hyperlink"/>
                <w:noProof/>
              </w:rPr>
              <w:t xml:space="preserve"> Projekt 2 – HEX</w:t>
            </w:r>
            <w:r w:rsidR="00366A86">
              <w:rPr>
                <w:noProof/>
                <w:webHidden/>
              </w:rPr>
              <w:tab/>
            </w:r>
            <w:r w:rsidR="00366A86">
              <w:rPr>
                <w:noProof/>
                <w:webHidden/>
              </w:rPr>
              <w:fldChar w:fldCharType="begin"/>
            </w:r>
            <w:r w:rsidR="00366A86">
              <w:rPr>
                <w:noProof/>
                <w:webHidden/>
              </w:rPr>
              <w:instrText xml:space="preserve"> PAGEREF _Toc125705309 \h </w:instrText>
            </w:r>
            <w:r w:rsidR="00366A86">
              <w:rPr>
                <w:noProof/>
                <w:webHidden/>
              </w:rPr>
            </w:r>
            <w:r w:rsidR="00366A86">
              <w:rPr>
                <w:noProof/>
                <w:webHidden/>
              </w:rPr>
              <w:fldChar w:fldCharType="separate"/>
            </w:r>
            <w:r w:rsidR="00366A86">
              <w:rPr>
                <w:noProof/>
                <w:webHidden/>
              </w:rPr>
              <w:t>18</w:t>
            </w:r>
            <w:r w:rsidR="00366A86">
              <w:rPr>
                <w:noProof/>
                <w:webHidden/>
              </w:rPr>
              <w:fldChar w:fldCharType="end"/>
            </w:r>
          </w:hyperlink>
        </w:p>
        <w:p w14:paraId="4A49EDDE" w14:textId="35DBEF34" w:rsidR="00366A86" w:rsidRDefault="00A6704E">
          <w:pPr>
            <w:pStyle w:val="TOC3"/>
            <w:tabs>
              <w:tab w:val="right" w:leader="dot" w:pos="9060"/>
            </w:tabs>
            <w:rPr>
              <w:noProof/>
            </w:rPr>
          </w:pPr>
          <w:hyperlink w:anchor="_Toc125705310" w:history="1">
            <w:r w:rsidR="00366A86" w:rsidRPr="000B5595">
              <w:rPr>
                <w:rStyle w:val="Hyperlink"/>
                <w:noProof/>
                <w14:scene3d>
                  <w14:camera w14:prst="orthographicFront"/>
                  <w14:lightRig w14:rig="threePt" w14:dir="t">
                    <w14:rot w14:lat="0" w14:lon="0" w14:rev="0"/>
                  </w14:lightRig>
                </w14:scene3d>
              </w:rPr>
              <w:t>3.4.3</w:t>
            </w:r>
            <w:r w:rsidR="00366A86" w:rsidRPr="000B5595">
              <w:rPr>
                <w:rStyle w:val="Hyperlink"/>
                <w:noProof/>
              </w:rPr>
              <w:t xml:space="preserve"> Projekt 3 – TyFi</w:t>
            </w:r>
            <w:r w:rsidR="00366A86">
              <w:rPr>
                <w:noProof/>
                <w:webHidden/>
              </w:rPr>
              <w:tab/>
            </w:r>
            <w:r w:rsidR="00366A86">
              <w:rPr>
                <w:noProof/>
                <w:webHidden/>
              </w:rPr>
              <w:fldChar w:fldCharType="begin"/>
            </w:r>
            <w:r w:rsidR="00366A86">
              <w:rPr>
                <w:noProof/>
                <w:webHidden/>
              </w:rPr>
              <w:instrText xml:space="preserve"> PAGEREF _Toc125705310 \h </w:instrText>
            </w:r>
            <w:r w:rsidR="00366A86">
              <w:rPr>
                <w:noProof/>
                <w:webHidden/>
              </w:rPr>
            </w:r>
            <w:r w:rsidR="00366A86">
              <w:rPr>
                <w:noProof/>
                <w:webHidden/>
              </w:rPr>
              <w:fldChar w:fldCharType="separate"/>
            </w:r>
            <w:r w:rsidR="00366A86">
              <w:rPr>
                <w:noProof/>
                <w:webHidden/>
              </w:rPr>
              <w:t>20</w:t>
            </w:r>
            <w:r w:rsidR="00366A86">
              <w:rPr>
                <w:noProof/>
                <w:webHidden/>
              </w:rPr>
              <w:fldChar w:fldCharType="end"/>
            </w:r>
          </w:hyperlink>
        </w:p>
        <w:p w14:paraId="11373B63" w14:textId="64372AB6" w:rsidR="00366A86" w:rsidRDefault="00A6704E">
          <w:pPr>
            <w:pStyle w:val="TOC1"/>
            <w:rPr>
              <w:rFonts w:asciiTheme="minorHAnsi" w:eastAsiaTheme="minorEastAsia" w:hAnsiTheme="minorHAnsi" w:cstheme="minorBidi"/>
              <w:b w:val="0"/>
              <w:kern w:val="0"/>
            </w:rPr>
          </w:pPr>
          <w:hyperlink w:anchor="_Toc125705311" w:history="1">
            <w:r w:rsidR="00366A86" w:rsidRPr="000B5595">
              <w:rPr>
                <w:rStyle w:val="Hyperlink"/>
              </w:rPr>
              <w:t>4 Leistungsumfang</w:t>
            </w:r>
            <w:r w:rsidR="00366A86">
              <w:rPr>
                <w:webHidden/>
              </w:rPr>
              <w:tab/>
            </w:r>
            <w:r w:rsidR="00366A86">
              <w:rPr>
                <w:webHidden/>
              </w:rPr>
              <w:fldChar w:fldCharType="begin"/>
            </w:r>
            <w:r w:rsidR="00366A86">
              <w:rPr>
                <w:webHidden/>
              </w:rPr>
              <w:instrText xml:space="preserve"> PAGEREF _Toc125705311 \h </w:instrText>
            </w:r>
            <w:r w:rsidR="00366A86">
              <w:rPr>
                <w:webHidden/>
              </w:rPr>
            </w:r>
            <w:r w:rsidR="00366A86">
              <w:rPr>
                <w:webHidden/>
              </w:rPr>
              <w:fldChar w:fldCharType="separate"/>
            </w:r>
            <w:r w:rsidR="00366A86">
              <w:rPr>
                <w:webHidden/>
              </w:rPr>
              <w:t>23</w:t>
            </w:r>
            <w:r w:rsidR="00366A86">
              <w:rPr>
                <w:webHidden/>
              </w:rPr>
              <w:fldChar w:fldCharType="end"/>
            </w:r>
          </w:hyperlink>
        </w:p>
        <w:p w14:paraId="0EEE015C" w14:textId="0098458C" w:rsidR="00366A86" w:rsidRDefault="00A6704E">
          <w:pPr>
            <w:pStyle w:val="TOC2"/>
            <w:tabs>
              <w:tab w:val="right" w:leader="dot" w:pos="9060"/>
            </w:tabs>
            <w:rPr>
              <w:rFonts w:asciiTheme="minorHAnsi" w:eastAsiaTheme="minorEastAsia" w:hAnsiTheme="minorHAnsi" w:cstheme="minorBidi"/>
              <w:noProof/>
              <w:kern w:val="0"/>
            </w:rPr>
          </w:pPr>
          <w:hyperlink w:anchor="_Toc125705312" w:history="1">
            <w:r w:rsidR="00366A86" w:rsidRPr="000B5595">
              <w:rPr>
                <w:rStyle w:val="Hyperlink"/>
                <w:noProof/>
                <w14:scene3d>
                  <w14:camera w14:prst="orthographicFront"/>
                  <w14:lightRig w14:rig="threePt" w14:dir="t">
                    <w14:rot w14:lat="0" w14:lon="0" w14:rev="0"/>
                  </w14:lightRig>
                </w14:scene3d>
              </w:rPr>
              <w:t>4.1</w:t>
            </w:r>
            <w:r w:rsidR="00366A86" w:rsidRPr="000B5595">
              <w:rPr>
                <w:rStyle w:val="Hyperlink"/>
                <w:noProof/>
              </w:rPr>
              <w:t xml:space="preserve"> Ausschreibungsumfänge gemäß IT-PEP</w:t>
            </w:r>
            <w:r w:rsidR="00366A86">
              <w:rPr>
                <w:noProof/>
                <w:webHidden/>
              </w:rPr>
              <w:tab/>
            </w:r>
            <w:r w:rsidR="00366A86">
              <w:rPr>
                <w:noProof/>
                <w:webHidden/>
              </w:rPr>
              <w:fldChar w:fldCharType="begin"/>
            </w:r>
            <w:r w:rsidR="00366A86">
              <w:rPr>
                <w:noProof/>
                <w:webHidden/>
              </w:rPr>
              <w:instrText xml:space="preserve"> PAGEREF _Toc125705312 \h </w:instrText>
            </w:r>
            <w:r w:rsidR="00366A86">
              <w:rPr>
                <w:noProof/>
                <w:webHidden/>
              </w:rPr>
            </w:r>
            <w:r w:rsidR="00366A86">
              <w:rPr>
                <w:noProof/>
                <w:webHidden/>
              </w:rPr>
              <w:fldChar w:fldCharType="separate"/>
            </w:r>
            <w:r w:rsidR="00366A86">
              <w:rPr>
                <w:noProof/>
                <w:webHidden/>
              </w:rPr>
              <w:t>23</w:t>
            </w:r>
            <w:r w:rsidR="00366A86">
              <w:rPr>
                <w:noProof/>
                <w:webHidden/>
              </w:rPr>
              <w:fldChar w:fldCharType="end"/>
            </w:r>
          </w:hyperlink>
        </w:p>
        <w:p w14:paraId="5BB6E955" w14:textId="17D688BB" w:rsidR="00366A86" w:rsidRDefault="00A6704E">
          <w:pPr>
            <w:pStyle w:val="TOC2"/>
            <w:tabs>
              <w:tab w:val="right" w:leader="dot" w:pos="9060"/>
            </w:tabs>
            <w:rPr>
              <w:rFonts w:asciiTheme="minorHAnsi" w:eastAsiaTheme="minorEastAsia" w:hAnsiTheme="minorHAnsi" w:cstheme="minorBidi"/>
              <w:noProof/>
              <w:kern w:val="0"/>
            </w:rPr>
          </w:pPr>
          <w:hyperlink w:anchor="_Toc125705313" w:history="1">
            <w:r w:rsidR="00366A86" w:rsidRPr="000B5595">
              <w:rPr>
                <w:rStyle w:val="Hyperlink"/>
                <w:noProof/>
                <w14:scene3d>
                  <w14:camera w14:prst="orthographicFront"/>
                  <w14:lightRig w14:rig="threePt" w14:dir="t">
                    <w14:rot w14:lat="0" w14:lon="0" w14:rev="0"/>
                  </w14:lightRig>
                </w14:scene3d>
              </w:rPr>
              <w:t>4.2</w:t>
            </w:r>
            <w:r w:rsidR="00366A86" w:rsidRPr="000B5595">
              <w:rPr>
                <w:rStyle w:val="Hyperlink"/>
                <w:noProof/>
              </w:rPr>
              <w:t xml:space="preserve"> Nicht-funktionale Anforderungen</w:t>
            </w:r>
            <w:r w:rsidR="00366A86">
              <w:rPr>
                <w:noProof/>
                <w:webHidden/>
              </w:rPr>
              <w:tab/>
            </w:r>
            <w:r w:rsidR="00366A86">
              <w:rPr>
                <w:noProof/>
                <w:webHidden/>
              </w:rPr>
              <w:fldChar w:fldCharType="begin"/>
            </w:r>
            <w:r w:rsidR="00366A86">
              <w:rPr>
                <w:noProof/>
                <w:webHidden/>
              </w:rPr>
              <w:instrText xml:space="preserve"> PAGEREF _Toc125705313 \h </w:instrText>
            </w:r>
            <w:r w:rsidR="00366A86">
              <w:rPr>
                <w:noProof/>
                <w:webHidden/>
              </w:rPr>
            </w:r>
            <w:r w:rsidR="00366A86">
              <w:rPr>
                <w:noProof/>
                <w:webHidden/>
              </w:rPr>
              <w:fldChar w:fldCharType="separate"/>
            </w:r>
            <w:r w:rsidR="00366A86">
              <w:rPr>
                <w:noProof/>
                <w:webHidden/>
              </w:rPr>
              <w:t>23</w:t>
            </w:r>
            <w:r w:rsidR="00366A86">
              <w:rPr>
                <w:noProof/>
                <w:webHidden/>
              </w:rPr>
              <w:fldChar w:fldCharType="end"/>
            </w:r>
          </w:hyperlink>
        </w:p>
        <w:p w14:paraId="13224397" w14:textId="0B7DBCBC" w:rsidR="00366A86" w:rsidRDefault="00A6704E">
          <w:pPr>
            <w:pStyle w:val="TOC3"/>
            <w:tabs>
              <w:tab w:val="right" w:leader="dot" w:pos="9060"/>
            </w:tabs>
            <w:rPr>
              <w:noProof/>
            </w:rPr>
          </w:pPr>
          <w:hyperlink w:anchor="_Toc125705314" w:history="1">
            <w:r w:rsidR="00366A86" w:rsidRPr="000B5595">
              <w:rPr>
                <w:rStyle w:val="Hyperlink"/>
                <w:noProof/>
                <w14:scene3d>
                  <w14:camera w14:prst="orthographicFront"/>
                  <w14:lightRig w14:rig="threePt" w14:dir="t">
                    <w14:rot w14:lat="0" w14:lon="0" w14:rev="0"/>
                  </w14:lightRig>
                </w14:scene3d>
              </w:rPr>
              <w:t>4.2.1</w:t>
            </w:r>
            <w:r w:rsidR="00366A86" w:rsidRPr="000B5595">
              <w:rPr>
                <w:rStyle w:val="Hyperlink"/>
                <w:noProof/>
              </w:rPr>
              <w:t xml:space="preserve"> Quantitative Nicht-funktionale Anforderungen</w:t>
            </w:r>
            <w:r w:rsidR="00366A86">
              <w:rPr>
                <w:noProof/>
                <w:webHidden/>
              </w:rPr>
              <w:tab/>
            </w:r>
            <w:r w:rsidR="00366A86">
              <w:rPr>
                <w:noProof/>
                <w:webHidden/>
              </w:rPr>
              <w:fldChar w:fldCharType="begin"/>
            </w:r>
            <w:r w:rsidR="00366A86">
              <w:rPr>
                <w:noProof/>
                <w:webHidden/>
              </w:rPr>
              <w:instrText xml:space="preserve"> PAGEREF _Toc125705314 \h </w:instrText>
            </w:r>
            <w:r w:rsidR="00366A86">
              <w:rPr>
                <w:noProof/>
                <w:webHidden/>
              </w:rPr>
            </w:r>
            <w:r w:rsidR="00366A86">
              <w:rPr>
                <w:noProof/>
                <w:webHidden/>
              </w:rPr>
              <w:fldChar w:fldCharType="separate"/>
            </w:r>
            <w:r w:rsidR="00366A86">
              <w:rPr>
                <w:noProof/>
                <w:webHidden/>
              </w:rPr>
              <w:t>23</w:t>
            </w:r>
            <w:r w:rsidR="00366A86">
              <w:rPr>
                <w:noProof/>
                <w:webHidden/>
              </w:rPr>
              <w:fldChar w:fldCharType="end"/>
            </w:r>
          </w:hyperlink>
        </w:p>
        <w:p w14:paraId="2487A5F0" w14:textId="57F530E0" w:rsidR="00366A86" w:rsidRDefault="00A6704E">
          <w:pPr>
            <w:pStyle w:val="TOC3"/>
            <w:tabs>
              <w:tab w:val="right" w:leader="dot" w:pos="9060"/>
            </w:tabs>
            <w:rPr>
              <w:noProof/>
            </w:rPr>
          </w:pPr>
          <w:hyperlink w:anchor="_Toc125705315" w:history="1">
            <w:r w:rsidR="00366A86" w:rsidRPr="000B5595">
              <w:rPr>
                <w:rStyle w:val="Hyperlink"/>
                <w:noProof/>
                <w14:scene3d>
                  <w14:camera w14:prst="orthographicFront"/>
                  <w14:lightRig w14:rig="threePt" w14:dir="t">
                    <w14:rot w14:lat="0" w14:lon="0" w14:rev="0"/>
                  </w14:lightRig>
                </w14:scene3d>
              </w:rPr>
              <w:t>4.2.2</w:t>
            </w:r>
            <w:r w:rsidR="00366A86" w:rsidRPr="000B5595">
              <w:rPr>
                <w:rStyle w:val="Hyperlink"/>
                <w:noProof/>
              </w:rPr>
              <w:t xml:space="preserve"> Qualitative Nicht-funktionale Anforderungen</w:t>
            </w:r>
            <w:r w:rsidR="00366A86">
              <w:rPr>
                <w:noProof/>
                <w:webHidden/>
              </w:rPr>
              <w:tab/>
            </w:r>
            <w:r w:rsidR="00366A86">
              <w:rPr>
                <w:noProof/>
                <w:webHidden/>
              </w:rPr>
              <w:fldChar w:fldCharType="begin"/>
            </w:r>
            <w:r w:rsidR="00366A86">
              <w:rPr>
                <w:noProof/>
                <w:webHidden/>
              </w:rPr>
              <w:instrText xml:space="preserve"> PAGEREF _Toc125705315 \h </w:instrText>
            </w:r>
            <w:r w:rsidR="00366A86">
              <w:rPr>
                <w:noProof/>
                <w:webHidden/>
              </w:rPr>
            </w:r>
            <w:r w:rsidR="00366A86">
              <w:rPr>
                <w:noProof/>
                <w:webHidden/>
              </w:rPr>
              <w:fldChar w:fldCharType="separate"/>
            </w:r>
            <w:r w:rsidR="00366A86">
              <w:rPr>
                <w:noProof/>
                <w:webHidden/>
              </w:rPr>
              <w:t>25</w:t>
            </w:r>
            <w:r w:rsidR="00366A86">
              <w:rPr>
                <w:noProof/>
                <w:webHidden/>
              </w:rPr>
              <w:fldChar w:fldCharType="end"/>
            </w:r>
          </w:hyperlink>
        </w:p>
        <w:p w14:paraId="02F5B6DE" w14:textId="591442E9" w:rsidR="00366A86" w:rsidRDefault="00A6704E">
          <w:pPr>
            <w:pStyle w:val="TOC1"/>
            <w:rPr>
              <w:rFonts w:asciiTheme="minorHAnsi" w:eastAsiaTheme="minorEastAsia" w:hAnsiTheme="minorHAnsi" w:cstheme="minorBidi"/>
              <w:b w:val="0"/>
              <w:kern w:val="0"/>
            </w:rPr>
          </w:pPr>
          <w:hyperlink w:anchor="_Toc125705316" w:history="1">
            <w:r w:rsidR="00366A86" w:rsidRPr="000B5595">
              <w:rPr>
                <w:rStyle w:val="Hyperlink"/>
              </w:rPr>
              <w:t>5 Projektphasen und -termine</w:t>
            </w:r>
            <w:r w:rsidR="00366A86">
              <w:rPr>
                <w:webHidden/>
              </w:rPr>
              <w:tab/>
            </w:r>
            <w:r w:rsidR="00366A86">
              <w:rPr>
                <w:webHidden/>
              </w:rPr>
              <w:fldChar w:fldCharType="begin"/>
            </w:r>
            <w:r w:rsidR="00366A86">
              <w:rPr>
                <w:webHidden/>
              </w:rPr>
              <w:instrText xml:space="preserve"> PAGEREF _Toc125705316 \h </w:instrText>
            </w:r>
            <w:r w:rsidR="00366A86">
              <w:rPr>
                <w:webHidden/>
              </w:rPr>
            </w:r>
            <w:r w:rsidR="00366A86">
              <w:rPr>
                <w:webHidden/>
              </w:rPr>
              <w:fldChar w:fldCharType="separate"/>
            </w:r>
            <w:r w:rsidR="00366A86">
              <w:rPr>
                <w:webHidden/>
              </w:rPr>
              <w:t>31</w:t>
            </w:r>
            <w:r w:rsidR="00366A86">
              <w:rPr>
                <w:webHidden/>
              </w:rPr>
              <w:fldChar w:fldCharType="end"/>
            </w:r>
          </w:hyperlink>
        </w:p>
        <w:p w14:paraId="27750B7C" w14:textId="11636E16" w:rsidR="00366A86" w:rsidRDefault="00A6704E">
          <w:pPr>
            <w:pStyle w:val="TOC1"/>
            <w:rPr>
              <w:rFonts w:asciiTheme="minorHAnsi" w:eastAsiaTheme="minorEastAsia" w:hAnsiTheme="minorHAnsi" w:cstheme="minorBidi"/>
              <w:b w:val="0"/>
              <w:kern w:val="0"/>
            </w:rPr>
          </w:pPr>
          <w:hyperlink w:anchor="_Toc125705317" w:history="1">
            <w:r w:rsidR="00366A86" w:rsidRPr="000B5595">
              <w:rPr>
                <w:rStyle w:val="Hyperlink"/>
              </w:rPr>
              <w:t>6 Rahmenbedingungen</w:t>
            </w:r>
            <w:r w:rsidR="00366A86">
              <w:rPr>
                <w:webHidden/>
              </w:rPr>
              <w:tab/>
            </w:r>
            <w:r w:rsidR="00366A86">
              <w:rPr>
                <w:webHidden/>
              </w:rPr>
              <w:fldChar w:fldCharType="begin"/>
            </w:r>
            <w:r w:rsidR="00366A86">
              <w:rPr>
                <w:webHidden/>
              </w:rPr>
              <w:instrText xml:space="preserve"> PAGEREF _Toc125705317 \h </w:instrText>
            </w:r>
            <w:r w:rsidR="00366A86">
              <w:rPr>
                <w:webHidden/>
              </w:rPr>
            </w:r>
            <w:r w:rsidR="00366A86">
              <w:rPr>
                <w:webHidden/>
              </w:rPr>
              <w:fldChar w:fldCharType="separate"/>
            </w:r>
            <w:r w:rsidR="00366A86">
              <w:rPr>
                <w:webHidden/>
              </w:rPr>
              <w:t>32</w:t>
            </w:r>
            <w:r w:rsidR="00366A86">
              <w:rPr>
                <w:webHidden/>
              </w:rPr>
              <w:fldChar w:fldCharType="end"/>
            </w:r>
          </w:hyperlink>
        </w:p>
        <w:p w14:paraId="50466DAA" w14:textId="286F3FC6" w:rsidR="00366A86" w:rsidRDefault="00A6704E">
          <w:pPr>
            <w:pStyle w:val="TOC2"/>
            <w:tabs>
              <w:tab w:val="right" w:leader="dot" w:pos="9060"/>
            </w:tabs>
            <w:rPr>
              <w:rFonts w:asciiTheme="minorHAnsi" w:eastAsiaTheme="minorEastAsia" w:hAnsiTheme="minorHAnsi" w:cstheme="minorBidi"/>
              <w:noProof/>
              <w:kern w:val="0"/>
            </w:rPr>
          </w:pPr>
          <w:hyperlink w:anchor="_Toc125705318" w:history="1">
            <w:r w:rsidR="00366A86" w:rsidRPr="000B5595">
              <w:rPr>
                <w:rStyle w:val="Hyperlink"/>
                <w:noProof/>
                <w14:scene3d>
                  <w14:camera w14:prst="orthographicFront"/>
                  <w14:lightRig w14:rig="threePt" w14:dir="t">
                    <w14:rot w14:lat="0" w14:lon="0" w14:rev="0"/>
                  </w14:lightRig>
                </w14:scene3d>
              </w:rPr>
              <w:t>6.1</w:t>
            </w:r>
            <w:r w:rsidR="00366A86" w:rsidRPr="000B5595">
              <w:rPr>
                <w:rStyle w:val="Hyperlink"/>
                <w:noProof/>
              </w:rPr>
              <w:t xml:space="preserve"> Vorgehensmodell</w:t>
            </w:r>
            <w:r w:rsidR="00366A86">
              <w:rPr>
                <w:noProof/>
                <w:webHidden/>
              </w:rPr>
              <w:tab/>
            </w:r>
            <w:r w:rsidR="00366A86">
              <w:rPr>
                <w:noProof/>
                <w:webHidden/>
              </w:rPr>
              <w:fldChar w:fldCharType="begin"/>
            </w:r>
            <w:r w:rsidR="00366A86">
              <w:rPr>
                <w:noProof/>
                <w:webHidden/>
              </w:rPr>
              <w:instrText xml:space="preserve"> PAGEREF _Toc125705318 \h </w:instrText>
            </w:r>
            <w:r w:rsidR="00366A86">
              <w:rPr>
                <w:noProof/>
                <w:webHidden/>
              </w:rPr>
            </w:r>
            <w:r w:rsidR="00366A86">
              <w:rPr>
                <w:noProof/>
                <w:webHidden/>
              </w:rPr>
              <w:fldChar w:fldCharType="separate"/>
            </w:r>
            <w:r w:rsidR="00366A86">
              <w:rPr>
                <w:noProof/>
                <w:webHidden/>
              </w:rPr>
              <w:t>32</w:t>
            </w:r>
            <w:r w:rsidR="00366A86">
              <w:rPr>
                <w:noProof/>
                <w:webHidden/>
              </w:rPr>
              <w:fldChar w:fldCharType="end"/>
            </w:r>
          </w:hyperlink>
        </w:p>
        <w:p w14:paraId="38E9E687" w14:textId="621BD4FD" w:rsidR="00366A86" w:rsidRDefault="00A6704E">
          <w:pPr>
            <w:pStyle w:val="TOC2"/>
            <w:tabs>
              <w:tab w:val="right" w:leader="dot" w:pos="9060"/>
            </w:tabs>
            <w:rPr>
              <w:rFonts w:asciiTheme="minorHAnsi" w:eastAsiaTheme="minorEastAsia" w:hAnsiTheme="minorHAnsi" w:cstheme="minorBidi"/>
              <w:noProof/>
              <w:kern w:val="0"/>
            </w:rPr>
          </w:pPr>
          <w:hyperlink w:anchor="_Toc125705319" w:history="1">
            <w:r w:rsidR="00366A86" w:rsidRPr="000B5595">
              <w:rPr>
                <w:rStyle w:val="Hyperlink"/>
                <w:noProof/>
                <w14:scene3d>
                  <w14:camera w14:prst="orthographicFront"/>
                  <w14:lightRig w14:rig="threePt" w14:dir="t">
                    <w14:rot w14:lat="0" w14:lon="0" w14:rev="0"/>
                  </w14:lightRig>
                </w14:scene3d>
              </w:rPr>
              <w:t>6.2</w:t>
            </w:r>
            <w:r w:rsidR="00366A86" w:rsidRPr="000B5595">
              <w:rPr>
                <w:rStyle w:val="Hyperlink"/>
                <w:noProof/>
              </w:rPr>
              <w:t xml:space="preserve"> Projektorganisation</w:t>
            </w:r>
            <w:r w:rsidR="00366A86">
              <w:rPr>
                <w:noProof/>
                <w:webHidden/>
              </w:rPr>
              <w:tab/>
            </w:r>
            <w:r w:rsidR="00366A86">
              <w:rPr>
                <w:noProof/>
                <w:webHidden/>
              </w:rPr>
              <w:fldChar w:fldCharType="begin"/>
            </w:r>
            <w:r w:rsidR="00366A86">
              <w:rPr>
                <w:noProof/>
                <w:webHidden/>
              </w:rPr>
              <w:instrText xml:space="preserve"> PAGEREF _Toc125705319 \h </w:instrText>
            </w:r>
            <w:r w:rsidR="00366A86">
              <w:rPr>
                <w:noProof/>
                <w:webHidden/>
              </w:rPr>
            </w:r>
            <w:r w:rsidR="00366A86">
              <w:rPr>
                <w:noProof/>
                <w:webHidden/>
              </w:rPr>
              <w:fldChar w:fldCharType="separate"/>
            </w:r>
            <w:r w:rsidR="00366A86">
              <w:rPr>
                <w:noProof/>
                <w:webHidden/>
              </w:rPr>
              <w:t>32</w:t>
            </w:r>
            <w:r w:rsidR="00366A86">
              <w:rPr>
                <w:noProof/>
                <w:webHidden/>
              </w:rPr>
              <w:fldChar w:fldCharType="end"/>
            </w:r>
          </w:hyperlink>
        </w:p>
        <w:p w14:paraId="003DA5BC" w14:textId="23857B0D" w:rsidR="00366A86" w:rsidRDefault="00A6704E">
          <w:pPr>
            <w:pStyle w:val="TOC2"/>
            <w:tabs>
              <w:tab w:val="right" w:leader="dot" w:pos="9060"/>
            </w:tabs>
            <w:rPr>
              <w:rFonts w:asciiTheme="minorHAnsi" w:eastAsiaTheme="minorEastAsia" w:hAnsiTheme="minorHAnsi" w:cstheme="minorBidi"/>
              <w:noProof/>
              <w:kern w:val="0"/>
            </w:rPr>
          </w:pPr>
          <w:hyperlink w:anchor="_Toc125705320" w:history="1">
            <w:r w:rsidR="00366A86" w:rsidRPr="000B5595">
              <w:rPr>
                <w:rStyle w:val="Hyperlink"/>
                <w:noProof/>
                <w14:scene3d>
                  <w14:camera w14:prst="orthographicFront"/>
                  <w14:lightRig w14:rig="threePt" w14:dir="t">
                    <w14:rot w14:lat="0" w14:lon="0" w14:rev="0"/>
                  </w14:lightRig>
                </w14:scene3d>
              </w:rPr>
              <w:t>6.3</w:t>
            </w:r>
            <w:r w:rsidR="00366A86" w:rsidRPr="000B5595">
              <w:rPr>
                <w:rStyle w:val="Hyperlink"/>
                <w:noProof/>
              </w:rPr>
              <w:t xml:space="preserve"> Zusammenarbeit im Projekt</w:t>
            </w:r>
            <w:r w:rsidR="00366A86">
              <w:rPr>
                <w:noProof/>
                <w:webHidden/>
              </w:rPr>
              <w:tab/>
            </w:r>
            <w:r w:rsidR="00366A86">
              <w:rPr>
                <w:noProof/>
                <w:webHidden/>
              </w:rPr>
              <w:fldChar w:fldCharType="begin"/>
            </w:r>
            <w:r w:rsidR="00366A86">
              <w:rPr>
                <w:noProof/>
                <w:webHidden/>
              </w:rPr>
              <w:instrText xml:space="preserve"> PAGEREF _Toc125705320 \h </w:instrText>
            </w:r>
            <w:r w:rsidR="00366A86">
              <w:rPr>
                <w:noProof/>
                <w:webHidden/>
              </w:rPr>
            </w:r>
            <w:r w:rsidR="00366A86">
              <w:rPr>
                <w:noProof/>
                <w:webHidden/>
              </w:rPr>
              <w:fldChar w:fldCharType="separate"/>
            </w:r>
            <w:r w:rsidR="00366A86">
              <w:rPr>
                <w:noProof/>
                <w:webHidden/>
              </w:rPr>
              <w:t>32</w:t>
            </w:r>
            <w:r w:rsidR="00366A86">
              <w:rPr>
                <w:noProof/>
                <w:webHidden/>
              </w:rPr>
              <w:fldChar w:fldCharType="end"/>
            </w:r>
          </w:hyperlink>
        </w:p>
        <w:p w14:paraId="580BC4DC" w14:textId="5E5843A7" w:rsidR="00366A86" w:rsidRDefault="00A6704E">
          <w:pPr>
            <w:pStyle w:val="TOC2"/>
            <w:tabs>
              <w:tab w:val="right" w:leader="dot" w:pos="9060"/>
            </w:tabs>
            <w:rPr>
              <w:rFonts w:asciiTheme="minorHAnsi" w:eastAsiaTheme="minorEastAsia" w:hAnsiTheme="minorHAnsi" w:cstheme="minorBidi"/>
              <w:noProof/>
              <w:kern w:val="0"/>
            </w:rPr>
          </w:pPr>
          <w:hyperlink w:anchor="_Toc125705321" w:history="1">
            <w:r w:rsidR="00366A86" w:rsidRPr="000B5595">
              <w:rPr>
                <w:rStyle w:val="Hyperlink"/>
                <w:noProof/>
                <w14:scene3d>
                  <w14:camera w14:prst="orthographicFront"/>
                  <w14:lightRig w14:rig="threePt" w14:dir="t">
                    <w14:rot w14:lat="0" w14:lon="0" w14:rev="0"/>
                  </w14:lightRig>
                </w14:scene3d>
              </w:rPr>
              <w:t>6.4</w:t>
            </w:r>
            <w:r w:rsidR="00366A86" w:rsidRPr="000B5595">
              <w:rPr>
                <w:rStyle w:val="Hyperlink"/>
                <w:noProof/>
              </w:rPr>
              <w:t xml:space="preserve"> Vereinbarungen zur Vertragsdurchführung</w:t>
            </w:r>
            <w:r w:rsidR="00366A86">
              <w:rPr>
                <w:noProof/>
                <w:webHidden/>
              </w:rPr>
              <w:tab/>
            </w:r>
            <w:r w:rsidR="00366A86">
              <w:rPr>
                <w:noProof/>
                <w:webHidden/>
              </w:rPr>
              <w:fldChar w:fldCharType="begin"/>
            </w:r>
            <w:r w:rsidR="00366A86">
              <w:rPr>
                <w:noProof/>
                <w:webHidden/>
              </w:rPr>
              <w:instrText xml:space="preserve"> PAGEREF _Toc125705321 \h </w:instrText>
            </w:r>
            <w:r w:rsidR="00366A86">
              <w:rPr>
                <w:noProof/>
                <w:webHidden/>
              </w:rPr>
            </w:r>
            <w:r w:rsidR="00366A86">
              <w:rPr>
                <w:noProof/>
                <w:webHidden/>
              </w:rPr>
              <w:fldChar w:fldCharType="separate"/>
            </w:r>
            <w:r w:rsidR="00366A86">
              <w:rPr>
                <w:noProof/>
                <w:webHidden/>
              </w:rPr>
              <w:t>32</w:t>
            </w:r>
            <w:r w:rsidR="00366A86">
              <w:rPr>
                <w:noProof/>
                <w:webHidden/>
              </w:rPr>
              <w:fldChar w:fldCharType="end"/>
            </w:r>
          </w:hyperlink>
        </w:p>
        <w:p w14:paraId="568C022A" w14:textId="73DB3898" w:rsidR="00366A86" w:rsidRDefault="00A6704E">
          <w:pPr>
            <w:pStyle w:val="TOC2"/>
            <w:tabs>
              <w:tab w:val="right" w:leader="dot" w:pos="9060"/>
            </w:tabs>
            <w:rPr>
              <w:rFonts w:asciiTheme="minorHAnsi" w:eastAsiaTheme="minorEastAsia" w:hAnsiTheme="minorHAnsi" w:cstheme="minorBidi"/>
              <w:noProof/>
              <w:kern w:val="0"/>
            </w:rPr>
          </w:pPr>
          <w:hyperlink w:anchor="_Toc125705322" w:history="1">
            <w:r w:rsidR="00366A86" w:rsidRPr="000B5595">
              <w:rPr>
                <w:rStyle w:val="Hyperlink"/>
                <w:noProof/>
                <w14:scene3d>
                  <w14:camera w14:prst="orthographicFront"/>
                  <w14:lightRig w14:rig="threePt" w14:dir="t">
                    <w14:rot w14:lat="0" w14:lon="0" w14:rev="0"/>
                  </w14:lightRig>
                </w14:scene3d>
              </w:rPr>
              <w:t>6.5</w:t>
            </w:r>
            <w:r w:rsidR="00366A86" w:rsidRPr="000B5595">
              <w:rPr>
                <w:rStyle w:val="Hyperlink"/>
                <w:noProof/>
              </w:rPr>
              <w:t xml:space="preserve"> Reisekosten</w:t>
            </w:r>
            <w:r w:rsidR="00366A86">
              <w:rPr>
                <w:noProof/>
                <w:webHidden/>
              </w:rPr>
              <w:tab/>
            </w:r>
            <w:r w:rsidR="00366A86">
              <w:rPr>
                <w:noProof/>
                <w:webHidden/>
              </w:rPr>
              <w:fldChar w:fldCharType="begin"/>
            </w:r>
            <w:r w:rsidR="00366A86">
              <w:rPr>
                <w:noProof/>
                <w:webHidden/>
              </w:rPr>
              <w:instrText xml:space="preserve"> PAGEREF _Toc125705322 \h </w:instrText>
            </w:r>
            <w:r w:rsidR="00366A86">
              <w:rPr>
                <w:noProof/>
                <w:webHidden/>
              </w:rPr>
            </w:r>
            <w:r w:rsidR="00366A86">
              <w:rPr>
                <w:noProof/>
                <w:webHidden/>
              </w:rPr>
              <w:fldChar w:fldCharType="separate"/>
            </w:r>
            <w:r w:rsidR="00366A86">
              <w:rPr>
                <w:noProof/>
                <w:webHidden/>
              </w:rPr>
              <w:t>33</w:t>
            </w:r>
            <w:r w:rsidR="00366A86">
              <w:rPr>
                <w:noProof/>
                <w:webHidden/>
              </w:rPr>
              <w:fldChar w:fldCharType="end"/>
            </w:r>
          </w:hyperlink>
        </w:p>
        <w:p w14:paraId="543BF01B" w14:textId="1B6FE276" w:rsidR="00366A86" w:rsidRDefault="00A6704E">
          <w:pPr>
            <w:pStyle w:val="TOC2"/>
            <w:tabs>
              <w:tab w:val="right" w:leader="dot" w:pos="9060"/>
            </w:tabs>
            <w:rPr>
              <w:rFonts w:asciiTheme="minorHAnsi" w:eastAsiaTheme="minorEastAsia" w:hAnsiTheme="minorHAnsi" w:cstheme="minorBidi"/>
              <w:noProof/>
              <w:kern w:val="0"/>
            </w:rPr>
          </w:pPr>
          <w:hyperlink w:anchor="_Toc125705323" w:history="1">
            <w:r w:rsidR="00366A86" w:rsidRPr="000B5595">
              <w:rPr>
                <w:rStyle w:val="Hyperlink"/>
                <w:noProof/>
                <w14:scene3d>
                  <w14:camera w14:prst="orthographicFront"/>
                  <w14:lightRig w14:rig="threePt" w14:dir="t">
                    <w14:rot w14:lat="0" w14:lon="0" w14:rev="0"/>
                  </w14:lightRig>
                </w14:scene3d>
              </w:rPr>
              <w:t>6.6</w:t>
            </w:r>
            <w:r w:rsidR="00366A86" w:rsidRPr="000B5595">
              <w:rPr>
                <w:rStyle w:val="Hyperlink"/>
                <w:noProof/>
              </w:rPr>
              <w:t xml:space="preserve"> Sonstiges</w:t>
            </w:r>
            <w:r w:rsidR="00366A86">
              <w:rPr>
                <w:noProof/>
                <w:webHidden/>
              </w:rPr>
              <w:tab/>
            </w:r>
            <w:r w:rsidR="00366A86">
              <w:rPr>
                <w:noProof/>
                <w:webHidden/>
              </w:rPr>
              <w:fldChar w:fldCharType="begin"/>
            </w:r>
            <w:r w:rsidR="00366A86">
              <w:rPr>
                <w:noProof/>
                <w:webHidden/>
              </w:rPr>
              <w:instrText xml:space="preserve"> PAGEREF _Toc125705323 \h </w:instrText>
            </w:r>
            <w:r w:rsidR="00366A86">
              <w:rPr>
                <w:noProof/>
                <w:webHidden/>
              </w:rPr>
            </w:r>
            <w:r w:rsidR="00366A86">
              <w:rPr>
                <w:noProof/>
                <w:webHidden/>
              </w:rPr>
              <w:fldChar w:fldCharType="separate"/>
            </w:r>
            <w:r w:rsidR="00366A86">
              <w:rPr>
                <w:noProof/>
                <w:webHidden/>
              </w:rPr>
              <w:t>33</w:t>
            </w:r>
            <w:r w:rsidR="00366A86">
              <w:rPr>
                <w:noProof/>
                <w:webHidden/>
              </w:rPr>
              <w:fldChar w:fldCharType="end"/>
            </w:r>
          </w:hyperlink>
        </w:p>
        <w:p w14:paraId="1A771666" w14:textId="581E93C8" w:rsidR="00366A86" w:rsidRDefault="00A6704E">
          <w:pPr>
            <w:pStyle w:val="TOC1"/>
            <w:rPr>
              <w:rFonts w:asciiTheme="minorHAnsi" w:eastAsiaTheme="minorEastAsia" w:hAnsiTheme="minorHAnsi" w:cstheme="minorBidi"/>
              <w:b w:val="0"/>
              <w:kern w:val="0"/>
            </w:rPr>
          </w:pPr>
          <w:hyperlink w:anchor="_Toc125705324" w:history="1">
            <w:r w:rsidR="00366A86" w:rsidRPr="000B5595">
              <w:rPr>
                <w:rStyle w:val="Hyperlink"/>
              </w:rPr>
              <w:t>7 Angebotsformat</w:t>
            </w:r>
            <w:r w:rsidR="00366A86">
              <w:rPr>
                <w:webHidden/>
              </w:rPr>
              <w:tab/>
            </w:r>
            <w:r w:rsidR="00366A86">
              <w:rPr>
                <w:webHidden/>
              </w:rPr>
              <w:fldChar w:fldCharType="begin"/>
            </w:r>
            <w:r w:rsidR="00366A86">
              <w:rPr>
                <w:webHidden/>
              </w:rPr>
              <w:instrText xml:space="preserve"> PAGEREF _Toc125705324 \h </w:instrText>
            </w:r>
            <w:r w:rsidR="00366A86">
              <w:rPr>
                <w:webHidden/>
              </w:rPr>
            </w:r>
            <w:r w:rsidR="00366A86">
              <w:rPr>
                <w:webHidden/>
              </w:rPr>
              <w:fldChar w:fldCharType="separate"/>
            </w:r>
            <w:r w:rsidR="00366A86">
              <w:rPr>
                <w:webHidden/>
              </w:rPr>
              <w:t>34</w:t>
            </w:r>
            <w:r w:rsidR="00366A86">
              <w:rPr>
                <w:webHidden/>
              </w:rPr>
              <w:fldChar w:fldCharType="end"/>
            </w:r>
          </w:hyperlink>
        </w:p>
        <w:p w14:paraId="65A311AE" w14:textId="1AD33000" w:rsidR="00366A86" w:rsidRDefault="00A6704E">
          <w:pPr>
            <w:pStyle w:val="TOC2"/>
            <w:tabs>
              <w:tab w:val="right" w:leader="dot" w:pos="9060"/>
            </w:tabs>
            <w:rPr>
              <w:rFonts w:asciiTheme="minorHAnsi" w:eastAsiaTheme="minorEastAsia" w:hAnsiTheme="minorHAnsi" w:cstheme="minorBidi"/>
              <w:noProof/>
              <w:kern w:val="0"/>
            </w:rPr>
          </w:pPr>
          <w:hyperlink w:anchor="_Toc125705325" w:history="1">
            <w:r w:rsidR="00366A86" w:rsidRPr="000B5595">
              <w:rPr>
                <w:rStyle w:val="Hyperlink"/>
                <w:noProof/>
                <w14:scene3d>
                  <w14:camera w14:prst="orthographicFront"/>
                  <w14:lightRig w14:rig="threePt" w14:dir="t">
                    <w14:rot w14:lat="0" w14:lon="0" w14:rev="0"/>
                  </w14:lightRig>
                </w14:scene3d>
              </w:rPr>
              <w:t>7.1</w:t>
            </w:r>
            <w:r w:rsidR="00366A86" w:rsidRPr="000B5595">
              <w:rPr>
                <w:rStyle w:val="Hyperlink"/>
                <w:noProof/>
              </w:rPr>
              <w:t xml:space="preserve"> Allgemeine Vorgaben</w:t>
            </w:r>
            <w:r w:rsidR="00366A86">
              <w:rPr>
                <w:noProof/>
                <w:webHidden/>
              </w:rPr>
              <w:tab/>
            </w:r>
            <w:r w:rsidR="00366A86">
              <w:rPr>
                <w:noProof/>
                <w:webHidden/>
              </w:rPr>
              <w:fldChar w:fldCharType="begin"/>
            </w:r>
            <w:r w:rsidR="00366A86">
              <w:rPr>
                <w:noProof/>
                <w:webHidden/>
              </w:rPr>
              <w:instrText xml:space="preserve"> PAGEREF _Toc125705325 \h </w:instrText>
            </w:r>
            <w:r w:rsidR="00366A86">
              <w:rPr>
                <w:noProof/>
                <w:webHidden/>
              </w:rPr>
            </w:r>
            <w:r w:rsidR="00366A86">
              <w:rPr>
                <w:noProof/>
                <w:webHidden/>
              </w:rPr>
              <w:fldChar w:fldCharType="separate"/>
            </w:r>
            <w:r w:rsidR="00366A86">
              <w:rPr>
                <w:noProof/>
                <w:webHidden/>
              </w:rPr>
              <w:t>34</w:t>
            </w:r>
            <w:r w:rsidR="00366A86">
              <w:rPr>
                <w:noProof/>
                <w:webHidden/>
              </w:rPr>
              <w:fldChar w:fldCharType="end"/>
            </w:r>
          </w:hyperlink>
        </w:p>
        <w:p w14:paraId="3BEA3D1E" w14:textId="79BDEE2F" w:rsidR="00366A86" w:rsidRDefault="00A6704E">
          <w:pPr>
            <w:pStyle w:val="TOC2"/>
            <w:tabs>
              <w:tab w:val="right" w:leader="dot" w:pos="9060"/>
            </w:tabs>
            <w:rPr>
              <w:rFonts w:asciiTheme="minorHAnsi" w:eastAsiaTheme="minorEastAsia" w:hAnsiTheme="minorHAnsi" w:cstheme="minorBidi"/>
              <w:noProof/>
              <w:kern w:val="0"/>
            </w:rPr>
          </w:pPr>
          <w:hyperlink w:anchor="_Toc125705326" w:history="1">
            <w:r w:rsidR="00366A86" w:rsidRPr="000B5595">
              <w:rPr>
                <w:rStyle w:val="Hyperlink"/>
                <w:noProof/>
                <w14:scene3d>
                  <w14:camera w14:prst="orthographicFront"/>
                  <w14:lightRig w14:rig="threePt" w14:dir="t">
                    <w14:rot w14:lat="0" w14:lon="0" w14:rev="0"/>
                  </w14:lightRig>
                </w14:scene3d>
              </w:rPr>
              <w:t>7.2</w:t>
            </w:r>
            <w:r w:rsidR="00366A86" w:rsidRPr="000B5595">
              <w:rPr>
                <w:rStyle w:val="Hyperlink"/>
                <w:noProof/>
              </w:rPr>
              <w:t xml:space="preserve"> Struktur des erwarteten Angebots</w:t>
            </w:r>
            <w:r w:rsidR="00366A86">
              <w:rPr>
                <w:noProof/>
                <w:webHidden/>
              </w:rPr>
              <w:tab/>
            </w:r>
            <w:r w:rsidR="00366A86">
              <w:rPr>
                <w:noProof/>
                <w:webHidden/>
              </w:rPr>
              <w:fldChar w:fldCharType="begin"/>
            </w:r>
            <w:r w:rsidR="00366A86">
              <w:rPr>
                <w:noProof/>
                <w:webHidden/>
              </w:rPr>
              <w:instrText xml:space="preserve"> PAGEREF _Toc125705326 \h </w:instrText>
            </w:r>
            <w:r w:rsidR="00366A86">
              <w:rPr>
                <w:noProof/>
                <w:webHidden/>
              </w:rPr>
            </w:r>
            <w:r w:rsidR="00366A86">
              <w:rPr>
                <w:noProof/>
                <w:webHidden/>
              </w:rPr>
              <w:fldChar w:fldCharType="separate"/>
            </w:r>
            <w:r w:rsidR="00366A86">
              <w:rPr>
                <w:noProof/>
                <w:webHidden/>
              </w:rPr>
              <w:t>34</w:t>
            </w:r>
            <w:r w:rsidR="00366A86">
              <w:rPr>
                <w:noProof/>
                <w:webHidden/>
              </w:rPr>
              <w:fldChar w:fldCharType="end"/>
            </w:r>
          </w:hyperlink>
        </w:p>
        <w:p w14:paraId="243779DF" w14:textId="18B6CEBE" w:rsidR="00366A86" w:rsidRDefault="00A6704E">
          <w:pPr>
            <w:pStyle w:val="TOC1"/>
            <w:rPr>
              <w:rFonts w:asciiTheme="minorHAnsi" w:eastAsiaTheme="minorEastAsia" w:hAnsiTheme="minorHAnsi" w:cstheme="minorBidi"/>
              <w:b w:val="0"/>
              <w:kern w:val="0"/>
            </w:rPr>
          </w:pPr>
          <w:hyperlink w:anchor="_Toc125705327" w:history="1">
            <w:r w:rsidR="00366A86" w:rsidRPr="000B5595">
              <w:rPr>
                <w:rStyle w:val="Hyperlink"/>
              </w:rPr>
              <w:t>8 Anhang</w:t>
            </w:r>
            <w:r w:rsidR="00366A86">
              <w:rPr>
                <w:webHidden/>
              </w:rPr>
              <w:tab/>
            </w:r>
            <w:r w:rsidR="00366A86">
              <w:rPr>
                <w:webHidden/>
              </w:rPr>
              <w:fldChar w:fldCharType="begin"/>
            </w:r>
            <w:r w:rsidR="00366A86">
              <w:rPr>
                <w:webHidden/>
              </w:rPr>
              <w:instrText xml:space="preserve"> PAGEREF _Toc125705327 \h </w:instrText>
            </w:r>
            <w:r w:rsidR="00366A86">
              <w:rPr>
                <w:webHidden/>
              </w:rPr>
            </w:r>
            <w:r w:rsidR="00366A86">
              <w:rPr>
                <w:webHidden/>
              </w:rPr>
              <w:fldChar w:fldCharType="separate"/>
            </w:r>
            <w:r w:rsidR="00366A86">
              <w:rPr>
                <w:webHidden/>
              </w:rPr>
              <w:t>39</w:t>
            </w:r>
            <w:r w:rsidR="00366A86">
              <w:rPr>
                <w:webHidden/>
              </w:rPr>
              <w:fldChar w:fldCharType="end"/>
            </w:r>
          </w:hyperlink>
        </w:p>
        <w:p w14:paraId="7F4B2EE8" w14:textId="0BF56788" w:rsidR="00366A86" w:rsidRDefault="00A6704E">
          <w:pPr>
            <w:pStyle w:val="TOC2"/>
            <w:tabs>
              <w:tab w:val="right" w:leader="dot" w:pos="9060"/>
            </w:tabs>
            <w:rPr>
              <w:rFonts w:asciiTheme="minorHAnsi" w:eastAsiaTheme="minorEastAsia" w:hAnsiTheme="minorHAnsi" w:cstheme="minorBidi"/>
              <w:noProof/>
              <w:kern w:val="0"/>
            </w:rPr>
          </w:pPr>
          <w:hyperlink w:anchor="_Toc125705328" w:history="1">
            <w:r w:rsidR="00366A86" w:rsidRPr="000B5595">
              <w:rPr>
                <w:rStyle w:val="Hyperlink"/>
                <w:noProof/>
                <w14:scene3d>
                  <w14:camera w14:prst="orthographicFront"/>
                  <w14:lightRig w14:rig="threePt" w14:dir="t">
                    <w14:rot w14:lat="0" w14:lon="0" w14:rev="0"/>
                  </w14:lightRig>
                </w14:scene3d>
              </w:rPr>
              <w:t>8.1</w:t>
            </w:r>
            <w:r w:rsidR="00366A86" w:rsidRPr="000B5595">
              <w:rPr>
                <w:rStyle w:val="Hyperlink"/>
                <w:noProof/>
              </w:rPr>
              <w:t xml:space="preserve"> Abkürzungsverzeichnis</w:t>
            </w:r>
            <w:r w:rsidR="00366A86">
              <w:rPr>
                <w:noProof/>
                <w:webHidden/>
              </w:rPr>
              <w:tab/>
            </w:r>
            <w:r w:rsidR="00366A86">
              <w:rPr>
                <w:noProof/>
                <w:webHidden/>
              </w:rPr>
              <w:fldChar w:fldCharType="begin"/>
            </w:r>
            <w:r w:rsidR="00366A86">
              <w:rPr>
                <w:noProof/>
                <w:webHidden/>
              </w:rPr>
              <w:instrText xml:space="preserve"> PAGEREF _Toc125705328 \h </w:instrText>
            </w:r>
            <w:r w:rsidR="00366A86">
              <w:rPr>
                <w:noProof/>
                <w:webHidden/>
              </w:rPr>
            </w:r>
            <w:r w:rsidR="00366A86">
              <w:rPr>
                <w:noProof/>
                <w:webHidden/>
              </w:rPr>
              <w:fldChar w:fldCharType="separate"/>
            </w:r>
            <w:r w:rsidR="00366A86">
              <w:rPr>
                <w:noProof/>
                <w:webHidden/>
              </w:rPr>
              <w:t>39</w:t>
            </w:r>
            <w:r w:rsidR="00366A86">
              <w:rPr>
                <w:noProof/>
                <w:webHidden/>
              </w:rPr>
              <w:fldChar w:fldCharType="end"/>
            </w:r>
          </w:hyperlink>
        </w:p>
        <w:p w14:paraId="025384C1" w14:textId="11B3EA7E" w:rsidR="00366A86" w:rsidRDefault="00A6704E">
          <w:pPr>
            <w:pStyle w:val="TOC2"/>
            <w:tabs>
              <w:tab w:val="right" w:leader="dot" w:pos="9060"/>
            </w:tabs>
            <w:rPr>
              <w:rFonts w:asciiTheme="minorHAnsi" w:eastAsiaTheme="minorEastAsia" w:hAnsiTheme="minorHAnsi" w:cstheme="minorBidi"/>
              <w:noProof/>
              <w:kern w:val="0"/>
            </w:rPr>
          </w:pPr>
          <w:hyperlink w:anchor="_Toc125705329" w:history="1">
            <w:r w:rsidR="00366A86" w:rsidRPr="000B5595">
              <w:rPr>
                <w:rStyle w:val="Hyperlink"/>
                <w:noProof/>
                <w14:scene3d>
                  <w14:camera w14:prst="orthographicFront"/>
                  <w14:lightRig w14:rig="threePt" w14:dir="t">
                    <w14:rot w14:lat="0" w14:lon="0" w14:rev="0"/>
                  </w14:lightRig>
                </w14:scene3d>
              </w:rPr>
              <w:t>8.2</w:t>
            </w:r>
            <w:r w:rsidR="00366A86" w:rsidRPr="000B5595">
              <w:rPr>
                <w:rStyle w:val="Hyperlink"/>
                <w:noProof/>
              </w:rPr>
              <w:t xml:space="preserve"> Glossar</w:t>
            </w:r>
            <w:r w:rsidR="00366A86">
              <w:rPr>
                <w:noProof/>
                <w:webHidden/>
              </w:rPr>
              <w:tab/>
            </w:r>
            <w:r w:rsidR="00366A86">
              <w:rPr>
                <w:noProof/>
                <w:webHidden/>
              </w:rPr>
              <w:fldChar w:fldCharType="begin"/>
            </w:r>
            <w:r w:rsidR="00366A86">
              <w:rPr>
                <w:noProof/>
                <w:webHidden/>
              </w:rPr>
              <w:instrText xml:space="preserve"> PAGEREF _Toc125705329 \h </w:instrText>
            </w:r>
            <w:r w:rsidR="00366A86">
              <w:rPr>
                <w:noProof/>
                <w:webHidden/>
              </w:rPr>
            </w:r>
            <w:r w:rsidR="00366A86">
              <w:rPr>
                <w:noProof/>
                <w:webHidden/>
              </w:rPr>
              <w:fldChar w:fldCharType="separate"/>
            </w:r>
            <w:r w:rsidR="00366A86">
              <w:rPr>
                <w:noProof/>
                <w:webHidden/>
              </w:rPr>
              <w:t>39</w:t>
            </w:r>
            <w:r w:rsidR="00366A86">
              <w:rPr>
                <w:noProof/>
                <w:webHidden/>
              </w:rPr>
              <w:fldChar w:fldCharType="end"/>
            </w:r>
          </w:hyperlink>
        </w:p>
        <w:p w14:paraId="69F443FB" w14:textId="59188700" w:rsidR="00F9721E" w:rsidRDefault="00F9721E" w:rsidP="00F9721E">
          <w:pPr>
            <w:pStyle w:val="TOC2"/>
            <w:tabs>
              <w:tab w:val="left" w:pos="870"/>
              <w:tab w:val="right" w:leader="dot" w:pos="9060"/>
            </w:tabs>
            <w:rPr>
              <w:rStyle w:val="Hyperlink"/>
            </w:rPr>
          </w:pPr>
          <w:r>
            <w:fldChar w:fldCharType="end"/>
          </w:r>
        </w:p>
      </w:sdtContent>
    </w:sdt>
    <w:p w14:paraId="7B75D53C" w14:textId="2128E161" w:rsidR="00A74BF1" w:rsidRDefault="00A74BF1" w:rsidP="00A74BF1"/>
    <w:p w14:paraId="72824958" w14:textId="77777777" w:rsidR="00A74BF1" w:rsidRDefault="00A74BF1" w:rsidP="00A74BF1">
      <w:pPr>
        <w:spacing w:line="240" w:lineRule="auto"/>
      </w:pPr>
      <w:r>
        <w:br w:type="page"/>
      </w:r>
    </w:p>
    <w:p w14:paraId="0B449A33" w14:textId="77777777" w:rsidR="00A74BF1" w:rsidRPr="00351A2C" w:rsidRDefault="00A74BF1" w:rsidP="00A74BF1">
      <w:pPr>
        <w:pStyle w:val="TableofFigures"/>
        <w:tabs>
          <w:tab w:val="right" w:leader="dot" w:pos="9060"/>
        </w:tabs>
        <w:rPr>
          <w:rFonts w:asciiTheme="majorHAnsi" w:eastAsiaTheme="majorEastAsia" w:hAnsiTheme="majorHAnsi" w:cstheme="majorBidi"/>
          <w:b/>
          <w:bCs/>
          <w:color w:val="35667C"/>
          <w:kern w:val="0"/>
          <w:sz w:val="48"/>
          <w:szCs w:val="48"/>
        </w:rPr>
      </w:pPr>
      <w:r w:rsidRPr="00351A2C">
        <w:rPr>
          <w:rFonts w:asciiTheme="majorHAnsi" w:eastAsiaTheme="majorEastAsia" w:hAnsiTheme="majorHAnsi" w:cstheme="majorBidi"/>
          <w:b/>
          <w:bCs/>
          <w:color w:val="35667C"/>
          <w:kern w:val="0"/>
          <w:sz w:val="48"/>
          <w:szCs w:val="48"/>
        </w:rPr>
        <w:t>Abbildungsverzeichnis</w:t>
      </w:r>
    </w:p>
    <w:p w14:paraId="3E52E15D" w14:textId="6DE958E2" w:rsidR="00366A86" w:rsidRDefault="00C61470">
      <w:pPr>
        <w:pStyle w:val="TableofFigures"/>
        <w:tabs>
          <w:tab w:val="right" w:leader="dot" w:pos="9060"/>
        </w:tabs>
        <w:rPr>
          <w:rFonts w:asciiTheme="minorHAnsi" w:eastAsiaTheme="minorEastAsia" w:hAnsiTheme="minorHAnsi" w:cstheme="minorBidi"/>
          <w:noProof/>
          <w:kern w:val="0"/>
        </w:rPr>
      </w:pPr>
      <w:r>
        <w:fldChar w:fldCharType="begin"/>
      </w:r>
      <w:r>
        <w:instrText xml:space="preserve"> TOC \h \z \c "Abbildung" </w:instrText>
      </w:r>
      <w:r>
        <w:fldChar w:fldCharType="separate"/>
      </w:r>
      <w:hyperlink w:anchor="_Toc125705330" w:history="1">
        <w:r w:rsidR="00366A86" w:rsidRPr="001803D3">
          <w:rPr>
            <w:rStyle w:val="Hyperlink"/>
            <w:rFonts w:eastAsiaTheme="majorEastAsia"/>
            <w:noProof/>
          </w:rPr>
          <w:t>Abbildung 1 Kontextdiagramm Baron</w:t>
        </w:r>
        <w:r w:rsidR="00366A86">
          <w:rPr>
            <w:noProof/>
            <w:webHidden/>
          </w:rPr>
          <w:tab/>
        </w:r>
        <w:r w:rsidR="00366A86">
          <w:rPr>
            <w:noProof/>
            <w:webHidden/>
          </w:rPr>
          <w:fldChar w:fldCharType="begin"/>
        </w:r>
        <w:r w:rsidR="00366A86">
          <w:rPr>
            <w:noProof/>
            <w:webHidden/>
          </w:rPr>
          <w:instrText xml:space="preserve"> PAGEREF _Toc125705330 \h </w:instrText>
        </w:r>
        <w:r w:rsidR="00366A86">
          <w:rPr>
            <w:noProof/>
            <w:webHidden/>
          </w:rPr>
        </w:r>
        <w:r w:rsidR="00366A86">
          <w:rPr>
            <w:noProof/>
            <w:webHidden/>
          </w:rPr>
          <w:fldChar w:fldCharType="separate"/>
        </w:r>
        <w:r w:rsidR="00366A86">
          <w:rPr>
            <w:noProof/>
            <w:webHidden/>
          </w:rPr>
          <w:t>14</w:t>
        </w:r>
        <w:r w:rsidR="00366A86">
          <w:rPr>
            <w:noProof/>
            <w:webHidden/>
          </w:rPr>
          <w:fldChar w:fldCharType="end"/>
        </w:r>
      </w:hyperlink>
    </w:p>
    <w:p w14:paraId="0C9C7E9C" w14:textId="4A44B00D" w:rsidR="00366A86" w:rsidRDefault="00A6704E">
      <w:pPr>
        <w:pStyle w:val="TableofFigures"/>
        <w:tabs>
          <w:tab w:val="right" w:leader="dot" w:pos="9060"/>
        </w:tabs>
        <w:rPr>
          <w:rFonts w:asciiTheme="minorHAnsi" w:eastAsiaTheme="minorEastAsia" w:hAnsiTheme="minorHAnsi" w:cstheme="minorBidi"/>
          <w:noProof/>
          <w:kern w:val="0"/>
        </w:rPr>
      </w:pPr>
      <w:hyperlink w:anchor="_Toc125705331" w:history="1">
        <w:r w:rsidR="00366A86" w:rsidRPr="001803D3">
          <w:rPr>
            <w:rStyle w:val="Hyperlink"/>
            <w:rFonts w:eastAsiaTheme="majorEastAsia"/>
            <w:noProof/>
          </w:rPr>
          <w:t>Abbildung 2 Kontextdiagramm Projekt "Datenübergabe und Produktdaten"</w:t>
        </w:r>
        <w:r w:rsidR="00366A86">
          <w:rPr>
            <w:noProof/>
            <w:webHidden/>
          </w:rPr>
          <w:tab/>
        </w:r>
        <w:r w:rsidR="00366A86">
          <w:rPr>
            <w:noProof/>
            <w:webHidden/>
          </w:rPr>
          <w:fldChar w:fldCharType="begin"/>
        </w:r>
        <w:r w:rsidR="00366A86">
          <w:rPr>
            <w:noProof/>
            <w:webHidden/>
          </w:rPr>
          <w:instrText xml:space="preserve"> PAGEREF _Toc125705331 \h </w:instrText>
        </w:r>
        <w:r w:rsidR="00366A86">
          <w:rPr>
            <w:noProof/>
            <w:webHidden/>
          </w:rPr>
        </w:r>
        <w:r w:rsidR="00366A86">
          <w:rPr>
            <w:noProof/>
            <w:webHidden/>
          </w:rPr>
          <w:fldChar w:fldCharType="separate"/>
        </w:r>
        <w:r w:rsidR="00366A86">
          <w:rPr>
            <w:noProof/>
            <w:webHidden/>
          </w:rPr>
          <w:t>15</w:t>
        </w:r>
        <w:r w:rsidR="00366A86">
          <w:rPr>
            <w:noProof/>
            <w:webHidden/>
          </w:rPr>
          <w:fldChar w:fldCharType="end"/>
        </w:r>
      </w:hyperlink>
    </w:p>
    <w:p w14:paraId="6AB1E7A2" w14:textId="05C88688" w:rsidR="00366A86" w:rsidRDefault="00A6704E">
      <w:pPr>
        <w:pStyle w:val="TableofFigures"/>
        <w:tabs>
          <w:tab w:val="right" w:leader="dot" w:pos="9060"/>
        </w:tabs>
        <w:rPr>
          <w:rFonts w:asciiTheme="minorHAnsi" w:eastAsiaTheme="minorEastAsia" w:hAnsiTheme="minorHAnsi" w:cstheme="minorBidi"/>
          <w:noProof/>
          <w:kern w:val="0"/>
        </w:rPr>
      </w:pPr>
      <w:hyperlink w:anchor="_Toc125705332" w:history="1">
        <w:r w:rsidR="00366A86" w:rsidRPr="001803D3">
          <w:rPr>
            <w:rStyle w:val="Hyperlink"/>
            <w:rFonts w:eastAsiaTheme="majorEastAsia"/>
            <w:noProof/>
          </w:rPr>
          <w:t>Abbildung 3 Aufbau GEP</w:t>
        </w:r>
        <w:r w:rsidR="00366A86">
          <w:rPr>
            <w:noProof/>
            <w:webHidden/>
          </w:rPr>
          <w:tab/>
        </w:r>
        <w:r w:rsidR="00366A86">
          <w:rPr>
            <w:noProof/>
            <w:webHidden/>
          </w:rPr>
          <w:fldChar w:fldCharType="begin"/>
        </w:r>
        <w:r w:rsidR="00366A86">
          <w:rPr>
            <w:noProof/>
            <w:webHidden/>
          </w:rPr>
          <w:instrText xml:space="preserve"> PAGEREF _Toc125705332 \h </w:instrText>
        </w:r>
        <w:r w:rsidR="00366A86">
          <w:rPr>
            <w:noProof/>
            <w:webHidden/>
          </w:rPr>
        </w:r>
        <w:r w:rsidR="00366A86">
          <w:rPr>
            <w:noProof/>
            <w:webHidden/>
          </w:rPr>
          <w:fldChar w:fldCharType="separate"/>
        </w:r>
        <w:r w:rsidR="00366A86">
          <w:rPr>
            <w:noProof/>
            <w:webHidden/>
          </w:rPr>
          <w:t>16</w:t>
        </w:r>
        <w:r w:rsidR="00366A86">
          <w:rPr>
            <w:noProof/>
            <w:webHidden/>
          </w:rPr>
          <w:fldChar w:fldCharType="end"/>
        </w:r>
      </w:hyperlink>
    </w:p>
    <w:p w14:paraId="46101E33" w14:textId="7C3CF298" w:rsidR="00366A86" w:rsidRDefault="00A6704E">
      <w:pPr>
        <w:pStyle w:val="TableofFigures"/>
        <w:tabs>
          <w:tab w:val="right" w:leader="dot" w:pos="9060"/>
        </w:tabs>
        <w:rPr>
          <w:rFonts w:asciiTheme="minorHAnsi" w:eastAsiaTheme="minorEastAsia" w:hAnsiTheme="minorHAnsi" w:cstheme="minorBidi"/>
          <w:noProof/>
          <w:kern w:val="0"/>
        </w:rPr>
      </w:pPr>
      <w:hyperlink w:anchor="_Toc125705333" w:history="1">
        <w:r w:rsidR="00366A86" w:rsidRPr="001803D3">
          <w:rPr>
            <w:rStyle w:val="Hyperlink"/>
            <w:rFonts w:eastAsiaTheme="majorEastAsia"/>
            <w:noProof/>
          </w:rPr>
          <w:t>Abbildung 4 Anwendungsfalldiagramm Projekt Datenübergabe und Produktdaten</w:t>
        </w:r>
        <w:r w:rsidR="00366A86">
          <w:rPr>
            <w:noProof/>
            <w:webHidden/>
          </w:rPr>
          <w:tab/>
        </w:r>
        <w:r w:rsidR="00366A86">
          <w:rPr>
            <w:noProof/>
            <w:webHidden/>
          </w:rPr>
          <w:fldChar w:fldCharType="begin"/>
        </w:r>
        <w:r w:rsidR="00366A86">
          <w:rPr>
            <w:noProof/>
            <w:webHidden/>
          </w:rPr>
          <w:instrText xml:space="preserve"> PAGEREF _Toc125705333 \h </w:instrText>
        </w:r>
        <w:r w:rsidR="00366A86">
          <w:rPr>
            <w:noProof/>
            <w:webHidden/>
          </w:rPr>
        </w:r>
        <w:r w:rsidR="00366A86">
          <w:rPr>
            <w:noProof/>
            <w:webHidden/>
          </w:rPr>
          <w:fldChar w:fldCharType="separate"/>
        </w:r>
        <w:r w:rsidR="00366A86">
          <w:rPr>
            <w:noProof/>
            <w:webHidden/>
          </w:rPr>
          <w:t>21</w:t>
        </w:r>
        <w:r w:rsidR="00366A86">
          <w:rPr>
            <w:noProof/>
            <w:webHidden/>
          </w:rPr>
          <w:fldChar w:fldCharType="end"/>
        </w:r>
      </w:hyperlink>
    </w:p>
    <w:p w14:paraId="61DC5949" w14:textId="73635707" w:rsidR="00A74BF1" w:rsidRDefault="00C61470" w:rsidP="00A74BF1">
      <w:pPr>
        <w:spacing w:line="240" w:lineRule="auto"/>
        <w:rPr>
          <w:b/>
          <w:bCs/>
          <w:noProof/>
        </w:rPr>
      </w:pPr>
      <w:r>
        <w:rPr>
          <w:b/>
          <w:bCs/>
          <w:noProof/>
        </w:rPr>
        <w:fldChar w:fldCharType="end"/>
      </w:r>
    </w:p>
    <w:p w14:paraId="5D5A3FA7" w14:textId="77777777" w:rsidR="00A74BF1" w:rsidRDefault="00A74BF1" w:rsidP="00A74BF1">
      <w:pPr>
        <w:spacing w:line="240" w:lineRule="auto"/>
      </w:pPr>
      <w:r>
        <w:br w:type="page"/>
      </w:r>
    </w:p>
    <w:p w14:paraId="6A48C65A" w14:textId="77777777" w:rsidR="00A74BF1" w:rsidRPr="00351A2C" w:rsidRDefault="00A74BF1" w:rsidP="00A74BF1">
      <w:pPr>
        <w:pStyle w:val="TableofFigures"/>
        <w:tabs>
          <w:tab w:val="right" w:leader="dot" w:pos="9060"/>
        </w:tabs>
        <w:rPr>
          <w:rFonts w:asciiTheme="majorHAnsi" w:eastAsiaTheme="majorEastAsia" w:hAnsiTheme="majorHAnsi" w:cstheme="majorBidi"/>
          <w:b/>
          <w:bCs/>
          <w:color w:val="35667C"/>
          <w:kern w:val="0"/>
          <w:sz w:val="48"/>
          <w:szCs w:val="48"/>
        </w:rPr>
      </w:pPr>
      <w:r w:rsidRPr="00351A2C">
        <w:rPr>
          <w:rFonts w:asciiTheme="majorHAnsi" w:eastAsiaTheme="majorEastAsia" w:hAnsiTheme="majorHAnsi" w:cstheme="majorBidi"/>
          <w:b/>
          <w:bCs/>
          <w:color w:val="35667C"/>
          <w:kern w:val="0"/>
          <w:sz w:val="48"/>
          <w:szCs w:val="48"/>
        </w:rPr>
        <w:t>Tabellenverzeichnis</w:t>
      </w:r>
    </w:p>
    <w:p w14:paraId="0B6D6A3D" w14:textId="03871621" w:rsidR="00366A86" w:rsidRDefault="00A74BF1">
      <w:pPr>
        <w:pStyle w:val="TableofFigures"/>
        <w:tabs>
          <w:tab w:val="right" w:leader="dot" w:pos="9060"/>
        </w:tabs>
        <w:rPr>
          <w:rFonts w:asciiTheme="minorHAnsi" w:eastAsiaTheme="minorEastAsia" w:hAnsiTheme="minorHAnsi" w:cstheme="minorBidi"/>
          <w:noProof/>
          <w:kern w:val="0"/>
        </w:rPr>
      </w:pPr>
      <w:r>
        <w:fldChar w:fldCharType="begin"/>
      </w:r>
      <w:r>
        <w:instrText xml:space="preserve"> TOC \h \z \c "Tabelle" </w:instrText>
      </w:r>
      <w:r>
        <w:fldChar w:fldCharType="separate"/>
      </w:r>
      <w:hyperlink w:anchor="_Toc125705334" w:history="1">
        <w:r w:rsidR="00366A86" w:rsidRPr="0085677C">
          <w:rPr>
            <w:rStyle w:val="Hyperlink"/>
            <w:rFonts w:eastAsiaTheme="majorEastAsia"/>
            <w:noProof/>
          </w:rPr>
          <w:t>Tabelle 1 Ansprechpartner für kaufmännische Fragen</w:t>
        </w:r>
        <w:r w:rsidR="00366A86">
          <w:rPr>
            <w:noProof/>
            <w:webHidden/>
          </w:rPr>
          <w:tab/>
        </w:r>
        <w:r w:rsidR="00366A86">
          <w:rPr>
            <w:noProof/>
            <w:webHidden/>
          </w:rPr>
          <w:fldChar w:fldCharType="begin"/>
        </w:r>
        <w:r w:rsidR="00366A86">
          <w:rPr>
            <w:noProof/>
            <w:webHidden/>
          </w:rPr>
          <w:instrText xml:space="preserve"> PAGEREF _Toc125705334 \h </w:instrText>
        </w:r>
        <w:r w:rsidR="00366A86">
          <w:rPr>
            <w:noProof/>
            <w:webHidden/>
          </w:rPr>
        </w:r>
        <w:r w:rsidR="00366A86">
          <w:rPr>
            <w:noProof/>
            <w:webHidden/>
          </w:rPr>
          <w:fldChar w:fldCharType="separate"/>
        </w:r>
        <w:r w:rsidR="00366A86">
          <w:rPr>
            <w:noProof/>
            <w:webHidden/>
          </w:rPr>
          <w:t>9</w:t>
        </w:r>
        <w:r w:rsidR="00366A86">
          <w:rPr>
            <w:noProof/>
            <w:webHidden/>
          </w:rPr>
          <w:fldChar w:fldCharType="end"/>
        </w:r>
      </w:hyperlink>
    </w:p>
    <w:p w14:paraId="7F914A7F" w14:textId="68EF7CA3" w:rsidR="00366A86" w:rsidRDefault="00A6704E">
      <w:pPr>
        <w:pStyle w:val="TableofFigures"/>
        <w:tabs>
          <w:tab w:val="right" w:leader="dot" w:pos="9060"/>
        </w:tabs>
        <w:rPr>
          <w:rFonts w:asciiTheme="minorHAnsi" w:eastAsiaTheme="minorEastAsia" w:hAnsiTheme="minorHAnsi" w:cstheme="minorBidi"/>
          <w:noProof/>
          <w:kern w:val="0"/>
        </w:rPr>
      </w:pPr>
      <w:hyperlink w:anchor="_Toc125705335" w:history="1">
        <w:r w:rsidR="00366A86" w:rsidRPr="0085677C">
          <w:rPr>
            <w:rStyle w:val="Hyperlink"/>
            <w:rFonts w:eastAsiaTheme="majorEastAsia"/>
            <w:noProof/>
          </w:rPr>
          <w:t>Tabelle 2 Ansprechpartner für fachliche und technische Fragen</w:t>
        </w:r>
        <w:r w:rsidR="00366A86">
          <w:rPr>
            <w:noProof/>
            <w:webHidden/>
          </w:rPr>
          <w:tab/>
        </w:r>
        <w:r w:rsidR="00366A86">
          <w:rPr>
            <w:noProof/>
            <w:webHidden/>
          </w:rPr>
          <w:fldChar w:fldCharType="begin"/>
        </w:r>
        <w:r w:rsidR="00366A86">
          <w:rPr>
            <w:noProof/>
            <w:webHidden/>
          </w:rPr>
          <w:instrText xml:space="preserve"> PAGEREF _Toc125705335 \h </w:instrText>
        </w:r>
        <w:r w:rsidR="00366A86">
          <w:rPr>
            <w:noProof/>
            <w:webHidden/>
          </w:rPr>
        </w:r>
        <w:r w:rsidR="00366A86">
          <w:rPr>
            <w:noProof/>
            <w:webHidden/>
          </w:rPr>
          <w:fldChar w:fldCharType="separate"/>
        </w:r>
        <w:r w:rsidR="00366A86">
          <w:rPr>
            <w:noProof/>
            <w:webHidden/>
          </w:rPr>
          <w:t>9</w:t>
        </w:r>
        <w:r w:rsidR="00366A86">
          <w:rPr>
            <w:noProof/>
            <w:webHidden/>
          </w:rPr>
          <w:fldChar w:fldCharType="end"/>
        </w:r>
      </w:hyperlink>
    </w:p>
    <w:p w14:paraId="03E3EE04" w14:textId="1ABA9AFB" w:rsidR="00366A86" w:rsidRDefault="00A6704E">
      <w:pPr>
        <w:pStyle w:val="TableofFigures"/>
        <w:tabs>
          <w:tab w:val="right" w:leader="dot" w:pos="9060"/>
        </w:tabs>
        <w:rPr>
          <w:rFonts w:asciiTheme="minorHAnsi" w:eastAsiaTheme="minorEastAsia" w:hAnsiTheme="minorHAnsi" w:cstheme="minorBidi"/>
          <w:noProof/>
          <w:kern w:val="0"/>
        </w:rPr>
      </w:pPr>
      <w:hyperlink w:anchor="_Toc125705336" w:history="1">
        <w:r w:rsidR="00366A86" w:rsidRPr="0085677C">
          <w:rPr>
            <w:rStyle w:val="Hyperlink"/>
            <w:rFonts w:eastAsiaTheme="majorEastAsia"/>
            <w:noProof/>
          </w:rPr>
          <w:t>Tabelle 3 IT-PEP (agil)</w:t>
        </w:r>
        <w:r w:rsidR="00366A86">
          <w:rPr>
            <w:noProof/>
            <w:webHidden/>
          </w:rPr>
          <w:tab/>
        </w:r>
        <w:r w:rsidR="00366A86">
          <w:rPr>
            <w:noProof/>
            <w:webHidden/>
          </w:rPr>
          <w:fldChar w:fldCharType="begin"/>
        </w:r>
        <w:r w:rsidR="00366A86">
          <w:rPr>
            <w:noProof/>
            <w:webHidden/>
          </w:rPr>
          <w:instrText xml:space="preserve"> PAGEREF _Toc125705336 \h </w:instrText>
        </w:r>
        <w:r w:rsidR="00366A86">
          <w:rPr>
            <w:noProof/>
            <w:webHidden/>
          </w:rPr>
        </w:r>
        <w:r w:rsidR="00366A86">
          <w:rPr>
            <w:noProof/>
            <w:webHidden/>
          </w:rPr>
          <w:fldChar w:fldCharType="separate"/>
        </w:r>
        <w:r w:rsidR="00366A86">
          <w:rPr>
            <w:noProof/>
            <w:webHidden/>
          </w:rPr>
          <w:t>23</w:t>
        </w:r>
        <w:r w:rsidR="00366A86">
          <w:rPr>
            <w:noProof/>
            <w:webHidden/>
          </w:rPr>
          <w:fldChar w:fldCharType="end"/>
        </w:r>
      </w:hyperlink>
    </w:p>
    <w:p w14:paraId="5A2EB6F0" w14:textId="254475DC" w:rsidR="00366A86" w:rsidRDefault="00A6704E">
      <w:pPr>
        <w:pStyle w:val="TableofFigures"/>
        <w:tabs>
          <w:tab w:val="right" w:leader="dot" w:pos="9060"/>
        </w:tabs>
        <w:rPr>
          <w:rFonts w:asciiTheme="minorHAnsi" w:eastAsiaTheme="minorEastAsia" w:hAnsiTheme="minorHAnsi" w:cstheme="minorBidi"/>
          <w:noProof/>
          <w:kern w:val="0"/>
        </w:rPr>
      </w:pPr>
      <w:hyperlink w:anchor="_Toc125705337" w:history="1">
        <w:r w:rsidR="00366A86" w:rsidRPr="0085677C">
          <w:rPr>
            <w:rStyle w:val="Hyperlink"/>
            <w:rFonts w:eastAsiaTheme="majorEastAsia"/>
            <w:noProof/>
          </w:rPr>
          <w:t>Tabelle 4 Projektphasen und Zieltermine</w:t>
        </w:r>
        <w:r w:rsidR="00366A86">
          <w:rPr>
            <w:noProof/>
            <w:webHidden/>
          </w:rPr>
          <w:tab/>
        </w:r>
        <w:r w:rsidR="00366A86">
          <w:rPr>
            <w:noProof/>
            <w:webHidden/>
          </w:rPr>
          <w:fldChar w:fldCharType="begin"/>
        </w:r>
        <w:r w:rsidR="00366A86">
          <w:rPr>
            <w:noProof/>
            <w:webHidden/>
          </w:rPr>
          <w:instrText xml:space="preserve"> PAGEREF _Toc125705337 \h </w:instrText>
        </w:r>
        <w:r w:rsidR="00366A86">
          <w:rPr>
            <w:noProof/>
            <w:webHidden/>
          </w:rPr>
        </w:r>
        <w:r w:rsidR="00366A86">
          <w:rPr>
            <w:noProof/>
            <w:webHidden/>
          </w:rPr>
          <w:fldChar w:fldCharType="separate"/>
        </w:r>
        <w:r w:rsidR="00366A86">
          <w:rPr>
            <w:noProof/>
            <w:webHidden/>
          </w:rPr>
          <w:t>31</w:t>
        </w:r>
        <w:r w:rsidR="00366A86">
          <w:rPr>
            <w:noProof/>
            <w:webHidden/>
          </w:rPr>
          <w:fldChar w:fldCharType="end"/>
        </w:r>
      </w:hyperlink>
    </w:p>
    <w:p w14:paraId="4D2D0AD3" w14:textId="31A136C1" w:rsidR="00366A86" w:rsidRDefault="00A6704E">
      <w:pPr>
        <w:pStyle w:val="TableofFigures"/>
        <w:tabs>
          <w:tab w:val="right" w:leader="dot" w:pos="9060"/>
        </w:tabs>
        <w:rPr>
          <w:rFonts w:asciiTheme="minorHAnsi" w:eastAsiaTheme="minorEastAsia" w:hAnsiTheme="minorHAnsi" w:cstheme="minorBidi"/>
          <w:noProof/>
          <w:kern w:val="0"/>
        </w:rPr>
      </w:pPr>
      <w:hyperlink w:anchor="_Toc125705338" w:history="1">
        <w:r w:rsidR="00366A86" w:rsidRPr="0085677C">
          <w:rPr>
            <w:rStyle w:val="Hyperlink"/>
            <w:rFonts w:eastAsiaTheme="majorEastAsia"/>
            <w:noProof/>
          </w:rPr>
          <w:t>Tabelle 5: Abkürzungsverzeichnis</w:t>
        </w:r>
        <w:r w:rsidR="00366A86">
          <w:rPr>
            <w:noProof/>
            <w:webHidden/>
          </w:rPr>
          <w:tab/>
        </w:r>
        <w:r w:rsidR="00366A86">
          <w:rPr>
            <w:noProof/>
            <w:webHidden/>
          </w:rPr>
          <w:fldChar w:fldCharType="begin"/>
        </w:r>
        <w:r w:rsidR="00366A86">
          <w:rPr>
            <w:noProof/>
            <w:webHidden/>
          </w:rPr>
          <w:instrText xml:space="preserve"> PAGEREF _Toc125705338 \h </w:instrText>
        </w:r>
        <w:r w:rsidR="00366A86">
          <w:rPr>
            <w:noProof/>
            <w:webHidden/>
          </w:rPr>
        </w:r>
        <w:r w:rsidR="00366A86">
          <w:rPr>
            <w:noProof/>
            <w:webHidden/>
          </w:rPr>
          <w:fldChar w:fldCharType="separate"/>
        </w:r>
        <w:r w:rsidR="00366A86">
          <w:rPr>
            <w:noProof/>
            <w:webHidden/>
          </w:rPr>
          <w:t>39</w:t>
        </w:r>
        <w:r w:rsidR="00366A86">
          <w:rPr>
            <w:noProof/>
            <w:webHidden/>
          </w:rPr>
          <w:fldChar w:fldCharType="end"/>
        </w:r>
      </w:hyperlink>
    </w:p>
    <w:p w14:paraId="5405213C" w14:textId="539F72A3" w:rsidR="00366A86" w:rsidRDefault="00A6704E">
      <w:pPr>
        <w:pStyle w:val="TableofFigures"/>
        <w:tabs>
          <w:tab w:val="right" w:leader="dot" w:pos="9060"/>
        </w:tabs>
        <w:rPr>
          <w:rFonts w:asciiTheme="minorHAnsi" w:eastAsiaTheme="minorEastAsia" w:hAnsiTheme="minorHAnsi" w:cstheme="minorBidi"/>
          <w:noProof/>
          <w:kern w:val="0"/>
        </w:rPr>
      </w:pPr>
      <w:hyperlink w:anchor="_Toc125705339" w:history="1">
        <w:r w:rsidR="00366A86" w:rsidRPr="0085677C">
          <w:rPr>
            <w:rStyle w:val="Hyperlink"/>
            <w:rFonts w:eastAsiaTheme="majorEastAsia"/>
            <w:noProof/>
          </w:rPr>
          <w:t>Tabelle 6: Glossar</w:t>
        </w:r>
        <w:r w:rsidR="00366A86">
          <w:rPr>
            <w:noProof/>
            <w:webHidden/>
          </w:rPr>
          <w:tab/>
        </w:r>
        <w:r w:rsidR="00366A86">
          <w:rPr>
            <w:noProof/>
            <w:webHidden/>
          </w:rPr>
          <w:fldChar w:fldCharType="begin"/>
        </w:r>
        <w:r w:rsidR="00366A86">
          <w:rPr>
            <w:noProof/>
            <w:webHidden/>
          </w:rPr>
          <w:instrText xml:space="preserve"> PAGEREF _Toc125705339 \h </w:instrText>
        </w:r>
        <w:r w:rsidR="00366A86">
          <w:rPr>
            <w:noProof/>
            <w:webHidden/>
          </w:rPr>
        </w:r>
        <w:r w:rsidR="00366A86">
          <w:rPr>
            <w:noProof/>
            <w:webHidden/>
          </w:rPr>
          <w:fldChar w:fldCharType="separate"/>
        </w:r>
        <w:r w:rsidR="00366A86">
          <w:rPr>
            <w:noProof/>
            <w:webHidden/>
          </w:rPr>
          <w:t>39</w:t>
        </w:r>
        <w:r w:rsidR="00366A86">
          <w:rPr>
            <w:noProof/>
            <w:webHidden/>
          </w:rPr>
          <w:fldChar w:fldCharType="end"/>
        </w:r>
      </w:hyperlink>
    </w:p>
    <w:p w14:paraId="020BD5B5" w14:textId="63D8D9CE" w:rsidR="00A74BF1" w:rsidRDefault="00A74BF1" w:rsidP="00A74BF1">
      <w:pPr>
        <w:spacing w:line="240" w:lineRule="auto"/>
      </w:pPr>
      <w:r>
        <w:fldChar w:fldCharType="end"/>
      </w:r>
    </w:p>
    <w:p w14:paraId="1B122C97" w14:textId="77777777" w:rsidR="00A74BF1" w:rsidRDefault="00A74BF1" w:rsidP="00A74BF1">
      <w:pPr>
        <w:spacing w:after="0" w:line="240" w:lineRule="auto"/>
        <w:jc w:val="left"/>
      </w:pPr>
      <w:r>
        <w:br w:type="page"/>
      </w:r>
    </w:p>
    <w:p w14:paraId="23455A4D" w14:textId="77777777" w:rsidR="00A74BF1" w:rsidRPr="00E91458" w:rsidRDefault="00A74BF1" w:rsidP="00A74BF1">
      <w:pPr>
        <w:pStyle w:val="Heading1"/>
      </w:pPr>
      <w:bookmarkStart w:id="5" w:name="_Toc419724691"/>
      <w:bookmarkStart w:id="6" w:name="_Toc125705285"/>
      <w:bookmarkEnd w:id="2"/>
      <w:bookmarkEnd w:id="3"/>
      <w:bookmarkEnd w:id="4"/>
      <w:r>
        <w:t>Einleitung</w:t>
      </w:r>
      <w:bookmarkEnd w:id="5"/>
      <w:bookmarkEnd w:id="6"/>
    </w:p>
    <w:p w14:paraId="096B8DD1" w14:textId="77777777" w:rsidR="00A74BF1" w:rsidRPr="00793465" w:rsidRDefault="00A74BF1" w:rsidP="00A74BF1">
      <w:pPr>
        <w:pStyle w:val="Heading2"/>
        <w:spacing w:before="240"/>
      </w:pPr>
      <w:bookmarkStart w:id="7" w:name="_Toc370216438"/>
      <w:bookmarkStart w:id="8" w:name="_Toc372547929"/>
      <w:bookmarkStart w:id="9" w:name="_Toc419965731"/>
      <w:bookmarkStart w:id="10" w:name="_Toc125705286"/>
      <w:r>
        <w:t>Kurzportrait der Volkswagen Aktiengesellschaft</w:t>
      </w:r>
      <w:bookmarkEnd w:id="7"/>
      <w:bookmarkEnd w:id="8"/>
      <w:bookmarkEnd w:id="9"/>
      <w:bookmarkEnd w:id="10"/>
    </w:p>
    <w:p w14:paraId="7E2C4C1C" w14:textId="77777777" w:rsidR="00A74BF1" w:rsidRDefault="00A74BF1" w:rsidP="00A74BF1">
      <w:bookmarkStart w:id="11" w:name="_Toc370216439"/>
      <w:bookmarkStart w:id="12" w:name="_Toc419965732"/>
      <w:r>
        <w:t>Der VOLKSWAGEN Konzern mit Sitz in Wolfsburg ist einer der führenden Automobilhersteller weltweit und der größte Automobilproduzent Europas.</w:t>
      </w:r>
    </w:p>
    <w:p w14:paraId="0470CF6D" w14:textId="77777777" w:rsidR="00A74BF1" w:rsidRDefault="00A74BF1" w:rsidP="00A74BF1">
      <w:r>
        <w:t xml:space="preserve">Zwölf Marken aus sieben europäischen Ländern gehören zum Konzern: Volkswagen, Audi, Seat, </w:t>
      </w:r>
      <w:r>
        <w:rPr>
          <w:bCs/>
        </w:rPr>
        <w:t>Š</w:t>
      </w:r>
      <w:r>
        <w:t>koda, Bentley, Bugatti, Lamborghini, Porsche, Volkswagen Nutzfahrzeuge, MAN, Scania und Ducati.</w:t>
      </w:r>
    </w:p>
    <w:p w14:paraId="76D248CF" w14:textId="77777777" w:rsidR="00A74BF1" w:rsidRDefault="00A74BF1" w:rsidP="00A74BF1">
      <w:r>
        <w:t>Jede Marke hat ihren eigenständigen Charakter und operiert selbstständig im Markt. Dabei reicht das Angebot von verbrauchsoptimalen Kleinwagen bis hin zu Fahrzeugen der Luxusklasse. Im Bereich der Nutzfahrzeuge beginnt das Angebot bei Pick-Up-Fahrzeugen und reicht bis zu Bussen und schweren Lastkraftwagen.</w:t>
      </w:r>
    </w:p>
    <w:p w14:paraId="7C402096" w14:textId="77777777" w:rsidR="00A74BF1" w:rsidRDefault="00A74BF1" w:rsidP="00A74BF1">
      <w:r>
        <w:t>Ziel des Konzerns ist es, attraktive, sichere und umweltschonende Fahrzeuge anzubieten, die im zunehmend scharfen Wettbewerb auf dem Markt konkurrenzfähig und jeweils Weltmaßstab in ihrer Klasse sind.</w:t>
      </w:r>
      <w:bookmarkEnd w:id="11"/>
    </w:p>
    <w:p w14:paraId="432F1034" w14:textId="77777777" w:rsidR="00A74BF1" w:rsidRPr="00A65C3F" w:rsidRDefault="00A74BF1" w:rsidP="00A74BF1">
      <w:pPr>
        <w:pStyle w:val="Heading2"/>
        <w:spacing w:before="240"/>
      </w:pPr>
      <w:bookmarkStart w:id="13" w:name="_Toc125705287"/>
      <w:r>
        <w:t>Definition und Zweck</w:t>
      </w:r>
      <w:bookmarkEnd w:id="12"/>
      <w:bookmarkEnd w:id="13"/>
    </w:p>
    <w:p w14:paraId="7F8D8283" w14:textId="77777777" w:rsidR="00A74BF1" w:rsidRDefault="00A74BF1" w:rsidP="00A74BF1">
      <w:pPr>
        <w:rPr>
          <w:sz w:val="20"/>
        </w:rPr>
      </w:pPr>
      <w:bookmarkStart w:id="14" w:name="_Toc372547931"/>
      <w:bookmarkStart w:id="15" w:name="_Toc419965733"/>
      <w:r>
        <w:t>Diese Ausschreibungsdokumentation enthält alle Informationen, die für eine qualifizierte Ausschreibung im Rahmen eines IT-Projekts benötigt werden. Die Ausschreibungsdokumentation wird vom IT-Projekt erstellt und mit dem Volkswagen Einkauf abgestimmt. Der Einkauf verteilt die Ausschreibungsdokumentation, zusammen mit den unter „mitgeltende Dokumente“ aufgeführten Unterlagen, an potentielle Anbieter.</w:t>
      </w:r>
    </w:p>
    <w:p w14:paraId="72D4E3CF" w14:textId="77777777" w:rsidR="00A74BF1" w:rsidRPr="00A65C3F" w:rsidRDefault="00A74BF1" w:rsidP="00A74BF1">
      <w:pPr>
        <w:pStyle w:val="Heading2"/>
        <w:spacing w:before="240"/>
      </w:pPr>
      <w:bookmarkStart w:id="16" w:name="_Toc125705288"/>
      <w:r>
        <w:t>Aufbau des Dokuments</w:t>
      </w:r>
      <w:bookmarkEnd w:id="14"/>
      <w:bookmarkEnd w:id="15"/>
      <w:bookmarkEnd w:id="16"/>
    </w:p>
    <w:p w14:paraId="6C345EBA" w14:textId="77777777" w:rsidR="00A74BF1" w:rsidRPr="00B32F23" w:rsidRDefault="00A74BF1" w:rsidP="00A74BF1">
      <w:bookmarkStart w:id="17" w:name="_Toc287369869"/>
      <w:bookmarkStart w:id="18" w:name="_Toc370216441"/>
      <w:r w:rsidRPr="00B32F23">
        <w:rPr>
          <w:b/>
        </w:rPr>
        <w:t xml:space="preserve">Kapitel 2 </w:t>
      </w:r>
      <w:r w:rsidRPr="00B32F23">
        <w:t>beschreibt den Anfrageprozess.</w:t>
      </w:r>
    </w:p>
    <w:p w14:paraId="30230061" w14:textId="77777777" w:rsidR="00A74BF1" w:rsidRPr="00B32F23" w:rsidRDefault="00A74BF1" w:rsidP="00A74BF1">
      <w:r w:rsidRPr="00B32F23">
        <w:rPr>
          <w:b/>
        </w:rPr>
        <w:t>Kapitel 3</w:t>
      </w:r>
      <w:r w:rsidRPr="00B32F23">
        <w:t xml:space="preserve"> grenzt den Umfang des Projektes, indem Zielsetzung, Projektumfeld und wesentliche Aufgaben und Anforderungen für das Projekt beschrieben werden. </w:t>
      </w:r>
    </w:p>
    <w:p w14:paraId="49D257FD" w14:textId="77777777" w:rsidR="00A74BF1" w:rsidRPr="00B32F23" w:rsidRDefault="00A74BF1" w:rsidP="00A74BF1">
      <w:r w:rsidRPr="00B32F23">
        <w:rPr>
          <w:b/>
        </w:rPr>
        <w:t>Kapitel 4</w:t>
      </w:r>
      <w:r w:rsidRPr="00B32F23">
        <w:t xml:space="preserve"> stellt den ausgeschriebenen Leistungsumfang dar. </w:t>
      </w:r>
    </w:p>
    <w:p w14:paraId="25865B14" w14:textId="77777777" w:rsidR="00A74BF1" w:rsidRPr="00B32F23" w:rsidRDefault="00A74BF1" w:rsidP="00A74BF1">
      <w:r w:rsidRPr="00B32F23">
        <w:rPr>
          <w:b/>
        </w:rPr>
        <w:t>Kapitel 5</w:t>
      </w:r>
      <w:r w:rsidRPr="00B32F23">
        <w:t xml:space="preserve"> nennt wichtige Meilensteine und Liefertermine. </w:t>
      </w:r>
    </w:p>
    <w:p w14:paraId="2E60E3C3" w14:textId="77777777" w:rsidR="00A74BF1" w:rsidRPr="00B32F23" w:rsidRDefault="00A74BF1" w:rsidP="00A74BF1">
      <w:r w:rsidRPr="00B32F23">
        <w:rPr>
          <w:b/>
        </w:rPr>
        <w:t>Kapitel 6</w:t>
      </w:r>
      <w:r w:rsidRPr="00B32F23">
        <w:t xml:space="preserve"> beschreibt die bei der Erstellung des Angebots zu berücksichtigenden Rahmenbedingungen (bspw. Termine, Projektorganisation). </w:t>
      </w:r>
    </w:p>
    <w:p w14:paraId="560E6CFB" w14:textId="77777777" w:rsidR="00A74BF1" w:rsidRPr="007F1483" w:rsidRDefault="00A74BF1" w:rsidP="00A74BF1">
      <w:r w:rsidRPr="00B32F23">
        <w:rPr>
          <w:b/>
        </w:rPr>
        <w:t>Kapitel 7</w:t>
      </w:r>
      <w:r w:rsidRPr="00B32F23">
        <w:t xml:space="preserve"> beschreibt zu beachtende Strukturen und erwartete Inhalte an das zu erstellende Angebot.</w:t>
      </w:r>
    </w:p>
    <w:p w14:paraId="0277BB6B" w14:textId="77777777" w:rsidR="00A74BF1" w:rsidRPr="00471A99" w:rsidRDefault="00A74BF1" w:rsidP="00A74BF1">
      <w:pPr>
        <w:pStyle w:val="Heading2"/>
        <w:spacing w:before="240"/>
      </w:pPr>
      <w:bookmarkStart w:id="19" w:name="_Toc372547932"/>
      <w:bookmarkStart w:id="20" w:name="_Toc419965734"/>
      <w:bookmarkStart w:id="21" w:name="_Toc125705289"/>
      <w:r w:rsidRPr="00471A99">
        <w:t>Mitgeltende Dokumente</w:t>
      </w:r>
      <w:bookmarkEnd w:id="17"/>
      <w:bookmarkEnd w:id="18"/>
      <w:bookmarkEnd w:id="19"/>
      <w:bookmarkEnd w:id="20"/>
      <w:bookmarkEnd w:id="21"/>
    </w:p>
    <w:p w14:paraId="51185846" w14:textId="5E10E69E" w:rsidR="00FC70E1" w:rsidRPr="00FC70E1" w:rsidRDefault="00A6704E" w:rsidP="00B4537D">
      <w:pPr>
        <w:pStyle w:val="ListParagraph"/>
        <w:numPr>
          <w:ilvl w:val="0"/>
          <w:numId w:val="4"/>
        </w:numPr>
        <w:contextualSpacing w:val="0"/>
        <w:jc w:val="left"/>
        <w:rPr>
          <w:rFonts w:ascii="Calibri" w:hAnsi="Calibri"/>
          <w:kern w:val="0"/>
        </w:rPr>
      </w:pPr>
      <w:hyperlink r:id="rId11" w:tgtFrame="_blank" w:history="1">
        <w:r w:rsidR="00FC70E1">
          <w:rPr>
            <w:rStyle w:val="Hyperlink"/>
            <w:rFonts w:eastAsiaTheme="majorEastAsia" w:cs="Arial"/>
            <w:b/>
            <w:bCs/>
            <w:sz w:val="21"/>
            <w:szCs w:val="21"/>
            <w:bdr w:val="none" w:sz="0" w:space="0" w:color="auto" w:frame="1"/>
            <w:shd w:val="clear" w:color="auto" w:fill="FFFFFF"/>
          </w:rPr>
          <w:t>Allgemeine Einkaufsbedingungen der Volkswagen AG für Leistungen auf dem Gebiet der Informationstechnologie (IT) und/oder der elektronischen Information und Kommunikation (TK)</w:t>
        </w:r>
      </w:hyperlink>
      <w:r w:rsidR="00856AE1">
        <w:t xml:space="preserve"> Version 1.2 (Stand: 20.10.</w:t>
      </w:r>
      <w:r w:rsidR="00B924C5">
        <w:t>2021</w:t>
      </w:r>
      <w:r w:rsidR="00FC70E1">
        <w:t xml:space="preserve">) </w:t>
      </w:r>
    </w:p>
    <w:p w14:paraId="208322C4" w14:textId="20C774CB" w:rsidR="00FC70E1" w:rsidRPr="00FC70E1" w:rsidRDefault="00A6704E" w:rsidP="00B4537D">
      <w:pPr>
        <w:numPr>
          <w:ilvl w:val="0"/>
          <w:numId w:val="4"/>
        </w:numPr>
        <w:jc w:val="left"/>
        <w:rPr>
          <w:rFonts w:ascii="Calibri" w:hAnsi="Calibri"/>
          <w:kern w:val="0"/>
        </w:rPr>
      </w:pPr>
      <w:hyperlink r:id="rId12" w:tgtFrame="_blank" w:history="1">
        <w:r w:rsidR="00FC70E1">
          <w:rPr>
            <w:rStyle w:val="Hyperlink"/>
            <w:rFonts w:cs="Arial"/>
            <w:b/>
            <w:bCs/>
            <w:sz w:val="21"/>
            <w:szCs w:val="21"/>
            <w:bdr w:val="none" w:sz="0" w:space="0" w:color="auto" w:frame="1"/>
            <w:shd w:val="clear" w:color="auto" w:fill="FFFFFF"/>
          </w:rPr>
          <w:t>Vertragsbedingung auftragsbezogener Reisekosten</w:t>
        </w:r>
      </w:hyperlink>
      <w:r w:rsidR="00FC70E1">
        <w:t xml:space="preserve"> Version 1.1 (Stand:  01.07.2021)</w:t>
      </w:r>
    </w:p>
    <w:p w14:paraId="79394B95" w14:textId="2CA0D2A6" w:rsidR="00FC70E1" w:rsidRPr="00FC70E1" w:rsidRDefault="00A6704E" w:rsidP="00B4537D">
      <w:pPr>
        <w:numPr>
          <w:ilvl w:val="0"/>
          <w:numId w:val="4"/>
        </w:numPr>
        <w:rPr>
          <w:rFonts w:ascii="Calibri" w:hAnsi="Calibri"/>
          <w:kern w:val="0"/>
        </w:rPr>
      </w:pPr>
      <w:hyperlink r:id="rId13" w:tgtFrame="_blank" w:history="1">
        <w:r w:rsidR="00FC70E1">
          <w:rPr>
            <w:rStyle w:val="Hyperlink"/>
            <w:rFonts w:cs="Arial"/>
            <w:b/>
            <w:bCs/>
            <w:sz w:val="21"/>
            <w:szCs w:val="21"/>
            <w:bdr w:val="none" w:sz="0" w:space="0" w:color="auto" w:frame="1"/>
            <w:shd w:val="clear" w:color="auto" w:fill="FFFFFF"/>
          </w:rPr>
          <w:t>Allgemeine Einkaufsbedingungen VW AG - Bereich Beschaffung allgemein</w:t>
        </w:r>
      </w:hyperlink>
      <w:r w:rsidR="00FC70E1">
        <w:t xml:space="preserve"> 1.2 / 18.02.2021</w:t>
      </w:r>
    </w:p>
    <w:p w14:paraId="6CBC30D4" w14:textId="77777777" w:rsidR="00A74BF1" w:rsidRPr="009B13F2" w:rsidRDefault="00A74BF1" w:rsidP="00B4537D">
      <w:pPr>
        <w:numPr>
          <w:ilvl w:val="0"/>
          <w:numId w:val="4"/>
        </w:numPr>
      </w:pPr>
      <w:r w:rsidRPr="009B13F2">
        <w:t>Eingruppierung von IT-Dienstleistungen</w:t>
      </w:r>
    </w:p>
    <w:p w14:paraId="0AAA3346" w14:textId="458D6AF4" w:rsidR="00A74BF1" w:rsidRDefault="00A74BF1" w:rsidP="00B4537D">
      <w:pPr>
        <w:numPr>
          <w:ilvl w:val="0"/>
          <w:numId w:val="4"/>
        </w:numPr>
      </w:pPr>
      <w:r w:rsidRPr="009B13F2">
        <w:t>Leistungsstufen IT-Dienstleistungen</w:t>
      </w:r>
    </w:p>
    <w:p w14:paraId="4C554585" w14:textId="6D66B978" w:rsidR="00A74BF1" w:rsidRDefault="008767A5" w:rsidP="00A74BF1">
      <w:pPr>
        <w:numPr>
          <w:ilvl w:val="0"/>
          <w:numId w:val="4"/>
        </w:numPr>
      </w:pPr>
      <w:r>
        <w:t>Definition Lieferantenlokationen</w:t>
      </w:r>
    </w:p>
    <w:p w14:paraId="331C535B" w14:textId="77777777" w:rsidR="00A74BF1" w:rsidRPr="00A65C3F" w:rsidRDefault="00A74BF1" w:rsidP="00A74BF1">
      <w:pPr>
        <w:pStyle w:val="Heading2"/>
        <w:spacing w:before="240"/>
      </w:pPr>
      <w:bookmarkStart w:id="22" w:name="_Toc372547933"/>
      <w:bookmarkStart w:id="23" w:name="_Toc419965735"/>
      <w:bookmarkStart w:id="24" w:name="_Toc125705290"/>
      <w:r>
        <w:t>Ansprechpartner</w:t>
      </w:r>
      <w:bookmarkEnd w:id="22"/>
      <w:bookmarkEnd w:id="23"/>
      <w:bookmarkEnd w:id="24"/>
    </w:p>
    <w:p w14:paraId="5AABF55D" w14:textId="77777777" w:rsidR="00A74BF1" w:rsidRPr="005D08F6" w:rsidRDefault="00A74BF1" w:rsidP="00A74BF1">
      <w:r w:rsidRPr="005D08F6">
        <w:t xml:space="preserve">Alle Fragen die sich im Rahmen der Angebotserstellung ergeben, sind an folgende Ansprechpartner zu richten. </w:t>
      </w:r>
    </w:p>
    <w:p w14:paraId="11F0C947" w14:textId="77777777" w:rsidR="00A74BF1" w:rsidRPr="005D08F6" w:rsidRDefault="00A74BF1" w:rsidP="00A74BF1">
      <w:r w:rsidRPr="00B32F23">
        <w:rPr>
          <w:b/>
        </w:rPr>
        <w:t>Kaufmännische Fragen</w:t>
      </w:r>
      <w:r w:rsidRPr="005D08F6">
        <w:t xml:space="preserve"> sind zu richten an:</w:t>
      </w:r>
    </w:p>
    <w:tbl>
      <w:tblPr>
        <w:tblW w:w="9072" w:type="dxa"/>
        <w:tblBorders>
          <w:top w:val="single" w:sz="4" w:space="0" w:color="35667C"/>
          <w:left w:val="single" w:sz="4" w:space="0" w:color="35667C"/>
          <w:bottom w:val="single" w:sz="4" w:space="0" w:color="35667C"/>
          <w:right w:val="single" w:sz="4" w:space="0" w:color="35667C"/>
          <w:insideH w:val="single" w:sz="4" w:space="0" w:color="35667C"/>
          <w:insideV w:val="single" w:sz="4" w:space="0" w:color="35667C"/>
        </w:tblBorders>
        <w:tblCellMar>
          <w:left w:w="0" w:type="dxa"/>
          <w:bottom w:w="28" w:type="dxa"/>
          <w:right w:w="0" w:type="dxa"/>
        </w:tblCellMar>
        <w:tblLook w:val="01E0" w:firstRow="1" w:lastRow="1" w:firstColumn="1" w:lastColumn="1" w:noHBand="0" w:noVBand="0"/>
      </w:tblPr>
      <w:tblGrid>
        <w:gridCol w:w="2692"/>
        <w:gridCol w:w="2411"/>
        <w:gridCol w:w="3969"/>
      </w:tblGrid>
      <w:tr w:rsidR="00A74BF1" w:rsidRPr="009233AD" w14:paraId="5420F6AE" w14:textId="77777777" w:rsidTr="00BC23F4">
        <w:trPr>
          <w:trHeight w:val="251"/>
          <w:tblHeader/>
        </w:trPr>
        <w:tc>
          <w:tcPr>
            <w:tcW w:w="2692" w:type="dxa"/>
            <w:tcBorders>
              <w:left w:val="nil"/>
              <w:bottom w:val="single" w:sz="4" w:space="0" w:color="35667C"/>
              <w:right w:val="nil"/>
            </w:tcBorders>
            <w:shd w:val="clear" w:color="auto" w:fill="auto"/>
            <w:vAlign w:val="center"/>
          </w:tcPr>
          <w:p w14:paraId="5D667020" w14:textId="77777777" w:rsidR="00A74BF1" w:rsidRPr="009233AD" w:rsidRDefault="00A74BF1" w:rsidP="00BC23F4">
            <w:pPr>
              <w:pStyle w:val="TabelleKopf"/>
            </w:pPr>
            <w:r w:rsidRPr="009233AD">
              <w:t>Name/Abteilung</w:t>
            </w:r>
          </w:p>
        </w:tc>
        <w:tc>
          <w:tcPr>
            <w:tcW w:w="2411" w:type="dxa"/>
            <w:tcBorders>
              <w:left w:val="nil"/>
              <w:bottom w:val="single" w:sz="4" w:space="0" w:color="35667C"/>
              <w:right w:val="nil"/>
            </w:tcBorders>
            <w:shd w:val="clear" w:color="auto" w:fill="auto"/>
            <w:vAlign w:val="center"/>
          </w:tcPr>
          <w:p w14:paraId="3DE85278" w14:textId="77777777" w:rsidR="00A74BF1" w:rsidRPr="009233AD" w:rsidRDefault="00A74BF1" w:rsidP="00BC23F4">
            <w:pPr>
              <w:pStyle w:val="TabelleKopf"/>
            </w:pPr>
            <w:r w:rsidRPr="009233AD">
              <w:t>Telefon</w:t>
            </w:r>
          </w:p>
        </w:tc>
        <w:tc>
          <w:tcPr>
            <w:tcW w:w="3969" w:type="dxa"/>
            <w:tcBorders>
              <w:left w:val="nil"/>
              <w:bottom w:val="single" w:sz="4" w:space="0" w:color="35667C"/>
              <w:right w:val="nil"/>
            </w:tcBorders>
            <w:shd w:val="clear" w:color="auto" w:fill="auto"/>
            <w:vAlign w:val="center"/>
          </w:tcPr>
          <w:p w14:paraId="14B08D14" w14:textId="77777777" w:rsidR="00A74BF1" w:rsidRPr="009233AD" w:rsidRDefault="00A74BF1" w:rsidP="00BC23F4">
            <w:pPr>
              <w:pStyle w:val="TabelleKopf"/>
            </w:pPr>
            <w:r w:rsidRPr="009233AD">
              <w:t>E-Mail</w:t>
            </w:r>
          </w:p>
        </w:tc>
      </w:tr>
      <w:tr w:rsidR="00A74BF1" w:rsidRPr="001C1621" w14:paraId="7C890AAF" w14:textId="77777777" w:rsidTr="00101DD8">
        <w:trPr>
          <w:trHeight w:val="397"/>
          <w:tblHeader/>
        </w:trPr>
        <w:tc>
          <w:tcPr>
            <w:tcW w:w="2692" w:type="dxa"/>
            <w:tcBorders>
              <w:left w:val="nil"/>
              <w:bottom w:val="single" w:sz="4" w:space="0" w:color="auto"/>
              <w:right w:val="nil"/>
            </w:tcBorders>
            <w:shd w:val="clear" w:color="auto" w:fill="auto"/>
            <w:vAlign w:val="center"/>
          </w:tcPr>
          <w:p w14:paraId="0FA456D1" w14:textId="603A55D9" w:rsidR="00A74BF1" w:rsidRPr="00250EEC" w:rsidRDefault="004406D3" w:rsidP="00BC23F4">
            <w:pPr>
              <w:pStyle w:val="Beispiel"/>
              <w:rPr>
                <w:i w:val="0"/>
                <w:iCs/>
                <w:color w:val="auto"/>
                <w:lang w:val="es-ES"/>
              </w:rPr>
            </w:pPr>
            <w:r w:rsidRPr="00250EEC">
              <w:rPr>
                <w:i w:val="0"/>
                <w:iCs/>
                <w:color w:val="auto"/>
                <w:lang w:val="es-ES"/>
              </w:rPr>
              <w:t>Sebastian Finkler</w:t>
            </w:r>
          </w:p>
        </w:tc>
        <w:tc>
          <w:tcPr>
            <w:tcW w:w="2411" w:type="dxa"/>
            <w:tcBorders>
              <w:left w:val="nil"/>
              <w:bottom w:val="single" w:sz="4" w:space="0" w:color="auto"/>
              <w:right w:val="nil"/>
            </w:tcBorders>
            <w:shd w:val="clear" w:color="auto" w:fill="auto"/>
            <w:vAlign w:val="center"/>
          </w:tcPr>
          <w:p w14:paraId="2EA34F17" w14:textId="3DDB0E3A" w:rsidR="00A74BF1" w:rsidRPr="00250EEC" w:rsidRDefault="00073581" w:rsidP="00BC23F4">
            <w:pPr>
              <w:pStyle w:val="Beispiel"/>
              <w:rPr>
                <w:i w:val="0"/>
                <w:iCs/>
                <w:color w:val="auto"/>
              </w:rPr>
            </w:pPr>
            <w:r w:rsidRPr="00250EEC">
              <w:rPr>
                <w:i w:val="0"/>
                <w:iCs/>
                <w:color w:val="auto"/>
              </w:rPr>
              <w:t>+49-5361-9-960131</w:t>
            </w:r>
          </w:p>
        </w:tc>
        <w:tc>
          <w:tcPr>
            <w:tcW w:w="3969" w:type="dxa"/>
            <w:tcBorders>
              <w:left w:val="nil"/>
              <w:bottom w:val="single" w:sz="4" w:space="0" w:color="auto"/>
              <w:right w:val="nil"/>
            </w:tcBorders>
            <w:shd w:val="clear" w:color="auto" w:fill="auto"/>
            <w:vAlign w:val="center"/>
          </w:tcPr>
          <w:p w14:paraId="4A1E03EA" w14:textId="49149B5C" w:rsidR="00A74BF1" w:rsidRPr="00250EEC" w:rsidRDefault="004C505D" w:rsidP="00BC23F4">
            <w:pPr>
              <w:pStyle w:val="Beispiel"/>
              <w:rPr>
                <w:i w:val="0"/>
                <w:iCs/>
                <w:color w:val="auto"/>
              </w:rPr>
            </w:pPr>
            <w:r w:rsidRPr="00250EEC">
              <w:rPr>
                <w:i w:val="0"/>
                <w:iCs/>
                <w:color w:val="auto"/>
              </w:rPr>
              <w:t>Sebastian.</w:t>
            </w:r>
            <w:r w:rsidR="00B32F23">
              <w:rPr>
                <w:i w:val="0"/>
                <w:iCs/>
                <w:color w:val="auto"/>
              </w:rPr>
              <w:t>F</w:t>
            </w:r>
            <w:r w:rsidRPr="00250EEC">
              <w:rPr>
                <w:i w:val="0"/>
                <w:iCs/>
                <w:color w:val="auto"/>
              </w:rPr>
              <w:t>inkler@volkswagen.de</w:t>
            </w:r>
          </w:p>
        </w:tc>
      </w:tr>
    </w:tbl>
    <w:p w14:paraId="703A5271" w14:textId="24AEA1A4" w:rsidR="00645739" w:rsidRDefault="00A74BF1" w:rsidP="009337A8">
      <w:pPr>
        <w:pStyle w:val="Caption"/>
        <w:rPr>
          <w:b w:val="0"/>
        </w:rPr>
      </w:pPr>
      <w:bookmarkStart w:id="25" w:name="_Toc383776445"/>
      <w:bookmarkStart w:id="26" w:name="_Toc125705334"/>
      <w:r w:rsidRPr="00A65C3F">
        <w:t xml:space="preserve">Tabelle </w:t>
      </w:r>
      <w:r w:rsidR="0031498C">
        <w:fldChar w:fldCharType="begin"/>
      </w:r>
      <w:r w:rsidR="0031498C">
        <w:instrText xml:space="preserve"> SEQ Tabelle \* ARABIC </w:instrText>
      </w:r>
      <w:r w:rsidR="0031498C">
        <w:fldChar w:fldCharType="separate"/>
      </w:r>
      <w:r w:rsidR="00681F48">
        <w:rPr>
          <w:noProof/>
        </w:rPr>
        <w:t>1</w:t>
      </w:r>
      <w:r w:rsidR="0031498C">
        <w:rPr>
          <w:noProof/>
        </w:rPr>
        <w:fldChar w:fldCharType="end"/>
      </w:r>
      <w:r w:rsidRPr="00A65C3F">
        <w:t xml:space="preserve"> Ansprechpartner für kaufmännische Fragen</w:t>
      </w:r>
      <w:bookmarkEnd w:id="25"/>
      <w:bookmarkEnd w:id="26"/>
    </w:p>
    <w:p w14:paraId="4A655EC5" w14:textId="2768881C" w:rsidR="00A74BF1" w:rsidRPr="005D08F6" w:rsidRDefault="00A74BF1" w:rsidP="00A74BF1">
      <w:r w:rsidRPr="00654635">
        <w:rPr>
          <w:b/>
        </w:rPr>
        <w:t>Fachliche und technische Fragen</w:t>
      </w:r>
      <w:r w:rsidRPr="005D08F6">
        <w:t xml:space="preserve"> sind an folgende Ansprechpartner zu richten:</w:t>
      </w:r>
    </w:p>
    <w:tbl>
      <w:tblPr>
        <w:tblW w:w="9072" w:type="dxa"/>
        <w:tblBorders>
          <w:top w:val="single" w:sz="4" w:space="0" w:color="35667C"/>
          <w:left w:val="single" w:sz="4" w:space="0" w:color="35667C"/>
          <w:bottom w:val="single" w:sz="4" w:space="0" w:color="35667C"/>
          <w:right w:val="single" w:sz="4" w:space="0" w:color="35667C"/>
          <w:insideH w:val="single" w:sz="4" w:space="0" w:color="35667C"/>
          <w:insideV w:val="single" w:sz="4" w:space="0" w:color="35667C"/>
        </w:tblBorders>
        <w:tblCellMar>
          <w:left w:w="0" w:type="dxa"/>
          <w:bottom w:w="28" w:type="dxa"/>
          <w:right w:w="0" w:type="dxa"/>
        </w:tblCellMar>
        <w:tblLook w:val="01E0" w:firstRow="1" w:lastRow="1" w:firstColumn="1" w:lastColumn="1" w:noHBand="0" w:noVBand="0"/>
      </w:tblPr>
      <w:tblGrid>
        <w:gridCol w:w="2694"/>
        <w:gridCol w:w="2409"/>
        <w:gridCol w:w="3969"/>
      </w:tblGrid>
      <w:tr w:rsidR="00A74BF1" w:rsidRPr="009233AD" w14:paraId="63262A20" w14:textId="77777777" w:rsidTr="00BC23F4">
        <w:trPr>
          <w:trHeight w:val="397"/>
          <w:tblHeader/>
        </w:trPr>
        <w:tc>
          <w:tcPr>
            <w:tcW w:w="2694" w:type="dxa"/>
            <w:tcBorders>
              <w:left w:val="nil"/>
              <w:bottom w:val="single" w:sz="4" w:space="0" w:color="35667C"/>
              <w:right w:val="nil"/>
            </w:tcBorders>
            <w:shd w:val="clear" w:color="auto" w:fill="auto"/>
            <w:vAlign w:val="center"/>
          </w:tcPr>
          <w:p w14:paraId="2DF1832E" w14:textId="77777777" w:rsidR="00A74BF1" w:rsidRPr="009233AD" w:rsidRDefault="00A74BF1" w:rsidP="00BC23F4">
            <w:pPr>
              <w:pStyle w:val="TabelleKopf"/>
            </w:pPr>
            <w:r w:rsidRPr="009233AD">
              <w:t>Name/Abteilung</w:t>
            </w:r>
          </w:p>
        </w:tc>
        <w:tc>
          <w:tcPr>
            <w:tcW w:w="2409" w:type="dxa"/>
            <w:tcBorders>
              <w:left w:val="nil"/>
              <w:bottom w:val="single" w:sz="4" w:space="0" w:color="35667C"/>
              <w:right w:val="nil"/>
            </w:tcBorders>
            <w:shd w:val="clear" w:color="auto" w:fill="auto"/>
            <w:vAlign w:val="center"/>
          </w:tcPr>
          <w:p w14:paraId="25423449" w14:textId="77777777" w:rsidR="00A74BF1" w:rsidRPr="009233AD" w:rsidRDefault="00A74BF1" w:rsidP="00BC23F4">
            <w:pPr>
              <w:pStyle w:val="TabelleKopf"/>
            </w:pPr>
            <w:r w:rsidRPr="009233AD">
              <w:t>Telefon</w:t>
            </w:r>
          </w:p>
        </w:tc>
        <w:tc>
          <w:tcPr>
            <w:tcW w:w="3969" w:type="dxa"/>
            <w:tcBorders>
              <w:left w:val="nil"/>
              <w:bottom w:val="single" w:sz="4" w:space="0" w:color="35667C"/>
              <w:right w:val="nil"/>
            </w:tcBorders>
            <w:shd w:val="clear" w:color="auto" w:fill="auto"/>
            <w:vAlign w:val="center"/>
          </w:tcPr>
          <w:p w14:paraId="77DC8D50" w14:textId="77777777" w:rsidR="00A74BF1" w:rsidRPr="009233AD" w:rsidRDefault="00A74BF1" w:rsidP="00BC23F4">
            <w:pPr>
              <w:pStyle w:val="TabelleKopf"/>
            </w:pPr>
            <w:r w:rsidRPr="009233AD">
              <w:t>E-Mail</w:t>
            </w:r>
          </w:p>
        </w:tc>
      </w:tr>
      <w:tr w:rsidR="00F90FA4" w:rsidRPr="001C1621" w14:paraId="073B4FD6" w14:textId="77777777" w:rsidTr="00BC23F4">
        <w:trPr>
          <w:trHeight w:val="397"/>
          <w:tblHeader/>
        </w:trPr>
        <w:tc>
          <w:tcPr>
            <w:tcW w:w="2694" w:type="dxa"/>
            <w:tcBorders>
              <w:left w:val="nil"/>
              <w:bottom w:val="dashed" w:sz="4" w:space="0" w:color="35667C"/>
              <w:right w:val="nil"/>
            </w:tcBorders>
            <w:shd w:val="clear" w:color="auto" w:fill="auto"/>
            <w:vAlign w:val="center"/>
          </w:tcPr>
          <w:p w14:paraId="5797AC04" w14:textId="77777777" w:rsidR="00F90FA4" w:rsidRPr="00311F9C" w:rsidRDefault="00F90FA4" w:rsidP="00F90FA4">
            <w:r w:rsidRPr="00311F9C">
              <w:t xml:space="preserve">Markus Baruschke / </w:t>
            </w:r>
          </w:p>
          <w:p w14:paraId="71912C28" w14:textId="70AF0757" w:rsidR="00F90FA4" w:rsidRPr="00311F9C" w:rsidRDefault="00F90FA4" w:rsidP="00F90FA4">
            <w:r w:rsidRPr="00311F9C">
              <w:t>K-DMVE-1/1</w:t>
            </w:r>
          </w:p>
        </w:tc>
        <w:tc>
          <w:tcPr>
            <w:tcW w:w="2409" w:type="dxa"/>
            <w:tcBorders>
              <w:left w:val="nil"/>
              <w:bottom w:val="dashed" w:sz="4" w:space="0" w:color="35667C"/>
              <w:right w:val="nil"/>
            </w:tcBorders>
            <w:shd w:val="clear" w:color="auto" w:fill="auto"/>
            <w:vAlign w:val="center"/>
          </w:tcPr>
          <w:p w14:paraId="6957F842" w14:textId="3C1894BD" w:rsidR="00F90FA4" w:rsidRPr="00311F9C" w:rsidRDefault="00F90FA4" w:rsidP="00F90FA4">
            <w:r w:rsidRPr="00311F9C">
              <w:t>+49-152-52596676</w:t>
            </w:r>
          </w:p>
        </w:tc>
        <w:tc>
          <w:tcPr>
            <w:tcW w:w="3969" w:type="dxa"/>
            <w:tcBorders>
              <w:left w:val="nil"/>
              <w:bottom w:val="dashed" w:sz="4" w:space="0" w:color="35667C"/>
              <w:right w:val="nil"/>
            </w:tcBorders>
            <w:shd w:val="clear" w:color="auto" w:fill="auto"/>
            <w:vAlign w:val="center"/>
          </w:tcPr>
          <w:p w14:paraId="6EDBF462" w14:textId="56414F44" w:rsidR="00F90FA4" w:rsidRPr="00311F9C" w:rsidRDefault="00F90FA4" w:rsidP="00F90FA4">
            <w:r w:rsidRPr="00311F9C">
              <w:t>Markus.</w:t>
            </w:r>
            <w:r>
              <w:t>B</w:t>
            </w:r>
            <w:r w:rsidRPr="00311F9C">
              <w:t>aruschke@volkswagen.de</w:t>
            </w:r>
          </w:p>
        </w:tc>
      </w:tr>
      <w:tr w:rsidR="00F90FA4" w:rsidRPr="001C1621" w14:paraId="5B4E6C4D" w14:textId="77777777" w:rsidTr="00BC23F4">
        <w:trPr>
          <w:trHeight w:val="397"/>
          <w:tblHeader/>
        </w:trPr>
        <w:tc>
          <w:tcPr>
            <w:tcW w:w="2694" w:type="dxa"/>
            <w:tcBorders>
              <w:top w:val="dashed" w:sz="4" w:space="0" w:color="35667C"/>
              <w:left w:val="nil"/>
              <w:bottom w:val="dashed" w:sz="4" w:space="0" w:color="35667C"/>
              <w:right w:val="nil"/>
            </w:tcBorders>
            <w:shd w:val="clear" w:color="auto" w:fill="auto"/>
            <w:vAlign w:val="center"/>
          </w:tcPr>
          <w:p w14:paraId="02E5404E" w14:textId="77777777" w:rsidR="00F90FA4" w:rsidRPr="00311F9C" w:rsidRDefault="00F90FA4" w:rsidP="00F90FA4">
            <w:r w:rsidRPr="00311F9C">
              <w:t xml:space="preserve">David Niklas Winterland / </w:t>
            </w:r>
          </w:p>
          <w:p w14:paraId="2FE00CEE" w14:textId="2FE09175" w:rsidR="00F90FA4" w:rsidRPr="00311F9C" w:rsidRDefault="00F90FA4" w:rsidP="00F90FA4">
            <w:r w:rsidRPr="00311F9C">
              <w:t>K-DMVE-1/1</w:t>
            </w:r>
            <w:r>
              <w:t xml:space="preserve"> (Baron)</w:t>
            </w:r>
          </w:p>
        </w:tc>
        <w:tc>
          <w:tcPr>
            <w:tcW w:w="2409" w:type="dxa"/>
            <w:tcBorders>
              <w:top w:val="dashed" w:sz="4" w:space="0" w:color="35667C"/>
              <w:left w:val="nil"/>
              <w:bottom w:val="dashed" w:sz="4" w:space="0" w:color="35667C"/>
              <w:right w:val="nil"/>
            </w:tcBorders>
            <w:shd w:val="clear" w:color="auto" w:fill="auto"/>
            <w:vAlign w:val="center"/>
          </w:tcPr>
          <w:p w14:paraId="415CC7A6" w14:textId="5538F3EC" w:rsidR="00F90FA4" w:rsidRPr="00311F9C" w:rsidRDefault="00F90FA4" w:rsidP="00F90FA4">
            <w:r w:rsidRPr="00311F9C">
              <w:t>+49-5361-9-985131</w:t>
            </w:r>
          </w:p>
        </w:tc>
        <w:tc>
          <w:tcPr>
            <w:tcW w:w="3969" w:type="dxa"/>
            <w:tcBorders>
              <w:top w:val="dashed" w:sz="4" w:space="0" w:color="35667C"/>
              <w:left w:val="nil"/>
              <w:bottom w:val="dashed" w:sz="4" w:space="0" w:color="35667C"/>
              <w:right w:val="nil"/>
            </w:tcBorders>
            <w:shd w:val="clear" w:color="auto" w:fill="auto"/>
            <w:vAlign w:val="center"/>
          </w:tcPr>
          <w:p w14:paraId="1F640632" w14:textId="04F27AFB" w:rsidR="00F90FA4" w:rsidRPr="00311F9C" w:rsidRDefault="00F90FA4" w:rsidP="00F90FA4">
            <w:r w:rsidRPr="00311F9C">
              <w:t>David.Niklas.Winterland@volkswagen.de</w:t>
            </w:r>
          </w:p>
        </w:tc>
      </w:tr>
      <w:tr w:rsidR="00F90FA4" w:rsidRPr="001C1621" w14:paraId="07675E3D" w14:textId="77777777" w:rsidTr="00BC23F4">
        <w:trPr>
          <w:trHeight w:val="397"/>
          <w:tblHeader/>
        </w:trPr>
        <w:tc>
          <w:tcPr>
            <w:tcW w:w="2694" w:type="dxa"/>
            <w:tcBorders>
              <w:top w:val="dashed" w:sz="4" w:space="0" w:color="35667C"/>
              <w:left w:val="nil"/>
              <w:bottom w:val="dashed" w:sz="4" w:space="0" w:color="35667C"/>
              <w:right w:val="nil"/>
            </w:tcBorders>
            <w:shd w:val="clear" w:color="auto" w:fill="auto"/>
            <w:vAlign w:val="center"/>
          </w:tcPr>
          <w:p w14:paraId="02BEA9AE" w14:textId="77777777" w:rsidR="00F90FA4" w:rsidRPr="009337A8" w:rsidRDefault="00F90FA4" w:rsidP="00F90FA4">
            <w:pPr>
              <w:rPr>
                <w:lang w:val="en-US"/>
              </w:rPr>
            </w:pPr>
            <w:r w:rsidRPr="009337A8">
              <w:rPr>
                <w:lang w:val="en-US"/>
              </w:rPr>
              <w:t xml:space="preserve">Anja Gogoll / </w:t>
            </w:r>
          </w:p>
          <w:p w14:paraId="13BB825B" w14:textId="490CC8A6" w:rsidR="00F90FA4" w:rsidRPr="009337A8" w:rsidRDefault="00F90FA4" w:rsidP="00F90FA4">
            <w:pPr>
              <w:rPr>
                <w:lang w:val="en-US"/>
              </w:rPr>
            </w:pPr>
            <w:r w:rsidRPr="009337A8">
              <w:rPr>
                <w:lang w:val="en-US"/>
              </w:rPr>
              <w:t>EKSP/S (Baron)</w:t>
            </w:r>
          </w:p>
        </w:tc>
        <w:tc>
          <w:tcPr>
            <w:tcW w:w="2409" w:type="dxa"/>
            <w:tcBorders>
              <w:top w:val="dashed" w:sz="4" w:space="0" w:color="35667C"/>
              <w:left w:val="nil"/>
              <w:bottom w:val="dashed" w:sz="4" w:space="0" w:color="35667C"/>
              <w:right w:val="nil"/>
            </w:tcBorders>
            <w:shd w:val="clear" w:color="auto" w:fill="auto"/>
            <w:vAlign w:val="center"/>
          </w:tcPr>
          <w:p w14:paraId="1B84A8AA" w14:textId="13868E8B" w:rsidR="00F90FA4" w:rsidRPr="00311F9C" w:rsidRDefault="00F90FA4" w:rsidP="00F90FA4">
            <w:r w:rsidRPr="00311F9C">
              <w:t>+49-5361-9-34962</w:t>
            </w:r>
          </w:p>
        </w:tc>
        <w:tc>
          <w:tcPr>
            <w:tcW w:w="3969" w:type="dxa"/>
            <w:tcBorders>
              <w:top w:val="dashed" w:sz="4" w:space="0" w:color="35667C"/>
              <w:left w:val="nil"/>
              <w:bottom w:val="dashed" w:sz="4" w:space="0" w:color="35667C"/>
              <w:right w:val="nil"/>
            </w:tcBorders>
            <w:shd w:val="clear" w:color="auto" w:fill="auto"/>
            <w:vAlign w:val="center"/>
          </w:tcPr>
          <w:p w14:paraId="4B473FCC" w14:textId="36BA1FC2" w:rsidR="00F90FA4" w:rsidRPr="00311F9C" w:rsidRDefault="00F90FA4" w:rsidP="00F90FA4">
            <w:r w:rsidRPr="00311F9C">
              <w:t>Anja.Gogoll@volkswagen.de</w:t>
            </w:r>
          </w:p>
        </w:tc>
      </w:tr>
      <w:tr w:rsidR="00F90FA4" w:rsidRPr="001C1621" w14:paraId="247B275D" w14:textId="77777777" w:rsidTr="0063621A">
        <w:trPr>
          <w:trHeight w:val="397"/>
          <w:tblHeader/>
        </w:trPr>
        <w:tc>
          <w:tcPr>
            <w:tcW w:w="2694" w:type="dxa"/>
            <w:tcBorders>
              <w:top w:val="dashed" w:sz="4" w:space="0" w:color="35667C"/>
              <w:left w:val="nil"/>
              <w:bottom w:val="dashed" w:sz="4" w:space="0" w:color="35667C"/>
              <w:right w:val="nil"/>
            </w:tcBorders>
            <w:shd w:val="clear" w:color="auto" w:fill="auto"/>
            <w:vAlign w:val="center"/>
          </w:tcPr>
          <w:p w14:paraId="467BB09F" w14:textId="77777777" w:rsidR="00F90FA4" w:rsidRDefault="00F90FA4" w:rsidP="00F90FA4">
            <w:r w:rsidRPr="00311F9C">
              <w:t xml:space="preserve">Klaus Friedwald / </w:t>
            </w:r>
          </w:p>
          <w:p w14:paraId="2396F792" w14:textId="1E82C9BB" w:rsidR="00F90FA4" w:rsidRPr="00311F9C" w:rsidRDefault="00F90FA4" w:rsidP="00F90FA4">
            <w:r w:rsidRPr="00311F9C">
              <w:t>EKSP/S</w:t>
            </w:r>
            <w:r>
              <w:t xml:space="preserve"> (Baron)</w:t>
            </w:r>
          </w:p>
        </w:tc>
        <w:tc>
          <w:tcPr>
            <w:tcW w:w="2409" w:type="dxa"/>
            <w:tcBorders>
              <w:top w:val="dashed" w:sz="4" w:space="0" w:color="35667C"/>
              <w:left w:val="nil"/>
              <w:bottom w:val="dashed" w:sz="4" w:space="0" w:color="35667C"/>
              <w:right w:val="nil"/>
            </w:tcBorders>
            <w:shd w:val="clear" w:color="auto" w:fill="auto"/>
            <w:vAlign w:val="center"/>
          </w:tcPr>
          <w:p w14:paraId="71A4525C" w14:textId="756B5900" w:rsidR="00F90FA4" w:rsidRPr="00311F9C" w:rsidRDefault="00F90FA4" w:rsidP="00F90FA4">
            <w:r w:rsidRPr="00311F9C">
              <w:t>+49-5361-9-32053</w:t>
            </w:r>
          </w:p>
        </w:tc>
        <w:tc>
          <w:tcPr>
            <w:tcW w:w="3969" w:type="dxa"/>
            <w:tcBorders>
              <w:top w:val="dashed" w:sz="4" w:space="0" w:color="35667C"/>
              <w:left w:val="nil"/>
              <w:bottom w:val="dashed" w:sz="4" w:space="0" w:color="35667C"/>
              <w:right w:val="nil"/>
            </w:tcBorders>
            <w:shd w:val="clear" w:color="auto" w:fill="auto"/>
            <w:vAlign w:val="center"/>
          </w:tcPr>
          <w:p w14:paraId="47F887B6" w14:textId="7C6D4A75" w:rsidR="00F90FA4" w:rsidRPr="00311F9C" w:rsidRDefault="00F90FA4" w:rsidP="00F90FA4">
            <w:r w:rsidRPr="00311F9C">
              <w:t>Klaus.Friedewald@volkswagen.de</w:t>
            </w:r>
          </w:p>
        </w:tc>
      </w:tr>
      <w:tr w:rsidR="00F90FA4" w:rsidRPr="00CE38ED" w14:paraId="1FE0AB41" w14:textId="77777777" w:rsidTr="0063621A">
        <w:trPr>
          <w:trHeight w:val="397"/>
          <w:tblHeader/>
        </w:trPr>
        <w:tc>
          <w:tcPr>
            <w:tcW w:w="2694" w:type="dxa"/>
            <w:tcBorders>
              <w:top w:val="dashed" w:sz="4" w:space="0" w:color="35667C"/>
              <w:left w:val="nil"/>
              <w:bottom w:val="dashed" w:sz="4" w:space="0" w:color="35667C"/>
              <w:right w:val="nil"/>
            </w:tcBorders>
            <w:shd w:val="clear" w:color="auto" w:fill="auto"/>
            <w:vAlign w:val="center"/>
          </w:tcPr>
          <w:p w14:paraId="6FC00FEF" w14:textId="77777777" w:rsidR="00F90FA4" w:rsidRDefault="00F90FA4" w:rsidP="00F90FA4">
            <w:r>
              <w:t xml:space="preserve">Sophie-Marie Markolf / </w:t>
            </w:r>
          </w:p>
          <w:p w14:paraId="52105E8A" w14:textId="36303052" w:rsidR="00F90FA4" w:rsidRDefault="00F90FA4" w:rsidP="00F90FA4">
            <w:r>
              <w:t>K-DMVE-1/1 (HEX)</w:t>
            </w:r>
          </w:p>
        </w:tc>
        <w:tc>
          <w:tcPr>
            <w:tcW w:w="2409" w:type="dxa"/>
            <w:tcBorders>
              <w:top w:val="dashed" w:sz="4" w:space="0" w:color="35667C"/>
              <w:left w:val="nil"/>
              <w:bottom w:val="dashed" w:sz="4" w:space="0" w:color="35667C"/>
              <w:right w:val="nil"/>
            </w:tcBorders>
            <w:shd w:val="clear" w:color="auto" w:fill="auto"/>
            <w:vAlign w:val="center"/>
          </w:tcPr>
          <w:p w14:paraId="5907AD5F" w14:textId="19FF0F08" w:rsidR="00F90FA4" w:rsidRPr="001E0A9D" w:rsidRDefault="00F90FA4" w:rsidP="00F90FA4">
            <w:r w:rsidRPr="00482944">
              <w:t>+49-152</w:t>
            </w:r>
            <w:r w:rsidR="00106C95">
              <w:t>-0</w:t>
            </w:r>
            <w:r w:rsidRPr="00482944">
              <w:t>9127367</w:t>
            </w:r>
          </w:p>
        </w:tc>
        <w:tc>
          <w:tcPr>
            <w:tcW w:w="3969" w:type="dxa"/>
            <w:tcBorders>
              <w:top w:val="dashed" w:sz="4" w:space="0" w:color="35667C"/>
              <w:left w:val="nil"/>
              <w:bottom w:val="dashed" w:sz="4" w:space="0" w:color="35667C"/>
              <w:right w:val="nil"/>
            </w:tcBorders>
            <w:shd w:val="clear" w:color="auto" w:fill="auto"/>
            <w:vAlign w:val="center"/>
          </w:tcPr>
          <w:p w14:paraId="1692FC2B" w14:textId="2BD65255" w:rsidR="00F90FA4" w:rsidRDefault="00F90FA4" w:rsidP="00F90FA4">
            <w:r w:rsidRPr="00482944">
              <w:t>Sophie-Marie.Markolf@volkswagen.de</w:t>
            </w:r>
          </w:p>
        </w:tc>
      </w:tr>
      <w:tr w:rsidR="00F90FA4" w:rsidRPr="00CE38ED" w14:paraId="0B13AE15" w14:textId="77777777" w:rsidTr="0063621A">
        <w:trPr>
          <w:trHeight w:val="397"/>
          <w:tblHeader/>
        </w:trPr>
        <w:tc>
          <w:tcPr>
            <w:tcW w:w="2694" w:type="dxa"/>
            <w:tcBorders>
              <w:top w:val="dashed" w:sz="4" w:space="0" w:color="35667C"/>
              <w:left w:val="nil"/>
              <w:bottom w:val="dashed" w:sz="4" w:space="0" w:color="35667C"/>
              <w:right w:val="nil"/>
            </w:tcBorders>
            <w:shd w:val="clear" w:color="auto" w:fill="auto"/>
            <w:vAlign w:val="center"/>
          </w:tcPr>
          <w:p w14:paraId="4F5571F0" w14:textId="6458DBD9" w:rsidR="00F90FA4" w:rsidRDefault="00F90FA4" w:rsidP="00F90FA4">
            <w:r>
              <w:t xml:space="preserve">Simon Osterloh / </w:t>
            </w:r>
          </w:p>
          <w:p w14:paraId="01DDA06F" w14:textId="1ECB4912" w:rsidR="00F90FA4" w:rsidRPr="00587070" w:rsidRDefault="00F90FA4" w:rsidP="00F90FA4">
            <w:pPr>
              <w:rPr>
                <w:highlight w:val="yellow"/>
              </w:rPr>
            </w:pPr>
            <w:r>
              <w:t>K-DAMD/9 (HEX)</w:t>
            </w:r>
          </w:p>
        </w:tc>
        <w:tc>
          <w:tcPr>
            <w:tcW w:w="2409" w:type="dxa"/>
            <w:tcBorders>
              <w:top w:val="dashed" w:sz="4" w:space="0" w:color="35667C"/>
              <w:left w:val="nil"/>
              <w:bottom w:val="dashed" w:sz="4" w:space="0" w:color="35667C"/>
              <w:right w:val="nil"/>
            </w:tcBorders>
            <w:shd w:val="clear" w:color="auto" w:fill="auto"/>
            <w:vAlign w:val="center"/>
          </w:tcPr>
          <w:p w14:paraId="2E60689D" w14:textId="67724E4D" w:rsidR="00F90FA4" w:rsidRPr="00CE38ED" w:rsidRDefault="00F90FA4" w:rsidP="00F90FA4">
            <w:pPr>
              <w:rPr>
                <w:highlight w:val="yellow"/>
                <w:lang w:val="en-US"/>
              </w:rPr>
            </w:pPr>
            <w:r w:rsidRPr="001E0A9D">
              <w:t>+49</w:t>
            </w:r>
            <w:r>
              <w:t>-</w:t>
            </w:r>
            <w:r w:rsidRPr="001E0A9D">
              <w:t>5361</w:t>
            </w:r>
            <w:r>
              <w:t>-</w:t>
            </w:r>
            <w:r w:rsidRPr="001E0A9D">
              <w:t>9-75477</w:t>
            </w:r>
          </w:p>
        </w:tc>
        <w:tc>
          <w:tcPr>
            <w:tcW w:w="3969" w:type="dxa"/>
            <w:tcBorders>
              <w:top w:val="dashed" w:sz="4" w:space="0" w:color="35667C"/>
              <w:left w:val="nil"/>
              <w:bottom w:val="dashed" w:sz="4" w:space="0" w:color="35667C"/>
              <w:right w:val="nil"/>
            </w:tcBorders>
            <w:shd w:val="clear" w:color="auto" w:fill="auto"/>
            <w:vAlign w:val="center"/>
          </w:tcPr>
          <w:p w14:paraId="439A21E9" w14:textId="603C8BBE" w:rsidR="00F90FA4" w:rsidRPr="00CE38ED" w:rsidRDefault="00F90FA4" w:rsidP="00F90FA4">
            <w:pPr>
              <w:rPr>
                <w:highlight w:val="yellow"/>
                <w:lang w:val="en-US"/>
              </w:rPr>
            </w:pPr>
            <w:r>
              <w:t>Simon.Osterloh@volkswagen.de</w:t>
            </w:r>
          </w:p>
        </w:tc>
      </w:tr>
      <w:tr w:rsidR="00F90FA4" w:rsidRPr="00CE38ED" w14:paraId="773B40AD" w14:textId="77777777" w:rsidTr="0063621A">
        <w:trPr>
          <w:trHeight w:val="397"/>
          <w:tblHeader/>
        </w:trPr>
        <w:tc>
          <w:tcPr>
            <w:tcW w:w="2694" w:type="dxa"/>
            <w:tcBorders>
              <w:top w:val="dashed" w:sz="4" w:space="0" w:color="35667C"/>
              <w:left w:val="nil"/>
              <w:bottom w:val="dashed" w:sz="4" w:space="0" w:color="35667C"/>
              <w:right w:val="nil"/>
            </w:tcBorders>
            <w:shd w:val="clear" w:color="auto" w:fill="auto"/>
            <w:vAlign w:val="center"/>
          </w:tcPr>
          <w:p w14:paraId="6CEFDD19" w14:textId="77777777" w:rsidR="00F90FA4" w:rsidRDefault="00F90FA4" w:rsidP="00F90FA4">
            <w:r>
              <w:t xml:space="preserve">Xing Wang / </w:t>
            </w:r>
          </w:p>
          <w:p w14:paraId="30434022" w14:textId="5C4C0F32" w:rsidR="00F90FA4" w:rsidRPr="00587070" w:rsidRDefault="00F90FA4" w:rsidP="00F90FA4">
            <w:pPr>
              <w:rPr>
                <w:highlight w:val="yellow"/>
              </w:rPr>
            </w:pPr>
            <w:r>
              <w:t>K-GEU-3 (HEX)</w:t>
            </w:r>
          </w:p>
        </w:tc>
        <w:tc>
          <w:tcPr>
            <w:tcW w:w="2409" w:type="dxa"/>
            <w:tcBorders>
              <w:top w:val="dashed" w:sz="4" w:space="0" w:color="35667C"/>
              <w:left w:val="nil"/>
              <w:bottom w:val="dashed" w:sz="4" w:space="0" w:color="35667C"/>
              <w:right w:val="nil"/>
            </w:tcBorders>
            <w:shd w:val="clear" w:color="auto" w:fill="auto"/>
            <w:vAlign w:val="center"/>
          </w:tcPr>
          <w:p w14:paraId="1F001AAA" w14:textId="0DD042C9" w:rsidR="00F90FA4" w:rsidRPr="00CE38ED" w:rsidRDefault="00F90FA4" w:rsidP="00F90FA4">
            <w:pPr>
              <w:rPr>
                <w:highlight w:val="yellow"/>
                <w:lang w:val="en-US"/>
              </w:rPr>
            </w:pPr>
            <w:r w:rsidRPr="005734CB">
              <w:t>+49</w:t>
            </w:r>
            <w:r>
              <w:t>-</w:t>
            </w:r>
            <w:r w:rsidRPr="005734CB">
              <w:t>5361</w:t>
            </w:r>
            <w:r>
              <w:t>-</w:t>
            </w:r>
            <w:r w:rsidRPr="005734CB">
              <w:t>9-974984</w:t>
            </w:r>
          </w:p>
        </w:tc>
        <w:tc>
          <w:tcPr>
            <w:tcW w:w="3969" w:type="dxa"/>
            <w:tcBorders>
              <w:top w:val="dashed" w:sz="4" w:space="0" w:color="35667C"/>
              <w:left w:val="nil"/>
              <w:bottom w:val="dashed" w:sz="4" w:space="0" w:color="35667C"/>
              <w:right w:val="nil"/>
            </w:tcBorders>
            <w:shd w:val="clear" w:color="auto" w:fill="auto"/>
            <w:vAlign w:val="center"/>
          </w:tcPr>
          <w:p w14:paraId="620BBC14" w14:textId="3F9C8930" w:rsidR="00F90FA4" w:rsidRPr="00CE38ED" w:rsidRDefault="00F90FA4" w:rsidP="00F90FA4">
            <w:pPr>
              <w:rPr>
                <w:highlight w:val="yellow"/>
                <w:lang w:val="en-US"/>
              </w:rPr>
            </w:pPr>
            <w:r>
              <w:t>X</w:t>
            </w:r>
            <w:r w:rsidRPr="005734CB">
              <w:t>ing.</w:t>
            </w:r>
            <w:r>
              <w:t>W</w:t>
            </w:r>
            <w:r w:rsidRPr="005734CB">
              <w:t>ang@volkswagen.de</w:t>
            </w:r>
          </w:p>
        </w:tc>
      </w:tr>
      <w:tr w:rsidR="00F90FA4" w:rsidRPr="00CE38ED" w14:paraId="321751EB" w14:textId="77777777" w:rsidTr="0063621A">
        <w:trPr>
          <w:trHeight w:val="397"/>
          <w:tblHeader/>
        </w:trPr>
        <w:tc>
          <w:tcPr>
            <w:tcW w:w="2694" w:type="dxa"/>
            <w:tcBorders>
              <w:top w:val="dashed" w:sz="4" w:space="0" w:color="35667C"/>
              <w:left w:val="nil"/>
              <w:bottom w:val="dashed" w:sz="4" w:space="0" w:color="35667C"/>
              <w:right w:val="nil"/>
            </w:tcBorders>
            <w:shd w:val="clear" w:color="auto" w:fill="auto"/>
            <w:vAlign w:val="center"/>
          </w:tcPr>
          <w:p w14:paraId="4080D063" w14:textId="77777777" w:rsidR="00F90FA4" w:rsidRDefault="00F90FA4" w:rsidP="00F90FA4">
            <w:pPr>
              <w:jc w:val="left"/>
            </w:pPr>
            <w:r>
              <w:t xml:space="preserve">Nils Hildebrand / </w:t>
            </w:r>
          </w:p>
          <w:p w14:paraId="0F1974F3" w14:textId="28F00A44" w:rsidR="00F90FA4" w:rsidRDefault="00F90FA4" w:rsidP="00F90FA4">
            <w:pPr>
              <w:jc w:val="left"/>
            </w:pPr>
            <w:r>
              <w:t>K-DMVE 1/1 (TyFi)</w:t>
            </w:r>
          </w:p>
        </w:tc>
        <w:tc>
          <w:tcPr>
            <w:tcW w:w="2409" w:type="dxa"/>
            <w:tcBorders>
              <w:top w:val="dashed" w:sz="4" w:space="0" w:color="35667C"/>
              <w:left w:val="nil"/>
              <w:bottom w:val="dashed" w:sz="4" w:space="0" w:color="35667C"/>
              <w:right w:val="nil"/>
            </w:tcBorders>
            <w:shd w:val="clear" w:color="auto" w:fill="auto"/>
            <w:vAlign w:val="center"/>
          </w:tcPr>
          <w:p w14:paraId="5EA85289" w14:textId="4E20165A" w:rsidR="00F90FA4" w:rsidRPr="00E461C8" w:rsidRDefault="00B64BD7" w:rsidP="00F90FA4">
            <w:r w:rsidRPr="00B64BD7">
              <w:t>+49</w:t>
            </w:r>
            <w:r>
              <w:t>-</w:t>
            </w:r>
            <w:r w:rsidRPr="00B64BD7">
              <w:t>152</w:t>
            </w:r>
            <w:r w:rsidR="00106C95">
              <w:t>-</w:t>
            </w:r>
            <w:r w:rsidRPr="00B64BD7">
              <w:t>54905502</w:t>
            </w:r>
          </w:p>
        </w:tc>
        <w:tc>
          <w:tcPr>
            <w:tcW w:w="3969" w:type="dxa"/>
            <w:tcBorders>
              <w:top w:val="dashed" w:sz="4" w:space="0" w:color="35667C"/>
              <w:left w:val="nil"/>
              <w:bottom w:val="dashed" w:sz="4" w:space="0" w:color="35667C"/>
              <w:right w:val="nil"/>
            </w:tcBorders>
            <w:shd w:val="clear" w:color="auto" w:fill="auto"/>
            <w:vAlign w:val="center"/>
          </w:tcPr>
          <w:p w14:paraId="7A733DD0" w14:textId="7036C14E" w:rsidR="00F90FA4" w:rsidRDefault="00BE6F66" w:rsidP="00F90FA4">
            <w:r>
              <w:t>N</w:t>
            </w:r>
            <w:r w:rsidRPr="00BE6F66">
              <w:t>ils.</w:t>
            </w:r>
            <w:r>
              <w:t>H</w:t>
            </w:r>
            <w:r w:rsidRPr="00BE6F66">
              <w:t>ildebrand3@volkswagen.de</w:t>
            </w:r>
          </w:p>
        </w:tc>
      </w:tr>
      <w:tr w:rsidR="00F90FA4" w:rsidRPr="00CE38ED" w14:paraId="5DE5B7C9" w14:textId="77777777" w:rsidTr="00101DD8">
        <w:trPr>
          <w:trHeight w:val="397"/>
          <w:tblHeader/>
        </w:trPr>
        <w:tc>
          <w:tcPr>
            <w:tcW w:w="2694" w:type="dxa"/>
            <w:tcBorders>
              <w:top w:val="dashed" w:sz="4" w:space="0" w:color="35667C"/>
              <w:left w:val="nil"/>
              <w:bottom w:val="single" w:sz="4" w:space="0" w:color="auto"/>
              <w:right w:val="nil"/>
            </w:tcBorders>
            <w:shd w:val="clear" w:color="auto" w:fill="auto"/>
            <w:vAlign w:val="center"/>
          </w:tcPr>
          <w:p w14:paraId="2BC8C31A" w14:textId="77777777" w:rsidR="00F90FA4" w:rsidRDefault="00F90FA4" w:rsidP="00F90FA4">
            <w:pPr>
              <w:jc w:val="left"/>
            </w:pPr>
            <w:r>
              <w:t>Susanne Scholz-Meisner /</w:t>
            </w:r>
          </w:p>
          <w:p w14:paraId="00DEB800" w14:textId="3B8F8238" w:rsidR="00F90FA4" w:rsidRDefault="00F90FA4" w:rsidP="00F90FA4">
            <w:pPr>
              <w:jc w:val="left"/>
            </w:pPr>
            <w:r>
              <w:t>EZP/P (TyFi)</w:t>
            </w:r>
          </w:p>
        </w:tc>
        <w:tc>
          <w:tcPr>
            <w:tcW w:w="2409" w:type="dxa"/>
            <w:tcBorders>
              <w:top w:val="dashed" w:sz="4" w:space="0" w:color="35667C"/>
              <w:left w:val="nil"/>
              <w:bottom w:val="single" w:sz="4" w:space="0" w:color="auto"/>
              <w:right w:val="nil"/>
            </w:tcBorders>
            <w:shd w:val="clear" w:color="auto" w:fill="auto"/>
            <w:vAlign w:val="center"/>
          </w:tcPr>
          <w:p w14:paraId="7B458029" w14:textId="29C4466D" w:rsidR="00F90FA4" w:rsidRPr="005734CB" w:rsidRDefault="00F90FA4" w:rsidP="00F90FA4">
            <w:r w:rsidRPr="00E461C8">
              <w:t>+49-5361-9-197356</w:t>
            </w:r>
          </w:p>
        </w:tc>
        <w:tc>
          <w:tcPr>
            <w:tcW w:w="3969" w:type="dxa"/>
            <w:tcBorders>
              <w:top w:val="dashed" w:sz="4" w:space="0" w:color="35667C"/>
              <w:left w:val="nil"/>
              <w:bottom w:val="single" w:sz="4" w:space="0" w:color="auto"/>
              <w:right w:val="nil"/>
            </w:tcBorders>
            <w:shd w:val="clear" w:color="auto" w:fill="auto"/>
            <w:vAlign w:val="center"/>
          </w:tcPr>
          <w:p w14:paraId="34528C86" w14:textId="76933691" w:rsidR="00F90FA4" w:rsidRDefault="00F90FA4" w:rsidP="00F90FA4">
            <w:r>
              <w:t>S</w:t>
            </w:r>
            <w:r w:rsidRPr="00E461C8">
              <w:t>usanne.</w:t>
            </w:r>
            <w:r>
              <w:t>S</w:t>
            </w:r>
            <w:r w:rsidRPr="00E461C8">
              <w:t>cholz-</w:t>
            </w:r>
            <w:r>
              <w:t>M</w:t>
            </w:r>
            <w:r w:rsidRPr="00E461C8">
              <w:t>eisner@volkswagen.de</w:t>
            </w:r>
          </w:p>
        </w:tc>
      </w:tr>
    </w:tbl>
    <w:p w14:paraId="23A1D0E3" w14:textId="58B7DCA3" w:rsidR="00A74BF1" w:rsidRPr="00A65C3F" w:rsidRDefault="00A74BF1" w:rsidP="00A74BF1">
      <w:pPr>
        <w:pStyle w:val="Caption"/>
      </w:pPr>
      <w:bookmarkStart w:id="27" w:name="_Toc383776446"/>
      <w:bookmarkStart w:id="28" w:name="_Toc125705335"/>
      <w:r w:rsidRPr="00A65C3F">
        <w:t xml:space="preserve">Tabelle </w:t>
      </w:r>
      <w:r w:rsidR="0031498C">
        <w:fldChar w:fldCharType="begin"/>
      </w:r>
      <w:r w:rsidR="0031498C">
        <w:instrText xml:space="preserve"> SEQ Tabelle \* ARABIC </w:instrText>
      </w:r>
      <w:r w:rsidR="0031498C">
        <w:fldChar w:fldCharType="separate"/>
      </w:r>
      <w:r w:rsidR="00681F48">
        <w:rPr>
          <w:noProof/>
        </w:rPr>
        <w:t>2</w:t>
      </w:r>
      <w:r w:rsidR="0031498C">
        <w:rPr>
          <w:noProof/>
        </w:rPr>
        <w:fldChar w:fldCharType="end"/>
      </w:r>
      <w:r w:rsidRPr="00A65C3F">
        <w:t xml:space="preserve"> Ansprechpartner für fachliche und technische Fragen</w:t>
      </w:r>
      <w:bookmarkEnd w:id="27"/>
      <w:bookmarkEnd w:id="28"/>
    </w:p>
    <w:p w14:paraId="11D74D7D" w14:textId="77777777" w:rsidR="00A74BF1" w:rsidRPr="00A65C3F" w:rsidRDefault="00A74BF1" w:rsidP="00A74BF1">
      <w:pPr>
        <w:pStyle w:val="Heading1"/>
      </w:pPr>
      <w:bookmarkStart w:id="29" w:name="_Toc419965736"/>
      <w:bookmarkStart w:id="30" w:name="_Toc125705291"/>
      <w:r>
        <w:t>Allgemeiner Anfrageprozess</w:t>
      </w:r>
      <w:bookmarkEnd w:id="29"/>
      <w:bookmarkEnd w:id="30"/>
    </w:p>
    <w:p w14:paraId="0BC470A8" w14:textId="77777777" w:rsidR="00A74BF1" w:rsidRPr="00A65C3F" w:rsidRDefault="00A74BF1" w:rsidP="00A74BF1">
      <w:pPr>
        <w:pStyle w:val="Heading2"/>
        <w:spacing w:before="240"/>
      </w:pPr>
      <w:bookmarkStart w:id="31" w:name="_Toc419965737"/>
      <w:bookmarkStart w:id="32" w:name="_Toc125705292"/>
      <w:r>
        <w:t>Vorgehen zur Auswahlentscheidung</w:t>
      </w:r>
      <w:bookmarkStart w:id="33" w:name="_Toc309223166"/>
      <w:bookmarkStart w:id="34" w:name="_Toc383494677"/>
      <w:bookmarkEnd w:id="31"/>
      <w:bookmarkEnd w:id="32"/>
    </w:p>
    <w:p w14:paraId="0A229202" w14:textId="77777777" w:rsidR="00A74BF1" w:rsidRPr="00C97787" w:rsidRDefault="00A74BF1" w:rsidP="00A74BF1">
      <w:pPr>
        <w:pStyle w:val="Heading3"/>
        <w:spacing w:before="240"/>
      </w:pPr>
      <w:bookmarkStart w:id="35" w:name="_Toc419965738"/>
      <w:bookmarkStart w:id="36" w:name="_Toc125705293"/>
      <w:r>
        <w:t>Anfragephase</w:t>
      </w:r>
      <w:bookmarkEnd w:id="33"/>
      <w:bookmarkEnd w:id="34"/>
      <w:bookmarkEnd w:id="35"/>
      <w:bookmarkEnd w:id="36"/>
    </w:p>
    <w:p w14:paraId="6B481A4F" w14:textId="77777777" w:rsidR="00A74BF1" w:rsidRDefault="00A74BF1" w:rsidP="00A74BF1">
      <w:bookmarkStart w:id="37" w:name="_Toc338950004"/>
      <w:bookmarkStart w:id="38" w:name="_Toc383494678"/>
      <w:bookmarkStart w:id="39" w:name="_Toc419965739"/>
      <w:r>
        <w:t>Die Ausschreibung wird via KonzernBusinessPlattform online an verschiedene Wettbewerber, mit der Aufforderung ein schriftliches Angebot abzugeben, versendet. Während der Anfragephase können Fragen an die verantwortlichen Ansprechpartner gerichtet werden. Alle Anfragen sind schriftlich per eMail zu stellen. Die Antworten sind als Ergänzung zu dieser Ausschreibung zu sehen und werden daher an alle angefragten Firmen weitergeleitet. Mündliche Anfragen werden nicht beantwortet.</w:t>
      </w:r>
    </w:p>
    <w:p w14:paraId="482642C2" w14:textId="77777777" w:rsidR="00A74BF1" w:rsidRPr="00A65C3F" w:rsidRDefault="00A74BF1" w:rsidP="00A74BF1">
      <w:pPr>
        <w:pStyle w:val="Heading3"/>
        <w:spacing w:before="240"/>
      </w:pPr>
      <w:bookmarkStart w:id="40" w:name="_Toc125705294"/>
      <w:r>
        <w:t>Technische Prüfungsphase</w:t>
      </w:r>
      <w:bookmarkEnd w:id="37"/>
      <w:bookmarkEnd w:id="38"/>
      <w:bookmarkEnd w:id="39"/>
      <w:bookmarkEnd w:id="40"/>
    </w:p>
    <w:p w14:paraId="7EDBE244" w14:textId="77777777" w:rsidR="00A74BF1" w:rsidRDefault="00A74BF1" w:rsidP="00A74BF1">
      <w:bookmarkStart w:id="41" w:name="_Toc309223167"/>
      <w:bookmarkStart w:id="42" w:name="_Toc338950005"/>
      <w:bookmarkStart w:id="43" w:name="_Toc383494679"/>
      <w:bookmarkStart w:id="44" w:name="_Toc419965740"/>
      <w:r>
        <w:t>Bei der technischen Prüfung vergleicht der fachliche Ansprechpartner seine Anforderung mit den eingegangenen Angeboten. Hierbei werden alle Angebote fachlich/ technisch (nicht aber kaufmännisch) bewertet. Alle Angebote, die fachlich/ technisch „in Ordnung“ sind, werden zur Verhandlung an die Beschaffung weitergegeben.</w:t>
      </w:r>
    </w:p>
    <w:p w14:paraId="54844A15" w14:textId="77777777" w:rsidR="00A74BF1" w:rsidRPr="00A65C3F" w:rsidRDefault="00A74BF1" w:rsidP="00A74BF1">
      <w:pPr>
        <w:pStyle w:val="Heading3"/>
        <w:spacing w:before="240"/>
      </w:pPr>
      <w:bookmarkStart w:id="45" w:name="_Toc125705295"/>
      <w:r>
        <w:t>Verhandlungsphase</w:t>
      </w:r>
      <w:bookmarkEnd w:id="41"/>
      <w:bookmarkEnd w:id="42"/>
      <w:bookmarkEnd w:id="43"/>
      <w:bookmarkEnd w:id="44"/>
      <w:bookmarkEnd w:id="45"/>
    </w:p>
    <w:p w14:paraId="721AD95F" w14:textId="77777777" w:rsidR="00A74BF1" w:rsidRPr="00C97787" w:rsidRDefault="00A74BF1" w:rsidP="00A74BF1">
      <w:r w:rsidRPr="005D08F6">
        <w:t>N</w:t>
      </w:r>
      <w:r w:rsidRPr="00771645">
        <w:t>ach Beendigung der Technischen Prüfungsphase beginnt die Verhandlungsphase mit den Anbietern. Es können mehrere Verhandlungsrunden mit den einzelnen Anbietern durchgeführt werden. Während dieser Verhandlungsphase dürfen die Anbieter keinen Kontakt (im Kontext dieser Ausschreibung!) zu den fachlichen Ansprechpartnern aufnehmen</w:t>
      </w:r>
      <w:r w:rsidRPr="005D08F6">
        <w:t>.</w:t>
      </w:r>
    </w:p>
    <w:p w14:paraId="0B12183D" w14:textId="77777777" w:rsidR="00A74BF1" w:rsidRPr="009233AD" w:rsidRDefault="00A74BF1" w:rsidP="00A74BF1">
      <w:pPr>
        <w:pStyle w:val="Heading2"/>
        <w:spacing w:before="240"/>
      </w:pPr>
      <w:bookmarkStart w:id="46" w:name="_Toc419965741"/>
      <w:bookmarkStart w:id="47" w:name="_Toc125705296"/>
      <w:r>
        <w:t>Richtlinien</w:t>
      </w:r>
      <w:bookmarkEnd w:id="46"/>
      <w:bookmarkEnd w:id="47"/>
    </w:p>
    <w:p w14:paraId="5038800D" w14:textId="77777777" w:rsidR="00A74BF1" w:rsidRDefault="00A74BF1" w:rsidP="00B4537D">
      <w:pPr>
        <w:numPr>
          <w:ilvl w:val="0"/>
          <w:numId w:val="17"/>
        </w:numPr>
      </w:pPr>
      <w:bookmarkStart w:id="48" w:name="_Toc372547970"/>
      <w:bookmarkStart w:id="49" w:name="_Toc419965742"/>
      <w:r>
        <w:t>Angebote, die nach dem Abgabetermin eingehen, werden nicht berücksichtigt.</w:t>
      </w:r>
    </w:p>
    <w:p w14:paraId="22954CCA" w14:textId="77777777" w:rsidR="00A74BF1" w:rsidRPr="00396A3F" w:rsidRDefault="00A74BF1" w:rsidP="00B4537D">
      <w:pPr>
        <w:numPr>
          <w:ilvl w:val="0"/>
          <w:numId w:val="17"/>
        </w:numPr>
        <w:rPr>
          <w:b/>
        </w:rPr>
      </w:pPr>
      <w:r w:rsidRPr="00396A3F">
        <w:rPr>
          <w:b/>
        </w:rPr>
        <w:t>Im Angebot ist der fachliche Teil vom kaufmännischen Teil zu trennen. Bitte reichen Sie dazu zwei separate Dokumente ein:</w:t>
      </w:r>
    </w:p>
    <w:p w14:paraId="54AFA198" w14:textId="77777777" w:rsidR="00A74BF1" w:rsidRPr="009B13F2" w:rsidRDefault="00A74BF1" w:rsidP="00A74BF1">
      <w:pPr>
        <w:ind w:left="720"/>
      </w:pPr>
    </w:p>
    <w:p w14:paraId="70D7379B" w14:textId="77777777" w:rsidR="00A74BF1" w:rsidRDefault="00A74BF1" w:rsidP="00A74BF1">
      <w:pPr>
        <w:ind w:left="720"/>
        <w:rPr>
          <w:b/>
        </w:rPr>
      </w:pPr>
      <w:r w:rsidRPr="00396A3F">
        <w:rPr>
          <w:b/>
        </w:rPr>
        <w:t>Dokument A: Angebot mit technischer Beschreibung (ohne Preisangaben)</w:t>
      </w:r>
    </w:p>
    <w:p w14:paraId="0B7D2B06" w14:textId="77777777" w:rsidR="00A74BF1" w:rsidRDefault="00A74BF1" w:rsidP="00A74BF1">
      <w:pPr>
        <w:ind w:left="720"/>
        <w:rPr>
          <w:b/>
        </w:rPr>
      </w:pPr>
      <w:r w:rsidRPr="00396A3F">
        <w:rPr>
          <w:b/>
        </w:rPr>
        <w:t>Dokument B: Preisblatt zum Angebot (enthält die Preise zum Angebot)</w:t>
      </w:r>
    </w:p>
    <w:p w14:paraId="5BE84671" w14:textId="77777777" w:rsidR="00A74BF1" w:rsidRPr="00396A3F" w:rsidRDefault="00A74BF1" w:rsidP="00A74BF1">
      <w:pPr>
        <w:ind w:left="720"/>
        <w:rPr>
          <w:b/>
        </w:rPr>
      </w:pPr>
    </w:p>
    <w:p w14:paraId="78E33EE7" w14:textId="77777777" w:rsidR="00A74BF1" w:rsidRPr="00396A3F" w:rsidRDefault="00A74BF1" w:rsidP="00A74BF1">
      <w:pPr>
        <w:ind w:left="720"/>
        <w:rPr>
          <w:b/>
        </w:rPr>
      </w:pPr>
      <w:r w:rsidRPr="00396A3F">
        <w:rPr>
          <w:b/>
        </w:rPr>
        <w:t>Für den kaufmännischen Teil (Dokument B) verwenden Sie bitte</w:t>
      </w:r>
      <w:r>
        <w:rPr>
          <w:b/>
        </w:rPr>
        <w:t xml:space="preserve"> ausschließlich </w:t>
      </w:r>
      <w:r w:rsidRPr="00396A3F">
        <w:rPr>
          <w:b/>
        </w:rPr>
        <w:t>die beiliegende Anlage „Preisblatt“.</w:t>
      </w:r>
    </w:p>
    <w:p w14:paraId="40F12CAA" w14:textId="77777777" w:rsidR="00A74BF1" w:rsidRDefault="00A74BF1" w:rsidP="00B4537D">
      <w:pPr>
        <w:numPr>
          <w:ilvl w:val="0"/>
          <w:numId w:val="17"/>
        </w:numPr>
      </w:pPr>
      <w:r>
        <w:t>Rückfragen, die nicht schriftlich eingereicht werden oder nicht an den benannten Ansprechpartner gerichtet sind, werden nicht beantwortet.</w:t>
      </w:r>
    </w:p>
    <w:p w14:paraId="7F4B3C43" w14:textId="77777777" w:rsidR="00A74BF1" w:rsidRDefault="00A74BF1" w:rsidP="00B4537D">
      <w:pPr>
        <w:numPr>
          <w:ilvl w:val="0"/>
          <w:numId w:val="17"/>
        </w:numPr>
      </w:pPr>
      <w:r>
        <w:t xml:space="preserve">Anbieter, die während der Verhandlungsphase im Zusammenhang mit dieser Ausschreibung Kontakt mit den fachlichen Ansprechpartnern </w:t>
      </w:r>
      <w:r w:rsidRPr="00396A3F">
        <w:t>aufnehmen</w:t>
      </w:r>
      <w:r>
        <w:t>,</w:t>
      </w:r>
      <w:r w:rsidRPr="00396A3F">
        <w:t xml:space="preserve"> </w:t>
      </w:r>
      <w:r w:rsidRPr="00396A3F">
        <w:rPr>
          <w:b/>
        </w:rPr>
        <w:t>um Preise zu kommunizieren</w:t>
      </w:r>
      <w:r w:rsidRPr="00396A3F">
        <w:t>,</w:t>
      </w:r>
      <w:r>
        <w:t xml:space="preserve"> können vom Ausschreibungsverfahren ausgeschlossen werden.</w:t>
      </w:r>
    </w:p>
    <w:p w14:paraId="0453D3A0" w14:textId="77777777" w:rsidR="00A74BF1" w:rsidRPr="002451EB" w:rsidRDefault="00A74BF1" w:rsidP="00A74BF1">
      <w:pPr>
        <w:pStyle w:val="Heading1"/>
      </w:pPr>
      <w:bookmarkStart w:id="50" w:name="_Toc125705297"/>
      <w:r>
        <w:t>Einführung in das Projekt</w:t>
      </w:r>
      <w:bookmarkEnd w:id="48"/>
      <w:bookmarkEnd w:id="49"/>
      <w:bookmarkEnd w:id="50"/>
    </w:p>
    <w:p w14:paraId="1D077D47" w14:textId="5F1FE106" w:rsidR="00A74BF1" w:rsidRDefault="00A74BF1" w:rsidP="00A74BF1">
      <w:pPr>
        <w:pStyle w:val="Heading2"/>
        <w:spacing w:before="240"/>
      </w:pPr>
      <w:bookmarkStart w:id="51" w:name="_Toc383494682"/>
      <w:bookmarkStart w:id="52" w:name="_Toc419965743"/>
      <w:bookmarkStart w:id="53" w:name="_Toc125705298"/>
      <w:r>
        <w:t>Zielsetzung</w:t>
      </w:r>
      <w:bookmarkEnd w:id="51"/>
      <w:bookmarkEnd w:id="52"/>
      <w:bookmarkEnd w:id="53"/>
      <w:r>
        <w:t xml:space="preserve"> </w:t>
      </w:r>
    </w:p>
    <w:p w14:paraId="65089B4A" w14:textId="3EC4397C" w:rsidR="00B7434F" w:rsidRPr="00B7434F" w:rsidRDefault="00B7434F" w:rsidP="00B7434F">
      <w:r>
        <w:t xml:space="preserve">Es soll ein Rahmenvertrag für </w:t>
      </w:r>
      <w:r w:rsidR="00FE7C6E">
        <w:t>drei</w:t>
      </w:r>
      <w:r>
        <w:t xml:space="preserve"> IT-Neuprojekte erstellt werden. Inhaltliche und technische Details folgen in den nächsten Kapiteln, aufgeschlüsselt nach Projekt.</w:t>
      </w:r>
    </w:p>
    <w:p w14:paraId="3C800833" w14:textId="79B3CF63" w:rsidR="00B7434F" w:rsidRPr="00B7434F" w:rsidRDefault="00B7434F" w:rsidP="00B7434F">
      <w:pPr>
        <w:pStyle w:val="Heading3"/>
      </w:pPr>
      <w:bookmarkStart w:id="54" w:name="_Toc125705299"/>
      <w:r>
        <w:t>Projekt 1 - Baron</w:t>
      </w:r>
      <w:bookmarkEnd w:id="54"/>
    </w:p>
    <w:p w14:paraId="4DC5BC1A" w14:textId="34E8383B" w:rsidR="00EB2FCE" w:rsidRDefault="00BB5666" w:rsidP="00EB2FCE">
      <w:r w:rsidRPr="00BC353C">
        <w:rPr>
          <w:highlight w:val="yellow"/>
        </w:rPr>
        <w:t xml:space="preserve">In </w:t>
      </w:r>
      <w:r w:rsidR="00255704" w:rsidRPr="00BC353C">
        <w:rPr>
          <w:highlight w:val="yellow"/>
        </w:rPr>
        <w:t>Baron (ehem. EKSP Berichtsdatenbank)</w:t>
      </w:r>
      <w:r w:rsidRPr="00BC353C">
        <w:rPr>
          <w:highlight w:val="yellow"/>
        </w:rPr>
        <w:t xml:space="preserve"> </w:t>
      </w:r>
      <w:r w:rsidR="00EB2FCE" w:rsidRPr="00BC353C">
        <w:rPr>
          <w:highlight w:val="yellow"/>
        </w:rPr>
        <w:t>sollen</w:t>
      </w:r>
      <w:r w:rsidRPr="00BC353C">
        <w:rPr>
          <w:highlight w:val="yellow"/>
        </w:rPr>
        <w:t xml:space="preserve"> Versuchsberichte sowie Filme ohne Bericht </w:t>
      </w:r>
      <w:r w:rsidR="00EB2FCE" w:rsidRPr="00BC353C">
        <w:rPr>
          <w:highlight w:val="yellow"/>
        </w:rPr>
        <w:t xml:space="preserve">von VW-Mitarbeitern und externen Dienstleistern </w:t>
      </w:r>
      <w:r w:rsidRPr="00BC353C">
        <w:rPr>
          <w:highlight w:val="yellow"/>
        </w:rPr>
        <w:t>verschl</w:t>
      </w:r>
      <w:r w:rsidR="00EB2FCE" w:rsidRPr="00BC353C">
        <w:rPr>
          <w:highlight w:val="yellow"/>
        </w:rPr>
        <w:t>a</w:t>
      </w:r>
      <w:r w:rsidRPr="00BC353C">
        <w:rPr>
          <w:highlight w:val="yellow"/>
        </w:rPr>
        <w:t>gwortet</w:t>
      </w:r>
      <w:r w:rsidR="00EB2FCE" w:rsidRPr="00BC353C">
        <w:rPr>
          <w:highlight w:val="yellow"/>
        </w:rPr>
        <w:t xml:space="preserve"> werden</w:t>
      </w:r>
      <w:r w:rsidRPr="00BC353C">
        <w:rPr>
          <w:highlight w:val="yellow"/>
        </w:rPr>
        <w:t>, um über die Berichte im Produkthaftungsfall oder bei Behördenanfragen schnell recherchieren und die angefragten Inhalte liefern zu können.</w:t>
      </w:r>
      <w:r>
        <w:t xml:space="preserve"> </w:t>
      </w:r>
    </w:p>
    <w:p w14:paraId="4C416A1C" w14:textId="679DBCDD" w:rsidR="00EB2FCE" w:rsidRDefault="00EB2FCE" w:rsidP="00EB2FCE">
      <w:r w:rsidRPr="00BC353C">
        <w:rPr>
          <w:highlight w:val="yellow"/>
        </w:rPr>
        <w:t>Für die Eingabe und Recherche ist ein Rollen- und Rechtekonzept vorzusehen.</w:t>
      </w:r>
      <w:r>
        <w:t xml:space="preserve"> </w:t>
      </w:r>
    </w:p>
    <w:p w14:paraId="29636219" w14:textId="35865237" w:rsidR="00A00826" w:rsidRDefault="00A00826" w:rsidP="00EB2FCE">
      <w:r>
        <w:t>Eingabe und Recherche soll durch mehrere Personen</w:t>
      </w:r>
      <w:r w:rsidR="00FC216F">
        <w:t xml:space="preserve"> (sowohl durch einen VW-Mitarbeiter als auch durch einen externen Dienstleister)</w:t>
      </w:r>
      <w:r>
        <w:t xml:space="preserve"> </w:t>
      </w:r>
      <w:r w:rsidRPr="005D2D78">
        <w:rPr>
          <w:highlight w:val="yellow"/>
        </w:rPr>
        <w:t>gleichzeitig erfolgen können</w:t>
      </w:r>
      <w:r>
        <w:t>.</w:t>
      </w:r>
      <w:r w:rsidR="00FC216F">
        <w:t xml:space="preserve"> Daten die durch einen internen VW-Mitarbeiter als auch durch einen externen Dienstleister eingegeben wurden, sollen durch einen VW-Mitarbeiter freigegeben werden.</w:t>
      </w:r>
    </w:p>
    <w:p w14:paraId="7D0CC68B" w14:textId="7C12A4C4" w:rsidR="00FC216F" w:rsidRDefault="00233BE6" w:rsidP="00233BE6">
      <w:r w:rsidRPr="00E971DE">
        <w:rPr>
          <w:highlight w:val="yellow"/>
        </w:rPr>
        <w:t>Es ist notwendig, dass geloggt wird durch wen wann ein Versuchsbericht / Film archiviert, freigegeben oder geändert wurde.</w:t>
      </w:r>
      <w:r>
        <w:t xml:space="preserve"> </w:t>
      </w:r>
    </w:p>
    <w:p w14:paraId="3D1488FC" w14:textId="2BE2DA30" w:rsidR="00BB5666" w:rsidRDefault="00EB2FCE" w:rsidP="00EB2FCE">
      <w:r>
        <w:t xml:space="preserve">Es soll möglich sein, über alle aufgenommen Inhalte in beliebiger Kombination zu recherchieren. </w:t>
      </w:r>
      <w:r w:rsidRPr="004507AC">
        <w:rPr>
          <w:highlight w:val="yellow"/>
        </w:rPr>
        <w:t>Das Recherche-Ergebnis soll sowohl in der Oberfläche angezeigt als auch als xls ausgegeben werden können.</w:t>
      </w:r>
    </w:p>
    <w:p w14:paraId="38D93E67" w14:textId="1CD6CEB4" w:rsidR="003C4271" w:rsidRDefault="003C4271" w:rsidP="003C4271">
      <w:r w:rsidRPr="00B36505">
        <w:rPr>
          <w:highlight w:val="yellow"/>
        </w:rPr>
        <w:t>Rechercheabfragen sollen gespeichert, umbenannt und später erneut aufgerufen oder ergänzt werden können.</w:t>
      </w:r>
    </w:p>
    <w:p w14:paraId="02A09C7E" w14:textId="41C6B440" w:rsidR="00A00826" w:rsidRDefault="00A00826" w:rsidP="00EB2FCE">
      <w:r w:rsidRPr="00CA2B1B">
        <w:rPr>
          <w:highlight w:val="yellow"/>
        </w:rPr>
        <w:t>Nach Ablauf der KSU-Klasse 5.3 (35 Jahre) sollen die Metadaten zu einem Bericht gelöscht werden sofern sie nicht durch einen LegalHold vor Löschung geschützt sind. Vor der Löschung ist eine Benachrichtigung an einen fest definierten Personenkreis zu senden.</w:t>
      </w:r>
    </w:p>
    <w:p w14:paraId="7EFDDF0D" w14:textId="238B4BF4" w:rsidR="00A00826" w:rsidRDefault="00A00826" w:rsidP="003C4271">
      <w:r w:rsidRPr="00A85D65">
        <w:rPr>
          <w:highlight w:val="red"/>
        </w:rPr>
        <w:t xml:space="preserve">Metadaten zu einem Bericht </w:t>
      </w:r>
      <w:r w:rsidR="003C4271" w:rsidRPr="00A85D65">
        <w:rPr>
          <w:highlight w:val="red"/>
        </w:rPr>
        <w:t>müssen</w:t>
      </w:r>
      <w:r w:rsidRPr="00A85D65">
        <w:rPr>
          <w:highlight w:val="red"/>
        </w:rPr>
        <w:t xml:space="preserve"> ein</w:t>
      </w:r>
      <w:r w:rsidR="003C4271" w:rsidRPr="00A85D65">
        <w:rPr>
          <w:highlight w:val="red"/>
        </w:rPr>
        <w:t>em</w:t>
      </w:r>
      <w:r w:rsidRPr="00A85D65">
        <w:rPr>
          <w:highlight w:val="red"/>
        </w:rPr>
        <w:t xml:space="preserve"> oder mehrere</w:t>
      </w:r>
      <w:r w:rsidR="003C4271" w:rsidRPr="00A85D65">
        <w:rPr>
          <w:highlight w:val="red"/>
        </w:rPr>
        <w:t>n</w:t>
      </w:r>
      <w:r w:rsidRPr="00A85D65">
        <w:rPr>
          <w:highlight w:val="red"/>
        </w:rPr>
        <w:t xml:space="preserve"> LegalHolds zugeordnet werden können. Das Setzen des LegalHold soll nicht ausschließlich pro Bericht erfolgen sondern auch auf Grundlage einer zuvor durchgeführten Recherche. Ensprechend soll in einer Aktivität ein bestimmter LegalHold über alle markierten Daten entfernt werden können und nicht datensatzweise.</w:t>
      </w:r>
    </w:p>
    <w:p w14:paraId="0930F23A" w14:textId="023ADC1F" w:rsidR="003C4271" w:rsidRDefault="003C4271" w:rsidP="003C4271">
      <w:r>
        <w:t>Die DB soll eine Statistikfunktion beinhalten, so dass z.B. ermittelt werden kann wie viele Berichte in einem bestimmten Fahrzeugprojekt oder einem Zeitraum eingegeben worden sind.</w:t>
      </w:r>
    </w:p>
    <w:p w14:paraId="271B4EA1" w14:textId="34DF1392" w:rsidR="003C4271" w:rsidRPr="00BB5666" w:rsidRDefault="003C4271" w:rsidP="003C4271">
      <w:r>
        <w:t>Die Daten der DB müssen regelmäßig gesichert werden.</w:t>
      </w:r>
    </w:p>
    <w:p w14:paraId="433DCD47" w14:textId="50B15652" w:rsidR="00EB2FCE" w:rsidRDefault="00EB2FCE" w:rsidP="00EB2FCE">
      <w:r w:rsidRPr="00A85D65">
        <w:rPr>
          <w:highlight w:val="yellow"/>
        </w:rPr>
        <w:t>Metadaten</w:t>
      </w:r>
      <w:r w:rsidR="003C4271" w:rsidRPr="00A85D65">
        <w:rPr>
          <w:highlight w:val="yellow"/>
        </w:rPr>
        <w:t xml:space="preserve"> zu Berichten müssen</w:t>
      </w:r>
      <w:r w:rsidRPr="00A85D65">
        <w:rPr>
          <w:highlight w:val="yellow"/>
        </w:rPr>
        <w:t xml:space="preserve"> aus mehreren MS Access-DB in die neue DB migriert werden, in denen heute die Verschlagwortung und Suche erfolgt.</w:t>
      </w:r>
    </w:p>
    <w:p w14:paraId="3E496B85" w14:textId="1D6D7D9F" w:rsidR="00681F48" w:rsidRDefault="00681F48" w:rsidP="004B78D0">
      <w:r>
        <w:t>Da die Berichte</w:t>
      </w:r>
      <w:r w:rsidR="004B78D0">
        <w:t xml:space="preserve"> und zugehörige Daten</w:t>
      </w:r>
      <w:r>
        <w:t xml:space="preserve"> in groupDMS abgelegt werden und </w:t>
      </w:r>
      <w:r w:rsidR="004B78D0">
        <w:t>gemeinsame</w:t>
      </w:r>
      <w:r>
        <w:t xml:space="preserve"> Daten für einen gewissen Zeitraum auch in ViS abgelegt werden, ist </w:t>
      </w:r>
      <w:r w:rsidR="004B78D0">
        <w:t>die Programmierung so zu gestalten, dass man später einen direkten Zuriff auf diese und weitere Systeme verwirklichen kann.</w:t>
      </w:r>
    </w:p>
    <w:p w14:paraId="48F63167" w14:textId="174D55E7" w:rsidR="0039138C" w:rsidRDefault="0039138C" w:rsidP="004B78D0">
      <w:r>
        <w:t xml:space="preserve">Die </w:t>
      </w:r>
      <w:r w:rsidR="00B7434F">
        <w:t>Vorklärung</w:t>
      </w:r>
      <w:r>
        <w:t xml:space="preserve"> von Baron hat bereits begonnen.</w:t>
      </w:r>
      <w:r w:rsidR="00B7434F">
        <w:t xml:space="preserve"> Eine potentielle Transition kann erfolgen.</w:t>
      </w:r>
    </w:p>
    <w:p w14:paraId="0C1CB678" w14:textId="4DB47940" w:rsidR="00B7434F" w:rsidRDefault="00B7434F" w:rsidP="00B7434F">
      <w:pPr>
        <w:pStyle w:val="Heading3"/>
      </w:pPr>
      <w:bookmarkStart w:id="55" w:name="_Toc125705300"/>
      <w:r>
        <w:t>Projekt 2 – H</w:t>
      </w:r>
      <w:r w:rsidR="00860995">
        <w:t>EX</w:t>
      </w:r>
      <w:bookmarkEnd w:id="55"/>
    </w:p>
    <w:p w14:paraId="0DC75AF4" w14:textId="7A90232D" w:rsidR="217D936F" w:rsidRDefault="217D936F" w:rsidP="320705FF">
      <w:r w:rsidRPr="00843124">
        <w:rPr>
          <w:highlight w:val="yellow"/>
        </w:rPr>
        <w:t>HEX wird die führende Plattform für Material- und Recycling-Konformität im VW-Konzern.</w:t>
      </w:r>
      <w:r>
        <w:t xml:space="preserve"> Die Einsatzgebiete des Systems sind die </w:t>
      </w:r>
      <w:r w:rsidRPr="00843124">
        <w:rPr>
          <w:highlight w:val="yellow"/>
        </w:rPr>
        <w:t>Freigabe von Materialdatenblättern, die Analyse von Massendaten, die Verwaltung von Regeln für die Analyse, die Datengenerierung für das Reporting von Konformität und Typgenehmigung sowie die Darstellung eines Konformitätsstatus</w:t>
      </w:r>
      <w:r>
        <w:t>. HEX wird das derzeitige Material Information System (MISS) und Vehicle Recovery Online (VeROn) ablösen. HEX soll unter Beibehaltung des Hauptziels der beiden Altsysteme, die Einhaltung globaler Material-, Chemikalien- und Recyclingvorschriften zu gewährleisten, ein deutlich höheres Maß an Benutzerfreundlichkeit, Wartbarkeit und Verarbeitbarkeit von Massendaten bieten.</w:t>
      </w:r>
    </w:p>
    <w:p w14:paraId="0A7F074D" w14:textId="0194AF9D" w:rsidR="00B7434F" w:rsidRDefault="217D936F" w:rsidP="00B7434F">
      <w:r w:rsidRPr="0019670A">
        <w:rPr>
          <w:highlight w:val="yellow"/>
        </w:rPr>
        <w:t>Essenziell</w:t>
      </w:r>
      <w:r w:rsidR="00B7434F" w:rsidRPr="0019670A">
        <w:rPr>
          <w:highlight w:val="yellow"/>
        </w:rPr>
        <w:t xml:space="preserve"> für das System HEX ist die Anbindung an das Internationale Materialdatensystem (IMDS).</w:t>
      </w:r>
      <w:r w:rsidR="00B7434F">
        <w:t xml:space="preserve"> Um die Einhaltung der globalen Materialvorschriften zu gewährleisten, ist es unerlässlich, die genaue chemische Zusammensetzung aller in Fahrzeugen verbauten Teile zu kennen. Mithilfe des IMDS werden die benötigten Bauteilinformationen entlang der Lieferkette global zur Verfügung gestellt. Es ist die Plattform für die Erstellung, Validierung, Verwaltung und Übermittlung von Materialdatenblättern. </w:t>
      </w:r>
      <w:r w:rsidR="00B7434F" w:rsidRPr="0019670A">
        <w:rPr>
          <w:highlight w:val="yellow"/>
        </w:rPr>
        <w:t>Das Materialdatenblattformat und die Anforderungen an Materialdatenblätter gelten als globaler Standard in der Automobilindustrie.</w:t>
      </w:r>
    </w:p>
    <w:p w14:paraId="0ECC4341" w14:textId="5AA6B6C5" w:rsidR="00B7434F" w:rsidRDefault="00B7434F" w:rsidP="00B7434F">
      <w:r w:rsidRPr="0019670A">
        <w:rPr>
          <w:highlight w:val="yellow"/>
        </w:rPr>
        <w:t>Es ist nicht möglich, mehrere Bauteile oder ein ganzes Fahrzeug im IMDS zu analysieren. Für die Verwaltung und Analyse von Materialdaten soll in Zukunft das interne System HEX verwendet werden. HEX soll die Materialdaten mit Stücklistendaten verbinden und somit die Analyse von Baugruppen und Gesamtfahrzeugen ermöglichen.</w:t>
      </w:r>
    </w:p>
    <w:p w14:paraId="1AB2D37C" w14:textId="2536BFD7" w:rsidR="00B7434F" w:rsidRDefault="00B7434F" w:rsidP="00B7434F">
      <w:r w:rsidRPr="0019670A">
        <w:rPr>
          <w:highlight w:val="yellow"/>
        </w:rPr>
        <w:t>Alle für den Volkswagen Konzern verfügbaren IMDS-Daten sollen täglich heruntergeladen und den HEX-Nutzern zur Verfügung gestellt werden</w:t>
      </w:r>
      <w:r>
        <w:t xml:space="preserve">. </w:t>
      </w:r>
      <w:r w:rsidRPr="009824C9">
        <w:rPr>
          <w:highlight w:val="yellow"/>
        </w:rPr>
        <w:t>Liefert eine Konzernmarke Bauteile, sollen die entsprechenden Materialdaten in HEX angelegt und über IMDS an den Kunden übermittelt werden.</w:t>
      </w:r>
    </w:p>
    <w:p w14:paraId="381C9E35" w14:textId="21017046" w:rsidR="00B7434F" w:rsidRDefault="00B7434F" w:rsidP="00B7434F">
      <w:r w:rsidRPr="009824C9">
        <w:rPr>
          <w:highlight w:val="yellow"/>
        </w:rPr>
        <w:t>HEX muss in der Lage sein, Materialdaten automatisch zu prüfen, zum Beispiel im Hinblick auf aktuelle oder zukünftige Materialverbote oder die Einhaltung von formalen Anforderungen.</w:t>
      </w:r>
      <w:r>
        <w:t xml:space="preserve"> Hierbei soll ein hoher Grad an Automatisierung und eine effizientere Verarbeitung von Massendaten im Vergleich zum Altsystem MISS</w:t>
      </w:r>
      <w:r w:rsidR="217D936F">
        <w:t xml:space="preserve"> angestrebt werden</w:t>
      </w:r>
      <w:r>
        <w:t>.</w:t>
      </w:r>
    </w:p>
    <w:p w14:paraId="59F5F70D" w14:textId="4133C04C" w:rsidR="217D936F" w:rsidRDefault="217D936F" w:rsidP="320705FF">
      <w:r w:rsidRPr="009824C9">
        <w:rPr>
          <w:highlight w:val="yellow"/>
        </w:rPr>
        <w:t>Die Materialdaten, insbesondere Informationen über die werkstoffliche Zusammensetzung von Bauteilen, werden für die Berechnung der Recyclingquoten in Fahrzeugen und die Durchführung von Ökobilanzen benötigt.</w:t>
      </w:r>
      <w:r>
        <w:t xml:space="preserve"> Das Thema Recycling ist neben der Verwaltung und Analyse von Materialdaten der zweite Schwerpunkt von HEX. </w:t>
      </w:r>
    </w:p>
    <w:p w14:paraId="03889F9C" w14:textId="22D6D9DC" w:rsidR="217D936F" w:rsidRDefault="217D936F" w:rsidP="320705FF">
      <w:r>
        <w:t>Die Berechnung der Recyclingquote ist Teil des Produktentwicklungs-Prozesses (PEP) und ist einer der notwendigen Schritte, um eine Typgenehmigung zu erhalten, ohne die ein Verkauf des Fahrzeugs</w:t>
      </w:r>
      <w:r w:rsidR="006E6861" w:rsidRPr="006E6861">
        <w:t xml:space="preserve"> in wichtigen Märkten</w:t>
      </w:r>
      <w:r>
        <w:t xml:space="preserve"> nicht möglich wäre. </w:t>
      </w:r>
      <w:r w:rsidRPr="00AB0C48">
        <w:rPr>
          <w:highlight w:val="yellow"/>
        </w:rPr>
        <w:t>Ziel des Systems HEX im Bereich Recycling ist die Unterstützung der Berechnungsprozesse im Volkswagen Konzern von der Eingabe/Zusammenstellung der Daten, über die Aufbereitung und Vollständigkeitskontrolle bis zum Endergebnis, dem sogenannten ISO-Bogen, der dem TÜV vorgelegt wird.</w:t>
      </w:r>
    </w:p>
    <w:p w14:paraId="7270C04A" w14:textId="4E3CDB43" w:rsidR="002D0064" w:rsidRDefault="002D0064" w:rsidP="002D0064">
      <w:pPr>
        <w:pStyle w:val="Heading3"/>
      </w:pPr>
      <w:bookmarkStart w:id="56" w:name="_Toc125705301"/>
      <w:r>
        <w:t>Projekt 3 – TyFi</w:t>
      </w:r>
      <w:bookmarkEnd w:id="56"/>
    </w:p>
    <w:p w14:paraId="6ACDD8BB" w14:textId="77777777" w:rsidR="00785872" w:rsidRDefault="00785872" w:rsidP="00785872">
      <w:bookmarkStart w:id="57" w:name="_Toc383494683"/>
      <w:bookmarkStart w:id="58" w:name="_Toc419965744"/>
      <w:r>
        <w:t xml:space="preserve">Das Projekt </w:t>
      </w:r>
      <w:sdt>
        <w:sdtPr>
          <w:rPr>
            <w:b/>
            <w:i/>
          </w:rPr>
          <w:alias w:val="Projektname"/>
          <w:tag w:val="Projektname"/>
          <w:id w:val="699748445"/>
          <w:placeholder>
            <w:docPart w:val="2C1A337F025642929F5E45B987F42633"/>
          </w:placeholder>
          <w:dataBinding w:prefixMappings="xmlns:ns0='http://schemas.microsoft.com/office/2006/metadata/properties' xmlns:ns1='http://www.w3.org/2001/XMLSchema-instance' xmlns:ns2='http://schemas.microsoft.com/office/infopath/2007/PartnerControls' xmlns:ns3='68fc7c28-2509-466b-997f-5c5706b8854e' " w:xpath="/ns0:properties[1]/documentManagement[1]/ns3:Projektname[1]" w:storeItemID="{3EE1AC91-8F45-46BF-8193-8C9CCF6005EE}"/>
          <w:text/>
        </w:sdtPr>
        <w:sdtContent>
          <w:r w:rsidRPr="00622B52">
            <w:rPr>
              <w:b/>
              <w:i/>
            </w:rPr>
            <w:t>Datenübergabe und Produktdaten im Rahmen der Summenbewertung von Änderungen</w:t>
          </w:r>
        </w:sdtContent>
      </w:sdt>
      <w:r>
        <w:t xml:space="preserve"> ist ein Teilprojekt des Gesamtprojekts </w:t>
      </w:r>
      <w:r w:rsidRPr="00622B52">
        <w:rPr>
          <w:i/>
        </w:rPr>
        <w:t>Summenbewertung</w:t>
      </w:r>
      <w:r>
        <w:t>.</w:t>
      </w:r>
    </w:p>
    <w:p w14:paraId="760070B9" w14:textId="77777777" w:rsidR="00785872" w:rsidRDefault="00785872" w:rsidP="00785872">
      <w:r>
        <w:t xml:space="preserve">Hinweis: Im Folgenden wird das Projekt kurz mit </w:t>
      </w:r>
      <w:r w:rsidRPr="00E461C8">
        <w:rPr>
          <w:b/>
          <w:iCs/>
        </w:rPr>
        <w:t>Tyfi (für</w:t>
      </w:r>
      <w:r>
        <w:rPr>
          <w:b/>
          <w:iCs/>
        </w:rPr>
        <w:t>:</w:t>
      </w:r>
      <w:r w:rsidRPr="00E461C8">
        <w:rPr>
          <w:b/>
          <w:iCs/>
        </w:rPr>
        <w:t xml:space="preserve"> Typfindung)</w:t>
      </w:r>
      <w:r>
        <w:t xml:space="preserve"> bezeichnet.</w:t>
      </w:r>
    </w:p>
    <w:p w14:paraId="09F14D8A" w14:textId="77777777" w:rsidR="00785872" w:rsidRDefault="00785872" w:rsidP="00785872">
      <w:r>
        <w:t xml:space="preserve">Das Gesamtprojekt </w:t>
      </w:r>
      <w:r w:rsidRPr="00622B52">
        <w:rPr>
          <w:i/>
        </w:rPr>
        <w:t>Summenbewertung</w:t>
      </w:r>
      <w:r>
        <w:t xml:space="preserve"> ist in sieben Teilprojekte gegliedert.</w:t>
      </w:r>
    </w:p>
    <w:p w14:paraId="09386301" w14:textId="77777777" w:rsidR="00785872" w:rsidRDefault="00785872" w:rsidP="00785872">
      <w:pPr>
        <w:pStyle w:val="ListParagraph"/>
        <w:numPr>
          <w:ilvl w:val="0"/>
          <w:numId w:val="25"/>
        </w:numPr>
      </w:pPr>
      <w:r>
        <w:t>Teilprojekt 1 – Prozess: Definition des Prozessablaufs und einer Prozesslandkarte</w:t>
      </w:r>
    </w:p>
    <w:p w14:paraId="533AD5DC" w14:textId="77777777" w:rsidR="00785872" w:rsidRDefault="00785872" w:rsidP="00785872">
      <w:pPr>
        <w:pStyle w:val="ListParagraph"/>
        <w:numPr>
          <w:ilvl w:val="0"/>
          <w:numId w:val="25"/>
        </w:numPr>
      </w:pPr>
      <w:r>
        <w:t xml:space="preserve">Teilprojekt 2 – </w:t>
      </w:r>
      <w:r w:rsidRPr="002B0F22">
        <w:rPr>
          <w:b/>
          <w:i/>
        </w:rPr>
        <w:t>Datenübergabe und Produktdaten</w:t>
      </w:r>
    </w:p>
    <w:p w14:paraId="132B311E" w14:textId="77777777" w:rsidR="00785872" w:rsidRDefault="00785872" w:rsidP="00785872">
      <w:pPr>
        <w:pStyle w:val="ListParagraph"/>
        <w:numPr>
          <w:ilvl w:val="0"/>
          <w:numId w:val="25"/>
        </w:numPr>
      </w:pPr>
      <w:r>
        <w:t>Teilprojekte 3 bis 7: Summenbewertung der verschiedenen Einflussfaktoren auf Verbrauch/ eReichweite; Dokumentation und Berichtswesen</w:t>
      </w:r>
    </w:p>
    <w:p w14:paraId="7B07F75B" w14:textId="77777777" w:rsidR="00785872" w:rsidRPr="00622B52" w:rsidRDefault="00785872" w:rsidP="00785872">
      <w:r>
        <w:t>Diese Ausschreibungsdokumentation fokussiert sich auf das Teilprojekt 2 der Summenbewertung.</w:t>
      </w:r>
    </w:p>
    <w:p w14:paraId="7BA94562" w14:textId="77777777" w:rsidR="00785872" w:rsidRPr="009825D0" w:rsidRDefault="00785872" w:rsidP="00785872">
      <w:r w:rsidRPr="005E7D6A">
        <w:rPr>
          <w:highlight w:val="yellow"/>
        </w:rPr>
        <w:t>Die Summenbewertung registriert die Einflüsse technischer Änderungen auf die Faktoren Gewicht, Rollwiderstand und Aerodynamik der Fahrzeuge und ermittelt fortlaufend im Projektverlauf die Lage der berechneten gegenüber den prognostizierten Fahrwiderstandswerten.</w:t>
      </w:r>
      <w:r w:rsidRPr="009825D0">
        <w:t xml:space="preserve"> Sie befähigt die betroffenen </w:t>
      </w:r>
      <w:r>
        <w:t>Fahrzeugp</w:t>
      </w:r>
      <w:r w:rsidRPr="009825D0">
        <w:t>rojekte eine Überschreitung der Fahrwiderstandsgrenzen frühzeitig zu erkennen und Gegenmaßnahmen einzuleiten</w:t>
      </w:r>
      <w:r>
        <w:t>.</w:t>
      </w:r>
    </w:p>
    <w:p w14:paraId="27D7AD06" w14:textId="77777777" w:rsidR="00785872" w:rsidRDefault="00785872" w:rsidP="00785872">
      <w:r>
        <w:t>Für eine erfolgreiche Summenbewertung ist die fortlaufende Prüfung und Bewertung der Auswirkungen von Änderungen im Rahmen des Änderungsmanagements, im PEP vom Meilenstein B-Freigabe bis EOP, notwendig.</w:t>
      </w:r>
    </w:p>
    <w:p w14:paraId="181592BA" w14:textId="77777777" w:rsidR="00785872" w:rsidRDefault="00785872" w:rsidP="00785872">
      <w:r w:rsidRPr="00E84DA7">
        <w:rPr>
          <w:highlight w:val="yellow"/>
        </w:rPr>
        <w:t xml:space="preserve">Das Projekt </w:t>
      </w:r>
      <w:r w:rsidRPr="00E84DA7">
        <w:rPr>
          <w:i/>
          <w:highlight w:val="yellow"/>
        </w:rPr>
        <w:t>Datenübergabe und Produktdaten</w:t>
      </w:r>
      <w:r w:rsidRPr="00E84DA7">
        <w:rPr>
          <w:highlight w:val="yellow"/>
        </w:rPr>
        <w:t xml:space="preserve"> hat zum Inhalt, aus den vorhandenen Eingangsdaten der Änderungen im System AVON eine Datenanreicherung um einen definierten und konfigurierbaren Umfang von Detaillierungsinformationen der betroffenen baubaren Fahrzeuge durchzuführen</w:t>
      </w:r>
      <w:r>
        <w:t xml:space="preserve">. </w:t>
      </w:r>
      <w:r w:rsidRPr="008C7991">
        <w:rPr>
          <w:highlight w:val="yellow"/>
        </w:rPr>
        <w:t>Diese erweiterten Änderungsinformationen sollen an Berechnungsmodule im System PEGMan übergeben werden. Teile der angereicherten Informationen sollen auch an die Quelle, also das Änderungsvorhaben in AVON zurückgeliefert werden.</w:t>
      </w:r>
    </w:p>
    <w:p w14:paraId="38762F49" w14:textId="13653616" w:rsidR="00785872" w:rsidRDefault="00785872" w:rsidP="00785872">
      <w:pPr>
        <w:pStyle w:val="Heading4"/>
      </w:pPr>
      <w:r>
        <w:t>Zielsetzung</w:t>
      </w:r>
    </w:p>
    <w:p w14:paraId="0FA7929A" w14:textId="77777777" w:rsidR="001E077C" w:rsidRDefault="001E077C" w:rsidP="001E077C">
      <w:r>
        <w:t>Ziele des Gesamtprojekts Summenbewertung sind die r</w:t>
      </w:r>
      <w:r w:rsidRPr="00A8141C">
        <w:t>evisionssichere, durchgängige Dokumentation der Bewertung von Änderungen mit Verbrauchseinfluss</w:t>
      </w:r>
      <w:r>
        <w:t xml:space="preserve"> und deren kumulative Betrachtung. Das Aufsummieren </w:t>
      </w:r>
      <w:r w:rsidRPr="00A8141C">
        <w:t>homologationsrelevanter Einflüsse alle</w:t>
      </w:r>
      <w:r>
        <w:t>r</w:t>
      </w:r>
      <w:r w:rsidRPr="00A8141C">
        <w:t xml:space="preserve"> Änderungen</w:t>
      </w:r>
      <w:r>
        <w:t xml:space="preserve"> unter </w:t>
      </w:r>
      <w:r w:rsidRPr="00A8141C">
        <w:t>Berücksichtigung der fahrzeug- und marktspezifischen Einsatztermine</w:t>
      </w:r>
      <w:r>
        <w:t xml:space="preserve"> soll es ermöglichen, das</w:t>
      </w:r>
      <w:r w:rsidRPr="00A8141C">
        <w:t xml:space="preserve"> Überschreit</w:t>
      </w:r>
      <w:r>
        <w:t>en</w:t>
      </w:r>
      <w:r w:rsidRPr="00A8141C">
        <w:t xml:space="preserve"> von Homologationsgrenzen </w:t>
      </w:r>
      <w:r>
        <w:t xml:space="preserve">frühzeitig zu erkennen. Das durchgängige </w:t>
      </w:r>
      <w:r w:rsidRPr="00A8141C">
        <w:t xml:space="preserve">Monitoring der Applikations- und Homologationsgrenzen ermöglicht </w:t>
      </w:r>
      <w:r>
        <w:t xml:space="preserve">das </w:t>
      </w:r>
      <w:r w:rsidRPr="00A8141C">
        <w:t>frühzeitige Einleiten von Gegenmaßnahmen</w:t>
      </w:r>
      <w:r>
        <w:t xml:space="preserve"> in den Fahrzeugprojekten.</w:t>
      </w:r>
    </w:p>
    <w:p w14:paraId="2AAFC8F5" w14:textId="77777777" w:rsidR="001E077C" w:rsidRPr="002F1472" w:rsidRDefault="001E077C" w:rsidP="001E077C">
      <w:r w:rsidRPr="000E2BB4">
        <w:rPr>
          <w:highlight w:val="yellow"/>
        </w:rPr>
        <w:t xml:space="preserve">Ziel des Projekts </w:t>
      </w:r>
      <w:r w:rsidRPr="000E2BB4">
        <w:rPr>
          <w:i/>
          <w:highlight w:val="yellow"/>
        </w:rPr>
        <w:t xml:space="preserve">Datenübergabe und Produktdaten </w:t>
      </w:r>
      <w:r w:rsidRPr="000E2BB4">
        <w:rPr>
          <w:highlight w:val="yellow"/>
        </w:rPr>
        <w:t>ist die Bereitstellung aller notwendigen Eingangsgrößen für die Prüfungen und Bewertungen im Kontext Fahrwiderstand &amp; Verbrauch.</w:t>
      </w:r>
      <w:r>
        <w:t xml:space="preserve"> </w:t>
      </w:r>
    </w:p>
    <w:p w14:paraId="34BD1C85" w14:textId="77777777" w:rsidR="001E077C" w:rsidRDefault="001E077C" w:rsidP="001E077C">
      <w:r>
        <w:t xml:space="preserve">Um dieses Ziel zu erreichen, </w:t>
      </w:r>
      <w:r w:rsidRPr="000E2BB4">
        <w:rPr>
          <w:highlight w:val="yellow"/>
        </w:rPr>
        <w:t xml:space="preserve">muss ein neuer Service implementiert werden, der die bewertungsunterstützende Datenanreicherung von Änderungsinformationen aus der Quelle AVON </w:t>
      </w:r>
      <w:r w:rsidRPr="000E2BB4">
        <w:rPr>
          <w:rFonts w:asciiTheme="minorHAnsi" w:eastAsiaTheme="minorEastAsia" w:hAnsiTheme="minorHAnsi" w:cstheme="minorBidi"/>
          <w:highlight w:val="yellow"/>
        </w:rPr>
        <w:t>über Analyseanfragen an das System CoRE durchführt.</w:t>
      </w:r>
      <w:r>
        <w:t xml:space="preserve"> </w:t>
      </w:r>
    </w:p>
    <w:p w14:paraId="55FBF906" w14:textId="77777777" w:rsidR="001E077C" w:rsidRDefault="001E077C" w:rsidP="001E077C">
      <w:r w:rsidRPr="00A35B51">
        <w:rPr>
          <w:highlight w:val="yellow"/>
        </w:rPr>
        <w:t>Der neue Service (TyFi) muss die Ergebnisse der Datenanreicherung als Arbeitsvorrat für die Bewertenden darstellen.</w:t>
      </w:r>
    </w:p>
    <w:p w14:paraId="3E8D4BCC" w14:textId="77777777" w:rsidR="001E077C" w:rsidRDefault="001E077C" w:rsidP="001E077C">
      <w:r w:rsidRPr="00A35B51">
        <w:rPr>
          <w:highlight w:val="yellow"/>
        </w:rPr>
        <w:t>TyFi muss die Ergebnisse der Datenanreicherung an Berechnungsmodule im System PEGMan übergeben.</w:t>
      </w:r>
    </w:p>
    <w:p w14:paraId="4DA1AB2C" w14:textId="77777777" w:rsidR="001E077C" w:rsidRPr="00C97787" w:rsidRDefault="001E077C" w:rsidP="001E077C">
      <w:r>
        <w:t xml:space="preserve">Prozessual ist das Projekt </w:t>
      </w:r>
      <w:r w:rsidRPr="008128D2">
        <w:rPr>
          <w:i/>
        </w:rPr>
        <w:t>Datenübergabe und Produktdaten</w:t>
      </w:r>
      <w:r>
        <w:rPr>
          <w:i/>
        </w:rPr>
        <w:t xml:space="preserve"> </w:t>
      </w:r>
      <w:r>
        <w:t>in den Konzernprozess Änderungsmanagement (ÄM) eingebettet. Innerhalb des ÄM sind die Prozessanteile der Technischen Entwicklung (TE) betroffen. Im Prozessanteil der TE werden neben der technischen Machbarkeit auch die Homologationsauswirkungen von Änderungen betrachtet und bewertet mit dem Ziel, Änderungen homologationskonform einzusteuern.</w:t>
      </w:r>
    </w:p>
    <w:p w14:paraId="600F58BE" w14:textId="77777777" w:rsidR="00785872" w:rsidRDefault="00785872" w:rsidP="00785872"/>
    <w:p w14:paraId="007793CB" w14:textId="0B37C45C" w:rsidR="00A74BF1" w:rsidRDefault="00A74BF1" w:rsidP="00A74BF1">
      <w:pPr>
        <w:pStyle w:val="Heading2"/>
        <w:spacing w:before="240"/>
      </w:pPr>
      <w:bookmarkStart w:id="59" w:name="_Toc125705302"/>
      <w:r>
        <w:t>Projektumfeld</w:t>
      </w:r>
      <w:bookmarkEnd w:id="57"/>
      <w:bookmarkEnd w:id="58"/>
      <w:bookmarkEnd w:id="59"/>
    </w:p>
    <w:p w14:paraId="7574A44F" w14:textId="2CA4C1D9" w:rsidR="002D0064" w:rsidRPr="002D0064" w:rsidRDefault="002D0064" w:rsidP="002D0064">
      <w:pPr>
        <w:pStyle w:val="Heading3"/>
      </w:pPr>
      <w:bookmarkStart w:id="60" w:name="_Toc125705303"/>
      <w:r>
        <w:t>Projekt 1 - Baron</w:t>
      </w:r>
      <w:bookmarkEnd w:id="60"/>
    </w:p>
    <w:p w14:paraId="0B76EE88" w14:textId="134128E8" w:rsidR="006955E8" w:rsidRDefault="00FE3865" w:rsidP="001A1355">
      <w:r>
        <w:t>Aufgabe der</w:t>
      </w:r>
      <w:r w:rsidR="006955E8">
        <w:t xml:space="preserve"> </w:t>
      </w:r>
      <w:r>
        <w:t xml:space="preserve">PKW </w:t>
      </w:r>
      <w:r w:rsidR="006955E8">
        <w:t xml:space="preserve">Produktanalyse </w:t>
      </w:r>
      <w:r>
        <w:t xml:space="preserve">ist die </w:t>
      </w:r>
      <w:r w:rsidRPr="00FE3865">
        <w:t xml:space="preserve">Technische Verteidigung in Produkthaftungsklagen </w:t>
      </w:r>
      <w:r w:rsidRPr="00D80095">
        <w:t xml:space="preserve">bei (schwerem) Personenschaden </w:t>
      </w:r>
      <w:r w:rsidRPr="00FE3865">
        <w:t xml:space="preserve">und mit Schwerpunkt USA im Auftrag </w:t>
      </w:r>
      <w:r w:rsidR="001A1355">
        <w:t>des</w:t>
      </w:r>
      <w:r w:rsidRPr="00FE3865">
        <w:t xml:space="preserve"> Rechtswesen</w:t>
      </w:r>
      <w:r w:rsidR="001A1355">
        <w:t>s</w:t>
      </w:r>
      <w:r w:rsidRPr="00FE3865">
        <w:t>.</w:t>
      </w:r>
      <w:r>
        <w:t xml:space="preserve"> Ein weiteres Aufgabenfeld ist die </w:t>
      </w:r>
      <w:r w:rsidRPr="00FE3865">
        <w:t xml:space="preserve">Technische Verteidigung in Sammelklagen (Fahrzeuge) weltweit im Auftrag </w:t>
      </w:r>
      <w:r w:rsidR="001A1355">
        <w:t>des</w:t>
      </w:r>
      <w:r w:rsidRPr="00FE3865">
        <w:t xml:space="preserve"> Rechtswesen</w:t>
      </w:r>
      <w:r w:rsidR="001A1355">
        <w:t>s</w:t>
      </w:r>
      <w:r w:rsidRPr="00FE3865">
        <w:t>.</w:t>
      </w:r>
      <w:r>
        <w:t xml:space="preserve"> Zu diesem Zweck erfolgen u.a. Recherchen und Reports über Versuchs-Berichte, die zur Sachlage relevant sind.</w:t>
      </w:r>
    </w:p>
    <w:p w14:paraId="5CC8D8DA" w14:textId="67BCB440" w:rsidR="00BB5666" w:rsidRDefault="00BB5666" w:rsidP="00FE3865">
      <w:r w:rsidRPr="00AF0A1B">
        <w:rPr>
          <w:highlight w:val="yellow"/>
        </w:rPr>
        <w:t xml:space="preserve">Im ausgeschriebenen Umfang </w:t>
      </w:r>
      <w:r w:rsidR="00FE3865" w:rsidRPr="00AF0A1B">
        <w:rPr>
          <w:highlight w:val="yellow"/>
        </w:rPr>
        <w:t>betrifft dies</w:t>
      </w:r>
      <w:r w:rsidRPr="00AF0A1B">
        <w:rPr>
          <w:highlight w:val="yellow"/>
        </w:rPr>
        <w:t xml:space="preserve"> Versuchs-Berichte verschiedener Fachbereiche </w:t>
      </w:r>
      <w:r w:rsidR="003C4271" w:rsidRPr="00AF0A1B">
        <w:rPr>
          <w:highlight w:val="yellow"/>
        </w:rPr>
        <w:t>der Marken VW Pkw, VWN und Bugatti</w:t>
      </w:r>
      <w:r w:rsidR="00FE3865" w:rsidRPr="00AF0A1B">
        <w:rPr>
          <w:highlight w:val="yellow"/>
        </w:rPr>
        <w:t>, die</w:t>
      </w:r>
      <w:r w:rsidR="003C4271" w:rsidRPr="00AF0A1B">
        <w:rPr>
          <w:highlight w:val="yellow"/>
        </w:rPr>
        <w:t xml:space="preserve"> </w:t>
      </w:r>
      <w:r w:rsidRPr="00AF0A1B">
        <w:rPr>
          <w:highlight w:val="yellow"/>
        </w:rPr>
        <w:t>verschlagwortet und entsprechend der KSU-Klasse</w:t>
      </w:r>
      <w:r w:rsidR="00FE3865" w:rsidRPr="00AF0A1B">
        <w:rPr>
          <w:highlight w:val="yellow"/>
        </w:rPr>
        <w:t xml:space="preserve"> 5.3</w:t>
      </w:r>
      <w:r w:rsidRPr="00AF0A1B">
        <w:rPr>
          <w:highlight w:val="yellow"/>
        </w:rPr>
        <w:t xml:space="preserve"> 35 Jahre aufbewahrt</w:t>
      </w:r>
      <w:r w:rsidR="00FE3865" w:rsidRPr="00AF0A1B">
        <w:rPr>
          <w:highlight w:val="yellow"/>
        </w:rPr>
        <w:t xml:space="preserve"> werden</w:t>
      </w:r>
      <w:r w:rsidRPr="00AF0A1B">
        <w:rPr>
          <w:highlight w:val="yellow"/>
        </w:rPr>
        <w:t>. Die Berichte werden in groupDMS in einer vorgegebenen Verzeichnisstruktur archiviert</w:t>
      </w:r>
      <w:r>
        <w:t xml:space="preserve">. </w:t>
      </w:r>
    </w:p>
    <w:p w14:paraId="2DF9DA5E" w14:textId="3D077D50" w:rsidR="003C4271" w:rsidRDefault="003C4271" w:rsidP="00FE3865">
      <w:r w:rsidRPr="00AF0A1B">
        <w:rPr>
          <w:highlight w:val="yellow"/>
        </w:rPr>
        <w:t>In der nächsten Ausbaustufen sollten dann Systeme angebunden werden, aus denen Daten übernommen werden können, um das fehleranfällig</w:t>
      </w:r>
      <w:r w:rsidR="00F43CF0" w:rsidRPr="00AF0A1B">
        <w:rPr>
          <w:highlight w:val="yellow"/>
        </w:rPr>
        <w:t>es</w:t>
      </w:r>
      <w:r w:rsidRPr="00AF0A1B">
        <w:rPr>
          <w:highlight w:val="yellow"/>
        </w:rPr>
        <w:t xml:space="preserve"> Abtippen von Zahlenkolonnen zu vermeiden (z.B. IFA, ViS Portal). Ein direkter Zugriff auf eine Datei, die verschlagwortet wurde und in groupDMS abgelegt ist, sollte verwirklicht werden</w:t>
      </w:r>
      <w:r>
        <w:t xml:space="preserve">. In einer weiteren Ausbaustufe </w:t>
      </w:r>
      <w:r w:rsidR="00FE3865">
        <w:t>könnte</w:t>
      </w:r>
      <w:r>
        <w:t xml:space="preserve"> </w:t>
      </w:r>
      <w:r w:rsidR="00FE3865">
        <w:t>den</w:t>
      </w:r>
      <w:r>
        <w:t xml:space="preserve"> Marken </w:t>
      </w:r>
      <w:r w:rsidR="00FE3865">
        <w:t>eine Recherche-Oberfläche zur Verfügung gestellt werden, um eine eigenständige Suche</w:t>
      </w:r>
      <w:r w:rsidR="003C2BF3">
        <w:t xml:space="preserve"> über eigene Berichte / Filme</w:t>
      </w:r>
      <w:r w:rsidR="00FE3865">
        <w:t xml:space="preserve"> zu ermöglichen</w:t>
      </w:r>
      <w:r>
        <w:t xml:space="preserve">. </w:t>
      </w:r>
    </w:p>
    <w:p w14:paraId="62B26731" w14:textId="77777777" w:rsidR="000C2757" w:rsidRDefault="004E4096" w:rsidP="000C2757">
      <w:pPr>
        <w:keepNext/>
      </w:pPr>
      <w:r>
        <w:rPr>
          <w:noProof/>
          <w:lang w:eastAsia="zh-CN"/>
        </w:rPr>
        <w:drawing>
          <wp:inline distT="0" distB="0" distL="0" distR="0" wp14:anchorId="1A59012F" wp14:editId="6BE27BE1">
            <wp:extent cx="5674886" cy="3052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4"/>
                    <a:stretch>
                      <a:fillRect/>
                    </a:stretch>
                  </pic:blipFill>
                  <pic:spPr>
                    <a:xfrm>
                      <a:off x="0" y="0"/>
                      <a:ext cx="5674886" cy="3052445"/>
                    </a:xfrm>
                    <a:prstGeom prst="rect">
                      <a:avLst/>
                    </a:prstGeom>
                  </pic:spPr>
                </pic:pic>
              </a:graphicData>
            </a:graphic>
          </wp:inline>
        </w:drawing>
      </w:r>
    </w:p>
    <w:p w14:paraId="6B36C153" w14:textId="7F85F7B1" w:rsidR="004E4096" w:rsidRDefault="000C2757" w:rsidP="000C2757">
      <w:pPr>
        <w:pStyle w:val="Caption"/>
      </w:pPr>
      <w:bookmarkStart w:id="61" w:name="_Toc125705330"/>
      <w:r>
        <w:t xml:space="preserve">Abbildung </w:t>
      </w:r>
      <w:r>
        <w:fldChar w:fldCharType="begin"/>
      </w:r>
      <w:r>
        <w:instrText>SEQ Abbildung \* ARABIC</w:instrText>
      </w:r>
      <w:r>
        <w:fldChar w:fldCharType="separate"/>
      </w:r>
      <w:r w:rsidR="008C7135">
        <w:rPr>
          <w:noProof/>
        </w:rPr>
        <w:t>1</w:t>
      </w:r>
      <w:r>
        <w:fldChar w:fldCharType="end"/>
      </w:r>
      <w:r>
        <w:t xml:space="preserve"> Kontextdiagramm Baron</w:t>
      </w:r>
      <w:bookmarkEnd w:id="61"/>
    </w:p>
    <w:p w14:paraId="39B153F6" w14:textId="48B6FD19" w:rsidR="004772ED" w:rsidRDefault="002D0064" w:rsidP="002D0064">
      <w:pPr>
        <w:pStyle w:val="Heading3"/>
      </w:pPr>
      <w:bookmarkStart w:id="62" w:name="_Toc125705304"/>
      <w:r>
        <w:t xml:space="preserve">Projekt 2 </w:t>
      </w:r>
      <w:r w:rsidR="003A3505">
        <w:t>–</w:t>
      </w:r>
      <w:r>
        <w:t xml:space="preserve"> H</w:t>
      </w:r>
      <w:r w:rsidR="00860995">
        <w:t>EX</w:t>
      </w:r>
      <w:bookmarkEnd w:id="62"/>
    </w:p>
    <w:p w14:paraId="70388168" w14:textId="315D9DDC" w:rsidR="003A3505" w:rsidRDefault="003A3505" w:rsidP="003A3505">
      <w:r>
        <w:t>HEX ist ein Konzernprojekt für die Technische Entwicklung (TE). Auftraggeber des Projekts ist der Bereich Umwelt Produkt (K-GEU).</w:t>
      </w:r>
    </w:p>
    <w:p w14:paraId="36C0A654" w14:textId="1F2EEAD3" w:rsidR="003A3505" w:rsidRDefault="003A3505" w:rsidP="003A3505">
      <w:r>
        <w:t>Nutzergruppen des Systems sind Materialdatenblattersteller, Begutachter von Materialdaten, Prüfer der Materialkonformität, Reporting-Verantwortliche für diverse Behördenberichte zu Material- und Recyclingkonformität, Mitarbeiter der Qualitätssicherung, Mitarbeiter des After Sales, Experten für Typprüfung und Recycling, Demontagestudienersteller, Schadstoffauswerter, Berechner von diversen recyclingbezogenen Kennzahlen (z. B. Verwertungskosten, Rezyklatanteile, Rückstellung Elektro, Batterie und Recycling) sowie LCA-/Ökobilanz-Ersteller.</w:t>
      </w:r>
    </w:p>
    <w:p w14:paraId="01B83E2D" w14:textId="2A287FCC" w:rsidR="005852A5" w:rsidRPr="005852A5" w:rsidRDefault="005852A5" w:rsidP="005852A5">
      <w:r w:rsidRPr="00AF0A1B">
        <w:rPr>
          <w:highlight w:val="yellow"/>
        </w:rPr>
        <w:t>HEX benötigt eine Vielzahl von Schnittstellen zu anderen Systemen der TE (in / out / bidirectional). Grundlegend ist dabei die Anbindung an Stücklisten- und Teilenummersysteme (TI-Kette, K-MDG, TEVON) zum Import von Teileinformationen. Hinzu kommen diverse Schnittstellen für z. B. Usermanagement (K-LDAP), Lieferanteninformationen (LDB), Fahrzeugprojekte und Werke sowie Aggregatinformationen (FAM), PR-Nummern und -Familien (MBV) und Baubarkeitsprüfungen (MBT). Informationen aus HEX werden u. a. an Systeme für LCA-Analyse (GaBi), Bemusterungen (BeOn, Material.One), Substanzen (GETEX) und Chargen-Freigaben (INEAS) weitergegeben.</w:t>
      </w:r>
    </w:p>
    <w:p w14:paraId="758B0A29" w14:textId="55037F60" w:rsidR="005852A5" w:rsidRPr="005852A5" w:rsidRDefault="005852A5" w:rsidP="005852A5">
      <w:r w:rsidRPr="00AF0A1B">
        <w:rPr>
          <w:highlight w:val="yellow"/>
        </w:rPr>
        <w:t>Neben dem IMDS soll es weitere Schnittstellen zu externen Systemen geben, z. B. zu weiteren Materialdatensystemen (CDX) und Datenbanken von Behörden (SCIP).</w:t>
      </w:r>
    </w:p>
    <w:p w14:paraId="17DAA0C0" w14:textId="62B2BDAC" w:rsidR="002D0064" w:rsidRDefault="007119F1" w:rsidP="007119F1">
      <w:pPr>
        <w:pStyle w:val="Heading3"/>
      </w:pPr>
      <w:bookmarkStart w:id="63" w:name="_Toc125705305"/>
      <w:r>
        <w:t xml:space="preserve">Projekt 3 </w:t>
      </w:r>
      <w:r w:rsidR="005852A5">
        <w:t>–</w:t>
      </w:r>
      <w:r>
        <w:t xml:space="preserve"> TyFi</w:t>
      </w:r>
      <w:bookmarkEnd w:id="63"/>
    </w:p>
    <w:p w14:paraId="731AFF80" w14:textId="33DB4232" w:rsidR="00707DBE" w:rsidRDefault="00707DBE" w:rsidP="00707DBE">
      <w:r>
        <w:t xml:space="preserve">Das Gesamtprojekt Summenbewertung ist ein Konzernprojekt. Auftraggeber für den abgestimmten Umfang des Projekts </w:t>
      </w:r>
      <w:r w:rsidRPr="008128D2">
        <w:rPr>
          <w:i/>
        </w:rPr>
        <w:t>Datenübergabe und Produktdaten</w:t>
      </w:r>
      <w:r>
        <w:t xml:space="preserve"> sind die Gesamtprojektleitung VW Pkw</w:t>
      </w:r>
      <w:r w:rsidR="002A020F">
        <w:t xml:space="preserve">, </w:t>
      </w:r>
      <w:r>
        <w:t xml:space="preserve">EZP/P und die Projektleitung </w:t>
      </w:r>
      <w:r w:rsidRPr="008128D2">
        <w:rPr>
          <w:i/>
        </w:rPr>
        <w:t>Datenübergabe und Produktdaten</w:t>
      </w:r>
      <w:r w:rsidR="002A020F">
        <w:rPr>
          <w:i/>
        </w:rPr>
        <w:t xml:space="preserve">, </w:t>
      </w:r>
      <w:r>
        <w:t>EZDD/2.</w:t>
      </w:r>
    </w:p>
    <w:p w14:paraId="6DC8C57D" w14:textId="77777777" w:rsidR="00707DBE" w:rsidRDefault="00707DBE" w:rsidP="00707DBE">
      <w:r>
        <w:t>Nutzergruppen des Projekts sind die Erstellenden von Änderungsbegehren, die Bewertenden (Stellungnehmer) der Fachabteilungen Homologationseinflussfaktoren (CO2, Verbrauch, eReichweite) sowie die TE Anlaufsteuerung (EOYA). Die Bewertungen (Stellungnahmen) aus der Einzel- und Summenbewertung von Änderungen liefern notwendigen Input für die Stellungnahmen der Technischen Konformität (ET).</w:t>
      </w:r>
    </w:p>
    <w:p w14:paraId="4A4D2D24" w14:textId="77777777" w:rsidR="00707DBE" w:rsidRDefault="00707DBE" w:rsidP="00707DBE">
      <w:r w:rsidRPr="00AF0A1B">
        <w:rPr>
          <w:highlight w:val="yellow"/>
        </w:rPr>
        <w:t xml:space="preserve">Der zu erstellende neue Service bildet über Schnittstellen ein Bindeglied zwischen dem zentralen Konzernsystem des ÄM </w:t>
      </w:r>
      <w:r w:rsidRPr="00AF0A1B">
        <w:rPr>
          <w:i/>
          <w:highlight w:val="yellow"/>
        </w:rPr>
        <w:t>AVON</w:t>
      </w:r>
      <w:r w:rsidRPr="00AF0A1B">
        <w:rPr>
          <w:highlight w:val="yellow"/>
        </w:rPr>
        <w:t xml:space="preserve"> (</w:t>
      </w:r>
      <w:hyperlink r:id="rId15" w:anchor="/B0AB3C1AB16F8B9709BC462226F8B970" w:history="1">
        <w:r w:rsidRPr="00AF0A1B">
          <w:rPr>
            <w:rStyle w:val="Hyperlink"/>
            <w:highlight w:val="yellow"/>
          </w:rPr>
          <w:t>Änderungsverfolgung Online [Link]</w:t>
        </w:r>
      </w:hyperlink>
      <w:r w:rsidRPr="00AF0A1B">
        <w:rPr>
          <w:highlight w:val="yellow"/>
        </w:rPr>
        <w:t xml:space="preserve">), den Produktdaten systemen </w:t>
      </w:r>
      <w:r w:rsidRPr="00AF0A1B">
        <w:rPr>
          <w:i/>
          <w:highlight w:val="yellow"/>
        </w:rPr>
        <w:t>TI Syncro, MBT, MBV</w:t>
      </w:r>
      <w:r w:rsidRPr="00AF0A1B">
        <w:rPr>
          <w:highlight w:val="yellow"/>
        </w:rPr>
        <w:t xml:space="preserve"> (perspektivisch abgelöst durch CoRE GePARD) und der Plattform für (Fahrzeug-)Energie- und Gewichtsmanagement </w:t>
      </w:r>
      <w:r w:rsidRPr="00AF0A1B">
        <w:rPr>
          <w:i/>
          <w:highlight w:val="yellow"/>
        </w:rPr>
        <w:t xml:space="preserve">PEGMan </w:t>
      </w:r>
      <w:r w:rsidRPr="00AF0A1B">
        <w:rPr>
          <w:highlight w:val="yellow"/>
        </w:rPr>
        <w:t>sowie parallel der Porsche Summenbewertung.</w:t>
      </w:r>
    </w:p>
    <w:p w14:paraId="0DC9AB1A" w14:textId="77777777" w:rsidR="00707DBE" w:rsidRDefault="00707DBE" w:rsidP="00707DBE">
      <w:r w:rsidRPr="00AF0A1B">
        <w:rPr>
          <w:highlight w:val="yellow"/>
        </w:rPr>
        <w:t>Der neue Service soll Analyseanfragen an die CoRE-Baubarkeitsprüfung richten, also die Auswertungen über vorhandene CoRE-Algorithmen nutzen können.</w:t>
      </w:r>
    </w:p>
    <w:p w14:paraId="6C0D9CE2" w14:textId="77777777" w:rsidR="00DD69B4" w:rsidRDefault="004D4ED7" w:rsidP="00DD69B4">
      <w:pPr>
        <w:keepNext/>
      </w:pPr>
      <w:r>
        <w:rPr>
          <w:noProof/>
          <w:lang w:eastAsia="zh-CN"/>
        </w:rPr>
        <w:drawing>
          <wp:inline distT="0" distB="0" distL="0" distR="0" wp14:anchorId="462D07CA" wp14:editId="215402CE">
            <wp:extent cx="5759450" cy="2672715"/>
            <wp:effectExtent l="19050" t="19050" r="12700"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672715"/>
                    </a:xfrm>
                    <a:prstGeom prst="rect">
                      <a:avLst/>
                    </a:prstGeom>
                    <a:ln>
                      <a:solidFill>
                        <a:schemeClr val="accent2"/>
                      </a:solidFill>
                    </a:ln>
                  </pic:spPr>
                </pic:pic>
              </a:graphicData>
            </a:graphic>
          </wp:inline>
        </w:drawing>
      </w:r>
    </w:p>
    <w:p w14:paraId="50A932F4" w14:textId="7DBD5051" w:rsidR="00707DBE" w:rsidRDefault="00DD69B4" w:rsidP="00DD69B4">
      <w:pPr>
        <w:pStyle w:val="Caption"/>
      </w:pPr>
      <w:bookmarkStart w:id="64" w:name="_Toc125705331"/>
      <w:r>
        <w:t xml:space="preserve">Abbildung </w:t>
      </w:r>
      <w:r w:rsidR="0031498C">
        <w:fldChar w:fldCharType="begin"/>
      </w:r>
      <w:r w:rsidR="0031498C">
        <w:instrText xml:space="preserve"> SEQ Abbildung \* ARABIC </w:instrText>
      </w:r>
      <w:r w:rsidR="0031498C">
        <w:fldChar w:fldCharType="separate"/>
      </w:r>
      <w:r w:rsidR="008C7135">
        <w:rPr>
          <w:noProof/>
        </w:rPr>
        <w:t>2</w:t>
      </w:r>
      <w:r w:rsidR="0031498C">
        <w:rPr>
          <w:noProof/>
        </w:rPr>
        <w:fldChar w:fldCharType="end"/>
      </w:r>
      <w:r>
        <w:t xml:space="preserve"> </w:t>
      </w:r>
      <w:r w:rsidRPr="00575F6E">
        <w:t>Kontextdiagramm Projekt "Datenübergabe und Produktdaten"</w:t>
      </w:r>
      <w:bookmarkEnd w:id="64"/>
    </w:p>
    <w:p w14:paraId="29146056" w14:textId="577C2BA1" w:rsidR="00BD4931" w:rsidRPr="000723CB" w:rsidRDefault="003F2011" w:rsidP="000723CB">
      <w:pPr>
        <w:pStyle w:val="Heading2"/>
      </w:pPr>
      <w:bookmarkStart w:id="65" w:name="_Toc125705306"/>
      <w:r w:rsidRPr="000723CB">
        <w:t>Anmerkungen zur geplanten Infrastuktur</w:t>
      </w:r>
      <w:bookmarkEnd w:id="65"/>
    </w:p>
    <w:p w14:paraId="239EAA32" w14:textId="7533CBA7" w:rsidR="009D75F8" w:rsidRDefault="003A1371" w:rsidP="003F2011">
      <w:r w:rsidRPr="00880143">
        <w:rPr>
          <w:highlight w:val="yellow"/>
        </w:rPr>
        <w:t>Die drei Projekte sollen auf einer einheitlichen Infrastru</w:t>
      </w:r>
      <w:r w:rsidR="0032281F" w:rsidRPr="00880143">
        <w:rPr>
          <w:highlight w:val="yellow"/>
        </w:rPr>
        <w:t>ktur</w:t>
      </w:r>
      <w:r w:rsidR="003F2011" w:rsidRPr="00880143">
        <w:rPr>
          <w:highlight w:val="yellow"/>
        </w:rPr>
        <w:t xml:space="preserve"> im </w:t>
      </w:r>
      <w:r w:rsidR="007A364A" w:rsidRPr="00880143">
        <w:rPr>
          <w:highlight w:val="yellow"/>
        </w:rPr>
        <w:t xml:space="preserve">IT-seitigem </w:t>
      </w:r>
      <w:r w:rsidR="003F2011" w:rsidRPr="00880143">
        <w:rPr>
          <w:highlight w:val="yellow"/>
        </w:rPr>
        <w:t xml:space="preserve">Umfeld der </w:t>
      </w:r>
      <w:r w:rsidR="007A364A" w:rsidRPr="00880143">
        <w:rPr>
          <w:highlight w:val="yellow"/>
        </w:rPr>
        <w:t>technischen Entwicklung aufgebaut werden. Das bedeutet, dass die Zielplatform die Group</w:t>
      </w:r>
      <w:r w:rsidR="004128FD" w:rsidRPr="00880143">
        <w:rPr>
          <w:highlight w:val="yellow"/>
        </w:rPr>
        <w:t xml:space="preserve"> Engineering Platform (GEP) mit einem OpenShift</w:t>
      </w:r>
      <w:r w:rsidR="002701D9" w:rsidRPr="00880143">
        <w:rPr>
          <w:highlight w:val="yellow"/>
        </w:rPr>
        <w:t>-</w:t>
      </w:r>
      <w:r w:rsidR="004128FD" w:rsidRPr="00880143">
        <w:rPr>
          <w:highlight w:val="yellow"/>
        </w:rPr>
        <w:t xml:space="preserve"> </w:t>
      </w:r>
      <w:r w:rsidR="002701D9" w:rsidRPr="00880143">
        <w:rPr>
          <w:highlight w:val="yellow"/>
        </w:rPr>
        <w:t xml:space="preserve">/ </w:t>
      </w:r>
      <w:r w:rsidR="004128FD" w:rsidRPr="00880143">
        <w:rPr>
          <w:highlight w:val="yellow"/>
        </w:rPr>
        <w:t>Kubernet</w:t>
      </w:r>
      <w:r w:rsidR="002701D9" w:rsidRPr="00880143">
        <w:rPr>
          <w:highlight w:val="yellow"/>
        </w:rPr>
        <w:t>e</w:t>
      </w:r>
      <w:r w:rsidR="004128FD" w:rsidRPr="00880143">
        <w:rPr>
          <w:highlight w:val="yellow"/>
        </w:rPr>
        <w:t>s</w:t>
      </w:r>
      <w:r w:rsidR="002701D9" w:rsidRPr="00880143">
        <w:rPr>
          <w:highlight w:val="yellow"/>
        </w:rPr>
        <w:t>-</w:t>
      </w:r>
      <w:r w:rsidR="00AC785D" w:rsidRPr="00880143">
        <w:rPr>
          <w:highlight w:val="yellow"/>
        </w:rPr>
        <w:t>Cluster</w:t>
      </w:r>
      <w:r w:rsidR="00255704" w:rsidRPr="00880143">
        <w:rPr>
          <w:highlight w:val="yellow"/>
        </w:rPr>
        <w:t xml:space="preserve"> o</w:t>
      </w:r>
      <w:r w:rsidR="002701D9" w:rsidRPr="00880143">
        <w:rPr>
          <w:highlight w:val="yellow"/>
        </w:rPr>
        <w:t>der</w:t>
      </w:r>
      <w:r w:rsidR="00255704" w:rsidRPr="00880143">
        <w:rPr>
          <w:highlight w:val="yellow"/>
        </w:rPr>
        <w:t xml:space="preserve"> Azure</w:t>
      </w:r>
      <w:r w:rsidR="00AC785D" w:rsidRPr="00880143">
        <w:rPr>
          <w:highlight w:val="yellow"/>
        </w:rPr>
        <w:t xml:space="preserve"> ist.</w:t>
      </w:r>
      <w:r w:rsidR="00AC785D">
        <w:t xml:space="preserve"> </w:t>
      </w:r>
    </w:p>
    <w:p w14:paraId="3B2F4B0A" w14:textId="77777777" w:rsidR="00B62359" w:rsidRPr="00AB2488" w:rsidRDefault="00B62359" w:rsidP="003F2011">
      <w:pPr>
        <w:rPr>
          <w:lang w:val="en-US"/>
        </w:rPr>
      </w:pPr>
      <w:r w:rsidRPr="00AB2488">
        <w:rPr>
          <w:lang w:val="en-US"/>
        </w:rPr>
        <w:t>Beispiel Zielarchitektur:</w:t>
      </w:r>
    </w:p>
    <w:p w14:paraId="3F69BCD2" w14:textId="20E0037C" w:rsidR="003F2011" w:rsidRDefault="009D75F8" w:rsidP="002701D9">
      <w:pPr>
        <w:rPr>
          <w:lang w:val="en-US"/>
        </w:rPr>
      </w:pPr>
      <w:r w:rsidRPr="00CB6265">
        <w:rPr>
          <w:lang w:val="en-US"/>
        </w:rPr>
        <w:t>Container im Open</w:t>
      </w:r>
      <w:r w:rsidR="00F7405D">
        <w:rPr>
          <w:lang w:val="en-US"/>
        </w:rPr>
        <w:t>S</w:t>
      </w:r>
      <w:r w:rsidRPr="00CB6265">
        <w:rPr>
          <w:lang w:val="en-US"/>
        </w:rPr>
        <w:t>hift</w:t>
      </w:r>
      <w:r w:rsidR="00CB6265">
        <w:rPr>
          <w:lang w:val="en-US"/>
        </w:rPr>
        <w:t xml:space="preserve"> </w:t>
      </w:r>
      <w:r w:rsidR="00F7405D">
        <w:rPr>
          <w:lang w:val="en-US"/>
        </w:rPr>
        <w:t>–</w:t>
      </w:r>
      <w:r w:rsidR="00CB6265">
        <w:rPr>
          <w:lang w:val="en-US"/>
        </w:rPr>
        <w:t xml:space="preserve"> </w:t>
      </w:r>
      <w:r w:rsidR="00F7405D">
        <w:rPr>
          <w:lang w:val="en-US"/>
        </w:rPr>
        <w:t>GOLF-P</w:t>
      </w:r>
      <w:r w:rsidRPr="00CB6265">
        <w:rPr>
          <w:lang w:val="en-US"/>
        </w:rPr>
        <w:t>lat</w:t>
      </w:r>
      <w:r w:rsidR="00F7405D">
        <w:rPr>
          <w:lang w:val="en-US"/>
        </w:rPr>
        <w:t>t</w:t>
      </w:r>
      <w:r w:rsidRPr="00CB6265">
        <w:rPr>
          <w:lang w:val="en-US"/>
        </w:rPr>
        <w:t>form</w:t>
      </w:r>
      <w:r w:rsidR="00CB6265">
        <w:rPr>
          <w:lang w:val="en-US"/>
        </w:rPr>
        <w:t xml:space="preserve"> (</w:t>
      </w:r>
      <w:r w:rsidR="00CB6265" w:rsidRPr="00CB6265">
        <w:rPr>
          <w:lang w:val="en-US"/>
        </w:rPr>
        <w:t>Group-IT Open</w:t>
      </w:r>
      <w:r w:rsidR="002701D9">
        <w:rPr>
          <w:lang w:val="en-US"/>
        </w:rPr>
        <w:t>S</w:t>
      </w:r>
      <w:r w:rsidR="00CB6265" w:rsidRPr="00CB6265">
        <w:rPr>
          <w:lang w:val="en-US"/>
        </w:rPr>
        <w:t>hift Landscape Foundation</w:t>
      </w:r>
      <w:r w:rsidRPr="00CB6265">
        <w:rPr>
          <w:lang w:val="en-US"/>
        </w:rPr>
        <w:t>) +</w:t>
      </w:r>
      <w:r w:rsidR="00CB6265">
        <w:rPr>
          <w:lang w:val="en-US"/>
        </w:rPr>
        <w:t xml:space="preserve"> </w:t>
      </w:r>
      <w:r w:rsidRPr="00CB6265">
        <w:rPr>
          <w:lang w:val="en-US"/>
        </w:rPr>
        <w:t>Oracle DB</w:t>
      </w:r>
      <w:r w:rsidR="002701D9">
        <w:rPr>
          <w:lang w:val="en-US"/>
        </w:rPr>
        <w:t xml:space="preserve"> </w:t>
      </w:r>
      <w:r w:rsidR="00255704">
        <w:rPr>
          <w:lang w:val="en-US"/>
        </w:rPr>
        <w:t>/ MySQL DB</w:t>
      </w:r>
    </w:p>
    <w:p w14:paraId="620E3ED6" w14:textId="77777777" w:rsidR="00DD69B4" w:rsidRDefault="00B93FAD" w:rsidP="00DD69B4">
      <w:pPr>
        <w:keepNext/>
      </w:pPr>
      <w:r>
        <w:rPr>
          <w:noProof/>
        </w:rPr>
        <w:drawing>
          <wp:inline distT="0" distB="0" distL="0" distR="0" wp14:anchorId="5141D2FB" wp14:editId="457D5814">
            <wp:extent cx="5696527" cy="3204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3208" cy="3208133"/>
                    </a:xfrm>
                    <a:prstGeom prst="rect">
                      <a:avLst/>
                    </a:prstGeom>
                  </pic:spPr>
                </pic:pic>
              </a:graphicData>
            </a:graphic>
          </wp:inline>
        </w:drawing>
      </w:r>
    </w:p>
    <w:p w14:paraId="216739F8" w14:textId="400250DA" w:rsidR="000C2757" w:rsidRDefault="00DD69B4" w:rsidP="00DD69B4">
      <w:pPr>
        <w:pStyle w:val="Caption"/>
      </w:pPr>
      <w:bookmarkStart w:id="66" w:name="_Toc125705332"/>
      <w:r>
        <w:t xml:space="preserve">Abbildung </w:t>
      </w:r>
      <w:r w:rsidR="0031498C">
        <w:fldChar w:fldCharType="begin"/>
      </w:r>
      <w:r w:rsidR="0031498C">
        <w:instrText xml:space="preserve"> SEQ Abbildung \* ARABIC </w:instrText>
      </w:r>
      <w:r w:rsidR="0031498C">
        <w:fldChar w:fldCharType="separate"/>
      </w:r>
      <w:r w:rsidR="008C7135">
        <w:rPr>
          <w:noProof/>
        </w:rPr>
        <w:t>3</w:t>
      </w:r>
      <w:r w:rsidR="0031498C">
        <w:rPr>
          <w:noProof/>
        </w:rPr>
        <w:fldChar w:fldCharType="end"/>
      </w:r>
      <w:r>
        <w:t xml:space="preserve"> </w:t>
      </w:r>
      <w:r w:rsidRPr="0009587E">
        <w:t>Aufbau GEP</w:t>
      </w:r>
      <w:bookmarkEnd w:id="66"/>
    </w:p>
    <w:p w14:paraId="408A9253" w14:textId="07216529" w:rsidR="00E14A6C" w:rsidRPr="00E14A6C" w:rsidRDefault="00E14A6C" w:rsidP="00E14A6C">
      <w:r>
        <w:t>Information</w:t>
      </w:r>
      <w:r w:rsidR="00B72615">
        <w:t>s</w:t>
      </w:r>
      <w:r w:rsidR="002A4EC5">
        <w:t>t</w:t>
      </w:r>
      <w:r>
        <w:t>echnologie:</w:t>
      </w:r>
    </w:p>
    <w:p w14:paraId="72583B83" w14:textId="761C5957" w:rsidR="0004599C" w:rsidRDefault="0004599C" w:rsidP="0004599C">
      <w:pPr>
        <w:pStyle w:val="ListParagraph"/>
        <w:numPr>
          <w:ilvl w:val="0"/>
          <w:numId w:val="22"/>
        </w:numPr>
        <w:rPr>
          <w:lang w:val="en-US"/>
        </w:rPr>
      </w:pPr>
      <w:r>
        <w:rPr>
          <w:lang w:val="en-US"/>
        </w:rPr>
        <w:t>Webapplikation mit Java</w:t>
      </w:r>
    </w:p>
    <w:p w14:paraId="3DF00E2C" w14:textId="4C218793" w:rsidR="0004599C" w:rsidRDefault="410B19C6" w:rsidP="0004599C">
      <w:pPr>
        <w:pStyle w:val="ListParagraph"/>
        <w:numPr>
          <w:ilvl w:val="0"/>
          <w:numId w:val="22"/>
        </w:numPr>
        <w:rPr>
          <w:lang w:val="en-US"/>
        </w:rPr>
      </w:pPr>
      <w:r w:rsidRPr="320705FF">
        <w:rPr>
          <w:lang w:val="en-US"/>
        </w:rPr>
        <w:t xml:space="preserve">Microsoft </w:t>
      </w:r>
      <w:r w:rsidR="0004599C">
        <w:rPr>
          <w:lang w:val="en-US"/>
        </w:rPr>
        <w:t>Azure</w:t>
      </w:r>
      <w:r w:rsidR="23D7A4FA" w:rsidRPr="320705FF">
        <w:rPr>
          <w:lang w:val="en-US"/>
        </w:rPr>
        <w:t>-</w:t>
      </w:r>
      <w:r w:rsidR="0004599C">
        <w:rPr>
          <w:lang w:val="en-US"/>
        </w:rPr>
        <w:t>Kenntnisse</w:t>
      </w:r>
      <w:r w:rsidR="001C3E19">
        <w:rPr>
          <w:lang w:val="en-US"/>
        </w:rPr>
        <w:t xml:space="preserve"> erforderlich</w:t>
      </w:r>
    </w:p>
    <w:p w14:paraId="3D5C71F2" w14:textId="12DBD9DA" w:rsidR="0004599C" w:rsidRDefault="0004599C" w:rsidP="0004599C">
      <w:pPr>
        <w:pStyle w:val="ListParagraph"/>
        <w:numPr>
          <w:ilvl w:val="0"/>
          <w:numId w:val="22"/>
        </w:numPr>
        <w:rPr>
          <w:lang w:val="en-US"/>
        </w:rPr>
      </w:pPr>
      <w:r>
        <w:rPr>
          <w:lang w:val="en-US"/>
        </w:rPr>
        <w:t>Containerisierung von Service</w:t>
      </w:r>
      <w:r w:rsidR="001C3E19">
        <w:rPr>
          <w:lang w:val="en-US"/>
        </w:rPr>
        <w:t>s</w:t>
      </w:r>
    </w:p>
    <w:p w14:paraId="1E8C2117" w14:textId="455DD7E2" w:rsidR="0004599C" w:rsidRDefault="0004599C" w:rsidP="0004599C">
      <w:pPr>
        <w:pStyle w:val="ListParagraph"/>
        <w:numPr>
          <w:ilvl w:val="0"/>
          <w:numId w:val="22"/>
        </w:numPr>
      </w:pPr>
      <w:r w:rsidRPr="0084243E">
        <w:t>Anbindung von Schnittstellen zu a</w:t>
      </w:r>
      <w:r>
        <w:t>nderen System im Volkswagen</w:t>
      </w:r>
      <w:r w:rsidR="001C3E19">
        <w:t>-</w:t>
      </w:r>
      <w:r>
        <w:t>Kontext</w:t>
      </w:r>
    </w:p>
    <w:p w14:paraId="00DE3079" w14:textId="77777777" w:rsidR="0004599C" w:rsidRDefault="0004599C" w:rsidP="0004599C">
      <w:pPr>
        <w:pStyle w:val="ListParagraph"/>
        <w:numPr>
          <w:ilvl w:val="1"/>
          <w:numId w:val="22"/>
        </w:numPr>
      </w:pPr>
      <w:r>
        <w:t>Rest</w:t>
      </w:r>
    </w:p>
    <w:p w14:paraId="66F63F83" w14:textId="77777777" w:rsidR="0004599C" w:rsidRDefault="0004599C" w:rsidP="0004599C">
      <w:pPr>
        <w:pStyle w:val="ListParagraph"/>
        <w:numPr>
          <w:ilvl w:val="1"/>
          <w:numId w:val="22"/>
        </w:numPr>
      </w:pPr>
      <w:r>
        <w:t>RVS</w:t>
      </w:r>
    </w:p>
    <w:p w14:paraId="0FEF6F38" w14:textId="77777777" w:rsidR="0004599C" w:rsidRDefault="0004599C" w:rsidP="0004599C">
      <w:pPr>
        <w:pStyle w:val="ListParagraph"/>
        <w:numPr>
          <w:ilvl w:val="1"/>
          <w:numId w:val="22"/>
        </w:numPr>
      </w:pPr>
      <w:r>
        <w:t>Group Service Bus</w:t>
      </w:r>
    </w:p>
    <w:p w14:paraId="6F8A6220" w14:textId="77777777" w:rsidR="0004599C" w:rsidRPr="0084243E" w:rsidRDefault="0004599C" w:rsidP="0004599C">
      <w:pPr>
        <w:pStyle w:val="ListParagraph"/>
        <w:numPr>
          <w:ilvl w:val="1"/>
          <w:numId w:val="22"/>
        </w:numPr>
      </w:pPr>
      <w:r>
        <w:t>Abhängigkeit vom angebundenem System</w:t>
      </w:r>
    </w:p>
    <w:p w14:paraId="73E7A01E" w14:textId="3DD174AC" w:rsidR="001A1355" w:rsidRDefault="00A74BF1" w:rsidP="001A1355">
      <w:pPr>
        <w:pStyle w:val="Heading2"/>
        <w:spacing w:before="240"/>
      </w:pPr>
      <w:bookmarkStart w:id="67" w:name="_Toc383494684"/>
      <w:bookmarkStart w:id="68" w:name="_Toc419965745"/>
      <w:bookmarkStart w:id="69" w:name="_Ref102571315"/>
      <w:bookmarkStart w:id="70" w:name="_Ref102571341"/>
      <w:bookmarkStart w:id="71" w:name="_Ref102571413"/>
      <w:bookmarkStart w:id="72" w:name="_Ref102571458"/>
      <w:bookmarkStart w:id="73" w:name="_Ref102571477"/>
      <w:bookmarkStart w:id="74" w:name="_Toc125705307"/>
      <w:r>
        <w:t>Wesentliche Aufgaben / Anforderungen</w:t>
      </w:r>
      <w:bookmarkEnd w:id="67"/>
      <w:bookmarkEnd w:id="68"/>
      <w:bookmarkEnd w:id="69"/>
      <w:bookmarkEnd w:id="70"/>
      <w:bookmarkEnd w:id="71"/>
      <w:bookmarkEnd w:id="72"/>
      <w:bookmarkEnd w:id="73"/>
      <w:bookmarkEnd w:id="74"/>
    </w:p>
    <w:p w14:paraId="2775C0BB" w14:textId="2B191EF3" w:rsidR="00680BDA" w:rsidRPr="00680BDA" w:rsidRDefault="00BE42EF" w:rsidP="00BE42EF">
      <w:pPr>
        <w:pStyle w:val="Heading3"/>
      </w:pPr>
      <w:bookmarkStart w:id="75" w:name="_Toc125705308"/>
      <w:r>
        <w:t>Projekt 1 - Baron</w:t>
      </w:r>
      <w:bookmarkEnd w:id="75"/>
    </w:p>
    <w:p w14:paraId="15C34F8C" w14:textId="53F9FE44" w:rsidR="001A1355" w:rsidRDefault="001A1355" w:rsidP="00BE42EF">
      <w:pPr>
        <w:pStyle w:val="Heading4"/>
      </w:pPr>
      <w:r>
        <w:t xml:space="preserve"> „Bericht / Film erfassen durch VW Mitarbeiter“</w:t>
      </w:r>
    </w:p>
    <w:p w14:paraId="389C5C75" w14:textId="70BFB20B" w:rsidR="00233BE6" w:rsidRDefault="00233BE6" w:rsidP="00233BE6">
      <w:r w:rsidRPr="009656EC">
        <w:rPr>
          <w:highlight w:val="yellow"/>
        </w:rPr>
        <w:t>Dem Anwender soll eine Eingabemaske zur Verfügung gestellt werden, in die Daten</w:t>
      </w:r>
      <w:r w:rsidR="00277E37" w:rsidRPr="009656EC">
        <w:rPr>
          <w:highlight w:val="yellow"/>
        </w:rPr>
        <w:t xml:space="preserve"> und Tags (Bspw. #Versuchsart, #Bremse)</w:t>
      </w:r>
      <w:r w:rsidRPr="009656EC">
        <w:rPr>
          <w:highlight w:val="yellow"/>
        </w:rPr>
        <w:t xml:space="preserve"> zu einem Versuchsbericht / Film eingegeben werden können. Dabei ist zu berücksichtigen, dass es mehrere Pflichfelder gibt, die ohne Eingabe ein Speichern des Datensatzes nicht zulassen.</w:t>
      </w:r>
      <w:r>
        <w:t xml:space="preserve"> </w:t>
      </w:r>
    </w:p>
    <w:p w14:paraId="0908358D" w14:textId="2E94E756" w:rsidR="00233BE6" w:rsidRDefault="00233BE6" w:rsidP="00233BE6">
      <w:r>
        <w:t>Bei Eingabe der Nummer eines Berichtes / Films muss geprüft werden, ob ein Eintrag mit dieser Nummer schon existiert. Ist dies der Fall, soll der Datensatz angezeigt werden. Existiert dieser nicht, kann die Eingabe fortgeführt werden.</w:t>
      </w:r>
    </w:p>
    <w:p w14:paraId="3D440189" w14:textId="3EB9891A" w:rsidR="00233BE6" w:rsidRDefault="00233BE6" w:rsidP="00233BE6">
      <w:r>
        <w:t>Einige Felder sollen ausschließlich über ein Pulldown-Menu befüllt werden. In anderen Feldern wie</w:t>
      </w:r>
      <w:r w:rsidR="001C404F">
        <w:t xml:space="preserve"> z.B. dem</w:t>
      </w:r>
      <w:r>
        <w:t xml:space="preserve"> Kommentar</w:t>
      </w:r>
      <w:r w:rsidR="001C404F">
        <w:t>feld</w:t>
      </w:r>
      <w:r>
        <w:t xml:space="preserve"> ist Freitext zulässig.</w:t>
      </w:r>
    </w:p>
    <w:p w14:paraId="7942B32D" w14:textId="362A207A" w:rsidR="00233BE6" w:rsidRDefault="00233BE6" w:rsidP="00233BE6">
      <w:r>
        <w:t>Des weiteren existieren Felder an die Bedingungen zu Länge oder zulässige Zeichen geknüpft sind.</w:t>
      </w:r>
    </w:p>
    <w:p w14:paraId="2D11B0F9" w14:textId="4DC9A7D8" w:rsidR="001C404F" w:rsidRDefault="001C404F" w:rsidP="001C404F">
      <w:r>
        <w:t xml:space="preserve">Bei Eingabe einiger Felder kann automatisch ein weiteres Feld ermittelt werden (z.B. Eingabe Herstellort „Wolfsburg“ </w:t>
      </w:r>
      <w:r>
        <w:rPr>
          <w:rFonts w:ascii="Wingdings" w:eastAsia="Wingdings" w:hAnsi="Wingdings" w:cs="Wingdings"/>
        </w:rPr>
        <w:t>à</w:t>
      </w:r>
      <w:r>
        <w:t xml:space="preserve"> automatisch ermittelt Herstellland „Deutschland“).</w:t>
      </w:r>
    </w:p>
    <w:p w14:paraId="189157D1" w14:textId="1C10B551" w:rsidR="001C404F" w:rsidRDefault="001C404F" w:rsidP="001C404F">
      <w:r>
        <w:t>Es soll möglich sein die Eingabe von Werten jederzeit zu unterbrechen und zu einem späteren Zeitpunkt fortzuführen.</w:t>
      </w:r>
    </w:p>
    <w:p w14:paraId="4808AA69" w14:textId="6C84DA50" w:rsidR="001C404F" w:rsidRPr="00233BE6" w:rsidRDefault="001C404F" w:rsidP="001C404F">
      <w:r>
        <w:t>Nach vollständiger Eingabe soll durch den Anwender bestätigt werden, dass alle Daten vollständig eingegeben wurden.</w:t>
      </w:r>
    </w:p>
    <w:p w14:paraId="764B567F" w14:textId="0B59BC0A" w:rsidR="001A1355" w:rsidRDefault="001A1355" w:rsidP="00BE42EF">
      <w:pPr>
        <w:pStyle w:val="Heading4"/>
      </w:pPr>
      <w:r>
        <w:t xml:space="preserve"> </w:t>
      </w:r>
      <w:bookmarkStart w:id="76" w:name="_Ref100576985"/>
      <w:r w:rsidRPr="001C404F">
        <w:t xml:space="preserve">„Bericht / </w:t>
      </w:r>
      <w:r w:rsidR="001C404F">
        <w:t xml:space="preserve">Film </w:t>
      </w:r>
      <w:r w:rsidRPr="001C404F">
        <w:t>erfassen durch externen Dienstleister“</w:t>
      </w:r>
      <w:bookmarkEnd w:id="76"/>
    </w:p>
    <w:p w14:paraId="2F921343" w14:textId="14B59089" w:rsidR="001C404F" w:rsidRDefault="001C404F" w:rsidP="00AB4C49">
      <w:r>
        <w:t xml:space="preserve">Die Anforderungen für das Erfassen durch einen externen Dienstleister </w:t>
      </w:r>
      <w:r w:rsidR="00AB4C49">
        <w:t>ist</w:t>
      </w:r>
      <w:r>
        <w:t xml:space="preserve"> identisch zu der Eingabe durch einen VW-Mitarbeiter. </w:t>
      </w:r>
    </w:p>
    <w:p w14:paraId="132B0B86" w14:textId="1C1AAA24" w:rsidR="00180BAA" w:rsidRPr="001C404F" w:rsidRDefault="00AB4C49" w:rsidP="00180BAA">
      <w:r>
        <w:t>Es</w:t>
      </w:r>
      <w:r w:rsidR="00180BAA">
        <w:t xml:space="preserve"> muss jedoch abschließend vorgesehen werden, dass immer ein VW-Mitarbeiter die Daten zur Übernahme bestätigen muss.</w:t>
      </w:r>
      <w:r w:rsidR="00681F48">
        <w:t xml:space="preserve"> Erst dann gelten die Daten als vollständig eingegeben.</w:t>
      </w:r>
    </w:p>
    <w:p w14:paraId="235ECD2A" w14:textId="7E5352DB" w:rsidR="001A1355" w:rsidRDefault="001A1355" w:rsidP="00BE42EF">
      <w:pPr>
        <w:pStyle w:val="Heading4"/>
      </w:pPr>
      <w:r>
        <w:t xml:space="preserve"> </w:t>
      </w:r>
      <w:r w:rsidRPr="00180BAA">
        <w:t>„Erfasste Daten ändern durch VW Mitarbeiter“</w:t>
      </w:r>
    </w:p>
    <w:p w14:paraId="5D9EA247" w14:textId="4790239D" w:rsidR="00180BAA" w:rsidRPr="00180BAA" w:rsidRDefault="00180BAA" w:rsidP="00AB4C49">
      <w:r>
        <w:t>Für den Fall, dass erst später e</w:t>
      </w:r>
      <w:r w:rsidR="00AB4C49">
        <w:t>r</w:t>
      </w:r>
      <w:r>
        <w:t xml:space="preserve">kannt wird, dass die Dateneingabe fehlerhaft war, müssen </w:t>
      </w:r>
      <w:r w:rsidR="00AB4C49">
        <w:t>die Eingabedaten änderbar sein. Für diesen Fall soll ein Versionierung der Daten erfolgen. Es soll erkennbar sein, wer wann die Daten geändert hat.</w:t>
      </w:r>
    </w:p>
    <w:p w14:paraId="544F5F63" w14:textId="3449DA8A" w:rsidR="001A1355" w:rsidRDefault="001A1355" w:rsidP="00BE42EF">
      <w:pPr>
        <w:pStyle w:val="Heading4"/>
      </w:pPr>
      <w:r>
        <w:t xml:space="preserve"> </w:t>
      </w:r>
      <w:r w:rsidRPr="00225EF3">
        <w:t>„Erfasste Daten ändern durch externen Dienstleister“</w:t>
      </w:r>
    </w:p>
    <w:p w14:paraId="1051BA5A" w14:textId="5FEF8210" w:rsidR="00225EF3" w:rsidRPr="00225EF3" w:rsidRDefault="00225EF3" w:rsidP="00225EF3">
      <w:r>
        <w:t>Der externe Diensleister muss analog des VW-Mitarbeiters in der Lage sein, Daten zu ändern. Hierbei ist davon auszugehen, dass es sich nur um Daten handelt, die noch nicht durch den VW-Mitarbeiter final bestätigt wurden (</w:t>
      </w:r>
      <w:r>
        <w:fldChar w:fldCharType="begin"/>
      </w:r>
      <w:r>
        <w:instrText xml:space="preserve"> REF _Ref100576985 \r \h </w:instrText>
      </w:r>
      <w:r>
        <w:fldChar w:fldCharType="separate"/>
      </w:r>
      <w:r w:rsidR="00681F48">
        <w:rPr>
          <w:cs/>
        </w:rPr>
        <w:t>‎</w:t>
      </w:r>
      <w:r w:rsidR="00681F48">
        <w:t>3.3.2</w:t>
      </w:r>
      <w:r>
        <w:fldChar w:fldCharType="end"/>
      </w:r>
      <w:r>
        <w:t>)</w:t>
      </w:r>
      <w:r w:rsidR="00F43CF0">
        <w:t>.</w:t>
      </w:r>
    </w:p>
    <w:p w14:paraId="27F5E74C" w14:textId="7A6953F3" w:rsidR="001A1355" w:rsidRDefault="001A1355" w:rsidP="00BE42EF">
      <w:pPr>
        <w:pStyle w:val="Heading4"/>
      </w:pPr>
      <w:r w:rsidRPr="00225EF3">
        <w:t xml:space="preserve"> „Recherche durch VW-Mitarbeiter Expertenmodus“</w:t>
      </w:r>
    </w:p>
    <w:p w14:paraId="35C68CFC" w14:textId="1249273A" w:rsidR="00225EF3" w:rsidRDefault="00225EF3" w:rsidP="00225EF3">
      <w:r>
        <w:t>Im Expertenmodus soll es möglich sein in beliebiger Kombination über alle Felder zu suchen. Das Ergebnis der Suche soll einerseits am Bildschirm dargestellt werden und andererseits als xls</w:t>
      </w:r>
      <w:r w:rsidR="00681F48">
        <w:t xml:space="preserve"> / html</w:t>
      </w:r>
      <w:r>
        <w:t xml:space="preserve"> exportierbar sein. Hierbei soll der Anwender in der Lage sein zu definieren, welche Felder im Ergebnis angezeigt werden.</w:t>
      </w:r>
    </w:p>
    <w:p w14:paraId="686823F7" w14:textId="61E420EE" w:rsidR="00225EF3" w:rsidRPr="00225EF3" w:rsidRDefault="00225EF3" w:rsidP="00225EF3">
      <w:r>
        <w:t>Der Expertenmodus soll nur einer ausgewählten Gruppe von Mitarbeitern zur Verfügung gestellt werden.</w:t>
      </w:r>
    </w:p>
    <w:p w14:paraId="4EFB5E7B" w14:textId="1EE6A05D" w:rsidR="001A1355" w:rsidRDefault="001A1355" w:rsidP="00BE42EF">
      <w:pPr>
        <w:pStyle w:val="Heading4"/>
      </w:pPr>
      <w:r>
        <w:t xml:space="preserve"> </w:t>
      </w:r>
      <w:r w:rsidRPr="00225EF3">
        <w:t>„Recherche durch VW-Mitarbeiter einfache Suche“</w:t>
      </w:r>
    </w:p>
    <w:p w14:paraId="10A2E116" w14:textId="5E1BED25" w:rsidR="00225EF3" w:rsidRPr="00225EF3" w:rsidRDefault="00225EF3" w:rsidP="00681F48">
      <w:r w:rsidRPr="00AF0133">
        <w:rPr>
          <w:highlight w:val="yellow"/>
        </w:rPr>
        <w:t xml:space="preserve">Es ist eine einfache Suche vorzusehen, die einer Gruppe von Mitarbeitern eine Suche mit fest vorgegebenen Parametern ermöglicht. </w:t>
      </w:r>
      <w:r w:rsidR="00721657" w:rsidRPr="00AF0133">
        <w:rPr>
          <w:highlight w:val="yellow"/>
        </w:rPr>
        <w:t xml:space="preserve">Diese Gruppe hat keine Schreibrechte in der Datenbank und darf nur Recherchen durchführen. </w:t>
      </w:r>
      <w:r w:rsidRPr="00AF0133">
        <w:rPr>
          <w:highlight w:val="yellow"/>
        </w:rPr>
        <w:t>D</w:t>
      </w:r>
      <w:r w:rsidR="00721657" w:rsidRPr="00AF0133">
        <w:rPr>
          <w:highlight w:val="yellow"/>
        </w:rPr>
        <w:t xml:space="preserve">as </w:t>
      </w:r>
      <w:r w:rsidRPr="00AF0133">
        <w:rPr>
          <w:highlight w:val="yellow"/>
        </w:rPr>
        <w:t>Ergebnis soll ebenfalls am Bildschirm und als xls</w:t>
      </w:r>
      <w:r w:rsidR="00681F48" w:rsidRPr="00AF0133">
        <w:rPr>
          <w:highlight w:val="yellow"/>
        </w:rPr>
        <w:t xml:space="preserve"> / html </w:t>
      </w:r>
      <w:r w:rsidRPr="00AF0133">
        <w:rPr>
          <w:highlight w:val="yellow"/>
        </w:rPr>
        <w:t>ausgegeben werden können</w:t>
      </w:r>
      <w:r w:rsidR="00F43CF0" w:rsidRPr="00AF0133">
        <w:rPr>
          <w:highlight w:val="yellow"/>
        </w:rPr>
        <w:t>.</w:t>
      </w:r>
    </w:p>
    <w:p w14:paraId="719519DB" w14:textId="16227BF1" w:rsidR="001A1355" w:rsidRPr="008351C6" w:rsidRDefault="001A1355" w:rsidP="00BE42EF">
      <w:pPr>
        <w:pStyle w:val="Heading4"/>
        <w:rPr>
          <w:lang w:val="en-US"/>
        </w:rPr>
      </w:pPr>
      <w:r w:rsidRPr="008351C6">
        <w:rPr>
          <w:lang w:val="en-US"/>
        </w:rPr>
        <w:t>„Legal Hold setzen“</w:t>
      </w:r>
    </w:p>
    <w:p w14:paraId="7D297056" w14:textId="677027EE" w:rsidR="00332172" w:rsidRPr="00332172" w:rsidRDefault="00332172" w:rsidP="00225EF3">
      <w:r w:rsidRPr="00332172">
        <w:t xml:space="preserve">Es soll die Möglichkeit geben auf einzelne </w:t>
      </w:r>
      <w:r>
        <w:t>Dateien</w:t>
      </w:r>
      <w:r w:rsidR="00755E6D">
        <w:t xml:space="preserve"> einen Legal Hold zu setzen</w:t>
      </w:r>
      <w:r w:rsidR="00F43CF0">
        <w:t>.</w:t>
      </w:r>
    </w:p>
    <w:p w14:paraId="43F99CCD" w14:textId="5EF0127B" w:rsidR="00225EF3" w:rsidRPr="008351C6" w:rsidRDefault="008351C6" w:rsidP="00225EF3">
      <w:r w:rsidRPr="008351C6">
        <w:t xml:space="preserve">Aufgrund des Recherche-Ergebnisses muss es möglich sein auf einmal </w:t>
      </w:r>
      <w:r>
        <w:t>auf alle Dateien des Erge</w:t>
      </w:r>
      <w:r w:rsidR="00F43CF0">
        <w:t>b</w:t>
      </w:r>
      <w:r>
        <w:t>nisses einen Leg</w:t>
      </w:r>
      <w:r w:rsidR="00F43CF0">
        <w:t>a</w:t>
      </w:r>
      <w:r>
        <w:t>l Hold zu setzen. Eine Datei kann gleichtzeitig von mehreren Legal Hold</w:t>
      </w:r>
      <w:r w:rsidR="00F43CF0">
        <w:t>s</w:t>
      </w:r>
      <w:r>
        <w:t xml:space="preserve"> betroffen sein.</w:t>
      </w:r>
    </w:p>
    <w:p w14:paraId="243B2DFB" w14:textId="664B99A1" w:rsidR="001A1355" w:rsidRPr="008351C6" w:rsidRDefault="001A1355" w:rsidP="00BE42EF">
      <w:pPr>
        <w:pStyle w:val="Heading4"/>
      </w:pPr>
      <w:r w:rsidRPr="008351C6">
        <w:t>„Legal Hold entfernen”</w:t>
      </w:r>
    </w:p>
    <w:p w14:paraId="29C73240" w14:textId="1A9AAE32" w:rsidR="002624F1" w:rsidRPr="008351C6" w:rsidRDefault="008351C6" w:rsidP="002624F1">
      <w:r w:rsidRPr="008351C6">
        <w:t>Wird ein Legal Hold aufgeho</w:t>
      </w:r>
      <w:r>
        <w:t xml:space="preserve">ben, muss es möglich sein, dass auf einmal der </w:t>
      </w:r>
      <w:r w:rsidR="00681F48">
        <w:t xml:space="preserve">entsprechende </w:t>
      </w:r>
      <w:r>
        <w:t>Legal Hold von allen Dateien entfernt wird.</w:t>
      </w:r>
    </w:p>
    <w:p w14:paraId="41638E57" w14:textId="63BC081D" w:rsidR="001A1355" w:rsidRDefault="001A1355" w:rsidP="00BE42EF">
      <w:pPr>
        <w:pStyle w:val="Heading4"/>
      </w:pPr>
      <w:r w:rsidRPr="001A1355">
        <w:t xml:space="preserve"> </w:t>
      </w:r>
      <w:r w:rsidRPr="00721657">
        <w:t>„Erfasste Daten zu einem Bericht / Film am Ende der Aufbewahrungsfrist automatisch löschen“</w:t>
      </w:r>
    </w:p>
    <w:p w14:paraId="3F90356C" w14:textId="02188D24" w:rsidR="00721657" w:rsidRPr="00721657" w:rsidRDefault="00721657" w:rsidP="002417A9">
      <w:r>
        <w:t>Am Ende der Aufbewahrungsfrist der KSU Klasse soll der Eintrag und alle vorherigen Versionen in der DB vernichtet werden sofern kein LegalHold die Daten vor Löschung schützt</w:t>
      </w:r>
      <w:r w:rsidR="002417A9">
        <w:t xml:space="preserve"> und nur dann wenn auch die Berichte in groupDMS bereits gelöscht wurden</w:t>
      </w:r>
      <w:r>
        <w:t xml:space="preserve">. </w:t>
      </w:r>
      <w:r w:rsidR="002417A9">
        <w:t xml:space="preserve">Zusätzlich muss geprüft werden, ob auch im ViS Portal keine Daten zu dem Bericht vorhanden sind. </w:t>
      </w:r>
      <w:r>
        <w:t xml:space="preserve">Vor Löschung muss der Anwender über die Löschung informiert werden. </w:t>
      </w:r>
    </w:p>
    <w:p w14:paraId="4B52DA6B" w14:textId="0D585899" w:rsidR="001A1355" w:rsidRDefault="001A1355" w:rsidP="00BE42EF">
      <w:pPr>
        <w:pStyle w:val="Heading4"/>
      </w:pPr>
      <w:r>
        <w:t xml:space="preserve"> </w:t>
      </w:r>
      <w:r w:rsidRPr="00721657">
        <w:t>„Erfasste Daten zu einem Bericht / Film aufgrund fehlerhafter Eingabe Löschen“</w:t>
      </w:r>
    </w:p>
    <w:p w14:paraId="1D6DE5A2" w14:textId="18A3140D" w:rsidR="00C909B9" w:rsidRPr="00C909B9" w:rsidRDefault="00C909B9" w:rsidP="00721657">
      <w:r>
        <w:t>Erfasste Daten zu einem Bericht müssen innerhalb eines vordefinierten Zeitraums (</w:t>
      </w:r>
      <w:r w:rsidRPr="00721657">
        <w:t>z.B. 90 Tage</w:t>
      </w:r>
      <w:r>
        <w:t xml:space="preserve">) nach Eingabe vollständig gelöscht werden können, falls sich herausstellt, dass die aufgenommenen Daten oder der Bericht / Film in dieser Form </w:t>
      </w:r>
      <w:r w:rsidR="00721657">
        <w:t xml:space="preserve">aufgrund von </w:t>
      </w:r>
      <w:r>
        <w:t>nicht archiviert werden kann. Der Anwender muss darauf hingewiesen werden, dass der Bericht / Film zu diesem Eintrag ebenfalls zu vernichten ist.</w:t>
      </w:r>
    </w:p>
    <w:p w14:paraId="7C575620" w14:textId="65926053" w:rsidR="001A1355" w:rsidRDefault="001A1355" w:rsidP="00BE42EF">
      <w:pPr>
        <w:pStyle w:val="Heading4"/>
        <w:rPr>
          <w:lang w:val="en-US"/>
        </w:rPr>
      </w:pPr>
      <w:r w:rsidRPr="001A1355">
        <w:rPr>
          <w:lang w:val="en-US"/>
        </w:rPr>
        <w:t>„</w:t>
      </w:r>
      <w:r>
        <w:rPr>
          <w:lang w:val="en-US"/>
        </w:rPr>
        <w:t>Backup der Daten”</w:t>
      </w:r>
    </w:p>
    <w:p w14:paraId="6DC04007" w14:textId="03CDD5E6" w:rsidR="00C909B9" w:rsidRDefault="00C909B9" w:rsidP="00233BE6">
      <w:r w:rsidRPr="00C909B9">
        <w:t xml:space="preserve">Die </w:t>
      </w:r>
      <w:r w:rsidR="00233BE6">
        <w:t xml:space="preserve">Inhalte der Datenbank </w:t>
      </w:r>
      <w:r w:rsidRPr="00C909B9">
        <w:t>muss in regelmäßigen A</w:t>
      </w:r>
      <w:r>
        <w:t>bständen rollierend gesichert werden</w:t>
      </w:r>
      <w:r w:rsidR="00233BE6">
        <w:t>.</w:t>
      </w:r>
    </w:p>
    <w:p w14:paraId="0A938B23" w14:textId="3A27DAF0" w:rsidR="00AB4C49" w:rsidRDefault="00AB4C49" w:rsidP="00BE42EF">
      <w:pPr>
        <w:pStyle w:val="Heading4"/>
        <w:rPr>
          <w:lang w:val="en-US"/>
        </w:rPr>
      </w:pPr>
      <w:r w:rsidRPr="00AB4C49">
        <w:rPr>
          <w:lang w:val="en-US"/>
        </w:rPr>
        <w:t>Ergänzung von Referenzdaten</w:t>
      </w:r>
    </w:p>
    <w:p w14:paraId="540CEEEC" w14:textId="4CD873E9" w:rsidR="00681F48" w:rsidRDefault="00AB4C49" w:rsidP="00681F48">
      <w:r w:rsidRPr="00AB4C49">
        <w:t>Es muss eine Rolle vorgesehen w</w:t>
      </w:r>
      <w:r w:rsidR="00225EF3">
        <w:t>e</w:t>
      </w:r>
      <w:r w:rsidRPr="00AB4C49">
        <w:t>rden,</w:t>
      </w:r>
      <w:r>
        <w:t xml:space="preserve"> die die Daten der Pulldown-Menus ergänzen / ändern kann. </w:t>
      </w:r>
      <w:r w:rsidR="00225EF3">
        <w:t xml:space="preserve">Diese Änderungen müssen eine Historie erhalten, so dass erkennbar ist wann </w:t>
      </w:r>
      <w:r w:rsidR="00681F48">
        <w:t>die Ergänzung vorgenommen wurde.</w:t>
      </w:r>
    </w:p>
    <w:p w14:paraId="75ED1677" w14:textId="28653024" w:rsidR="00BE42EF" w:rsidRDefault="00BE42EF" w:rsidP="00F356DA">
      <w:pPr>
        <w:pStyle w:val="Heading3"/>
      </w:pPr>
      <w:bookmarkStart w:id="77" w:name="_Toc125705309"/>
      <w:r>
        <w:t>Projekt 2 – H</w:t>
      </w:r>
      <w:r w:rsidR="001C3E19">
        <w:t>EX</w:t>
      </w:r>
      <w:bookmarkEnd w:id="77"/>
    </w:p>
    <w:p w14:paraId="7890A6C4" w14:textId="1FADDAA8" w:rsidR="00F356DA" w:rsidRDefault="00F356DA" w:rsidP="00F356DA">
      <w:pPr>
        <w:pStyle w:val="Heading4"/>
      </w:pPr>
      <w:r>
        <w:t>Kritische Erfolgsfaktoren und Herausforderungen</w:t>
      </w:r>
    </w:p>
    <w:p w14:paraId="1364AD64" w14:textId="5401C72E" w:rsidR="00F356DA" w:rsidRDefault="00F356DA" w:rsidP="00F356DA">
      <w:r>
        <w:t>Für das Projekt HEX ist eine Vielzahl von Schnittstellen in der IT-Systemwelt der TE erforderlich. Diese Schnittstellen erfordern umfangreiche fachliche und IT-technische Abstimmungen.</w:t>
      </w:r>
    </w:p>
    <w:p w14:paraId="3288A688" w14:textId="6E1966A3" w:rsidR="00F356DA" w:rsidRDefault="00F356DA" w:rsidP="00F356DA">
      <w:r>
        <w:t>Da HEX ein Konzernprojekt ist, müssen die markenspezifischen Ausprägungen in Prozessen und Methoden berücksichtigt werden. Durch eine markenübergreifende Zusammenarbeit im Projekt werden die notwendigen Abstimmungen und Konsolidierungen von Prozess-, Methoden- und Tool-Anforderungen durch die Projektbeteiligten fortlaufend durchgeführt. Dieser Abstimmungsbedarf wird auch in der Umsetzungsphase des Projekts bestehen und muss in der Projektplanung und der Kommunikation berücksichtigt werden.</w:t>
      </w:r>
    </w:p>
    <w:p w14:paraId="3F698B6B" w14:textId="1A7B6C03" w:rsidR="00F356DA" w:rsidRDefault="00F356DA" w:rsidP="00F356DA">
      <w:pPr>
        <w:pStyle w:val="Heading4"/>
      </w:pPr>
      <w:r>
        <w:t>Anforderungen</w:t>
      </w:r>
    </w:p>
    <w:p w14:paraId="28FFD12B" w14:textId="0A997B3F" w:rsidR="00F356DA" w:rsidRDefault="00F356DA" w:rsidP="00F356DA">
      <w:r>
        <w:t>Das System HEX muss grundlegend folgende sechs fachlichen Hauptprozesse unterstützen.</w:t>
      </w:r>
    </w:p>
    <w:p w14:paraId="790837B5" w14:textId="642FE0CC" w:rsidR="00F356DA" w:rsidRDefault="00F356DA" w:rsidP="008C334E">
      <w:pPr>
        <w:pStyle w:val="Heading5"/>
      </w:pPr>
      <w:r>
        <w:t>Begutachtung von Materialdaten</w:t>
      </w:r>
    </w:p>
    <w:p w14:paraId="041399E2" w14:textId="3D15B3FA" w:rsidR="00F356DA" w:rsidRDefault="00F356DA" w:rsidP="00F356DA">
      <w:r w:rsidRPr="00183F65">
        <w:rPr>
          <w:highlight w:val="yellow"/>
        </w:rPr>
        <w:t xml:space="preserve">In HEX werden zunächst die neuen Materialdaten aus dem IMDS herunterladen. Die Materialdaten durchlaufen anschließend eine automatische systemseitige Prüfung in Hinblick auf Materialverbote und die Einhaltung </w:t>
      </w:r>
      <w:r w:rsidR="1FD95A3D" w:rsidRPr="00183F65">
        <w:rPr>
          <w:highlight w:val="yellow"/>
        </w:rPr>
        <w:t>formaler Anforderungen (Validierungsregeln).</w:t>
      </w:r>
      <w:r>
        <w:t xml:space="preserve"> </w:t>
      </w:r>
      <w:r w:rsidRPr="00183F65">
        <w:rPr>
          <w:highlight w:val="yellow"/>
        </w:rPr>
        <w:t>Nach Abschluss der automatischen Prüfung folgt eine manuelle Begutachtung der Materialdatenblätter, die vom System für die manuelle Prüfung gekennzeichnet wurden. Die Materialdatenblätter müssen mit der Zeichnung verglichen werden und es muss eine Compliance-Prüfung auf verbotene Stoffe stattfinden. Es folgt die Akzeptanz oder Ablehnung der Datenblätter im System durch den Begutachter. Der Status der Datenblätter (akzeptiert / abgelehnt) wird an das IMDS übertragen. Einzelne Materialdaten und der Status der Materialdatenblätter wird an nachgelagerte Systeme übergeben.</w:t>
      </w:r>
    </w:p>
    <w:p w14:paraId="25CCC40F" w14:textId="5A376201" w:rsidR="00F356DA" w:rsidRDefault="00F356DA" w:rsidP="00F356DA">
      <w:r>
        <w:t>Mit dem Hauptprozess der Begutachtung von Materialdaten gehen die Nebenprozesse Management des Begutachtungsprozesses inkl. der Validierungsregeln sowie die Verwaltung von Substanzlisten einher.</w:t>
      </w:r>
    </w:p>
    <w:p w14:paraId="75A4452E" w14:textId="426F8CF9" w:rsidR="00F356DA" w:rsidRDefault="00F356DA" w:rsidP="008C334E">
      <w:pPr>
        <w:pStyle w:val="Heading5"/>
      </w:pPr>
      <w:r>
        <w:t>Prüfung Projekte auf Materialkonformität</w:t>
      </w:r>
    </w:p>
    <w:p w14:paraId="036C77EF" w14:textId="2EC3B39A" w:rsidR="00F356DA" w:rsidRDefault="00F356DA" w:rsidP="00F356DA">
      <w:r w:rsidRPr="00183F65">
        <w:rPr>
          <w:highlight w:val="yellow"/>
        </w:rPr>
        <w:t>Basis der Überprüfung von Fahrzeugen auf Materialkonformität ist eine Stückliste. Über HEX wird eine (150%-)Stückliste abgerufen und bereinigt</w:t>
      </w:r>
      <w:r>
        <w:t xml:space="preserve">. </w:t>
      </w:r>
      <w:r w:rsidRPr="00EE53AB">
        <w:rPr>
          <w:highlight w:val="yellow"/>
        </w:rPr>
        <w:t>Es müssen dann systemseitig die Materialdaten für ein Fahrzeug ermittelt werden, indem die für ein Teil im Fahrzeug vorhandenen Materialdatenblätter der Stückliste zugeordnet werden.</w:t>
      </w:r>
      <w:r>
        <w:t xml:space="preserve"> Kern der Prüfung auf Materialkonformität ist der sogenannte Verwendungsnachweis. </w:t>
      </w:r>
      <w:r w:rsidRPr="00EE53AB">
        <w:rPr>
          <w:highlight w:val="yellow"/>
        </w:rPr>
        <w:t>Dabei werden die in den Materialdatenblättern enthaltenen Substanzen gegen die Materialverbote in verschiedenen Regionen und Rechtsräumen geprüft</w:t>
      </w:r>
      <w:r>
        <w:t xml:space="preserve">. </w:t>
      </w:r>
      <w:r w:rsidRPr="00EE53AB">
        <w:rPr>
          <w:highlight w:val="yellow"/>
        </w:rPr>
        <w:t>Auf der Basis des Verwendungsnachweises wird ein Report erzeugt, der an die Fahrzeugprojektleitung und Qualitätssicherung weitergegeben wird.</w:t>
      </w:r>
    </w:p>
    <w:p w14:paraId="7341BC86" w14:textId="17F00506" w:rsidR="00F356DA" w:rsidRDefault="00F356DA" w:rsidP="008C334E">
      <w:pPr>
        <w:pStyle w:val="Heading5"/>
      </w:pPr>
      <w:r>
        <w:t>Typprüfung Recyclingfähigkeit</w:t>
      </w:r>
    </w:p>
    <w:p w14:paraId="405B4E0F" w14:textId="6180A09E" w:rsidR="65F863AF" w:rsidRDefault="65F863AF" w:rsidP="320705FF">
      <w:r>
        <w:t xml:space="preserve">Für die Typprüfung Recyclingfähigkeit muss </w:t>
      </w:r>
      <w:r w:rsidRPr="00EE53AB">
        <w:rPr>
          <w:highlight w:val="yellow"/>
        </w:rPr>
        <w:t>zunächst eine Fahrzeugkonfiguration für ein repräsentatives Fahrzeug zum Recycling erstellt und eine vollständige, korrekte Einzelfahrzeugstückliste dafür erzeugt werden</w:t>
      </w:r>
      <w:r>
        <w:t xml:space="preserve">. Für die Einzelfahrzeugstückliste </w:t>
      </w:r>
      <w:r w:rsidRPr="00EE53AB">
        <w:rPr>
          <w:highlight w:val="yellow"/>
        </w:rPr>
        <w:t>wird dann eine Materialzusammenfassung erstellt</w:t>
      </w:r>
      <w:r>
        <w:t xml:space="preserve">. Die Materialdatenblätter, die zur Stückliste zugeordnet wurden, werden auf Korrektheit überprüft (Validierungsregeln) und ggf. vervollständigt. Zudem werden die </w:t>
      </w:r>
      <w:r w:rsidRPr="00EE53AB">
        <w:rPr>
          <w:highlight w:val="yellow"/>
        </w:rPr>
        <w:t>Materialien in VDA-Kategorien gruppiert</w:t>
      </w:r>
      <w:r>
        <w:t xml:space="preserve">. Es werden dann die Demontage-Teile definiert und energetische Verwertungsverfahren zugeordnet. </w:t>
      </w:r>
      <w:r w:rsidRPr="00EE53AB">
        <w:rPr>
          <w:highlight w:val="yellow"/>
        </w:rPr>
        <w:t>Der Prozess endet mit der Erstellung des ISO-Berichts für das Fahrzeug.</w:t>
      </w:r>
    </w:p>
    <w:p w14:paraId="137455EF" w14:textId="51BB9F31" w:rsidR="65F863AF" w:rsidRDefault="65F863AF" w:rsidP="320705FF">
      <w:r>
        <w:t>Mit dem Hauptprozess der Typprüfung Recycling gehen die Nebenprozesse Management der Validierungsregeln, Verwaltung von Ausbauteil-Regeln und Baubarkeitsprüfung von Einzelfahrzeugstücklisten einher.</w:t>
      </w:r>
    </w:p>
    <w:p w14:paraId="425C6879" w14:textId="2D325A8D" w:rsidR="00F356DA" w:rsidRDefault="00F356DA" w:rsidP="008C334E">
      <w:pPr>
        <w:pStyle w:val="Heading5"/>
      </w:pPr>
      <w:r>
        <w:t>EBV-Recycling</w:t>
      </w:r>
    </w:p>
    <w:p w14:paraId="71353C47" w14:textId="77777777" w:rsidR="0061051E" w:rsidRDefault="0061051E" w:rsidP="0061051E">
      <w:r>
        <w:t>Der Prozess zum EBV-Recycling umfasst die Verarbeitung neu eingehender, also tatsächlich gebauter Fahrzeuge, in einer Statistik zum ElektroG, BattG und VerpackG. Die Teile, die von mindestens einem der drei Gesetzen betroffen sind, müssen identifiziert werden. Dazu werden sie auf enthaltene EBV-Materialien überprüft. Auf dieser Basis wird ein EBV-Bericht für Land / Marke / Fahrzeug / Zeitraum erstellt.</w:t>
      </w:r>
    </w:p>
    <w:p w14:paraId="544F5891" w14:textId="101205B4" w:rsidR="00F356DA" w:rsidRDefault="00F356DA" w:rsidP="008C334E">
      <w:pPr>
        <w:pStyle w:val="Heading5"/>
      </w:pPr>
      <w:r>
        <w:t>LCA-Analyse</w:t>
      </w:r>
    </w:p>
    <w:p w14:paraId="71DDF900" w14:textId="13AB3FD8" w:rsidR="31B0C18E" w:rsidRDefault="31B0C18E" w:rsidP="320705FF">
      <w:r>
        <w:t>Für die LCA muss zunächst eine Fahrzeugkonfiguration anhand der Kriterien für ein LCA-Basisfahrzeug erstellt und eine vollständige, korrekte Einzelfahrzeugstückliste dafür erzeugt werden. In diese wird die Motor- und Getriebestückliste integriert. Für die Einzelfahrzeugstückliste wird dann eine Materialzusammenfassung erstellt. Die Materialdatenblätter, die zur Stückliste zugeordnet wurden, werden auf Korrektheit überprüft (Validierungsregeln) und ggf. vervollständigt. Für die LCA muss ein Report im System GaBi erstellt werden. Dazu wird eine Transferdatei erzeugt, bearbeitet und im System Slim-LCI importiert. In diesem können die LCA-Prozesse Materialien zugeordnet werden. Danach erfolgt die Übertragung der Datei an GaBi und die Erstellung der LCA in diesem System. Die LCA wird anschließend an relevante Stellen kommuniziert.</w:t>
      </w:r>
    </w:p>
    <w:p w14:paraId="34801002" w14:textId="077D77A4" w:rsidR="31B0C18E" w:rsidRDefault="31B0C18E" w:rsidP="320705FF">
      <w:r>
        <w:t>Mit dem Hauptprozess der LCA geht der Nebenprozess der Verwaltung von LCA-Prozess/Material-Mappings einher.</w:t>
      </w:r>
    </w:p>
    <w:p w14:paraId="51212286" w14:textId="4DF0F763" w:rsidR="00BE42EF" w:rsidRDefault="00F356DA" w:rsidP="008C334E">
      <w:pPr>
        <w:pStyle w:val="Heading5"/>
      </w:pPr>
      <w:r>
        <w:t>Projektmanagement</w:t>
      </w:r>
    </w:p>
    <w:p w14:paraId="19A28BED" w14:textId="77777777" w:rsidR="00BD59F1" w:rsidRPr="00CE7236" w:rsidRDefault="00BD59F1" w:rsidP="00BD59F1">
      <w:pPr>
        <w:pStyle w:val="Hinweistext"/>
        <w:rPr>
          <w:i w:val="0"/>
          <w:iCs/>
          <w:color w:val="auto"/>
        </w:rPr>
      </w:pPr>
      <w:r w:rsidRPr="00EF6E1A">
        <w:rPr>
          <w:i w:val="0"/>
          <w:iCs/>
          <w:color w:val="auto"/>
          <w:highlight w:val="yellow"/>
        </w:rPr>
        <w:t>In HEX sollen Fahrzeugprojekte verwaltet werden können. Für jedes Fahrzeugprojekt soll eine Stückliste und ein Verwendungsnachweis hinterlegt sein. Außerdem soll ein aktueller Status zur Material- und Recyclingkonformität für das Projekt angezeigt werden.</w:t>
      </w:r>
    </w:p>
    <w:p w14:paraId="77CD689A" w14:textId="4782E66B" w:rsidR="00BE42EF" w:rsidRDefault="00BE42EF" w:rsidP="00F356DA">
      <w:pPr>
        <w:pStyle w:val="Heading3"/>
      </w:pPr>
      <w:bookmarkStart w:id="78" w:name="_Toc125705310"/>
      <w:r>
        <w:t xml:space="preserve">Projekt 3 </w:t>
      </w:r>
      <w:r w:rsidR="008C334E">
        <w:t>–</w:t>
      </w:r>
      <w:r>
        <w:t xml:space="preserve"> TyFi</w:t>
      </w:r>
      <w:bookmarkEnd w:id="78"/>
    </w:p>
    <w:p w14:paraId="4B27E2C1" w14:textId="7A321DDC" w:rsidR="008C334E" w:rsidRDefault="006E54CB" w:rsidP="006E54CB">
      <w:pPr>
        <w:pStyle w:val="Heading4"/>
      </w:pPr>
      <w:r>
        <w:t>Kritische Erfolgsfaktoren und Herausforderungen</w:t>
      </w:r>
    </w:p>
    <w:p w14:paraId="3D6CEBBC" w14:textId="77777777" w:rsidR="001D422F" w:rsidRDefault="001D422F" w:rsidP="001D422F">
      <w:r w:rsidRPr="00EF6E1A">
        <w:rPr>
          <w:highlight w:val="yellow"/>
        </w:rPr>
        <w:t xml:space="preserve">Für das Projekt </w:t>
      </w:r>
      <w:r w:rsidRPr="00EF6E1A">
        <w:rPr>
          <w:i/>
          <w:highlight w:val="yellow"/>
        </w:rPr>
        <w:t>Datenübergabe und Produktdaten</w:t>
      </w:r>
      <w:r w:rsidRPr="00EF6E1A">
        <w:rPr>
          <w:highlight w:val="yellow"/>
        </w:rPr>
        <w:t xml:space="preserve"> ist eine Vielzahl von Schnittstellen in der IT-Systemwelt der TE erforderlich.</w:t>
      </w:r>
      <w:r>
        <w:t xml:space="preserve"> Diese Schnittstellen erfordern umfangreiche fachliche und IT-technische Abstimmungen. Die Abhängigkeiten in der IT-Systemkette, z.B. Release-Zeitpunkte, müssen bei Umsetzung des Projekts </w:t>
      </w:r>
      <w:r w:rsidRPr="000C7335">
        <w:rPr>
          <w:i/>
        </w:rPr>
        <w:t>Datenübergabe und Produktdaten</w:t>
      </w:r>
      <w:r>
        <w:rPr>
          <w:i/>
        </w:rPr>
        <w:t xml:space="preserve"> </w:t>
      </w:r>
      <w:r>
        <w:t>berücksichtigt werden.</w:t>
      </w:r>
    </w:p>
    <w:p w14:paraId="169C6E0E" w14:textId="77777777" w:rsidR="001D422F" w:rsidRDefault="001D422F" w:rsidP="001D422F">
      <w:r>
        <w:t xml:space="preserve">Für die Implementierung des Projekts </w:t>
      </w:r>
      <w:r w:rsidRPr="000C7335">
        <w:rPr>
          <w:i/>
        </w:rPr>
        <w:t>Datenübergabe und Produktdaten</w:t>
      </w:r>
      <w:r>
        <w:t xml:space="preserve"> sind diverse alternative Systementscheidungen möglich. </w:t>
      </w:r>
      <w:r w:rsidRPr="00AB0421">
        <w:rPr>
          <w:highlight w:val="yellow"/>
        </w:rPr>
        <w:t>Eine Vorklärung möglicher Systementscheidungen hat bereits stattgefunden und kam zum Ergebnis, dass das Vorhaben als IT-Neuprojekt gestartet wird und als eigenständige Applikation auf die Group Engineerung Platform angesiedelt werden soll.</w:t>
      </w:r>
    </w:p>
    <w:p w14:paraId="0A36D200" w14:textId="77777777" w:rsidR="001D422F" w:rsidRDefault="001D422F" w:rsidP="001D422F">
      <w:r>
        <w:t xml:space="preserve">Das Projekt </w:t>
      </w:r>
      <w:r w:rsidRPr="000C7335">
        <w:rPr>
          <w:i/>
        </w:rPr>
        <w:t>Datenübergabe und Produktdaten</w:t>
      </w:r>
      <w:r>
        <w:t xml:space="preserve"> ist ein Teilprojekt des Gesamtprojekts </w:t>
      </w:r>
      <w:r w:rsidRPr="000C7335">
        <w:rPr>
          <w:i/>
        </w:rPr>
        <w:t>Summenbewertung</w:t>
      </w:r>
      <w:r>
        <w:t xml:space="preserve">. Das Projekt hat die Aufgabe, durch eine Anreicherung der Quelldaten aus dem ÄM eine Bewertungsbasis für die im Gesamtprojekt nachgelagerten Prüfungs- und Bewertungsschritte zu schaffen. Die Umsetzung des Projekts ist also die Vorbedingung für die Umsetzung weiterer Teilprojekte des Gesamtprojekts. Die Umsetzungen der nachgelagerten Teilprojekte warten auf die Umsetzung des Projekts </w:t>
      </w:r>
      <w:r w:rsidRPr="00291E54">
        <w:rPr>
          <w:i/>
        </w:rPr>
        <w:t>Datenübergabe und Produktdaten</w:t>
      </w:r>
      <w:r>
        <w:t>.</w:t>
      </w:r>
    </w:p>
    <w:p w14:paraId="74230557" w14:textId="77777777" w:rsidR="001D422F" w:rsidRDefault="001D422F" w:rsidP="001D422F">
      <w:r>
        <w:t xml:space="preserve">Weil das Gesamtprojekt ein Konzernprojekts ist, müssen auch im Projekt </w:t>
      </w:r>
      <w:r w:rsidRPr="000C7335">
        <w:rPr>
          <w:i/>
        </w:rPr>
        <w:t>Datenübergabe und Produktdaten</w:t>
      </w:r>
      <w:r>
        <w:rPr>
          <w:i/>
        </w:rPr>
        <w:t xml:space="preserve"> </w:t>
      </w:r>
      <w:r>
        <w:t xml:space="preserve">die markenspezifischen Ausprägungen in Prozessen und Methoden berücksichtigt werden. </w:t>
      </w:r>
      <w:r w:rsidRPr="00AB0421">
        <w:rPr>
          <w:highlight w:val="yellow"/>
        </w:rPr>
        <w:t>Durch eine markenübergreifende Zusammenarbeit im Gesamtprojekt werden die notwendigen Abstimmungen und Konsolidierungen von Prozess-, Methoden- und Tool-Anforderungen durch die Projektbeteiligten fortlaufend durchgeführt. Dieser Abstimmungsbedarf wird auch in der Umsetzungsphase des Projekts bestehen und muss in der Projektplanung und der Kommunikation berücksichtigt werden.</w:t>
      </w:r>
    </w:p>
    <w:p w14:paraId="7E90D569" w14:textId="77777777" w:rsidR="001D422F" w:rsidRDefault="001D422F" w:rsidP="001D422F">
      <w:r>
        <w:t xml:space="preserve">Das Projekt </w:t>
      </w:r>
      <w:r w:rsidRPr="000C7335">
        <w:rPr>
          <w:i/>
        </w:rPr>
        <w:t>Datenübergabe und Produktdaten</w:t>
      </w:r>
      <w:r>
        <w:rPr>
          <w:i/>
        </w:rPr>
        <w:t xml:space="preserve"> </w:t>
      </w:r>
      <w:r>
        <w:t xml:space="preserve">hat eine hohe Komplexität. Nachgelagert zum Projekt gibt es mehrere Teilprojekte (Gewicht, Aerodynamik, Rollwiderstand, Fahrwiderstand, u.a.), deren gemeinsame, aber auch spezifische Anforderungen als Vereinigungsmenge an das Projekt </w:t>
      </w:r>
      <w:r w:rsidRPr="000C7335">
        <w:rPr>
          <w:i/>
        </w:rPr>
        <w:t>Datenübergabe und Produktdaten</w:t>
      </w:r>
      <w:r>
        <w:rPr>
          <w:i/>
        </w:rPr>
        <w:t xml:space="preserve"> </w:t>
      </w:r>
      <w:r>
        <w:t>adressiert sind. In der Umsetzungsphase müssen alle abnehmenden Datennutzer in die Evaluierung einbezogen werden.</w:t>
      </w:r>
    </w:p>
    <w:p w14:paraId="49013F40" w14:textId="092C9BF9" w:rsidR="006E54CB" w:rsidRDefault="006572A3" w:rsidP="006572A3">
      <w:pPr>
        <w:pStyle w:val="Heading4"/>
      </w:pPr>
      <w:r>
        <w:t>Anforderungen</w:t>
      </w:r>
    </w:p>
    <w:p w14:paraId="36375888" w14:textId="77777777" w:rsidR="000A1E0A" w:rsidRDefault="000A1E0A" w:rsidP="000A1E0A">
      <w:r>
        <w:t xml:space="preserve">Die für das Projekt </w:t>
      </w:r>
      <w:r w:rsidRPr="000C7335">
        <w:rPr>
          <w:i/>
        </w:rPr>
        <w:t>Datenübergabe und Produktdaten</w:t>
      </w:r>
      <w:r>
        <w:rPr>
          <w:i/>
        </w:rPr>
        <w:t xml:space="preserve"> </w:t>
      </w:r>
      <w:r>
        <w:t>ermittelten Anwendungsfälle sind als Übersicht im nachfolgenden Anwendungsfalldiagramm dargestellt.</w:t>
      </w:r>
    </w:p>
    <w:p w14:paraId="185EFCB8" w14:textId="77777777" w:rsidR="008C7135" w:rsidRDefault="001661E4" w:rsidP="008C7135">
      <w:pPr>
        <w:keepNext/>
      </w:pPr>
      <w:r>
        <w:rPr>
          <w:noProof/>
        </w:rPr>
        <w:drawing>
          <wp:inline distT="0" distB="0" distL="0" distR="0" wp14:anchorId="6190B681" wp14:editId="644AB6B2">
            <wp:extent cx="5759450" cy="44215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4421505"/>
                    </a:xfrm>
                    <a:prstGeom prst="rect">
                      <a:avLst/>
                    </a:prstGeom>
                    <a:noFill/>
                    <a:ln>
                      <a:noFill/>
                    </a:ln>
                  </pic:spPr>
                </pic:pic>
              </a:graphicData>
            </a:graphic>
          </wp:inline>
        </w:drawing>
      </w:r>
    </w:p>
    <w:p w14:paraId="214115B1" w14:textId="4B80E64E" w:rsidR="006572A3" w:rsidRDefault="008C7135" w:rsidP="008C7135">
      <w:pPr>
        <w:pStyle w:val="Caption"/>
        <w:rPr>
          <w:noProof/>
        </w:rPr>
      </w:pPr>
      <w:bookmarkStart w:id="79" w:name="_Toc125705333"/>
      <w:r>
        <w:t xml:space="preserve">Abbildung </w:t>
      </w:r>
      <w:r w:rsidR="0031498C">
        <w:fldChar w:fldCharType="begin"/>
      </w:r>
      <w:r w:rsidR="0031498C">
        <w:instrText xml:space="preserve"> SEQ Abbildung \* ARABIC </w:instrText>
      </w:r>
      <w:r w:rsidR="0031498C">
        <w:fldChar w:fldCharType="separate"/>
      </w:r>
      <w:r>
        <w:rPr>
          <w:noProof/>
        </w:rPr>
        <w:t>4</w:t>
      </w:r>
      <w:r w:rsidR="0031498C">
        <w:rPr>
          <w:noProof/>
        </w:rPr>
        <w:fldChar w:fldCharType="end"/>
      </w:r>
      <w:r>
        <w:t xml:space="preserve"> </w:t>
      </w:r>
      <w:r w:rsidRPr="00FB2713">
        <w:t>Anwendungsfalldiagramm Projekt Datenübergabe und Produktdaten</w:t>
      </w:r>
      <w:bookmarkEnd w:id="79"/>
    </w:p>
    <w:p w14:paraId="1A25C45D" w14:textId="77777777" w:rsidR="00CA27F3" w:rsidRPr="00632D0C" w:rsidRDefault="00CA27F3" w:rsidP="00CA27F3">
      <w:r>
        <w:t>Aus den Anwendungsfällen sind die nachfolgend dokumentierten Anforderungen abgeleitet.</w:t>
      </w:r>
    </w:p>
    <w:p w14:paraId="089C0D8C" w14:textId="0452A54C" w:rsidR="00CA27F3" w:rsidRDefault="00E4650F" w:rsidP="00E4650F">
      <w:pPr>
        <w:pStyle w:val="Heading5"/>
      </w:pPr>
      <w:r>
        <w:t>Produktsichtanfragen und Vorhabendaten annehmen</w:t>
      </w:r>
    </w:p>
    <w:p w14:paraId="32C42C46" w14:textId="77777777" w:rsidR="009B785C" w:rsidRDefault="009B785C" w:rsidP="009B785C">
      <w:r>
        <w:t>Wenn das System AVON eine Anfrage zur Datenanreicherung an den neuen Service adressiert, dann muss der neue Service fähig sein, die Anfrage mit dem Datenpaket aus AVON entgegen zu nehmen.</w:t>
      </w:r>
    </w:p>
    <w:p w14:paraId="58576D7A" w14:textId="5032F1EE" w:rsidR="00E4650F" w:rsidRDefault="00062E92" w:rsidP="00062E92">
      <w:pPr>
        <w:pStyle w:val="Heading5"/>
      </w:pPr>
      <w:r>
        <w:t>Vorhabendaten aufbereiten und mit Konfiguration zur Analyse übergeben</w:t>
      </w:r>
    </w:p>
    <w:p w14:paraId="789290B7" w14:textId="77777777" w:rsidR="00225303" w:rsidRDefault="00225303" w:rsidP="00225303">
      <w:pPr>
        <w:pStyle w:val="Heading4"/>
        <w:numPr>
          <w:ilvl w:val="0"/>
          <w:numId w:val="0"/>
        </w:numPr>
        <w:rPr>
          <w:rFonts w:eastAsia="Times New Roman" w:cs="Times New Roman"/>
          <w:b w:val="0"/>
          <w:iCs w:val="0"/>
          <w:color w:val="auto"/>
        </w:rPr>
      </w:pPr>
      <w:r>
        <w:rPr>
          <w:rFonts w:eastAsia="Times New Roman" w:cs="Times New Roman"/>
          <w:b w:val="0"/>
          <w:iCs w:val="0"/>
          <w:color w:val="auto"/>
        </w:rPr>
        <w:t>Der neue Service muss e</w:t>
      </w:r>
      <w:r w:rsidRPr="005E4D33">
        <w:rPr>
          <w:rFonts w:eastAsia="Times New Roman" w:cs="Times New Roman"/>
          <w:b w:val="0"/>
          <w:iCs w:val="0"/>
          <w:color w:val="auto"/>
        </w:rPr>
        <w:t xml:space="preserve">in Datenpaket </w:t>
      </w:r>
      <w:r>
        <w:rPr>
          <w:rFonts w:eastAsia="Times New Roman" w:cs="Times New Roman"/>
          <w:b w:val="0"/>
          <w:iCs w:val="0"/>
          <w:color w:val="auto"/>
        </w:rPr>
        <w:t xml:space="preserve">bestehend aus </w:t>
      </w:r>
      <w:r w:rsidRPr="005E4D33">
        <w:rPr>
          <w:rFonts w:eastAsia="Times New Roman" w:cs="Times New Roman"/>
          <w:b w:val="0"/>
          <w:iCs w:val="0"/>
          <w:color w:val="auto"/>
        </w:rPr>
        <w:t>zu analysierende</w:t>
      </w:r>
      <w:r>
        <w:rPr>
          <w:rFonts w:eastAsia="Times New Roman" w:cs="Times New Roman"/>
          <w:b w:val="0"/>
          <w:iCs w:val="0"/>
          <w:color w:val="auto"/>
        </w:rPr>
        <w:t>n</w:t>
      </w:r>
      <w:r w:rsidRPr="005E4D33">
        <w:rPr>
          <w:rFonts w:eastAsia="Times New Roman" w:cs="Times New Roman"/>
          <w:b w:val="0"/>
          <w:iCs w:val="0"/>
          <w:color w:val="auto"/>
        </w:rPr>
        <w:t xml:space="preserve"> Produktdaten und Konfiguration</w:t>
      </w:r>
      <w:r>
        <w:rPr>
          <w:rFonts w:eastAsia="Times New Roman" w:cs="Times New Roman"/>
          <w:b w:val="0"/>
          <w:iCs w:val="0"/>
          <w:color w:val="auto"/>
        </w:rPr>
        <w:t>sinformationen</w:t>
      </w:r>
      <w:r w:rsidRPr="005E4D33">
        <w:rPr>
          <w:rFonts w:eastAsia="Times New Roman" w:cs="Times New Roman"/>
          <w:b w:val="0"/>
          <w:iCs w:val="0"/>
          <w:color w:val="auto"/>
        </w:rPr>
        <w:t xml:space="preserve"> zur Ableitung einer Produktsicht oder </w:t>
      </w:r>
      <w:r>
        <w:rPr>
          <w:rFonts w:eastAsia="Times New Roman" w:cs="Times New Roman"/>
          <w:b w:val="0"/>
          <w:iCs w:val="0"/>
          <w:color w:val="auto"/>
        </w:rPr>
        <w:t xml:space="preserve">Ermittlung der Typprüfländer (PR-Familie </w:t>
      </w:r>
      <w:r w:rsidRPr="005E4D33">
        <w:rPr>
          <w:rFonts w:eastAsia="Times New Roman" w:cs="Times New Roman"/>
          <w:b w:val="0"/>
          <w:iCs w:val="0"/>
          <w:color w:val="auto"/>
        </w:rPr>
        <w:t>TPL</w:t>
      </w:r>
      <w:r>
        <w:rPr>
          <w:rFonts w:eastAsia="Times New Roman" w:cs="Times New Roman"/>
          <w:b w:val="0"/>
          <w:iCs w:val="0"/>
          <w:color w:val="auto"/>
        </w:rPr>
        <w:t>)</w:t>
      </w:r>
      <w:r w:rsidRPr="005E4D33">
        <w:rPr>
          <w:rFonts w:eastAsia="Times New Roman" w:cs="Times New Roman"/>
          <w:b w:val="0"/>
          <w:iCs w:val="0"/>
          <w:color w:val="auto"/>
        </w:rPr>
        <w:t xml:space="preserve"> aufbereite</w:t>
      </w:r>
      <w:r>
        <w:rPr>
          <w:rFonts w:eastAsia="Times New Roman" w:cs="Times New Roman"/>
          <w:b w:val="0"/>
          <w:iCs w:val="0"/>
          <w:color w:val="auto"/>
        </w:rPr>
        <w:t>n.</w:t>
      </w:r>
    </w:p>
    <w:p w14:paraId="29C6A71B" w14:textId="77777777" w:rsidR="00225303" w:rsidRDefault="00225303" w:rsidP="00225303">
      <w:r>
        <w:t>Das System muss über den eindeutigen Schlüssel (Vorhabensnummer aus AVON) aus der Stückliste in TI Syncro die betroffenen TUL-Positionen mit ihren Teilegültigkeiten zu jeder Produkt-ID ermitteln.</w:t>
      </w:r>
    </w:p>
    <w:p w14:paraId="45057C91" w14:textId="77777777" w:rsidR="00225303" w:rsidRDefault="00225303" w:rsidP="00225303">
      <w:r>
        <w:t>Das System muss aus dem Datenpaket die Konfiguration der Datenanreicherung ermitteln.</w:t>
      </w:r>
    </w:p>
    <w:p w14:paraId="7E88A4A2" w14:textId="77777777" w:rsidR="00225303" w:rsidRDefault="00225303" w:rsidP="00225303">
      <w:r>
        <w:t>Wenn das Datenpaket für die Konfiguration die Aussage „konfigurierte Sicht“ enthält, dann muss das System dem Absender des Datenpakets eine Funktionalität zur Konfiguration einer Datenanreicherung zur Verfügung stellen.</w:t>
      </w:r>
    </w:p>
    <w:p w14:paraId="5B20D283" w14:textId="77777777" w:rsidR="00225303" w:rsidRDefault="00225303" w:rsidP="00225303">
      <w:r>
        <w:t>Die Funktionalität zur Konfiguration muss dem Anwender die Möglichkeit bieten, auf einer Eingabeoberfläche die Kriterien für die Datenanreicherung zur Erzeugung einer Produktsicht festzulegen.</w:t>
      </w:r>
    </w:p>
    <w:p w14:paraId="1538C894" w14:textId="77777777" w:rsidR="00225303" w:rsidRDefault="00225303" w:rsidP="00225303">
      <w:r>
        <w:t>Nachdem die Kriterien festgelegt sind, muss die Funktionalität zur Konfiguration dem Anwender die Möglichkeit bieten, die Konfiguration benutzerspezifisch oder benutzerübergreifend zu speichern.</w:t>
      </w:r>
    </w:p>
    <w:p w14:paraId="3E739934" w14:textId="77777777" w:rsidR="00225303" w:rsidRDefault="00225303" w:rsidP="00225303">
      <w:r>
        <w:t>Das System muss Konfigurationen benutzerspezifisch oder benutzerübergreifend speichern und verwalten.</w:t>
      </w:r>
    </w:p>
    <w:p w14:paraId="73C925A5" w14:textId="77777777" w:rsidR="00225303" w:rsidRPr="008F44F3" w:rsidRDefault="00225303" w:rsidP="00225303">
      <w:r w:rsidRPr="008F44F3">
        <w:t>Nachdem das Datenpaket aufbereitet ist, muss der neue Service das Datenpaket zur Analyse (Durchführung einer Baubarkeitsprüfung) an das System CoRE übergeben.</w:t>
      </w:r>
    </w:p>
    <w:p w14:paraId="4C47771E" w14:textId="02848F16" w:rsidR="00A20C03" w:rsidRDefault="00A20C03" w:rsidP="00854929">
      <w:pPr>
        <w:pStyle w:val="Heading5"/>
      </w:pPr>
      <w:r>
        <w:t>AF_TP2_009 Ergebnis der Analyse annehmen</w:t>
      </w:r>
    </w:p>
    <w:p w14:paraId="6CB19250" w14:textId="77777777" w:rsidR="00A20C03" w:rsidRDefault="00A20C03" w:rsidP="00A20C03">
      <w:r>
        <w:t>Nachdem das System CoRE die Baubarkeitsprüfung für ein Datenpaket abgeschlossen hat und an den neuen Service adressiert hat, muss der neue Service das Analyseergebnis empfangen.</w:t>
      </w:r>
    </w:p>
    <w:p w14:paraId="4851C082" w14:textId="7B0F30DE" w:rsidR="00D51296" w:rsidRDefault="00D51296" w:rsidP="00D51296">
      <w:pPr>
        <w:pStyle w:val="Heading5"/>
      </w:pPr>
      <w:bookmarkStart w:id="80" w:name="_Toc114737082"/>
      <w:r>
        <w:t>AF_TP2_013 Ermittelte TPL übergeben</w:t>
      </w:r>
      <w:bookmarkEnd w:id="80"/>
    </w:p>
    <w:p w14:paraId="0353240E" w14:textId="77777777" w:rsidR="00D51296" w:rsidRDefault="00D51296" w:rsidP="00D51296">
      <w:r>
        <w:t>Wenn der neue Service ein Analyseergebnis mit der Konfigurationsaussage „TPL-Konfiguration“ empfängt, dann muss der neue Service das Datenpaket mit den ermittelten TPL an AVON übergeben.</w:t>
      </w:r>
    </w:p>
    <w:p w14:paraId="279AE4FC" w14:textId="6BCEAA4F" w:rsidR="00D51296" w:rsidRDefault="00D51296" w:rsidP="00D51296">
      <w:pPr>
        <w:pStyle w:val="Heading5"/>
      </w:pPr>
      <w:bookmarkStart w:id="81" w:name="_Toc114737083"/>
      <w:r>
        <w:t>AF_TP2_010 Produktsicht darstellen</w:t>
      </w:r>
      <w:bookmarkEnd w:id="81"/>
    </w:p>
    <w:p w14:paraId="7C4F5E5A" w14:textId="77777777" w:rsidR="00D51296" w:rsidRDefault="00D51296" w:rsidP="00D51296">
      <w:r>
        <w:t>Wenn der neue Service ein Analyseergebnis mit einer Konfigurationsaussage „Standard“ oder „benutzerkonfiguriert“, also ungleich „TPL-Konfiguration“ empfängt, dann muss der neue Service das Analyseergebnis als Produktsicht für den Anwender visualisieren.</w:t>
      </w:r>
    </w:p>
    <w:p w14:paraId="0BE3AC7E" w14:textId="5A4B0DC5" w:rsidR="00D51296" w:rsidRDefault="00D51296" w:rsidP="00D51296">
      <w:pPr>
        <w:pStyle w:val="Heading5"/>
      </w:pPr>
      <w:bookmarkStart w:id="82" w:name="_Toc114737084"/>
      <w:r>
        <w:t>AF_TP2_014 Produktsicht exportieren</w:t>
      </w:r>
      <w:bookmarkEnd w:id="82"/>
    </w:p>
    <w:p w14:paraId="385D12C0" w14:textId="77777777" w:rsidR="00D51296" w:rsidRDefault="00D51296" w:rsidP="00D51296">
      <w:r>
        <w:t>Wenn ein externes System beim neuen Service Produktsichten anfragt, dann muss der neue Service die angefragten Produktsichten exportieren.</w:t>
      </w:r>
    </w:p>
    <w:p w14:paraId="65A51355" w14:textId="537E470B" w:rsidR="00D51296" w:rsidRDefault="00D51296" w:rsidP="00D51296">
      <w:pPr>
        <w:pStyle w:val="Heading5"/>
      </w:pPr>
      <w:bookmarkStart w:id="83" w:name="_Toc114737085"/>
      <w:r>
        <w:t>AF_TP2_018 Vorhaben in Arbeitsvorrat übernehmen</w:t>
      </w:r>
      <w:bookmarkEnd w:id="83"/>
    </w:p>
    <w:p w14:paraId="08E39DF1" w14:textId="77777777" w:rsidR="00D51296" w:rsidRDefault="00D51296" w:rsidP="00D51296">
      <w:r>
        <w:t>Der neue Service muss dem Anwender die Möglichkeit bieten, einen Arbeitsvorrat festzulegen. Ein Arbeitsvorrat ist ein definierter Umfang von Datenpaketen im neuen Service.</w:t>
      </w:r>
    </w:p>
    <w:p w14:paraId="1F2ED5E8" w14:textId="77777777" w:rsidR="00D51296" w:rsidRDefault="00D51296" w:rsidP="00D51296">
      <w:r>
        <w:t>Der neue Service muss die Zuweisung eines Datenpakets aus AVON in einen Arbeitsvorrat über die Quelladresse aus AVON steuern. Die Quelladresse aus AVON ergibt sich aus Verteilungen an definierte Bewertungspostkästen. Wenn die Produktsichterzeugung in der Quelle AVON durch eine Verteilung an einen Bewertungspostkasten ausgelöst wurde, dann muss der neue Service diese Anfrage dem Arbeitsvorrat des Bewertungspostkastens zuordnen.</w:t>
      </w:r>
    </w:p>
    <w:p w14:paraId="62D0F753" w14:textId="648569FA" w:rsidR="00D51296" w:rsidRDefault="00D51296" w:rsidP="00D51296">
      <w:pPr>
        <w:pStyle w:val="Heading5"/>
      </w:pPr>
      <w:bookmarkStart w:id="84" w:name="_Toc114737086"/>
      <w:r>
        <w:t>AF_TP2_019 Vorhaben an Registrierkasse übergeben</w:t>
      </w:r>
      <w:bookmarkEnd w:id="84"/>
    </w:p>
    <w:p w14:paraId="13E512E9" w14:textId="600D2AAB" w:rsidR="00062E92" w:rsidRPr="00CA27F3" w:rsidRDefault="00D51296" w:rsidP="00CA27F3">
      <w:r>
        <w:t>Der neue Service muss definierte Umfänge aus dem Arbeitsvorrat an PEG Man-Module zu weiteren Berechnungen übergeben.</w:t>
      </w:r>
    </w:p>
    <w:p w14:paraId="146A19AD" w14:textId="77777777" w:rsidR="00A74BF1" w:rsidRPr="007C34C5" w:rsidRDefault="00A74BF1" w:rsidP="00A74BF1">
      <w:pPr>
        <w:pStyle w:val="Heading1"/>
        <w:spacing w:line="640" w:lineRule="atLeast"/>
        <w:ind w:left="432" w:hanging="432"/>
      </w:pPr>
      <w:bookmarkStart w:id="85" w:name="_Toc383494685"/>
      <w:bookmarkStart w:id="86" w:name="_Toc419965746"/>
      <w:bookmarkStart w:id="87" w:name="_Toc125705311"/>
      <w:r>
        <w:t>Leistungsumfang</w:t>
      </w:r>
      <w:bookmarkEnd w:id="85"/>
      <w:bookmarkEnd w:id="86"/>
      <w:bookmarkEnd w:id="87"/>
    </w:p>
    <w:p w14:paraId="67DFD7F9" w14:textId="6E1FCB9A" w:rsidR="00A74BF1" w:rsidRDefault="00A74BF1" w:rsidP="00A74BF1">
      <w:pPr>
        <w:pStyle w:val="Heading2"/>
        <w:spacing w:before="240"/>
      </w:pPr>
      <w:bookmarkStart w:id="88" w:name="_Toc125705312"/>
      <w:bookmarkStart w:id="89" w:name="_Toc374437573"/>
      <w:bookmarkStart w:id="90" w:name="_Toc381618213"/>
      <w:bookmarkStart w:id="91" w:name="_Toc419965747"/>
      <w:r>
        <w:t>Ausschreibungsumfänge gemäß IT-PEP</w:t>
      </w:r>
      <w:bookmarkEnd w:id="88"/>
    </w:p>
    <w:tbl>
      <w:tblPr>
        <w:tblStyle w:val="IT-PEP"/>
        <w:tblW w:w="9288" w:type="dxa"/>
        <w:tblLayout w:type="fixed"/>
        <w:tblLook w:val="04A0" w:firstRow="1" w:lastRow="0" w:firstColumn="1" w:lastColumn="0" w:noHBand="0" w:noVBand="1"/>
      </w:tblPr>
      <w:tblGrid>
        <w:gridCol w:w="1556"/>
        <w:gridCol w:w="1346"/>
        <w:gridCol w:w="1346"/>
        <w:gridCol w:w="3605"/>
        <w:gridCol w:w="1413"/>
        <w:gridCol w:w="22"/>
      </w:tblGrid>
      <w:tr w:rsidR="00A74BF1" w14:paraId="3DA1A660" w14:textId="77777777" w:rsidTr="00BC23F4">
        <w:trPr>
          <w:cnfStyle w:val="100000000000" w:firstRow="1" w:lastRow="0" w:firstColumn="0" w:lastColumn="0" w:oddVBand="0" w:evenVBand="0" w:oddHBand="0" w:evenHBand="0" w:firstRowFirstColumn="0" w:firstRowLastColumn="0" w:lastRowFirstColumn="0" w:lastRowLastColumn="0"/>
          <w:trHeight w:val="370"/>
        </w:trPr>
        <w:tc>
          <w:tcPr>
            <w:tcW w:w="1556" w:type="dxa"/>
            <w:tcBorders>
              <w:left w:val="nil"/>
              <w:right w:val="nil"/>
            </w:tcBorders>
            <w:vAlign w:val="center"/>
            <w:hideMark/>
          </w:tcPr>
          <w:p w14:paraId="116D4A18" w14:textId="77777777" w:rsidR="00A74BF1" w:rsidRPr="00D64A37" w:rsidRDefault="00A74BF1" w:rsidP="00BC23F4">
            <w:pPr>
              <w:pStyle w:val="TabelleKopf"/>
            </w:pPr>
            <w:r w:rsidRPr="00D64A37">
              <w:t>IT-PEP Phase (Agil)</w:t>
            </w:r>
          </w:p>
        </w:tc>
        <w:tc>
          <w:tcPr>
            <w:tcW w:w="1346" w:type="dxa"/>
            <w:tcBorders>
              <w:left w:val="nil"/>
              <w:right w:val="nil"/>
            </w:tcBorders>
            <w:hideMark/>
          </w:tcPr>
          <w:p w14:paraId="28C03E02" w14:textId="77777777" w:rsidR="00A74BF1" w:rsidRPr="00D64A37" w:rsidRDefault="00A74BF1" w:rsidP="00BC23F4">
            <w:pPr>
              <w:pStyle w:val="TabelleKopf"/>
            </w:pPr>
            <w:r w:rsidRPr="00D64A37">
              <w:t>Phase bereits umgesetzt?</w:t>
            </w:r>
          </w:p>
        </w:tc>
        <w:tc>
          <w:tcPr>
            <w:tcW w:w="1346" w:type="dxa"/>
            <w:tcBorders>
              <w:left w:val="nil"/>
              <w:right w:val="nil"/>
            </w:tcBorders>
            <w:vAlign w:val="center"/>
            <w:hideMark/>
          </w:tcPr>
          <w:p w14:paraId="72178A8C" w14:textId="77777777" w:rsidR="00A74BF1" w:rsidRPr="00D64A37" w:rsidRDefault="00A74BF1" w:rsidP="00BC23F4">
            <w:pPr>
              <w:pStyle w:val="TabelleKopf"/>
            </w:pPr>
            <w:r w:rsidRPr="00D64A37">
              <w:t>Bestandteil dieser Ausschreibung</w:t>
            </w:r>
          </w:p>
        </w:tc>
        <w:tc>
          <w:tcPr>
            <w:tcW w:w="3605" w:type="dxa"/>
            <w:tcBorders>
              <w:left w:val="nil"/>
              <w:right w:val="nil"/>
            </w:tcBorders>
            <w:vAlign w:val="center"/>
            <w:hideMark/>
          </w:tcPr>
          <w:p w14:paraId="0C2B0311" w14:textId="77777777" w:rsidR="00A74BF1" w:rsidRPr="00D64A37" w:rsidRDefault="00A74BF1" w:rsidP="00BC23F4">
            <w:pPr>
              <w:pStyle w:val="TabelleKopf"/>
            </w:pPr>
            <w:r w:rsidRPr="00D64A37">
              <w:t>Leistungsbeschreibung</w:t>
            </w:r>
          </w:p>
        </w:tc>
        <w:tc>
          <w:tcPr>
            <w:tcW w:w="1435" w:type="dxa"/>
            <w:gridSpan w:val="2"/>
            <w:tcBorders>
              <w:left w:val="nil"/>
              <w:right w:val="nil"/>
            </w:tcBorders>
            <w:vAlign w:val="center"/>
            <w:hideMark/>
          </w:tcPr>
          <w:p w14:paraId="69214D5C" w14:textId="77777777" w:rsidR="00A74BF1" w:rsidRPr="00D64A37" w:rsidRDefault="00A74BF1" w:rsidP="00BC23F4">
            <w:pPr>
              <w:pStyle w:val="TabelleKopf"/>
            </w:pPr>
            <w:r w:rsidRPr="00D64A37">
              <w:t>Geplante Vertragsart</w:t>
            </w:r>
          </w:p>
        </w:tc>
      </w:tr>
      <w:tr w:rsidR="00A74BF1" w14:paraId="7A57CF61" w14:textId="77777777" w:rsidTr="00BC23F4">
        <w:trPr>
          <w:gridAfter w:val="1"/>
          <w:wAfter w:w="22" w:type="dxa"/>
          <w:trHeight w:val="708"/>
        </w:trPr>
        <w:tc>
          <w:tcPr>
            <w:tcW w:w="1556" w:type="dxa"/>
            <w:tcBorders>
              <w:top w:val="dashed" w:sz="4" w:space="0" w:color="35667C"/>
              <w:left w:val="nil"/>
              <w:bottom w:val="dashed" w:sz="4" w:space="0" w:color="35667C"/>
              <w:right w:val="nil"/>
            </w:tcBorders>
            <w:hideMark/>
          </w:tcPr>
          <w:p w14:paraId="7D78968D" w14:textId="77777777" w:rsidR="00A74BF1" w:rsidRDefault="00A74BF1" w:rsidP="00BC23F4">
            <w:pPr>
              <w:pStyle w:val="TabelleKopf"/>
            </w:pPr>
            <w:r>
              <w:t>Vorklärung</w:t>
            </w:r>
          </w:p>
        </w:tc>
        <w:tc>
          <w:tcPr>
            <w:tcW w:w="1346" w:type="dxa"/>
            <w:tcBorders>
              <w:top w:val="dashed" w:sz="4" w:space="0" w:color="35667C"/>
              <w:left w:val="nil"/>
              <w:bottom w:val="dashed" w:sz="4" w:space="0" w:color="35667C"/>
              <w:right w:val="nil"/>
            </w:tcBorders>
            <w:hideMark/>
          </w:tcPr>
          <w:p w14:paraId="16348BB9" w14:textId="402001C4" w:rsidR="00A74BF1" w:rsidRPr="00D64A37" w:rsidRDefault="009A457B" w:rsidP="00BC23F4">
            <w:r>
              <w:t>NEIN</w:t>
            </w:r>
          </w:p>
        </w:tc>
        <w:tc>
          <w:tcPr>
            <w:tcW w:w="1346" w:type="dxa"/>
            <w:tcBorders>
              <w:top w:val="dashed" w:sz="4" w:space="0" w:color="35667C"/>
              <w:left w:val="nil"/>
              <w:bottom w:val="dashed" w:sz="4" w:space="0" w:color="35667C"/>
              <w:right w:val="nil"/>
            </w:tcBorders>
            <w:hideMark/>
          </w:tcPr>
          <w:p w14:paraId="78E0EC47" w14:textId="709609BE" w:rsidR="00A74BF1" w:rsidRPr="00D64A37" w:rsidRDefault="009A457B" w:rsidP="00BC23F4">
            <w:r>
              <w:t>JA</w:t>
            </w:r>
          </w:p>
        </w:tc>
        <w:tc>
          <w:tcPr>
            <w:tcW w:w="3605" w:type="dxa"/>
            <w:tcBorders>
              <w:top w:val="dashed" w:sz="4" w:space="0" w:color="35667C"/>
              <w:left w:val="nil"/>
              <w:bottom w:val="dashed" w:sz="4" w:space="0" w:color="35667C"/>
              <w:right w:val="nil"/>
            </w:tcBorders>
          </w:tcPr>
          <w:p w14:paraId="67D56936" w14:textId="62B89D3D" w:rsidR="00A74BF1" w:rsidRPr="00D64A37" w:rsidRDefault="009A457B" w:rsidP="00BC23F4">
            <w:r w:rsidRPr="00BF69CD">
              <w:rPr>
                <w:color w:val="5BADFF" w:themeColor="text2" w:themeTint="66"/>
                <w:u w:val="single"/>
              </w:rPr>
              <w:fldChar w:fldCharType="begin"/>
            </w:r>
            <w:r w:rsidRPr="00BF69CD">
              <w:rPr>
                <w:color w:val="5BADFF" w:themeColor="text2" w:themeTint="66"/>
                <w:u w:val="single"/>
              </w:rPr>
              <w:instrText xml:space="preserve"> REF _Ref102571458 \h </w:instrText>
            </w:r>
            <w:r w:rsidRPr="00BF69CD">
              <w:rPr>
                <w:color w:val="5BADFF" w:themeColor="text2" w:themeTint="66"/>
                <w:u w:val="single"/>
              </w:rPr>
            </w:r>
            <w:r w:rsidRPr="00BF69CD">
              <w:rPr>
                <w:color w:val="5BADFF" w:themeColor="text2" w:themeTint="66"/>
                <w:u w:val="single"/>
              </w:rPr>
              <w:fldChar w:fldCharType="separate"/>
            </w:r>
            <w:r w:rsidRPr="00BF69CD">
              <w:rPr>
                <w:color w:val="5BADFF" w:themeColor="text2" w:themeTint="66"/>
                <w:u w:val="single"/>
              </w:rPr>
              <w:t>Wesentliche Aufgaben / Anforderungen</w:t>
            </w:r>
            <w:r w:rsidRPr="00BF69CD">
              <w:rPr>
                <w:color w:val="5BADFF" w:themeColor="text2" w:themeTint="66"/>
                <w:u w:val="single"/>
              </w:rPr>
              <w:fldChar w:fldCharType="end"/>
            </w:r>
          </w:p>
        </w:tc>
        <w:tc>
          <w:tcPr>
            <w:tcW w:w="1413" w:type="dxa"/>
            <w:tcBorders>
              <w:top w:val="dashed" w:sz="4" w:space="0" w:color="35667C"/>
              <w:left w:val="nil"/>
              <w:bottom w:val="dashed" w:sz="4" w:space="0" w:color="35667C"/>
              <w:right w:val="nil"/>
            </w:tcBorders>
          </w:tcPr>
          <w:p w14:paraId="01321B8E" w14:textId="4321EDEF" w:rsidR="00A74BF1" w:rsidRPr="00D64A37" w:rsidRDefault="00891D64" w:rsidP="00BC23F4">
            <w:r>
              <w:t>Rahmenvertrags</w:t>
            </w:r>
          </w:p>
        </w:tc>
      </w:tr>
      <w:tr w:rsidR="00A74BF1" w14:paraId="530674F8" w14:textId="77777777" w:rsidTr="00BC23F4">
        <w:trPr>
          <w:gridAfter w:val="1"/>
          <w:wAfter w:w="22" w:type="dxa"/>
        </w:trPr>
        <w:tc>
          <w:tcPr>
            <w:tcW w:w="1556" w:type="dxa"/>
            <w:tcBorders>
              <w:top w:val="dashed" w:sz="4" w:space="0" w:color="35667C"/>
              <w:left w:val="nil"/>
              <w:bottom w:val="dashed" w:sz="4" w:space="0" w:color="35667C"/>
              <w:right w:val="nil"/>
            </w:tcBorders>
            <w:hideMark/>
          </w:tcPr>
          <w:p w14:paraId="15BBB04E" w14:textId="77777777" w:rsidR="00A74BF1" w:rsidRDefault="00A74BF1" w:rsidP="00BC23F4">
            <w:pPr>
              <w:pStyle w:val="TabelleKopf"/>
            </w:pPr>
            <w:r>
              <w:t>Auftrags-klärung</w:t>
            </w:r>
          </w:p>
        </w:tc>
        <w:tc>
          <w:tcPr>
            <w:tcW w:w="1346" w:type="dxa"/>
            <w:tcBorders>
              <w:top w:val="dashed" w:sz="4" w:space="0" w:color="35667C"/>
              <w:left w:val="nil"/>
              <w:bottom w:val="dashed" w:sz="4" w:space="0" w:color="35667C"/>
              <w:right w:val="nil"/>
            </w:tcBorders>
            <w:hideMark/>
          </w:tcPr>
          <w:p w14:paraId="5C676D49" w14:textId="4E2EA703" w:rsidR="00A74BF1" w:rsidRPr="00D64A37" w:rsidRDefault="00D80095" w:rsidP="00BC23F4">
            <w:r>
              <w:t>NEIN</w:t>
            </w:r>
          </w:p>
        </w:tc>
        <w:tc>
          <w:tcPr>
            <w:tcW w:w="1346" w:type="dxa"/>
            <w:tcBorders>
              <w:top w:val="dashed" w:sz="4" w:space="0" w:color="35667C"/>
              <w:left w:val="nil"/>
              <w:bottom w:val="dashed" w:sz="4" w:space="0" w:color="35667C"/>
              <w:right w:val="nil"/>
            </w:tcBorders>
            <w:hideMark/>
          </w:tcPr>
          <w:p w14:paraId="06D87844" w14:textId="31CBBE71" w:rsidR="00A74BF1" w:rsidRPr="00D64A37" w:rsidRDefault="00002F31" w:rsidP="00BC23F4">
            <w:r>
              <w:t>JA</w:t>
            </w:r>
          </w:p>
        </w:tc>
        <w:tc>
          <w:tcPr>
            <w:tcW w:w="3605" w:type="dxa"/>
            <w:tcBorders>
              <w:top w:val="dashed" w:sz="4" w:space="0" w:color="35667C"/>
              <w:left w:val="nil"/>
              <w:bottom w:val="dashed" w:sz="4" w:space="0" w:color="35667C"/>
              <w:right w:val="nil"/>
            </w:tcBorders>
          </w:tcPr>
          <w:p w14:paraId="398A8E03" w14:textId="5E028511" w:rsidR="00A74BF1" w:rsidRPr="00BF69CD" w:rsidRDefault="005A68F2" w:rsidP="00BC23F4">
            <w:pPr>
              <w:rPr>
                <w:color w:val="5BADFF" w:themeColor="text2" w:themeTint="66"/>
                <w:u w:val="single"/>
              </w:rPr>
            </w:pPr>
            <w:r w:rsidRPr="00BF69CD">
              <w:rPr>
                <w:color w:val="5BADFF" w:themeColor="text2" w:themeTint="66"/>
                <w:u w:val="single"/>
              </w:rPr>
              <w:fldChar w:fldCharType="begin"/>
            </w:r>
            <w:r w:rsidRPr="00BF69CD">
              <w:rPr>
                <w:color w:val="5BADFF" w:themeColor="text2" w:themeTint="66"/>
                <w:u w:val="single"/>
              </w:rPr>
              <w:instrText xml:space="preserve"> REF _Ref102571458 \h </w:instrText>
            </w:r>
            <w:r w:rsidRPr="00BF69CD">
              <w:rPr>
                <w:color w:val="5BADFF" w:themeColor="text2" w:themeTint="66"/>
                <w:u w:val="single"/>
              </w:rPr>
            </w:r>
            <w:r w:rsidRPr="00BF69CD">
              <w:rPr>
                <w:color w:val="5BADFF" w:themeColor="text2" w:themeTint="66"/>
                <w:u w:val="single"/>
              </w:rPr>
              <w:fldChar w:fldCharType="separate"/>
            </w:r>
            <w:r w:rsidRPr="00BF69CD">
              <w:rPr>
                <w:color w:val="5BADFF" w:themeColor="text2" w:themeTint="66"/>
                <w:u w:val="single"/>
              </w:rPr>
              <w:t>Wesentliche Aufgaben / Anforderungen</w:t>
            </w:r>
            <w:r w:rsidRPr="00BF69CD">
              <w:rPr>
                <w:color w:val="5BADFF" w:themeColor="text2" w:themeTint="66"/>
                <w:u w:val="single"/>
              </w:rPr>
              <w:fldChar w:fldCharType="end"/>
            </w:r>
          </w:p>
        </w:tc>
        <w:tc>
          <w:tcPr>
            <w:tcW w:w="1413" w:type="dxa"/>
            <w:tcBorders>
              <w:top w:val="dashed" w:sz="4" w:space="0" w:color="35667C"/>
              <w:left w:val="nil"/>
              <w:bottom w:val="dashed" w:sz="4" w:space="0" w:color="35667C"/>
              <w:right w:val="nil"/>
            </w:tcBorders>
          </w:tcPr>
          <w:p w14:paraId="1376E39B" w14:textId="1DD739C2" w:rsidR="00A74BF1" w:rsidRPr="00D64A37" w:rsidRDefault="00002F31" w:rsidP="00BC23F4">
            <w:r>
              <w:t>Rahmen</w:t>
            </w:r>
            <w:r w:rsidR="002D7CD3">
              <w:t>vertrag</w:t>
            </w:r>
          </w:p>
        </w:tc>
      </w:tr>
      <w:tr w:rsidR="00A74BF1" w14:paraId="5B45513C" w14:textId="77777777" w:rsidTr="00BC23F4">
        <w:trPr>
          <w:gridAfter w:val="1"/>
          <w:wAfter w:w="22" w:type="dxa"/>
        </w:trPr>
        <w:tc>
          <w:tcPr>
            <w:tcW w:w="1556" w:type="dxa"/>
            <w:tcBorders>
              <w:top w:val="dashed" w:sz="4" w:space="0" w:color="35667C"/>
              <w:left w:val="nil"/>
              <w:bottom w:val="dashed" w:sz="4" w:space="0" w:color="35667C"/>
              <w:right w:val="nil"/>
            </w:tcBorders>
            <w:hideMark/>
          </w:tcPr>
          <w:p w14:paraId="39C228C2" w14:textId="77777777" w:rsidR="00A74BF1" w:rsidRDefault="00A74BF1" w:rsidP="00BC23F4">
            <w:pPr>
              <w:pStyle w:val="TabelleKopf"/>
            </w:pPr>
            <w:r>
              <w:t>Release           (Lieferstufe)</w:t>
            </w:r>
          </w:p>
        </w:tc>
        <w:tc>
          <w:tcPr>
            <w:tcW w:w="1346" w:type="dxa"/>
            <w:tcBorders>
              <w:top w:val="dashed" w:sz="4" w:space="0" w:color="35667C"/>
              <w:left w:val="nil"/>
              <w:bottom w:val="dashed" w:sz="4" w:space="0" w:color="35667C"/>
              <w:right w:val="nil"/>
            </w:tcBorders>
            <w:hideMark/>
          </w:tcPr>
          <w:p w14:paraId="68A26C12" w14:textId="236E1E7E" w:rsidR="00A74BF1" w:rsidRDefault="00A74BF1" w:rsidP="00927505">
            <w:r>
              <w:t>NEIN</w:t>
            </w:r>
          </w:p>
        </w:tc>
        <w:tc>
          <w:tcPr>
            <w:tcW w:w="1346" w:type="dxa"/>
            <w:tcBorders>
              <w:top w:val="dashed" w:sz="4" w:space="0" w:color="35667C"/>
              <w:left w:val="nil"/>
              <w:bottom w:val="dashed" w:sz="4" w:space="0" w:color="35667C"/>
              <w:right w:val="nil"/>
            </w:tcBorders>
            <w:hideMark/>
          </w:tcPr>
          <w:p w14:paraId="3A18E753" w14:textId="776BBE22" w:rsidR="00A74BF1" w:rsidRDefault="00A74BF1" w:rsidP="00927505">
            <w:r>
              <w:t>JA</w:t>
            </w:r>
          </w:p>
        </w:tc>
        <w:tc>
          <w:tcPr>
            <w:tcW w:w="3605" w:type="dxa"/>
            <w:tcBorders>
              <w:top w:val="dashed" w:sz="4" w:space="0" w:color="35667C"/>
              <w:left w:val="nil"/>
              <w:bottom w:val="dashed" w:sz="4" w:space="0" w:color="35667C"/>
              <w:right w:val="nil"/>
            </w:tcBorders>
            <w:hideMark/>
          </w:tcPr>
          <w:p w14:paraId="686F2D7F" w14:textId="1D1F1964" w:rsidR="00A74BF1" w:rsidRPr="00BF69CD" w:rsidRDefault="00D60131" w:rsidP="00BC23F4">
            <w:pPr>
              <w:pStyle w:val="Hinweistext"/>
              <w:rPr>
                <w:i w:val="0"/>
                <w:iCs/>
                <w:color w:val="auto"/>
                <w:u w:val="single"/>
              </w:rPr>
            </w:pPr>
            <w:r w:rsidRPr="00BF69CD">
              <w:rPr>
                <w:i w:val="0"/>
                <w:iCs/>
                <w:color w:val="5BADFF" w:themeColor="text2" w:themeTint="66"/>
                <w:u w:val="single"/>
              </w:rPr>
              <w:fldChar w:fldCharType="begin"/>
            </w:r>
            <w:r w:rsidRPr="00BF69CD">
              <w:rPr>
                <w:i w:val="0"/>
                <w:iCs/>
                <w:color w:val="5BADFF" w:themeColor="text2" w:themeTint="66"/>
                <w:u w:val="single"/>
              </w:rPr>
              <w:instrText xml:space="preserve"> REF _Ref102571413 \h </w:instrText>
            </w:r>
            <w:r w:rsidR="00B824E4" w:rsidRPr="00BF69CD">
              <w:rPr>
                <w:i w:val="0"/>
                <w:iCs/>
                <w:color w:val="5BADFF" w:themeColor="text2" w:themeTint="66"/>
                <w:u w:val="single"/>
              </w:rPr>
              <w:instrText xml:space="preserve"> \* MERGEFORMAT </w:instrText>
            </w:r>
            <w:r w:rsidRPr="00BF69CD">
              <w:rPr>
                <w:i w:val="0"/>
                <w:iCs/>
                <w:color w:val="5BADFF" w:themeColor="text2" w:themeTint="66"/>
                <w:u w:val="single"/>
              </w:rPr>
            </w:r>
            <w:r w:rsidRPr="00BF69CD">
              <w:rPr>
                <w:i w:val="0"/>
                <w:iCs/>
                <w:color w:val="5BADFF" w:themeColor="text2" w:themeTint="66"/>
                <w:u w:val="single"/>
              </w:rPr>
              <w:fldChar w:fldCharType="separate"/>
            </w:r>
            <w:r w:rsidRPr="00BF69CD">
              <w:rPr>
                <w:i w:val="0"/>
                <w:iCs/>
                <w:color w:val="5BADFF" w:themeColor="text2" w:themeTint="66"/>
                <w:u w:val="single"/>
              </w:rPr>
              <w:t>Wesentliche Aufgaben / Anforderungen</w:t>
            </w:r>
            <w:r w:rsidRPr="00BF69CD">
              <w:rPr>
                <w:i w:val="0"/>
                <w:iCs/>
                <w:color w:val="5BADFF" w:themeColor="text2" w:themeTint="66"/>
                <w:u w:val="single"/>
              </w:rPr>
              <w:fldChar w:fldCharType="end"/>
            </w:r>
          </w:p>
        </w:tc>
        <w:tc>
          <w:tcPr>
            <w:tcW w:w="1413" w:type="dxa"/>
            <w:tcBorders>
              <w:top w:val="dashed" w:sz="4" w:space="0" w:color="35667C"/>
              <w:left w:val="nil"/>
              <w:bottom w:val="dashed" w:sz="4" w:space="0" w:color="35667C"/>
              <w:right w:val="nil"/>
            </w:tcBorders>
            <w:hideMark/>
          </w:tcPr>
          <w:p w14:paraId="0C3152E2" w14:textId="6B3277A2" w:rsidR="00A74BF1" w:rsidRDefault="00927505" w:rsidP="00927505">
            <w:r w:rsidRPr="00927505">
              <w:t>Rahmenvertrag</w:t>
            </w:r>
          </w:p>
        </w:tc>
      </w:tr>
      <w:tr w:rsidR="00A74BF1" w14:paraId="77455808" w14:textId="77777777" w:rsidTr="00BC23F4">
        <w:trPr>
          <w:gridAfter w:val="1"/>
          <w:wAfter w:w="22" w:type="dxa"/>
        </w:trPr>
        <w:tc>
          <w:tcPr>
            <w:tcW w:w="1556" w:type="dxa"/>
            <w:tcBorders>
              <w:top w:val="dashed" w:sz="4" w:space="0" w:color="35667C"/>
              <w:left w:val="nil"/>
              <w:bottom w:val="dashed" w:sz="4" w:space="0" w:color="35667C"/>
              <w:right w:val="nil"/>
            </w:tcBorders>
            <w:hideMark/>
          </w:tcPr>
          <w:p w14:paraId="0D4A604A" w14:textId="77777777" w:rsidR="00A74BF1" w:rsidRDefault="00A74BF1" w:rsidP="00BC23F4">
            <w:pPr>
              <w:pStyle w:val="TabelleKopf"/>
            </w:pPr>
            <w:r>
              <w:t xml:space="preserve">Einführung </w:t>
            </w:r>
          </w:p>
        </w:tc>
        <w:tc>
          <w:tcPr>
            <w:tcW w:w="1346" w:type="dxa"/>
            <w:tcBorders>
              <w:top w:val="dashed" w:sz="4" w:space="0" w:color="35667C"/>
              <w:left w:val="nil"/>
              <w:bottom w:val="dashed" w:sz="4" w:space="0" w:color="35667C"/>
              <w:right w:val="nil"/>
            </w:tcBorders>
            <w:hideMark/>
          </w:tcPr>
          <w:p w14:paraId="795CA32A" w14:textId="08E4D3D0" w:rsidR="00A74BF1" w:rsidRDefault="00E40E88" w:rsidP="008051CF">
            <w:r>
              <w:t>NEIN</w:t>
            </w:r>
          </w:p>
        </w:tc>
        <w:tc>
          <w:tcPr>
            <w:tcW w:w="1346" w:type="dxa"/>
            <w:tcBorders>
              <w:top w:val="dashed" w:sz="4" w:space="0" w:color="35667C"/>
              <w:left w:val="nil"/>
              <w:bottom w:val="dashed" w:sz="4" w:space="0" w:color="35667C"/>
              <w:right w:val="nil"/>
            </w:tcBorders>
            <w:hideMark/>
          </w:tcPr>
          <w:p w14:paraId="71EC6982" w14:textId="0143AD57" w:rsidR="00A74BF1" w:rsidRDefault="00E40E88" w:rsidP="008051CF">
            <w:r>
              <w:t>JA</w:t>
            </w:r>
          </w:p>
        </w:tc>
        <w:tc>
          <w:tcPr>
            <w:tcW w:w="3605" w:type="dxa"/>
            <w:tcBorders>
              <w:top w:val="dashed" w:sz="4" w:space="0" w:color="35667C"/>
              <w:left w:val="nil"/>
              <w:bottom w:val="dashed" w:sz="4" w:space="0" w:color="35667C"/>
              <w:right w:val="nil"/>
            </w:tcBorders>
            <w:hideMark/>
          </w:tcPr>
          <w:p w14:paraId="159885C2" w14:textId="4BED54B8" w:rsidR="00A74BF1" w:rsidRPr="00BF69CD" w:rsidRDefault="005A68F2" w:rsidP="00BC23F4">
            <w:pPr>
              <w:pStyle w:val="Hinweistext"/>
              <w:rPr>
                <w:i w:val="0"/>
                <w:iCs/>
                <w:color w:val="auto"/>
                <w:u w:val="single"/>
              </w:rPr>
            </w:pPr>
            <w:r w:rsidRPr="00BF69CD">
              <w:rPr>
                <w:i w:val="0"/>
                <w:iCs/>
                <w:color w:val="5BADFF" w:themeColor="text2" w:themeTint="66"/>
                <w:u w:val="single"/>
              </w:rPr>
              <w:fldChar w:fldCharType="begin"/>
            </w:r>
            <w:r w:rsidRPr="00BF69CD">
              <w:rPr>
                <w:i w:val="0"/>
                <w:iCs/>
                <w:color w:val="5BADFF" w:themeColor="text2" w:themeTint="66"/>
                <w:u w:val="single"/>
              </w:rPr>
              <w:instrText xml:space="preserve"> REF _Ref102571477 \h  \* MERGEFORMAT </w:instrText>
            </w:r>
            <w:r w:rsidRPr="00BF69CD">
              <w:rPr>
                <w:i w:val="0"/>
                <w:iCs/>
                <w:color w:val="5BADFF" w:themeColor="text2" w:themeTint="66"/>
                <w:u w:val="single"/>
              </w:rPr>
            </w:r>
            <w:r w:rsidRPr="00BF69CD">
              <w:rPr>
                <w:i w:val="0"/>
                <w:iCs/>
                <w:color w:val="5BADFF" w:themeColor="text2" w:themeTint="66"/>
                <w:u w:val="single"/>
              </w:rPr>
              <w:fldChar w:fldCharType="separate"/>
            </w:r>
            <w:r w:rsidRPr="00BF69CD">
              <w:rPr>
                <w:i w:val="0"/>
                <w:iCs/>
                <w:color w:val="5BADFF" w:themeColor="text2" w:themeTint="66"/>
                <w:u w:val="single"/>
              </w:rPr>
              <w:t>Wesentliche Aufgaben / Anforderungen</w:t>
            </w:r>
            <w:r w:rsidRPr="00BF69CD">
              <w:rPr>
                <w:i w:val="0"/>
                <w:iCs/>
                <w:color w:val="5BADFF" w:themeColor="text2" w:themeTint="66"/>
                <w:u w:val="single"/>
              </w:rPr>
              <w:fldChar w:fldCharType="end"/>
            </w:r>
          </w:p>
        </w:tc>
        <w:tc>
          <w:tcPr>
            <w:tcW w:w="1413" w:type="dxa"/>
            <w:tcBorders>
              <w:top w:val="dashed" w:sz="4" w:space="0" w:color="35667C"/>
              <w:left w:val="nil"/>
              <w:bottom w:val="dashed" w:sz="4" w:space="0" w:color="35667C"/>
              <w:right w:val="nil"/>
            </w:tcBorders>
            <w:hideMark/>
          </w:tcPr>
          <w:p w14:paraId="17501BC0" w14:textId="335610C6" w:rsidR="00A74BF1" w:rsidRDefault="00F96529" w:rsidP="00F96529">
            <w:r w:rsidRPr="00F96529">
              <w:t>Rahmenvertrag</w:t>
            </w:r>
          </w:p>
        </w:tc>
      </w:tr>
      <w:tr w:rsidR="00A74BF1" w14:paraId="53236DDE" w14:textId="77777777" w:rsidTr="00BC23F4">
        <w:trPr>
          <w:gridAfter w:val="1"/>
          <w:wAfter w:w="22" w:type="dxa"/>
          <w:trHeight w:val="1661"/>
        </w:trPr>
        <w:tc>
          <w:tcPr>
            <w:tcW w:w="1556" w:type="dxa"/>
            <w:tcBorders>
              <w:top w:val="dashed" w:sz="4" w:space="0" w:color="35667C"/>
              <w:left w:val="nil"/>
              <w:bottom w:val="single" w:sz="4" w:space="0" w:color="auto"/>
              <w:right w:val="nil"/>
            </w:tcBorders>
            <w:hideMark/>
          </w:tcPr>
          <w:p w14:paraId="3A4F2F74" w14:textId="77777777" w:rsidR="00A74BF1" w:rsidRDefault="00A74BF1" w:rsidP="00BC23F4">
            <w:pPr>
              <w:pStyle w:val="TabelleKopf"/>
            </w:pPr>
            <w:r>
              <w:t>Stabilisierung</w:t>
            </w:r>
          </w:p>
        </w:tc>
        <w:tc>
          <w:tcPr>
            <w:tcW w:w="1346" w:type="dxa"/>
            <w:tcBorders>
              <w:top w:val="dashed" w:sz="4" w:space="0" w:color="35667C"/>
              <w:left w:val="nil"/>
              <w:bottom w:val="single" w:sz="4" w:space="0" w:color="auto"/>
              <w:right w:val="nil"/>
            </w:tcBorders>
            <w:hideMark/>
          </w:tcPr>
          <w:p w14:paraId="0ADC5B6C" w14:textId="4A62920A" w:rsidR="00A74BF1" w:rsidRDefault="00E40E88" w:rsidP="008051CF">
            <w:r>
              <w:t>NEIN</w:t>
            </w:r>
          </w:p>
        </w:tc>
        <w:tc>
          <w:tcPr>
            <w:tcW w:w="1346" w:type="dxa"/>
            <w:tcBorders>
              <w:top w:val="dashed" w:sz="4" w:space="0" w:color="35667C"/>
              <w:left w:val="nil"/>
              <w:bottom w:val="single" w:sz="4" w:space="0" w:color="auto"/>
              <w:right w:val="nil"/>
            </w:tcBorders>
            <w:hideMark/>
          </w:tcPr>
          <w:p w14:paraId="42ABEF63" w14:textId="429C7CD2" w:rsidR="00A74BF1" w:rsidRDefault="00E40E88" w:rsidP="008051CF">
            <w:r>
              <w:t>NEIN</w:t>
            </w:r>
          </w:p>
        </w:tc>
        <w:tc>
          <w:tcPr>
            <w:tcW w:w="3605" w:type="dxa"/>
            <w:tcBorders>
              <w:top w:val="dashed" w:sz="4" w:space="0" w:color="35667C"/>
              <w:left w:val="nil"/>
              <w:bottom w:val="single" w:sz="4" w:space="0" w:color="auto"/>
              <w:right w:val="nil"/>
            </w:tcBorders>
            <w:hideMark/>
          </w:tcPr>
          <w:p w14:paraId="590B88CC" w14:textId="1CB67A10" w:rsidR="00A74BF1" w:rsidRDefault="00A74BF1" w:rsidP="00BC23F4">
            <w:pPr>
              <w:pStyle w:val="Hinweistext"/>
            </w:pPr>
          </w:p>
        </w:tc>
        <w:tc>
          <w:tcPr>
            <w:tcW w:w="1413" w:type="dxa"/>
            <w:tcBorders>
              <w:top w:val="dashed" w:sz="4" w:space="0" w:color="35667C"/>
              <w:left w:val="nil"/>
              <w:bottom w:val="single" w:sz="4" w:space="0" w:color="auto"/>
              <w:right w:val="nil"/>
            </w:tcBorders>
            <w:hideMark/>
          </w:tcPr>
          <w:p w14:paraId="2A8BE02A" w14:textId="3EF64775" w:rsidR="00A74BF1" w:rsidRDefault="00A74BF1" w:rsidP="00BC23F4">
            <w:pPr>
              <w:pStyle w:val="Hinweistext"/>
            </w:pPr>
          </w:p>
        </w:tc>
      </w:tr>
    </w:tbl>
    <w:p w14:paraId="113AC9D9" w14:textId="692FB40B" w:rsidR="00A74BF1" w:rsidRDefault="00A74BF1" w:rsidP="00A74BF1">
      <w:pPr>
        <w:pStyle w:val="Caption"/>
      </w:pPr>
      <w:bookmarkStart w:id="92" w:name="_Toc125705336"/>
      <w:r w:rsidRPr="002451EB">
        <w:t xml:space="preserve">Tabelle </w:t>
      </w:r>
      <w:r w:rsidR="0031498C">
        <w:fldChar w:fldCharType="begin"/>
      </w:r>
      <w:r w:rsidR="0031498C">
        <w:instrText xml:space="preserve"> SEQ Tabelle \* ARABIC </w:instrText>
      </w:r>
      <w:r w:rsidR="0031498C">
        <w:fldChar w:fldCharType="separate"/>
      </w:r>
      <w:r w:rsidR="00681F48">
        <w:rPr>
          <w:noProof/>
        </w:rPr>
        <w:t>3</w:t>
      </w:r>
      <w:r w:rsidR="0031498C">
        <w:rPr>
          <w:noProof/>
        </w:rPr>
        <w:fldChar w:fldCharType="end"/>
      </w:r>
      <w:r w:rsidRPr="002451EB">
        <w:t xml:space="preserve"> </w:t>
      </w:r>
      <w:r>
        <w:t>IT-PEP (agil)</w:t>
      </w:r>
      <w:bookmarkEnd w:id="92"/>
    </w:p>
    <w:p w14:paraId="175E4866" w14:textId="2F2CD3DB" w:rsidR="00A74BF1" w:rsidRDefault="00DB4713" w:rsidP="00DB4713">
      <w:pPr>
        <w:pStyle w:val="Heading2"/>
      </w:pPr>
      <w:bookmarkStart w:id="93" w:name="_Toc125705313"/>
      <w:r>
        <w:t>Nicht-</w:t>
      </w:r>
      <w:r w:rsidR="00E51103">
        <w:t>f</w:t>
      </w:r>
      <w:r>
        <w:t>unktionale Anforderungen</w:t>
      </w:r>
      <w:bookmarkEnd w:id="93"/>
    </w:p>
    <w:p w14:paraId="6A620A24" w14:textId="77777777" w:rsidR="00B56414" w:rsidRPr="00B56414" w:rsidRDefault="00B56414" w:rsidP="00B56414">
      <w:pPr>
        <w:pStyle w:val="Heading3"/>
      </w:pPr>
      <w:bookmarkStart w:id="94" w:name="_Toc89675910"/>
      <w:bookmarkStart w:id="95" w:name="_Toc96606606"/>
      <w:bookmarkStart w:id="96" w:name="_Toc125705314"/>
      <w:r w:rsidRPr="00B56414">
        <w:t>Quantitative Nicht-funktionale Anforderungen</w:t>
      </w:r>
      <w:bookmarkEnd w:id="94"/>
      <w:bookmarkEnd w:id="95"/>
      <w:bookmarkEnd w:id="96"/>
    </w:p>
    <w:tbl>
      <w:tblPr>
        <w:tblW w:w="0" w:type="auto"/>
        <w:tblCellMar>
          <w:left w:w="0" w:type="dxa"/>
          <w:right w:w="0" w:type="dxa"/>
        </w:tblCellMar>
        <w:tblLook w:val="04A0" w:firstRow="1" w:lastRow="0" w:firstColumn="1" w:lastColumn="0" w:noHBand="0" w:noVBand="1"/>
      </w:tblPr>
      <w:tblGrid>
        <w:gridCol w:w="1991"/>
        <w:gridCol w:w="7063"/>
      </w:tblGrid>
      <w:tr w:rsidR="00D602EA" w:rsidRPr="007F75E2" w14:paraId="32CC8B41" w14:textId="77777777" w:rsidTr="006433BF">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A5A0733" w14:textId="77777777" w:rsidR="00D602EA" w:rsidRPr="007F75E2" w:rsidRDefault="00D602EA" w:rsidP="006433BF">
            <w:pPr>
              <w:pStyle w:val="NormalWeb"/>
              <w:spacing w:before="3" w:beforeAutospacing="0" w:after="0" w:afterAutospacing="0"/>
              <w:rPr>
                <w:rFonts w:asciiTheme="minorHAnsi" w:hAnsiTheme="minorHAnsi" w:cstheme="minorHAnsi"/>
                <w:b/>
                <w:bCs/>
                <w:sz w:val="22"/>
                <w:szCs w:val="22"/>
              </w:rPr>
            </w:pPr>
            <w:r w:rsidRPr="007F75E2">
              <w:rPr>
                <w:rStyle w:val="Strong"/>
                <w:rFonts w:asciiTheme="minorHAnsi" w:hAnsiTheme="minorHAnsi" w:cstheme="minorHAnsi"/>
                <w:sz w:val="22"/>
                <w:szCs w:val="22"/>
              </w:rPr>
              <w:t>Oberbegriff</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AD32F5C" w14:textId="77777777" w:rsidR="00D602EA" w:rsidRPr="007F75E2" w:rsidRDefault="00D602EA" w:rsidP="006433BF">
            <w:pPr>
              <w:pStyle w:val="NormalWeb"/>
              <w:spacing w:before="3" w:beforeAutospacing="0" w:after="0" w:afterAutospacing="0"/>
              <w:rPr>
                <w:rFonts w:asciiTheme="minorHAnsi" w:hAnsiTheme="minorHAnsi" w:cstheme="minorHAnsi"/>
                <w:b/>
                <w:bCs/>
                <w:sz w:val="22"/>
                <w:szCs w:val="22"/>
              </w:rPr>
            </w:pPr>
            <w:r w:rsidRPr="007F75E2">
              <w:rPr>
                <w:rStyle w:val="Strong"/>
                <w:rFonts w:asciiTheme="minorHAnsi" w:hAnsiTheme="minorHAnsi" w:cstheme="minorHAnsi"/>
                <w:sz w:val="22"/>
                <w:szCs w:val="22"/>
              </w:rPr>
              <w:t>Anforderungen</w:t>
            </w:r>
          </w:p>
        </w:tc>
      </w:tr>
      <w:tr w:rsidR="00D602EA" w:rsidRPr="00DE6AA4" w14:paraId="38404AA0" w14:textId="77777777" w:rsidTr="006433BF">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07043E" w14:textId="77777777" w:rsidR="00D602EA" w:rsidRPr="007F75E2" w:rsidRDefault="00D602EA" w:rsidP="006433BF">
            <w:pPr>
              <w:rPr>
                <w:rFonts w:cstheme="minorHAnsi"/>
              </w:rPr>
            </w:pPr>
            <w:r w:rsidRPr="007F75E2">
              <w:rPr>
                <w:rFonts w:cstheme="minorHAnsi"/>
              </w:rPr>
              <w:t>Generell</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43AB13D" w14:textId="77777777" w:rsidR="00D602EA" w:rsidRPr="007F75E2" w:rsidRDefault="00D602EA" w:rsidP="00B4537D">
            <w:pPr>
              <w:numPr>
                <w:ilvl w:val="0"/>
                <w:numId w:val="23"/>
              </w:numPr>
              <w:spacing w:before="100" w:beforeAutospacing="1" w:after="100" w:afterAutospacing="1" w:line="240" w:lineRule="auto"/>
              <w:jc w:val="left"/>
              <w:rPr>
                <w:rFonts w:cstheme="minorHAnsi"/>
              </w:rPr>
            </w:pPr>
            <w:r w:rsidRPr="007F75E2">
              <w:rPr>
                <w:rFonts w:cstheme="minorHAnsi"/>
              </w:rPr>
              <w:t>Flexible Berücksichtigung und Anpassungen bei neuen gesetzlichen Vorgaben an die Homologation</w:t>
            </w:r>
          </w:p>
          <w:p w14:paraId="3AAE4E99" w14:textId="77777777" w:rsidR="00D602EA" w:rsidRPr="007F75E2" w:rsidRDefault="00D602EA" w:rsidP="00B4537D">
            <w:pPr>
              <w:numPr>
                <w:ilvl w:val="0"/>
                <w:numId w:val="23"/>
              </w:numPr>
              <w:spacing w:before="100" w:beforeAutospacing="1" w:after="100" w:afterAutospacing="1" w:line="240" w:lineRule="auto"/>
              <w:jc w:val="left"/>
              <w:rPr>
                <w:rFonts w:cstheme="minorHAnsi"/>
              </w:rPr>
            </w:pPr>
            <w:r w:rsidRPr="007F75E2">
              <w:rPr>
                <w:rFonts w:cstheme="minorHAnsi"/>
              </w:rPr>
              <w:t>Flexible Anpassung in den Prüfregeln bei der Eingabe von Attributen usw.</w:t>
            </w:r>
          </w:p>
          <w:p w14:paraId="4C0A0A77" w14:textId="77777777" w:rsidR="00D602EA" w:rsidRPr="007F75E2" w:rsidRDefault="00D602EA" w:rsidP="00B4537D">
            <w:pPr>
              <w:numPr>
                <w:ilvl w:val="0"/>
                <w:numId w:val="23"/>
              </w:numPr>
              <w:spacing w:before="100" w:beforeAutospacing="1" w:after="100" w:afterAutospacing="1" w:line="240" w:lineRule="auto"/>
              <w:jc w:val="left"/>
              <w:rPr>
                <w:rFonts w:cstheme="minorHAnsi"/>
              </w:rPr>
            </w:pPr>
            <w:r w:rsidRPr="007F75E2">
              <w:rPr>
                <w:rFonts w:cstheme="minorHAnsi"/>
              </w:rPr>
              <w:t>Systemgestützte Prüfung der (optionalen) Einträge in den Masken auf Vollständigkeit (oder anderer Regeln) vor der Bestätigung einer Phase</w:t>
            </w:r>
          </w:p>
        </w:tc>
      </w:tr>
      <w:tr w:rsidR="00D602EA" w:rsidRPr="00DE6AA4" w14:paraId="52CD4504" w14:textId="77777777" w:rsidTr="006433BF">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7BBC56" w14:textId="77777777" w:rsidR="00D602EA" w:rsidRPr="007F75E2" w:rsidRDefault="00D602EA" w:rsidP="006433BF">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Nicht-Funktionale Anforderungen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6F4EB69" w14:textId="77777777" w:rsidR="00D602EA" w:rsidRPr="007F75E2" w:rsidRDefault="00D602EA" w:rsidP="00B4537D">
            <w:pPr>
              <w:numPr>
                <w:ilvl w:val="0"/>
                <w:numId w:val="24"/>
              </w:numPr>
              <w:spacing w:before="100" w:beforeAutospacing="1" w:after="100" w:afterAutospacing="1" w:line="240" w:lineRule="auto"/>
              <w:jc w:val="left"/>
              <w:rPr>
                <w:rFonts w:cstheme="minorHAnsi"/>
              </w:rPr>
            </w:pPr>
            <w:r w:rsidRPr="007F75E2">
              <w:rPr>
                <w:rFonts w:cstheme="minorHAnsi"/>
              </w:rPr>
              <w:t>Anmeldung mit PKI Authentifizierung</w:t>
            </w:r>
          </w:p>
          <w:p w14:paraId="3CF7EF84" w14:textId="77777777" w:rsidR="00D602EA" w:rsidRPr="007F75E2" w:rsidRDefault="00D602EA" w:rsidP="00B4537D">
            <w:pPr>
              <w:numPr>
                <w:ilvl w:val="0"/>
                <w:numId w:val="24"/>
              </w:numPr>
              <w:spacing w:before="100" w:beforeAutospacing="1" w:after="100" w:afterAutospacing="1" w:line="240" w:lineRule="auto"/>
              <w:jc w:val="left"/>
              <w:rPr>
                <w:rFonts w:cstheme="minorHAnsi"/>
              </w:rPr>
            </w:pPr>
            <w:r w:rsidRPr="007F75E2">
              <w:rPr>
                <w:rFonts w:cstheme="minorHAnsi"/>
              </w:rPr>
              <w:t>Berücksichtigung der DSGVO</w:t>
            </w:r>
          </w:p>
          <w:p w14:paraId="0EAC62AA" w14:textId="77777777" w:rsidR="00D602EA" w:rsidRPr="007F75E2" w:rsidRDefault="00D602EA" w:rsidP="00B4537D">
            <w:pPr>
              <w:numPr>
                <w:ilvl w:val="0"/>
                <w:numId w:val="24"/>
              </w:numPr>
              <w:spacing w:before="100" w:beforeAutospacing="1" w:after="100" w:afterAutospacing="1" w:line="240" w:lineRule="auto"/>
              <w:jc w:val="left"/>
              <w:rPr>
                <w:rFonts w:cstheme="minorHAnsi"/>
              </w:rPr>
            </w:pPr>
            <w:r w:rsidRPr="007F75E2">
              <w:rPr>
                <w:rFonts w:cstheme="minorHAnsi"/>
              </w:rPr>
              <w:t>Übliche Verfügbarkeit (des Systems) gem. Vorgaben Konzern-IT</w:t>
            </w:r>
          </w:p>
          <w:p w14:paraId="0651C0B8" w14:textId="77777777" w:rsidR="00D602EA" w:rsidRPr="007F75E2" w:rsidRDefault="00D602EA" w:rsidP="00B4537D">
            <w:pPr>
              <w:numPr>
                <w:ilvl w:val="0"/>
                <w:numId w:val="24"/>
              </w:numPr>
              <w:spacing w:before="100" w:beforeAutospacing="1" w:after="100" w:afterAutospacing="1" w:line="240" w:lineRule="auto"/>
              <w:jc w:val="left"/>
              <w:rPr>
                <w:rFonts w:cstheme="minorHAnsi"/>
              </w:rPr>
            </w:pPr>
            <w:r w:rsidRPr="007F75E2">
              <w:rPr>
                <w:rFonts w:cstheme="minorHAnsi"/>
              </w:rPr>
              <w:t>Adäquater Umgang mit den Datenmengen (Mengengerüst)</w:t>
            </w:r>
          </w:p>
          <w:p w14:paraId="095B05B9" w14:textId="77777777" w:rsidR="00D602EA" w:rsidRPr="007F75E2" w:rsidRDefault="00D602EA" w:rsidP="00B4537D">
            <w:pPr>
              <w:numPr>
                <w:ilvl w:val="0"/>
                <w:numId w:val="24"/>
              </w:numPr>
              <w:spacing w:before="100" w:beforeAutospacing="1" w:after="100" w:afterAutospacing="1" w:line="240" w:lineRule="auto"/>
              <w:jc w:val="left"/>
              <w:rPr>
                <w:rFonts w:cstheme="minorHAnsi"/>
              </w:rPr>
            </w:pPr>
            <w:r w:rsidRPr="007F75E2">
              <w:rPr>
                <w:rFonts w:cstheme="minorHAnsi"/>
              </w:rPr>
              <w:t>Adäquate Antwortzeiten als Grundlage für die Userakzeptanz</w:t>
            </w:r>
          </w:p>
          <w:p w14:paraId="03F74A80" w14:textId="77777777" w:rsidR="00D602EA" w:rsidRPr="007F75E2" w:rsidRDefault="00D602EA" w:rsidP="00B4537D">
            <w:pPr>
              <w:numPr>
                <w:ilvl w:val="0"/>
                <w:numId w:val="24"/>
              </w:numPr>
              <w:spacing w:before="100" w:beforeAutospacing="1" w:after="100" w:afterAutospacing="1" w:line="240" w:lineRule="auto"/>
              <w:jc w:val="left"/>
              <w:rPr>
                <w:rFonts w:cstheme="minorHAnsi"/>
              </w:rPr>
            </w:pPr>
            <w:r w:rsidRPr="007F75E2">
              <w:rPr>
                <w:rFonts w:cstheme="minorHAnsi"/>
              </w:rPr>
              <w:t>Multi-User-Fähigkeit</w:t>
            </w:r>
          </w:p>
          <w:p w14:paraId="40F1BE22" w14:textId="24EC479F" w:rsidR="00D602EA" w:rsidRPr="007F75E2" w:rsidRDefault="00D602EA" w:rsidP="00B4537D">
            <w:pPr>
              <w:numPr>
                <w:ilvl w:val="0"/>
                <w:numId w:val="24"/>
              </w:numPr>
              <w:spacing w:before="100" w:beforeAutospacing="1" w:after="100" w:afterAutospacing="1" w:line="240" w:lineRule="auto"/>
              <w:jc w:val="left"/>
              <w:rPr>
                <w:rFonts w:cstheme="minorHAnsi"/>
              </w:rPr>
            </w:pPr>
            <w:r w:rsidRPr="007F75E2">
              <w:rPr>
                <w:rFonts w:cstheme="minorHAnsi"/>
              </w:rPr>
              <w:t>Litigation-Fähigkeit</w:t>
            </w:r>
          </w:p>
          <w:p w14:paraId="1517E995" w14:textId="77777777" w:rsidR="00D602EA" w:rsidRPr="007F75E2" w:rsidRDefault="00D602EA" w:rsidP="00B4537D">
            <w:pPr>
              <w:numPr>
                <w:ilvl w:val="0"/>
                <w:numId w:val="24"/>
              </w:numPr>
              <w:spacing w:before="100" w:beforeAutospacing="1" w:after="100" w:afterAutospacing="1" w:line="240" w:lineRule="auto"/>
              <w:jc w:val="left"/>
              <w:rPr>
                <w:rFonts w:cstheme="minorHAnsi"/>
              </w:rPr>
            </w:pPr>
            <w:r w:rsidRPr="007F75E2">
              <w:rPr>
                <w:rFonts w:cstheme="minorHAnsi"/>
              </w:rPr>
              <w:t>Zugang aus externen Netzwerken (z.B. Zugang von Dienstleistern)</w:t>
            </w:r>
          </w:p>
          <w:p w14:paraId="39CEEFAB" w14:textId="2EFB58D5" w:rsidR="00D602EA" w:rsidRPr="00B56414" w:rsidRDefault="00D602EA" w:rsidP="00B56414">
            <w:pPr>
              <w:numPr>
                <w:ilvl w:val="0"/>
                <w:numId w:val="24"/>
              </w:numPr>
              <w:spacing w:before="100" w:beforeAutospacing="1" w:after="100" w:afterAutospacing="1" w:line="240" w:lineRule="auto"/>
              <w:jc w:val="left"/>
              <w:rPr>
                <w:rFonts w:cstheme="minorHAnsi"/>
              </w:rPr>
            </w:pPr>
            <w:r w:rsidRPr="007F75E2">
              <w:rPr>
                <w:rFonts w:cstheme="minorHAnsi"/>
              </w:rPr>
              <w:t>Administration und User-Management (z.B. neue Projekte anlegen, User berechtigen, etc.)</w:t>
            </w:r>
          </w:p>
        </w:tc>
      </w:tr>
    </w:tbl>
    <w:p w14:paraId="74057C6A" w14:textId="77777777" w:rsidR="00D8736E" w:rsidRPr="009C5D95" w:rsidRDefault="00D8736E" w:rsidP="00D8736E">
      <w:pPr>
        <w:pStyle w:val="Heading4"/>
      </w:pPr>
      <w:bookmarkStart w:id="97" w:name="_Toc89675911"/>
      <w:r w:rsidRPr="009C5D95">
        <w:t>Mengengerüste und Lasttreiber</w:t>
      </w:r>
      <w:bookmarkEnd w:id="97"/>
    </w:p>
    <w:p w14:paraId="1182D144" w14:textId="77777777" w:rsidR="00D8736E" w:rsidRPr="007F75E2" w:rsidRDefault="00D8736E" w:rsidP="00DB4112">
      <w:r w:rsidRPr="007F75E2">
        <w:t>Obligatorische Anforderungen zum Abschnitt „Mengengerüste und Lasttreiber“</w:t>
      </w:r>
    </w:p>
    <w:tbl>
      <w:tblPr>
        <w:tblW w:w="9348" w:type="dxa"/>
        <w:tblCellMar>
          <w:left w:w="0" w:type="dxa"/>
          <w:right w:w="0" w:type="dxa"/>
        </w:tblCellMar>
        <w:tblLook w:val="04A0" w:firstRow="1" w:lastRow="0" w:firstColumn="1" w:lastColumn="0" w:noHBand="0" w:noVBand="1"/>
      </w:tblPr>
      <w:tblGrid>
        <w:gridCol w:w="882"/>
        <w:gridCol w:w="8466"/>
      </w:tblGrid>
      <w:tr w:rsidR="00D8736E" w:rsidRPr="007F75E2" w14:paraId="0CA1C941" w14:textId="77777777" w:rsidTr="002A4EC5">
        <w:trPr>
          <w:tblHeader/>
        </w:trPr>
        <w:tc>
          <w:tcPr>
            <w:tcW w:w="88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2A2E0C3" w14:textId="77777777" w:rsidR="00D8736E" w:rsidRPr="007F75E2" w:rsidRDefault="00D8736E" w:rsidP="002A4EC5">
            <w:pPr>
              <w:rPr>
                <w:rFonts w:cstheme="minorHAnsi"/>
                <w:b/>
                <w:bCs/>
                <w:color w:val="172B4D"/>
              </w:rPr>
            </w:pPr>
            <w:r w:rsidRPr="007F75E2">
              <w:rPr>
                <w:rStyle w:val="Strong"/>
                <w:rFonts w:cstheme="minorHAnsi"/>
                <w:color w:val="172B4D"/>
              </w:rPr>
              <w:t>Index ID</w:t>
            </w:r>
          </w:p>
        </w:tc>
        <w:tc>
          <w:tcPr>
            <w:tcW w:w="8466"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D95887C" w14:textId="77777777" w:rsidR="00D8736E" w:rsidRPr="007F75E2" w:rsidRDefault="00D8736E" w:rsidP="002A4EC5">
            <w:pPr>
              <w:rPr>
                <w:rFonts w:cstheme="minorHAnsi"/>
                <w:b/>
                <w:bCs/>
                <w:color w:val="172B4D"/>
              </w:rPr>
            </w:pPr>
            <w:r w:rsidRPr="007F75E2">
              <w:rPr>
                <w:rStyle w:val="Strong"/>
                <w:rFonts w:cstheme="minorHAnsi"/>
                <w:color w:val="172B4D"/>
              </w:rPr>
              <w:t>Beschreibung</w:t>
            </w:r>
          </w:p>
        </w:tc>
      </w:tr>
      <w:tr w:rsidR="00D8736E" w:rsidRPr="00DE6AA4" w14:paraId="6E0FC121" w14:textId="77777777" w:rsidTr="002A4EC5">
        <w:tc>
          <w:tcPr>
            <w:tcW w:w="88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B26BAD" w14:textId="77777777" w:rsidR="00D8736E" w:rsidRPr="007F75E2" w:rsidRDefault="00D8736E" w:rsidP="002A4EC5">
            <w:pPr>
              <w:rPr>
                <w:rFonts w:cstheme="minorHAnsi"/>
              </w:rPr>
            </w:pPr>
            <w:r w:rsidRPr="007F75E2">
              <w:rPr>
                <w:rFonts w:cstheme="minorHAnsi"/>
              </w:rPr>
              <w:t>MG-M1</w:t>
            </w:r>
          </w:p>
        </w:tc>
        <w:tc>
          <w:tcPr>
            <w:tcW w:w="846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D99402" w14:textId="77777777" w:rsidR="00D8736E" w:rsidRPr="007F75E2" w:rsidRDefault="00D8736E"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Für alle in diesem Abschnitt vereinbarten Mengengerüste und Lasttreiber müssen im Systemdesign die Metriken definiert und die messtechnische Umsetzung beschrieben werden.</w:t>
            </w:r>
          </w:p>
        </w:tc>
      </w:tr>
      <w:tr w:rsidR="00D8736E" w:rsidRPr="00DE6AA4" w14:paraId="6D6AB83F" w14:textId="77777777" w:rsidTr="002A4EC5">
        <w:tc>
          <w:tcPr>
            <w:tcW w:w="88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70F5DD" w14:textId="77777777" w:rsidR="00D8736E" w:rsidRPr="007F75E2" w:rsidRDefault="00D8736E" w:rsidP="002A4EC5">
            <w:pPr>
              <w:rPr>
                <w:rFonts w:cstheme="minorHAnsi"/>
              </w:rPr>
            </w:pPr>
            <w:r w:rsidRPr="007F75E2">
              <w:rPr>
                <w:rFonts w:cstheme="minorHAnsi"/>
              </w:rPr>
              <w:t>MG-M2</w:t>
            </w:r>
          </w:p>
        </w:tc>
        <w:tc>
          <w:tcPr>
            <w:tcW w:w="846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950843" w14:textId="77777777" w:rsidR="00D8736E" w:rsidRPr="007F75E2" w:rsidRDefault="00D8736E"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Die im Systemdesign beschriebenen Metriken (siehe vorhergehende MG-M1) müssen über den erforderlichen zeitlichen Verlauf reportbar sein (z.B. Kapazitätsreports). Auch hierfür muss im Systemdesign die technische Umsetzung beschrieben werden.</w:t>
            </w:r>
          </w:p>
        </w:tc>
      </w:tr>
      <w:tr w:rsidR="00D8736E" w:rsidRPr="00281E7E" w14:paraId="6D65D28F" w14:textId="77777777" w:rsidTr="002A4EC5">
        <w:tc>
          <w:tcPr>
            <w:tcW w:w="88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2B34C9" w14:textId="77777777" w:rsidR="00D8736E" w:rsidRPr="007F75E2" w:rsidRDefault="00D8736E" w:rsidP="002A4EC5">
            <w:pPr>
              <w:rPr>
                <w:rFonts w:cstheme="minorHAnsi"/>
              </w:rPr>
            </w:pPr>
            <w:r w:rsidRPr="007F75E2">
              <w:rPr>
                <w:rFonts w:cstheme="minorHAnsi"/>
              </w:rPr>
              <w:t>MG-M3</w:t>
            </w:r>
          </w:p>
        </w:tc>
        <w:tc>
          <w:tcPr>
            <w:tcW w:w="8466"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94CC13" w14:textId="77777777" w:rsidR="00D8736E" w:rsidRPr="007F75E2" w:rsidRDefault="00D8736E"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Die Umsetzung der Anforderungen hinsichtlich der Mengengerüste und Lasttreiber wird auf einem produktionsnahen Testsystem im Last- und Performancetest überprüft. Die Ergebnisse sind zu dokumentieren.</w:t>
            </w:r>
          </w:p>
        </w:tc>
      </w:tr>
    </w:tbl>
    <w:p w14:paraId="764BBA19" w14:textId="77777777" w:rsidR="00D8736E" w:rsidRPr="007F75E2" w:rsidRDefault="00D8736E" w:rsidP="00DB4112">
      <w:r w:rsidRPr="007F75E2">
        <w:t>Die folgende Tabelle zeigt die geplanten Nutzungszahlen für die Anwendung.</w:t>
      </w:r>
    </w:p>
    <w:tbl>
      <w:tblPr>
        <w:tblW w:w="0" w:type="auto"/>
        <w:tblCellMar>
          <w:left w:w="0" w:type="dxa"/>
          <w:right w:w="0" w:type="dxa"/>
        </w:tblCellMar>
        <w:tblLook w:val="04A0" w:firstRow="1" w:lastRow="0" w:firstColumn="1" w:lastColumn="0" w:noHBand="0" w:noVBand="1"/>
      </w:tblPr>
      <w:tblGrid>
        <w:gridCol w:w="941"/>
        <w:gridCol w:w="1505"/>
        <w:gridCol w:w="4944"/>
        <w:gridCol w:w="1664"/>
      </w:tblGrid>
      <w:tr w:rsidR="00D8736E" w:rsidRPr="007E10AF" w14:paraId="7284083F" w14:textId="77777777" w:rsidTr="002A4EC5">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22F3E8D" w14:textId="77777777" w:rsidR="00D8736E" w:rsidRPr="007E10AF" w:rsidRDefault="00D8736E" w:rsidP="002A4EC5">
            <w:pPr>
              <w:rPr>
                <w:rFonts w:cstheme="minorHAnsi"/>
                <w:b/>
                <w:bCs/>
                <w:color w:val="172B4D"/>
              </w:rPr>
            </w:pPr>
            <w:r w:rsidRPr="007E10AF">
              <w:rPr>
                <w:rStyle w:val="Strong"/>
                <w:rFonts w:cstheme="minorHAnsi"/>
                <w:color w:val="172B4D"/>
              </w:rPr>
              <w:t>Index ID</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97F8F98" w14:textId="77777777" w:rsidR="00D8736E" w:rsidRPr="007E10AF" w:rsidRDefault="00D8736E" w:rsidP="002A4EC5">
            <w:pPr>
              <w:rPr>
                <w:rFonts w:cstheme="minorHAnsi"/>
                <w:b/>
                <w:bCs/>
                <w:color w:val="172B4D"/>
              </w:rPr>
            </w:pPr>
            <w:r w:rsidRPr="007E10AF">
              <w:rPr>
                <w:rStyle w:val="Strong"/>
                <w:rFonts w:cstheme="minorHAnsi"/>
                <w:color w:val="172B4D"/>
              </w:rPr>
              <w:t>Anf.Nr (z.B. JIRA)</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DB4BB66" w14:textId="77777777" w:rsidR="00D8736E" w:rsidRPr="007E10AF" w:rsidRDefault="00D8736E" w:rsidP="002A4EC5">
            <w:pPr>
              <w:rPr>
                <w:rFonts w:cstheme="minorHAnsi"/>
                <w:b/>
                <w:bCs/>
                <w:color w:val="172B4D"/>
              </w:rPr>
            </w:pPr>
            <w:r w:rsidRPr="007E10AF">
              <w:rPr>
                <w:rStyle w:val="Strong"/>
                <w:rFonts w:cstheme="minorHAnsi"/>
                <w:color w:val="172B4D"/>
              </w:rPr>
              <w:t>Beschreibung Messgröße</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985F13B" w14:textId="77777777" w:rsidR="00D8736E" w:rsidRPr="007E10AF" w:rsidRDefault="00D8736E" w:rsidP="002A4EC5">
            <w:pPr>
              <w:rPr>
                <w:rFonts w:cstheme="minorHAnsi"/>
                <w:b/>
                <w:bCs/>
                <w:color w:val="172B4D"/>
              </w:rPr>
            </w:pPr>
            <w:r w:rsidRPr="007E10AF">
              <w:rPr>
                <w:rFonts w:cstheme="minorHAnsi"/>
                <w:b/>
                <w:bCs/>
                <w:color w:val="172B4D"/>
              </w:rPr>
              <w:t>Einheit</w:t>
            </w:r>
          </w:p>
        </w:tc>
      </w:tr>
      <w:tr w:rsidR="00D8736E" w:rsidRPr="007E10AF" w14:paraId="50E3A516" w14:textId="77777777" w:rsidTr="002A4EC5">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3D5258" w14:textId="77777777" w:rsidR="00D8736E" w:rsidRPr="007E10AF" w:rsidRDefault="00D8736E" w:rsidP="002A4EC5">
            <w:pPr>
              <w:rPr>
                <w:rFonts w:cstheme="minorHAnsi"/>
              </w:rPr>
            </w:pPr>
            <w:r w:rsidRPr="007E10AF">
              <w:rPr>
                <w:rFonts w:cstheme="minorHAnsi"/>
              </w:rPr>
              <w:t>MG-1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8CE4BE" w14:textId="77777777" w:rsidR="00D8736E" w:rsidRPr="007E10AF" w:rsidRDefault="00D8736E" w:rsidP="002A4EC5">
            <w:pPr>
              <w:rPr>
                <w:rFonts w:cstheme="minorHAnsi"/>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3020A5" w14:textId="194C247B" w:rsidR="00D8736E" w:rsidRPr="007E10AF" w:rsidRDefault="00D8736E" w:rsidP="002A4EC5">
            <w:pPr>
              <w:pStyle w:val="beispiel0"/>
              <w:spacing w:before="0" w:beforeAutospacing="0" w:after="0" w:afterAutospacing="0"/>
              <w:rPr>
                <w:rFonts w:asciiTheme="minorHAnsi" w:hAnsiTheme="minorHAnsi" w:cstheme="minorHAnsi"/>
                <w:sz w:val="22"/>
                <w:szCs w:val="22"/>
              </w:rPr>
            </w:pPr>
            <w:r w:rsidRPr="007E10AF">
              <w:rPr>
                <w:rFonts w:asciiTheme="minorHAnsi" w:hAnsiTheme="minorHAnsi" w:cstheme="minorHAnsi"/>
                <w:sz w:val="22"/>
                <w:szCs w:val="22"/>
              </w:rPr>
              <w:t>Anzahl der Benutzer des Systems: max. 30.000</w:t>
            </w:r>
            <w:r w:rsidR="00B213F5">
              <w:rPr>
                <w:rFonts w:asciiTheme="minorHAnsi" w:hAnsiTheme="minorHAnsi" w:cstheme="minorHAnsi"/>
                <w:sz w:val="22"/>
                <w:szCs w:val="22"/>
              </w:rPr>
              <w:t xml:space="preserve"> für das System TyFi</w:t>
            </w:r>
          </w:p>
          <w:p w14:paraId="126128B2" w14:textId="77777777" w:rsidR="00D8736E" w:rsidRPr="007E10AF" w:rsidRDefault="00D8736E" w:rsidP="002A4EC5">
            <w:pPr>
              <w:pStyle w:val="beispiel0"/>
              <w:spacing w:before="150" w:beforeAutospacing="0" w:after="0" w:afterAutospacing="0"/>
              <w:rPr>
                <w:rFonts w:asciiTheme="minorHAnsi" w:hAnsiTheme="minorHAnsi" w:cstheme="minorHAnsi"/>
                <w:sz w:val="22"/>
                <w:szCs w:val="22"/>
              </w:rPr>
            </w:pPr>
            <w:r w:rsidRPr="007E10AF">
              <w:rPr>
                <w:rFonts w:asciiTheme="minorHAnsi" w:hAnsiTheme="minorHAnsi" w:cstheme="minorHAnsi"/>
                <w:sz w:val="22"/>
                <w:szCs w:val="22"/>
              </w:rPr>
              <w:t>Die Anzahl der Benutzer des Systems ist die geschätzte max. Anzahl der registrierten Anwender im System.</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62E478" w14:textId="77777777" w:rsidR="00D8736E" w:rsidRPr="007E10AF" w:rsidRDefault="00D8736E" w:rsidP="002A4EC5">
            <w:pPr>
              <w:rPr>
                <w:rFonts w:cstheme="minorHAnsi"/>
              </w:rPr>
            </w:pPr>
            <w:r w:rsidRPr="007E10AF">
              <w:rPr>
                <w:rFonts w:cstheme="minorHAnsi"/>
              </w:rPr>
              <w:t>Registrierte Anwender</w:t>
            </w:r>
          </w:p>
        </w:tc>
      </w:tr>
      <w:tr w:rsidR="00D8736E" w:rsidRPr="007E10AF" w14:paraId="1BBEFD76" w14:textId="77777777" w:rsidTr="002A4EC5">
        <w:tblPrEx>
          <w:tblCellMar>
            <w:top w:w="15" w:type="dxa"/>
            <w:left w:w="15" w:type="dxa"/>
            <w:bottom w:w="15" w:type="dxa"/>
            <w:right w:w="15" w:type="dxa"/>
          </w:tblCellMar>
        </w:tblPrEx>
        <w:trPr>
          <w:gridAfter w:val="3"/>
        </w:trPr>
        <w:tc>
          <w:tcPr>
            <w:tcW w:w="0" w:type="auto"/>
            <w:vAlign w:val="center"/>
            <w:hideMark/>
          </w:tcPr>
          <w:p w14:paraId="20B35B36" w14:textId="77777777" w:rsidR="00D8736E" w:rsidRPr="007E10AF" w:rsidRDefault="00D8736E" w:rsidP="002A4EC5">
            <w:pPr>
              <w:shd w:val="clear" w:color="auto" w:fill="FFFFFF"/>
              <w:rPr>
                <w:rFonts w:cstheme="minorHAnsi"/>
                <w:color w:val="172B4D"/>
              </w:rPr>
            </w:pPr>
          </w:p>
        </w:tc>
      </w:tr>
    </w:tbl>
    <w:p w14:paraId="076CBE1D" w14:textId="77777777" w:rsidR="00D8736E" w:rsidRPr="007E10AF" w:rsidRDefault="00D8736E" w:rsidP="00D8736E">
      <w:pPr>
        <w:pStyle w:val="Heading4"/>
      </w:pPr>
      <w:bookmarkStart w:id="98" w:name="_Toc89675912"/>
      <w:r w:rsidRPr="007E10AF">
        <w:t>Langfristige Skalierbarkeit</w:t>
      </w:r>
      <w:bookmarkEnd w:id="98"/>
    </w:p>
    <w:tbl>
      <w:tblPr>
        <w:tblW w:w="9348" w:type="dxa"/>
        <w:tblCellMar>
          <w:left w:w="0" w:type="dxa"/>
          <w:right w:w="0" w:type="dxa"/>
        </w:tblCellMar>
        <w:tblLook w:val="04A0" w:firstRow="1" w:lastRow="0" w:firstColumn="1" w:lastColumn="0" w:noHBand="0" w:noVBand="1"/>
      </w:tblPr>
      <w:tblGrid>
        <w:gridCol w:w="881"/>
        <w:gridCol w:w="1048"/>
        <w:gridCol w:w="7419"/>
      </w:tblGrid>
      <w:tr w:rsidR="00D8736E" w:rsidRPr="007F75E2" w14:paraId="4F66FD5D" w14:textId="77777777" w:rsidTr="002A4EC5">
        <w:trPr>
          <w:tblHeader/>
        </w:trPr>
        <w:tc>
          <w:tcPr>
            <w:tcW w:w="88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1C61DC6" w14:textId="77777777" w:rsidR="00D8736E" w:rsidRPr="007F75E2" w:rsidRDefault="00D8736E" w:rsidP="002A4EC5">
            <w:pPr>
              <w:rPr>
                <w:rFonts w:cstheme="minorHAnsi"/>
                <w:b/>
                <w:bCs/>
                <w:color w:val="172B4D"/>
              </w:rPr>
            </w:pPr>
            <w:r w:rsidRPr="007F75E2">
              <w:rPr>
                <w:rStyle w:val="Strong"/>
                <w:rFonts w:cstheme="minorHAnsi"/>
                <w:color w:val="172B4D"/>
              </w:rPr>
              <w:t>Index ID</w:t>
            </w:r>
          </w:p>
        </w:tc>
        <w:tc>
          <w:tcPr>
            <w:tcW w:w="978"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8711A75" w14:textId="77777777" w:rsidR="00D8736E" w:rsidRPr="007F75E2" w:rsidRDefault="00D8736E" w:rsidP="002A4EC5">
            <w:pPr>
              <w:rPr>
                <w:rFonts w:cstheme="minorHAnsi"/>
                <w:b/>
                <w:bCs/>
                <w:color w:val="172B4D"/>
              </w:rPr>
            </w:pPr>
            <w:r w:rsidRPr="007F75E2">
              <w:rPr>
                <w:rStyle w:val="Strong"/>
                <w:rFonts w:cstheme="minorHAnsi"/>
                <w:color w:val="172B4D"/>
              </w:rPr>
              <w:t>Anf.Nr (z.B. JIRA)</w:t>
            </w:r>
          </w:p>
        </w:tc>
        <w:tc>
          <w:tcPr>
            <w:tcW w:w="7488"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610D924" w14:textId="77777777" w:rsidR="00D8736E" w:rsidRPr="007F75E2" w:rsidRDefault="00D8736E" w:rsidP="002A4EC5">
            <w:pPr>
              <w:rPr>
                <w:rFonts w:cstheme="minorHAnsi"/>
                <w:b/>
                <w:bCs/>
                <w:color w:val="172B4D"/>
              </w:rPr>
            </w:pPr>
            <w:r w:rsidRPr="007F75E2">
              <w:rPr>
                <w:rStyle w:val="Strong"/>
                <w:rFonts w:cstheme="minorHAnsi"/>
                <w:color w:val="172B4D"/>
              </w:rPr>
              <w:t>Beschreibung</w:t>
            </w:r>
          </w:p>
        </w:tc>
      </w:tr>
      <w:tr w:rsidR="00D8736E" w:rsidRPr="00DE6AA4" w14:paraId="26E74EE0" w14:textId="77777777" w:rsidTr="002A4EC5">
        <w:tc>
          <w:tcPr>
            <w:tcW w:w="88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D12B6F8" w14:textId="77777777" w:rsidR="00D8736E" w:rsidRPr="007F75E2" w:rsidRDefault="00D8736E" w:rsidP="002A4EC5">
            <w:pPr>
              <w:rPr>
                <w:rFonts w:cstheme="minorHAnsi"/>
              </w:rPr>
            </w:pPr>
            <w:r w:rsidRPr="007F75E2">
              <w:rPr>
                <w:rFonts w:cstheme="minorHAnsi"/>
              </w:rPr>
              <w:t>SK-1</w:t>
            </w:r>
          </w:p>
        </w:tc>
        <w:tc>
          <w:tcPr>
            <w:tcW w:w="97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022E4D" w14:textId="77777777" w:rsidR="00D8736E" w:rsidRPr="007F75E2" w:rsidRDefault="00D8736E" w:rsidP="002A4EC5">
            <w:pPr>
              <w:rPr>
                <w:rFonts w:cstheme="minorHAnsi"/>
              </w:rPr>
            </w:pPr>
          </w:p>
        </w:tc>
        <w:tc>
          <w:tcPr>
            <w:tcW w:w="748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B6EA27" w14:textId="77777777" w:rsidR="00D8736E" w:rsidRPr="007F75E2" w:rsidRDefault="00D8736E" w:rsidP="002A4EC5">
            <w:pPr>
              <w:rPr>
                <w:rFonts w:cstheme="minorHAnsi"/>
              </w:rPr>
            </w:pPr>
            <w:r w:rsidRPr="007F75E2">
              <w:rPr>
                <w:rFonts w:cstheme="minorHAnsi"/>
              </w:rPr>
              <w:t>Für die im Abschnitt 3.1.1 „Mengengerüste und Lasttreiber“ angegebenen Anforderungen muss eine Schätzung der voraussichtlichen Entwicklung für die kommenden 3-5 Jahre erfolgen.</w:t>
            </w:r>
          </w:p>
          <w:p w14:paraId="1C41E47D" w14:textId="77777777" w:rsidR="00D8736E" w:rsidRPr="007F75E2" w:rsidRDefault="00D8736E" w:rsidP="002A4EC5">
            <w:pPr>
              <w:pStyle w:val="NormalWeb"/>
              <w:spacing w:before="0" w:beforeAutospacing="0" w:after="0" w:afterAutospacing="0"/>
              <w:rPr>
                <w:rFonts w:asciiTheme="minorHAnsi" w:hAnsiTheme="minorHAnsi" w:cstheme="minorHAnsi"/>
                <w:sz w:val="22"/>
                <w:szCs w:val="22"/>
              </w:rPr>
            </w:pPr>
          </w:p>
        </w:tc>
      </w:tr>
    </w:tbl>
    <w:p w14:paraId="12C9BB73" w14:textId="77777777" w:rsidR="00D8736E" w:rsidRPr="007E10AF" w:rsidRDefault="00D8736E" w:rsidP="00D8736E">
      <w:pPr>
        <w:pStyle w:val="Heading4"/>
      </w:pPr>
      <w:bookmarkStart w:id="99" w:name="_Toc89675913"/>
      <w:r w:rsidRPr="007E10AF">
        <w:t>Betriebszeit</w:t>
      </w:r>
      <w:bookmarkEnd w:id="99"/>
    </w:p>
    <w:tbl>
      <w:tblPr>
        <w:tblW w:w="9348" w:type="dxa"/>
        <w:tblCellMar>
          <w:left w:w="0" w:type="dxa"/>
          <w:right w:w="0" w:type="dxa"/>
        </w:tblCellMar>
        <w:tblLook w:val="04A0" w:firstRow="1" w:lastRow="0" w:firstColumn="1" w:lastColumn="0" w:noHBand="0" w:noVBand="1"/>
      </w:tblPr>
      <w:tblGrid>
        <w:gridCol w:w="881"/>
        <w:gridCol w:w="1048"/>
        <w:gridCol w:w="7419"/>
      </w:tblGrid>
      <w:tr w:rsidR="00D8736E" w:rsidRPr="007F75E2" w14:paraId="0FC76631" w14:textId="77777777" w:rsidTr="001C4165">
        <w:trPr>
          <w:tblHeader/>
        </w:trPr>
        <w:tc>
          <w:tcPr>
            <w:tcW w:w="881"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028D69C" w14:textId="77777777" w:rsidR="00D8736E" w:rsidRPr="007F75E2" w:rsidRDefault="00D8736E" w:rsidP="002A4EC5">
            <w:pPr>
              <w:rPr>
                <w:rFonts w:cstheme="minorHAnsi"/>
                <w:b/>
                <w:bCs/>
                <w:color w:val="172B4D"/>
              </w:rPr>
            </w:pPr>
            <w:r w:rsidRPr="007F75E2">
              <w:rPr>
                <w:rStyle w:val="Strong"/>
                <w:rFonts w:cstheme="minorHAnsi"/>
                <w:color w:val="172B4D"/>
              </w:rPr>
              <w:t>Index ID</w:t>
            </w:r>
          </w:p>
        </w:tc>
        <w:tc>
          <w:tcPr>
            <w:tcW w:w="1048"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9BE027B" w14:textId="77777777" w:rsidR="00D8736E" w:rsidRPr="007F75E2" w:rsidRDefault="00D8736E" w:rsidP="002A4EC5">
            <w:pPr>
              <w:rPr>
                <w:rFonts w:cstheme="minorHAnsi"/>
                <w:b/>
                <w:bCs/>
                <w:color w:val="172B4D"/>
              </w:rPr>
            </w:pPr>
            <w:r w:rsidRPr="007F75E2">
              <w:rPr>
                <w:rStyle w:val="Strong"/>
                <w:rFonts w:cstheme="minorHAnsi"/>
                <w:color w:val="172B4D"/>
              </w:rPr>
              <w:t>Anf.Nr (z.B. JIRA)</w:t>
            </w:r>
          </w:p>
        </w:tc>
        <w:tc>
          <w:tcPr>
            <w:tcW w:w="7419"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971DA10" w14:textId="77777777" w:rsidR="00D8736E" w:rsidRPr="007F75E2" w:rsidRDefault="00D8736E" w:rsidP="002A4EC5">
            <w:pPr>
              <w:rPr>
                <w:rFonts w:cstheme="minorHAnsi"/>
                <w:b/>
                <w:bCs/>
                <w:color w:val="172B4D"/>
              </w:rPr>
            </w:pPr>
            <w:r w:rsidRPr="007F75E2">
              <w:rPr>
                <w:rStyle w:val="Strong"/>
                <w:rFonts w:cstheme="minorHAnsi"/>
                <w:color w:val="172B4D"/>
              </w:rPr>
              <w:t>Beschreibung</w:t>
            </w:r>
          </w:p>
        </w:tc>
      </w:tr>
      <w:tr w:rsidR="00D8736E" w:rsidRPr="00DE6AA4" w14:paraId="7B219194" w14:textId="77777777" w:rsidTr="001C4165">
        <w:tc>
          <w:tcPr>
            <w:tcW w:w="88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FA81920" w14:textId="77777777" w:rsidR="00D8736E" w:rsidRPr="007F75E2" w:rsidRDefault="00D8736E" w:rsidP="002A4EC5">
            <w:pPr>
              <w:rPr>
                <w:rFonts w:cstheme="minorHAnsi"/>
              </w:rPr>
            </w:pPr>
            <w:r w:rsidRPr="007F75E2">
              <w:rPr>
                <w:rFonts w:cstheme="minorHAnsi"/>
              </w:rPr>
              <w:t>BZ-1</w:t>
            </w:r>
          </w:p>
        </w:tc>
        <w:tc>
          <w:tcPr>
            <w:tcW w:w="104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D8CABA" w14:textId="77777777" w:rsidR="00D8736E" w:rsidRPr="007F75E2" w:rsidRDefault="00D8736E" w:rsidP="002A4EC5">
            <w:pPr>
              <w:rPr>
                <w:rFonts w:cstheme="minorHAnsi"/>
              </w:rPr>
            </w:pPr>
          </w:p>
        </w:tc>
        <w:tc>
          <w:tcPr>
            <w:tcW w:w="741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E5FCD6" w14:textId="77777777" w:rsidR="00D8736E" w:rsidRPr="007F75E2" w:rsidRDefault="00D8736E" w:rsidP="002A4EC5">
            <w:pPr>
              <w:rPr>
                <w:rFonts w:cstheme="minorHAnsi"/>
              </w:rPr>
            </w:pPr>
            <w:r w:rsidRPr="007F75E2">
              <w:rPr>
                <w:rFonts w:cstheme="minorHAnsi"/>
              </w:rPr>
              <w:t>Die Betriebszeit ist für Montag bis Freitag von 06:00 bis 18:00 Uhr vorgesehen. Die kritische Betriebszeit liegt Montag bis Freitag zwischen 08:00 und 16:00 Uhr</w:t>
            </w:r>
          </w:p>
        </w:tc>
      </w:tr>
    </w:tbl>
    <w:p w14:paraId="3DFF0E3F" w14:textId="440C6BA3" w:rsidR="001C4165" w:rsidRPr="001C4165" w:rsidRDefault="001C4165" w:rsidP="001C4165">
      <w:pPr>
        <w:pStyle w:val="Heading3"/>
        <w:jc w:val="left"/>
      </w:pPr>
      <w:bookmarkStart w:id="100" w:name="_Toc125705315"/>
      <w:bookmarkStart w:id="101" w:name="_Toc89675919"/>
      <w:bookmarkStart w:id="102" w:name="_Toc96606607"/>
      <w:r w:rsidRPr="001C4165">
        <w:t>Qualitative Nicht-funktional</w:t>
      </w:r>
      <w:r>
        <w:t xml:space="preserve">e </w:t>
      </w:r>
      <w:r w:rsidRPr="001C4165">
        <w:t>Anforderungen</w:t>
      </w:r>
      <w:bookmarkEnd w:id="100"/>
    </w:p>
    <w:p w14:paraId="2AA98E3D" w14:textId="005AFF41" w:rsidR="001C4165" w:rsidRPr="001C4165" w:rsidRDefault="001C4165" w:rsidP="001C4165">
      <w:pPr>
        <w:pStyle w:val="Heading4"/>
      </w:pPr>
      <w:r w:rsidRPr="001C4165">
        <w:t>Benutzbarkeit</w:t>
      </w:r>
      <w:bookmarkEnd w:id="101"/>
      <w:bookmarkEnd w:id="102"/>
    </w:p>
    <w:tbl>
      <w:tblPr>
        <w:tblW w:w="9490" w:type="dxa"/>
        <w:tblCellMar>
          <w:left w:w="0" w:type="dxa"/>
          <w:right w:w="0" w:type="dxa"/>
        </w:tblCellMar>
        <w:tblLook w:val="04A0" w:firstRow="1" w:lastRow="0" w:firstColumn="1" w:lastColumn="0" w:noHBand="0" w:noVBand="1"/>
      </w:tblPr>
      <w:tblGrid>
        <w:gridCol w:w="880"/>
        <w:gridCol w:w="1048"/>
        <w:gridCol w:w="5308"/>
        <w:gridCol w:w="2254"/>
      </w:tblGrid>
      <w:tr w:rsidR="001C4165" w:rsidRPr="007F75E2" w14:paraId="1C3E8D19" w14:textId="77777777" w:rsidTr="002A4EC5">
        <w:trPr>
          <w:tblHeader/>
        </w:trPr>
        <w:tc>
          <w:tcPr>
            <w:tcW w:w="88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5C28D7B"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Index</w:t>
            </w:r>
          </w:p>
          <w:p w14:paraId="53BA80EC"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ID</w:t>
            </w:r>
          </w:p>
        </w:tc>
        <w:tc>
          <w:tcPr>
            <w:tcW w:w="978"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4F0C463"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Anf.Nr (z.B. JIRA)</w:t>
            </w:r>
          </w:p>
        </w:tc>
        <w:tc>
          <w:tcPr>
            <w:tcW w:w="536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3AADDF6"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Beschreibung</w:t>
            </w:r>
          </w:p>
          <w:p w14:paraId="1D11F199"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p>
        </w:tc>
        <w:tc>
          <w:tcPr>
            <w:tcW w:w="2268"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46E3C25"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Begründung</w:t>
            </w:r>
          </w:p>
          <w:p w14:paraId="24062ECF"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 (optional)</w:t>
            </w:r>
          </w:p>
        </w:tc>
      </w:tr>
      <w:tr w:rsidR="001C4165" w:rsidRPr="00DE6AA4" w14:paraId="553952EC" w14:textId="77777777" w:rsidTr="002A4EC5">
        <w:tc>
          <w:tcPr>
            <w:tcW w:w="88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B7C004" w14:textId="77777777" w:rsidR="001C4165" w:rsidRPr="007F75E2" w:rsidRDefault="001C4165" w:rsidP="002A4EC5">
            <w:pPr>
              <w:pStyle w:val="beispiel0"/>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BK-1</w:t>
            </w:r>
          </w:p>
        </w:tc>
        <w:tc>
          <w:tcPr>
            <w:tcW w:w="97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24E1B50"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536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7ABF4E" w14:textId="77777777" w:rsidR="001C4165" w:rsidRPr="007F75E2" w:rsidRDefault="001C4165" w:rsidP="002A4EC5">
            <w:pPr>
              <w:pStyle w:val="beispiel0"/>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Eine Barriere-Armut der Applikation wird gefordert.</w:t>
            </w:r>
          </w:p>
        </w:tc>
        <w:tc>
          <w:tcPr>
            <w:tcW w:w="226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09D4E6"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Die Anzahl eingeschränkter Nutzer steigt.</w:t>
            </w:r>
          </w:p>
        </w:tc>
      </w:tr>
      <w:tr w:rsidR="001C4165" w:rsidRPr="00DE6AA4" w14:paraId="389D8FBF" w14:textId="77777777" w:rsidTr="002A4EC5">
        <w:tc>
          <w:tcPr>
            <w:tcW w:w="88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32EF9A2" w14:textId="77777777" w:rsidR="001C4165" w:rsidRPr="007F75E2" w:rsidRDefault="001C4165" w:rsidP="002A4EC5">
            <w:pPr>
              <w:pStyle w:val="beispiel0"/>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BK-2</w:t>
            </w:r>
          </w:p>
        </w:tc>
        <w:tc>
          <w:tcPr>
            <w:tcW w:w="97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C2B83C9"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536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6B77E1" w14:textId="77777777" w:rsidR="001C4165" w:rsidRPr="007F75E2" w:rsidRDefault="001C4165" w:rsidP="002A4EC5">
            <w:pPr>
              <w:pStyle w:val="beispiel0"/>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Eine vollständige Bedienbarkeit der Anwendung über die Tastatur ist erforderlich.</w:t>
            </w:r>
          </w:p>
        </w:tc>
        <w:tc>
          <w:tcPr>
            <w:tcW w:w="226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E2E5FA"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r>
      <w:tr w:rsidR="001C4165" w:rsidRPr="00DE6AA4" w14:paraId="275C3CE0" w14:textId="77777777" w:rsidTr="002A4EC5">
        <w:tc>
          <w:tcPr>
            <w:tcW w:w="88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FA069C2" w14:textId="77777777" w:rsidR="001C4165" w:rsidRPr="007F75E2" w:rsidRDefault="001C4165" w:rsidP="002A4EC5">
            <w:pPr>
              <w:pStyle w:val="beispiel0"/>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BK-3</w:t>
            </w:r>
          </w:p>
        </w:tc>
        <w:tc>
          <w:tcPr>
            <w:tcW w:w="97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05E303"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536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E2B206" w14:textId="77777777" w:rsidR="001C4165" w:rsidRPr="007F75E2" w:rsidRDefault="001C4165" w:rsidP="002A4EC5">
            <w:pPr>
              <w:pStyle w:val="beispiel0"/>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Alternativtexte für Abbildungen werden gepflegt, Hilftestellungen werden als Hinweistexte angeboten.</w:t>
            </w:r>
          </w:p>
        </w:tc>
        <w:tc>
          <w:tcPr>
            <w:tcW w:w="226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D4520A"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r>
      <w:tr w:rsidR="001C4165" w:rsidRPr="00DE6AA4" w14:paraId="399FF00C" w14:textId="77777777" w:rsidTr="002A4EC5">
        <w:tc>
          <w:tcPr>
            <w:tcW w:w="88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8981EF1"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BK-4</w:t>
            </w:r>
          </w:p>
        </w:tc>
        <w:tc>
          <w:tcPr>
            <w:tcW w:w="97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EE7B48E"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536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A067D7C"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Die Konfiguration der Reportingfunktion und der Protokollerstellung erfolg</w:t>
            </w:r>
            <w:r>
              <w:rPr>
                <w:rFonts w:asciiTheme="minorHAnsi" w:hAnsiTheme="minorHAnsi" w:cstheme="minorHAnsi"/>
                <w:sz w:val="22"/>
                <w:szCs w:val="22"/>
              </w:rPr>
              <w:t>t</w:t>
            </w:r>
            <w:r w:rsidRPr="007F75E2">
              <w:rPr>
                <w:rFonts w:asciiTheme="minorHAnsi" w:hAnsiTheme="minorHAnsi" w:cstheme="minorHAnsi"/>
                <w:sz w:val="22"/>
                <w:szCs w:val="22"/>
              </w:rPr>
              <w:t xml:space="preserve"> möglichst variabel durch Drag &amp; Drop Zusammenstellung der benötigten Elemente.</w:t>
            </w:r>
          </w:p>
        </w:tc>
        <w:tc>
          <w:tcPr>
            <w:tcW w:w="226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608C5FB"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r>
      <w:tr w:rsidR="001C4165" w:rsidRPr="007F75E2" w14:paraId="36A82880" w14:textId="77777777" w:rsidTr="002A4EC5">
        <w:tc>
          <w:tcPr>
            <w:tcW w:w="88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7C8C93C"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BK-5</w:t>
            </w:r>
          </w:p>
        </w:tc>
        <w:tc>
          <w:tcPr>
            <w:tcW w:w="97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CDCEA92"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536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1FD2D5"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Es werden unterschiedliche Browser vorausgesetzt, mind. Internet Explorer und Firefox.</w:t>
            </w:r>
          </w:p>
        </w:tc>
        <w:tc>
          <w:tcPr>
            <w:tcW w:w="226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9E80F84"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r>
      <w:tr w:rsidR="001C4165" w:rsidRPr="00DE6AA4" w14:paraId="74450554" w14:textId="77777777" w:rsidTr="002A4EC5">
        <w:tc>
          <w:tcPr>
            <w:tcW w:w="88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267F67"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BK-6</w:t>
            </w:r>
          </w:p>
        </w:tc>
        <w:tc>
          <w:tcPr>
            <w:tcW w:w="97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F28882"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536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6BA0E5"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Alle Seiten werden auch beim Zoomen in bestimmten Stufen korrekt – also ohne, dass das Layout maßgeblich gebrochen wird oder Elemente verloren gehen – angezeigt. Die Stufen sind: 50%, 75%, 100%, 125%, 150%, 200%, 400%. Alle Frames, Buttons und ähnlichen Elemente skalieren mit dem Design – falls nicht explizit anders dokumentiert.</w:t>
            </w:r>
          </w:p>
        </w:tc>
        <w:tc>
          <w:tcPr>
            <w:tcW w:w="226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08377A"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r>
      <w:tr w:rsidR="001C4165" w:rsidRPr="00DE6AA4" w14:paraId="0E98F3CB" w14:textId="77777777" w:rsidTr="002A4EC5">
        <w:tc>
          <w:tcPr>
            <w:tcW w:w="88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EA68B2" w14:textId="77777777" w:rsidR="001C4165" w:rsidRPr="007F75E2" w:rsidRDefault="001C4165" w:rsidP="002A4EC5">
            <w:pPr>
              <w:pStyle w:val="beispiel0"/>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BK-7</w:t>
            </w:r>
          </w:p>
        </w:tc>
        <w:tc>
          <w:tcPr>
            <w:tcW w:w="97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BF2DD6"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536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4E34EB" w14:textId="77777777" w:rsidR="001C4165" w:rsidRPr="007F75E2" w:rsidRDefault="001C4165" w:rsidP="002A4EC5">
            <w:pPr>
              <w:rPr>
                <w:rFonts w:cstheme="minorHAnsi"/>
              </w:rPr>
            </w:pPr>
            <w:r w:rsidRPr="007F75E2">
              <w:rPr>
                <w:rFonts w:cstheme="minorHAnsi"/>
              </w:rPr>
              <w:t>Responsive Design (verschiedene Devices) muss gewährleistet werden</w:t>
            </w:r>
          </w:p>
        </w:tc>
        <w:tc>
          <w:tcPr>
            <w:tcW w:w="226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15114D5"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r>
      <w:tr w:rsidR="001C4165" w:rsidRPr="00DE6AA4" w14:paraId="5D9FDE9B" w14:textId="77777777" w:rsidTr="002A4EC5">
        <w:tc>
          <w:tcPr>
            <w:tcW w:w="88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CCD6001"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BK-8</w:t>
            </w:r>
          </w:p>
        </w:tc>
        <w:tc>
          <w:tcPr>
            <w:tcW w:w="97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E8D51E"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536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448FB4"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Das Design der Applikation sollte sich am Group UI orientieren</w:t>
            </w:r>
            <w:r>
              <w:rPr>
                <w:rFonts w:asciiTheme="minorHAnsi" w:hAnsiTheme="minorHAnsi" w:cstheme="minorHAnsi"/>
                <w:sz w:val="22"/>
                <w:szCs w:val="22"/>
              </w:rPr>
              <w:t>.</w:t>
            </w:r>
          </w:p>
        </w:tc>
        <w:tc>
          <w:tcPr>
            <w:tcW w:w="226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949C1E2"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r>
    </w:tbl>
    <w:p w14:paraId="592BC28A" w14:textId="77777777" w:rsidR="001C4165" w:rsidRPr="00127B5B" w:rsidRDefault="001C4165" w:rsidP="001C4165">
      <w:pPr>
        <w:pStyle w:val="Heading4"/>
      </w:pPr>
      <w:bookmarkStart w:id="103" w:name="_Toc89675920"/>
      <w:r w:rsidRPr="00127B5B">
        <w:t>Design Guidelines und Styleguides</w:t>
      </w:r>
      <w:bookmarkEnd w:id="103"/>
    </w:p>
    <w:p w14:paraId="7ED306FD" w14:textId="7AA2011B" w:rsidR="001C4165" w:rsidRDefault="001C4165" w:rsidP="00DB4112">
      <w:r w:rsidRPr="007F75E2">
        <w:t>Die Applikation sollte sich soweit wie möglich an den Group UI Rahmenbedingungen orientieren und die vorhandenen Elemente wiederverwenden. Siehe BK-</w:t>
      </w:r>
      <w:r w:rsidR="00127B5B">
        <w:t>8</w:t>
      </w:r>
      <w:r w:rsidRPr="007F75E2">
        <w:t>.</w:t>
      </w:r>
    </w:p>
    <w:p w14:paraId="00C01678" w14:textId="77777777" w:rsidR="001C4165" w:rsidRPr="009343CB" w:rsidRDefault="001C4165" w:rsidP="00127B5B">
      <w:pPr>
        <w:pStyle w:val="Heading4"/>
      </w:pPr>
      <w:r w:rsidRPr="00127B5B">
        <w:t>Funktionalität</w:t>
      </w:r>
    </w:p>
    <w:tbl>
      <w:tblPr>
        <w:tblW w:w="0" w:type="auto"/>
        <w:tblCellMar>
          <w:left w:w="0" w:type="dxa"/>
          <w:right w:w="0" w:type="dxa"/>
        </w:tblCellMar>
        <w:tblLook w:val="04A0" w:firstRow="1" w:lastRow="0" w:firstColumn="1" w:lastColumn="0" w:noHBand="0" w:noVBand="1"/>
      </w:tblPr>
      <w:tblGrid>
        <w:gridCol w:w="839"/>
        <w:gridCol w:w="1295"/>
        <w:gridCol w:w="4553"/>
        <w:gridCol w:w="2367"/>
      </w:tblGrid>
      <w:tr w:rsidR="00DC351F" w:rsidRPr="007F75E2" w14:paraId="411A7DCF" w14:textId="77777777" w:rsidTr="002A4EC5">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42AA520"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Index</w:t>
            </w:r>
          </w:p>
          <w:p w14:paraId="530DAAEB"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ID</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E62ED0F"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Anf.Nr.</w:t>
            </w:r>
          </w:p>
          <w:p w14:paraId="442D43AC"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 (z.B. JIRA)</w:t>
            </w: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789F48E"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Beschreibung</w:t>
            </w:r>
          </w:p>
          <w:p w14:paraId="2277A19D"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p>
        </w:tc>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27FB616"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Begründung</w:t>
            </w:r>
          </w:p>
          <w:p w14:paraId="587950B8"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 (optional)</w:t>
            </w:r>
          </w:p>
        </w:tc>
      </w:tr>
      <w:tr w:rsidR="001C4165" w:rsidRPr="007F75E2" w14:paraId="0261D2C4" w14:textId="77777777" w:rsidTr="002A4EC5">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59354F"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FK-1</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95ED9A2"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6D0160E" w14:textId="30A6A13B"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 xml:space="preserve">Die </w:t>
            </w:r>
            <w:r w:rsidR="00DC351F">
              <w:rPr>
                <w:rFonts w:asciiTheme="minorHAnsi" w:hAnsiTheme="minorHAnsi" w:cstheme="minorHAnsi"/>
                <w:sz w:val="22"/>
                <w:szCs w:val="22"/>
              </w:rPr>
              <w:t>Vorgänge</w:t>
            </w:r>
            <w:r w:rsidRPr="007F75E2">
              <w:rPr>
                <w:rFonts w:asciiTheme="minorHAnsi" w:hAnsiTheme="minorHAnsi" w:cstheme="minorHAnsi"/>
                <w:sz w:val="22"/>
                <w:szCs w:val="22"/>
              </w:rPr>
              <w:t xml:space="preserve"> sind gemäß </w:t>
            </w:r>
            <w:r>
              <w:rPr>
                <w:rFonts w:asciiTheme="minorHAnsi" w:hAnsiTheme="minorHAnsi" w:cstheme="minorHAnsi"/>
                <w:sz w:val="22"/>
                <w:szCs w:val="22"/>
              </w:rPr>
              <w:t>KSU</w:t>
            </w:r>
            <w:r w:rsidRPr="007F75E2">
              <w:rPr>
                <w:rFonts w:asciiTheme="minorHAnsi" w:hAnsiTheme="minorHAnsi" w:cstheme="minorHAnsi"/>
                <w:sz w:val="22"/>
                <w:szCs w:val="22"/>
              </w:rPr>
              <w:t xml:space="preserve"> 5.3 als Serienstandsunterlagen 35 Jahre aufzubewahren.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EB211B"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Produkthaftung</w:t>
            </w:r>
          </w:p>
        </w:tc>
      </w:tr>
      <w:tr w:rsidR="001C4165" w:rsidRPr="007F75E2" w14:paraId="710524D2" w14:textId="77777777" w:rsidTr="002A4EC5">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DDF6764"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FK-2</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8E5E63"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C804DC"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Eine Manipulierbarkeit der Daten ist zu verhindern.</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6F405E"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Gültigkeit von Behördengenehmigungen</w:t>
            </w:r>
          </w:p>
        </w:tc>
      </w:tr>
      <w:tr w:rsidR="001C4165" w:rsidRPr="00DE6AA4" w14:paraId="776DD721" w14:textId="77777777" w:rsidTr="002A4EC5">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6281D9" w14:textId="77777777" w:rsidR="001C4165" w:rsidRPr="007F75E2" w:rsidRDefault="001C4165" w:rsidP="002A4EC5">
            <w:pPr>
              <w:rPr>
                <w:rFonts w:cstheme="minorHAnsi"/>
              </w:rPr>
            </w:pPr>
            <w:r w:rsidRPr="007F75E2">
              <w:rPr>
                <w:rFonts w:cstheme="minorHAnsi"/>
              </w:rPr>
              <w:t>FK-3</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71C61E2" w14:textId="77777777" w:rsidR="001C4165" w:rsidRPr="007F75E2" w:rsidRDefault="001C4165" w:rsidP="002A4EC5">
            <w:pPr>
              <w:rPr>
                <w:rFonts w:cstheme="minorHAnsi"/>
              </w:rPr>
            </w:pP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E40547" w14:textId="01CC79A9"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Systemintern keine Rundungen (bis 10</w:t>
            </w:r>
            <w:r w:rsidR="00DC351F">
              <w:rPr>
                <w:rFonts w:asciiTheme="minorHAnsi" w:hAnsiTheme="minorHAnsi" w:cstheme="minorHAnsi"/>
                <w:sz w:val="22"/>
                <w:szCs w:val="22"/>
              </w:rPr>
              <w:t xml:space="preserve"> S</w:t>
            </w:r>
            <w:r w:rsidRPr="007F75E2">
              <w:rPr>
                <w:rFonts w:asciiTheme="minorHAnsi" w:hAnsiTheme="minorHAnsi" w:cstheme="minorHAnsi"/>
                <w:sz w:val="22"/>
                <w:szCs w:val="22"/>
              </w:rPr>
              <w:t>tellen hinter dem Komma)</w:t>
            </w:r>
          </w:p>
        </w:tc>
        <w:tc>
          <w:tcPr>
            <w:tcW w:w="0" w:type="auto"/>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AB371B" w14:textId="77777777" w:rsidR="001C4165" w:rsidRPr="007F75E2" w:rsidRDefault="001C4165" w:rsidP="002A4EC5">
            <w:pPr>
              <w:rPr>
                <w:rFonts w:cstheme="minorHAnsi"/>
              </w:rPr>
            </w:pPr>
          </w:p>
        </w:tc>
      </w:tr>
    </w:tbl>
    <w:p w14:paraId="4BE30267" w14:textId="77777777" w:rsidR="001C4165" w:rsidRPr="00DC351F" w:rsidRDefault="001C4165" w:rsidP="001C4165">
      <w:pPr>
        <w:pStyle w:val="Heading4"/>
      </w:pPr>
      <w:bookmarkStart w:id="104" w:name="_Toc89675921"/>
      <w:r w:rsidRPr="00DC351F">
        <w:t>Systemgestaltung</w:t>
      </w:r>
      <w:bookmarkEnd w:id="104"/>
    </w:p>
    <w:p w14:paraId="5EDFF52B" w14:textId="77777777" w:rsidR="001C4165" w:rsidRPr="007F75E2" w:rsidRDefault="001C4165" w:rsidP="00DB4112">
      <w:r w:rsidRPr="007F75E2">
        <w:t>Obligatorische Anforderungen hinsichtlich Analysierbarkeit sind in nachfolgender Tabelle aufgeführt, in schwarz beschrieben und dürfen nicht entfernt werden.</w:t>
      </w:r>
    </w:p>
    <w:tbl>
      <w:tblPr>
        <w:tblW w:w="9348" w:type="dxa"/>
        <w:tblCellMar>
          <w:left w:w="0" w:type="dxa"/>
          <w:right w:w="0" w:type="dxa"/>
        </w:tblCellMar>
        <w:tblLook w:val="04A0" w:firstRow="1" w:lastRow="0" w:firstColumn="1" w:lastColumn="0" w:noHBand="0" w:noVBand="1"/>
      </w:tblPr>
      <w:tblGrid>
        <w:gridCol w:w="880"/>
        <w:gridCol w:w="1109"/>
        <w:gridCol w:w="5109"/>
        <w:gridCol w:w="2250"/>
      </w:tblGrid>
      <w:tr w:rsidR="001C4165" w:rsidRPr="007F75E2" w14:paraId="78CD6AD2" w14:textId="77777777" w:rsidTr="00304E24">
        <w:trPr>
          <w:tblHeader/>
        </w:trPr>
        <w:tc>
          <w:tcPr>
            <w:tcW w:w="88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0CD64F6"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Index</w:t>
            </w:r>
          </w:p>
          <w:p w14:paraId="72A7123F"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ID</w:t>
            </w:r>
          </w:p>
        </w:tc>
        <w:tc>
          <w:tcPr>
            <w:tcW w:w="1109"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E73F5C6"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Anf.Nr.</w:t>
            </w:r>
          </w:p>
          <w:p w14:paraId="11A85C36"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 (z.B. JIRA)</w:t>
            </w:r>
          </w:p>
        </w:tc>
        <w:tc>
          <w:tcPr>
            <w:tcW w:w="5109"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2E64EB3"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Beschreibung</w:t>
            </w:r>
          </w:p>
          <w:p w14:paraId="5865DCA7"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p>
        </w:tc>
        <w:tc>
          <w:tcPr>
            <w:tcW w:w="225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6CED247"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Begründung</w:t>
            </w:r>
          </w:p>
          <w:p w14:paraId="5765D5F1"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 (optional)</w:t>
            </w:r>
          </w:p>
        </w:tc>
      </w:tr>
      <w:tr w:rsidR="001C4165" w:rsidRPr="00DE6AA4" w14:paraId="7EC04C0F" w14:textId="77777777" w:rsidTr="00304E24">
        <w:tc>
          <w:tcPr>
            <w:tcW w:w="88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87E62F"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SG-M1</w:t>
            </w:r>
          </w:p>
        </w:tc>
        <w:tc>
          <w:tcPr>
            <w:tcW w:w="110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796887F"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510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FF2782"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Dem Anwendungssupport müssen Möglichkeiten zur Verfügung gestellt werden, das Verhalten der Applikation technisch und fachlich zu analysieren. Es werden beispielsweise folgende Informationen benötigt:</w:t>
            </w:r>
          </w:p>
          <w:p w14:paraId="5B9B88FB" w14:textId="77777777" w:rsidR="001C4165" w:rsidRPr="007F75E2" w:rsidRDefault="001C4165" w:rsidP="002A4EC5">
            <w:pPr>
              <w:pStyle w:val="NormalWeb"/>
              <w:spacing w:before="15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Die Antwortzeiten und Aufrufhäufigkeiten der über Schnittstellen angebundenen externen Systeme</w:t>
            </w:r>
          </w:p>
          <w:p w14:paraId="78E2EE74" w14:textId="77777777" w:rsidR="001C4165" w:rsidRPr="007F75E2" w:rsidRDefault="001C4165" w:rsidP="002A4EC5">
            <w:pPr>
              <w:pStyle w:val="NormalWeb"/>
              <w:spacing w:before="15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Für die Fehleranalyse erforderliche fachliche Informationen</w:t>
            </w:r>
          </w:p>
        </w:tc>
        <w:tc>
          <w:tcPr>
            <w:tcW w:w="22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4E2E036"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r>
      <w:tr w:rsidR="001C4165" w:rsidRPr="00DE6AA4" w14:paraId="2D951977" w14:textId="77777777" w:rsidTr="00304E24">
        <w:tc>
          <w:tcPr>
            <w:tcW w:w="88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232D07D"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SG-M2</w:t>
            </w:r>
          </w:p>
        </w:tc>
        <w:tc>
          <w:tcPr>
            <w:tcW w:w="110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2751AC2"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510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1906C07"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Für die zielgerichtete Fehleranalyse müssen verschiedene, einstellbare Log-Level zur Verfügung stehen.</w:t>
            </w:r>
          </w:p>
        </w:tc>
        <w:tc>
          <w:tcPr>
            <w:tcW w:w="22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8D236E"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r>
      <w:tr w:rsidR="001C4165" w:rsidRPr="00DE6AA4" w14:paraId="119785FC" w14:textId="77777777" w:rsidTr="00304E24">
        <w:tc>
          <w:tcPr>
            <w:tcW w:w="88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FEB04A"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SG-M3</w:t>
            </w:r>
          </w:p>
        </w:tc>
        <w:tc>
          <w:tcPr>
            <w:tcW w:w="110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4BDDA5B"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510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6E95E0"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Werden aus zwingenden Gründen Komponenten verbaut, die nicht in der Produktauswahl des BoS enthalten sind, so ist einerseits der Support (z. B. Operating, 2nd-Level-Support, 3rd-Level-Support/ Wartung) für diese Komponenten zu regeln und sicherzustellen. Andererseits ist zu diesen Komponenten im Projektplan ein Know-How-Transfer einzuplanen (Hauptmeilenstein KE), abzustimmen (Hauptmeilenstein DE) und sicherzustellen (Hauptmeilenstein SOO).</w:t>
            </w:r>
          </w:p>
        </w:tc>
        <w:tc>
          <w:tcPr>
            <w:tcW w:w="22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7786A6B"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Der Betrieb und Support von Produkten, die nicht im Book of Standards enthalten sind, verursacht zusätzliche Aufwände und Kosten sowie zusätzliche Risiken hinsichtlich der Sicherheit und Verfügbarkeit.</w:t>
            </w:r>
          </w:p>
        </w:tc>
      </w:tr>
      <w:tr w:rsidR="001C4165" w:rsidRPr="007F75E2" w14:paraId="047A93A0" w14:textId="77777777" w:rsidTr="00304E24">
        <w:trPr>
          <w:tblHeader/>
        </w:trPr>
        <w:tc>
          <w:tcPr>
            <w:tcW w:w="88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CFBC95E"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Index</w:t>
            </w:r>
          </w:p>
          <w:p w14:paraId="62691D86"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ID</w:t>
            </w:r>
          </w:p>
        </w:tc>
        <w:tc>
          <w:tcPr>
            <w:tcW w:w="1109"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59E799D"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Anf.Nr.</w:t>
            </w:r>
          </w:p>
          <w:p w14:paraId="5BAC775E"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 (z.B. JIRA)</w:t>
            </w:r>
          </w:p>
        </w:tc>
        <w:tc>
          <w:tcPr>
            <w:tcW w:w="5109"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26C2A64"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Beschreibung</w:t>
            </w:r>
          </w:p>
          <w:p w14:paraId="0AA2FE9F"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p>
        </w:tc>
        <w:tc>
          <w:tcPr>
            <w:tcW w:w="225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A0EC766"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Begründung</w:t>
            </w:r>
          </w:p>
          <w:p w14:paraId="14044FEB"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 (optional)</w:t>
            </w:r>
          </w:p>
        </w:tc>
      </w:tr>
      <w:tr w:rsidR="001C4165" w:rsidRPr="00DE6AA4" w14:paraId="4FB6B81B" w14:textId="77777777" w:rsidTr="00304E24">
        <w:tc>
          <w:tcPr>
            <w:tcW w:w="88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E318566" w14:textId="60D56985" w:rsidR="001C4165" w:rsidRPr="007F75E2" w:rsidRDefault="001C4165" w:rsidP="002A4EC5">
            <w:pPr>
              <w:pStyle w:val="beispiel0"/>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SG-</w:t>
            </w:r>
            <w:r w:rsidR="00304E24">
              <w:rPr>
                <w:rFonts w:asciiTheme="minorHAnsi" w:hAnsiTheme="minorHAnsi" w:cstheme="minorHAnsi"/>
                <w:sz w:val="22"/>
                <w:szCs w:val="22"/>
              </w:rPr>
              <w:t>1</w:t>
            </w:r>
          </w:p>
        </w:tc>
        <w:tc>
          <w:tcPr>
            <w:tcW w:w="110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CD77A30"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510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1775F00"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Ausrollbarkeit auf andere Marken und Märkte (u.a. kritische Märkte: NAR, China, Russland, Korea) muss möglich sein</w:t>
            </w:r>
          </w:p>
        </w:tc>
        <w:tc>
          <w:tcPr>
            <w:tcW w:w="22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B845B7D"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r>
      <w:tr w:rsidR="001C4165" w:rsidRPr="00DE6AA4" w14:paraId="1F6C4677" w14:textId="77777777" w:rsidTr="00304E24">
        <w:tc>
          <w:tcPr>
            <w:tcW w:w="88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C1BAA7" w14:textId="76B54DE0" w:rsidR="001C4165" w:rsidRPr="007F75E2" w:rsidRDefault="001C4165" w:rsidP="002A4EC5">
            <w:pPr>
              <w:pStyle w:val="beispiel0"/>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SG-</w:t>
            </w:r>
            <w:r w:rsidR="00304E24">
              <w:rPr>
                <w:rFonts w:asciiTheme="minorHAnsi" w:hAnsiTheme="minorHAnsi" w:cstheme="minorHAnsi"/>
                <w:sz w:val="22"/>
                <w:szCs w:val="22"/>
              </w:rPr>
              <w:t>2</w:t>
            </w:r>
          </w:p>
        </w:tc>
        <w:tc>
          <w:tcPr>
            <w:tcW w:w="110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6226027"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510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FCF7695" w14:textId="77777777" w:rsidR="001C4165" w:rsidRPr="007F75E2" w:rsidRDefault="001C4165" w:rsidP="002A4EC5">
            <w:pPr>
              <w:pStyle w:val="beispiel0"/>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Mehrsprachigkeit (mind. DE und EN) muss gewährleistet sein</w:t>
            </w:r>
          </w:p>
        </w:tc>
        <w:tc>
          <w:tcPr>
            <w:tcW w:w="22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50517BC"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r>
      <w:tr w:rsidR="001C4165" w:rsidRPr="00DE6AA4" w14:paraId="469C8BB7" w14:textId="77777777" w:rsidTr="00304E24">
        <w:tc>
          <w:tcPr>
            <w:tcW w:w="88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7D7FB6E" w14:textId="73F997F0" w:rsidR="001C4165" w:rsidRPr="007F75E2" w:rsidRDefault="001C4165" w:rsidP="002A4EC5">
            <w:pPr>
              <w:pStyle w:val="beispiel0"/>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SG-</w:t>
            </w:r>
            <w:r w:rsidR="00304E24">
              <w:rPr>
                <w:rFonts w:asciiTheme="minorHAnsi" w:hAnsiTheme="minorHAnsi" w:cstheme="minorHAnsi"/>
                <w:sz w:val="22"/>
                <w:szCs w:val="22"/>
              </w:rPr>
              <w:t>3</w:t>
            </w:r>
          </w:p>
        </w:tc>
        <w:tc>
          <w:tcPr>
            <w:tcW w:w="110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D56747"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510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CE7F119" w14:textId="77777777" w:rsidR="001C4165" w:rsidRPr="007F75E2" w:rsidRDefault="001C4165" w:rsidP="002A4EC5">
            <w:pPr>
              <w:pStyle w:val="beispiel0"/>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Der Workflow innerhalb des Systems muss nachvollziehbar sein</w:t>
            </w:r>
          </w:p>
        </w:tc>
        <w:tc>
          <w:tcPr>
            <w:tcW w:w="22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91931E9"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r>
      <w:tr w:rsidR="001C4165" w:rsidRPr="00DE6AA4" w14:paraId="4EAB9501" w14:textId="77777777" w:rsidTr="00304E24">
        <w:tc>
          <w:tcPr>
            <w:tcW w:w="88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EA8BDAC" w14:textId="7822A83C" w:rsidR="001C4165" w:rsidRPr="007F75E2" w:rsidRDefault="001C4165" w:rsidP="002A4EC5">
            <w:pPr>
              <w:pStyle w:val="beispiel0"/>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SG-</w:t>
            </w:r>
            <w:r w:rsidR="00304E24">
              <w:rPr>
                <w:rFonts w:asciiTheme="minorHAnsi" w:hAnsiTheme="minorHAnsi" w:cstheme="minorHAnsi"/>
                <w:sz w:val="22"/>
                <w:szCs w:val="22"/>
              </w:rPr>
              <w:t>4</w:t>
            </w:r>
          </w:p>
        </w:tc>
        <w:tc>
          <w:tcPr>
            <w:tcW w:w="110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8179A7"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5109"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424D369"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Das System muss für alle Marken individualisierbar sein</w:t>
            </w:r>
          </w:p>
        </w:tc>
        <w:tc>
          <w:tcPr>
            <w:tcW w:w="22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CF3185"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r>
    </w:tbl>
    <w:p w14:paraId="07F06CA1" w14:textId="77777777" w:rsidR="001C4165" w:rsidRPr="00304E24" w:rsidRDefault="001C4165" w:rsidP="001C4165">
      <w:pPr>
        <w:pStyle w:val="Heading4"/>
      </w:pPr>
      <w:bookmarkStart w:id="105" w:name="_Toc89675922"/>
      <w:r w:rsidRPr="00304E24">
        <w:t>Betriebsfähigkeit</w:t>
      </w:r>
      <w:bookmarkEnd w:id="105"/>
    </w:p>
    <w:p w14:paraId="2D84083F" w14:textId="77777777" w:rsidR="001C4165" w:rsidRPr="007F75E2" w:rsidRDefault="001C4165" w:rsidP="00DB4112">
      <w:r w:rsidRPr="007F75E2">
        <w:t>Die Muss-Anforderung hinsichtlich Testbarkeit ist in nachfolgender Tabelle aufgeführt, in schwarz beschrieben und darf nicht entfernt werden.</w:t>
      </w:r>
    </w:p>
    <w:tbl>
      <w:tblPr>
        <w:tblW w:w="9348" w:type="dxa"/>
        <w:tblCellMar>
          <w:left w:w="0" w:type="dxa"/>
          <w:right w:w="0" w:type="dxa"/>
        </w:tblCellMar>
        <w:tblLook w:val="04A0" w:firstRow="1" w:lastRow="0" w:firstColumn="1" w:lastColumn="0" w:noHBand="0" w:noVBand="1"/>
      </w:tblPr>
      <w:tblGrid>
        <w:gridCol w:w="880"/>
        <w:gridCol w:w="1109"/>
        <w:gridCol w:w="3988"/>
        <w:gridCol w:w="3371"/>
      </w:tblGrid>
      <w:tr w:rsidR="001C4165" w:rsidRPr="007F75E2" w14:paraId="2AB378E7" w14:textId="77777777" w:rsidTr="002A4EC5">
        <w:trPr>
          <w:tblHeader/>
        </w:trPr>
        <w:tc>
          <w:tcPr>
            <w:tcW w:w="88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D3D35B9"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Index</w:t>
            </w:r>
          </w:p>
          <w:p w14:paraId="7042D611"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ID</w:t>
            </w:r>
          </w:p>
        </w:tc>
        <w:tc>
          <w:tcPr>
            <w:tcW w:w="1037"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F1B3E8A"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Anf.Nr. (z.B. JIRA)</w:t>
            </w:r>
          </w:p>
        </w:tc>
        <w:tc>
          <w:tcPr>
            <w:tcW w:w="4027"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33B116B"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Beschreibung</w:t>
            </w:r>
          </w:p>
          <w:p w14:paraId="6C18152D"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p>
        </w:tc>
        <w:tc>
          <w:tcPr>
            <w:tcW w:w="340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2F16158"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Begründung</w:t>
            </w:r>
          </w:p>
          <w:p w14:paraId="313072DE"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p>
        </w:tc>
      </w:tr>
      <w:tr w:rsidR="001C4165" w:rsidRPr="00DE6AA4" w14:paraId="3A55CC54" w14:textId="77777777" w:rsidTr="002A4EC5">
        <w:tc>
          <w:tcPr>
            <w:tcW w:w="88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320FFB"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BF-1</w:t>
            </w:r>
          </w:p>
        </w:tc>
        <w:tc>
          <w:tcPr>
            <w:tcW w:w="103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59BF6C3"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402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5663DE"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Für die Anwendung muss ein Staging-Konzept erstellt werden, welches einerseits alle Anforderungen an die Releasefähigkeit und andererseits die Betriebsfähigkeit / Supportbarkeit hinsichtlich der SLAs berücksichtigt.</w:t>
            </w:r>
          </w:p>
          <w:p w14:paraId="5C420AFF" w14:textId="77777777" w:rsidR="001C4165" w:rsidRPr="007F75E2" w:rsidRDefault="001C4165" w:rsidP="002A4EC5">
            <w:pPr>
              <w:pStyle w:val="NormalWeb"/>
              <w:spacing w:before="15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Minimal muss ein Entwicklungs-, QS- und Produktivsystem dediziert aufgebaut und betrieben werden.</w:t>
            </w:r>
          </w:p>
        </w:tc>
        <w:tc>
          <w:tcPr>
            <w:tcW w:w="340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CACC02F"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Minimierung der Abhängigkeiten und Wechselwirkungen zwischen Entwicklungsprojekt (Weiterentwicklung und Test von Releases) und Betrieb / Support (Einhaltung der SLA z.B. Minimierung der Lösungszeiten durch dedizierte Systemumgebung für die zielgerichtete Analyse von Fehlersituationen).</w:t>
            </w:r>
          </w:p>
        </w:tc>
      </w:tr>
    </w:tbl>
    <w:p w14:paraId="088C72BC" w14:textId="77777777" w:rsidR="001C4165" w:rsidRPr="007F75E2" w:rsidRDefault="001C4165" w:rsidP="00DB4112">
      <w:r w:rsidRPr="007F75E2">
        <w:t>Es wurden keine zusätzlichen Anforderungen bzgl. Betriebsfähigkeit definiert.</w:t>
      </w:r>
    </w:p>
    <w:p w14:paraId="0F1A3CF7" w14:textId="77777777" w:rsidR="001C4165" w:rsidRPr="00304E24" w:rsidRDefault="001C4165" w:rsidP="001C4165">
      <w:pPr>
        <w:pStyle w:val="Heading4"/>
      </w:pPr>
      <w:bookmarkStart w:id="106" w:name="_Toc89675923"/>
      <w:r w:rsidRPr="00304E24">
        <w:t>Zuverlässigkeit</w:t>
      </w:r>
      <w:bookmarkEnd w:id="106"/>
    </w:p>
    <w:p w14:paraId="7CA178B6" w14:textId="77777777" w:rsidR="001C4165" w:rsidRPr="007F75E2" w:rsidRDefault="001C4165" w:rsidP="00DB4112">
      <w:r w:rsidRPr="007F75E2">
        <w:t>Die Muss-Anforderung hinsichtlich Robustheit / Überlebensfähigkeit / Stabilität ist in nachfolgender Tabelle aufgeführt, in schwarz beschrieben und darf nicht entfernt werden.</w:t>
      </w:r>
    </w:p>
    <w:tbl>
      <w:tblPr>
        <w:tblW w:w="9348" w:type="dxa"/>
        <w:tblCellMar>
          <w:left w:w="0" w:type="dxa"/>
          <w:right w:w="0" w:type="dxa"/>
        </w:tblCellMar>
        <w:tblLook w:val="04A0" w:firstRow="1" w:lastRow="0" w:firstColumn="1" w:lastColumn="0" w:noHBand="0" w:noVBand="1"/>
      </w:tblPr>
      <w:tblGrid>
        <w:gridCol w:w="881"/>
        <w:gridCol w:w="1109"/>
        <w:gridCol w:w="6227"/>
        <w:gridCol w:w="1131"/>
      </w:tblGrid>
      <w:tr w:rsidR="001C4165" w:rsidRPr="007F75E2" w14:paraId="421EB53D" w14:textId="77777777" w:rsidTr="002A4EC5">
        <w:trPr>
          <w:tblHeader/>
        </w:trPr>
        <w:tc>
          <w:tcPr>
            <w:tcW w:w="88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9A0EC08"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Index</w:t>
            </w:r>
          </w:p>
          <w:p w14:paraId="0D8BC9F3"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ID</w:t>
            </w:r>
          </w:p>
        </w:tc>
        <w:tc>
          <w:tcPr>
            <w:tcW w:w="1037"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6CF16FD"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Anf.Nr. (z.B. JIRA)</w:t>
            </w:r>
          </w:p>
        </w:tc>
        <w:tc>
          <w:tcPr>
            <w:tcW w:w="6295"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1B1CC18"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Beschreibung</w:t>
            </w:r>
          </w:p>
          <w:p w14:paraId="6CEF6293"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p>
        </w:tc>
        <w:tc>
          <w:tcPr>
            <w:tcW w:w="1134"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6A58189"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Begründung</w:t>
            </w:r>
          </w:p>
          <w:p w14:paraId="06674069"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(optional)</w:t>
            </w:r>
          </w:p>
        </w:tc>
      </w:tr>
      <w:tr w:rsidR="001C4165" w:rsidRPr="00DE6AA4" w14:paraId="0FC4E931" w14:textId="77777777" w:rsidTr="002A4EC5">
        <w:tc>
          <w:tcPr>
            <w:tcW w:w="88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F1BCEBC"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ZV-1</w:t>
            </w:r>
          </w:p>
        </w:tc>
        <w:tc>
          <w:tcPr>
            <w:tcW w:w="103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8D6D983"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6295"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56360EA"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Die Anforderungen an die Robustheit des IT Systems werden durch Stresstests auf einem produktionsnahen System, z.B. Qualitätssystem, überprüft und die Ergebnisse dokumentiert.</w:t>
            </w:r>
          </w:p>
        </w:tc>
        <w:tc>
          <w:tcPr>
            <w:tcW w:w="113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089C12F"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r>
    </w:tbl>
    <w:p w14:paraId="1032AA5C" w14:textId="77777777" w:rsidR="001C4165" w:rsidRPr="007F75E2" w:rsidRDefault="001C4165" w:rsidP="00DB4112">
      <w:pPr>
        <w:rPr>
          <w:lang w:val="en-US"/>
        </w:rPr>
      </w:pPr>
      <w:r w:rsidRPr="007F75E2">
        <w:rPr>
          <w:lang w:val="en-US"/>
        </w:rPr>
        <w:t>Siehe auch VW IT PEP Deliverable Business Impact Analysis (BIA) Stand.</w:t>
      </w:r>
    </w:p>
    <w:p w14:paraId="02BE4FB0" w14:textId="77777777" w:rsidR="001C4165" w:rsidRPr="007F75E2" w:rsidRDefault="001C4165" w:rsidP="00DB4112">
      <w:r w:rsidRPr="007F75E2">
        <w:t>Es wurden keine zusätzlichen Anforderungen bzgl. Zuverlässigkeit definiert.</w:t>
      </w:r>
    </w:p>
    <w:p w14:paraId="5A03B242" w14:textId="77777777" w:rsidR="001C4165" w:rsidRPr="00304E24" w:rsidRDefault="001C4165" w:rsidP="001C4165">
      <w:pPr>
        <w:pStyle w:val="Heading4"/>
      </w:pPr>
      <w:bookmarkStart w:id="107" w:name="_Toc89675924"/>
      <w:r w:rsidRPr="00304E24">
        <w:t>Informationssicherheit</w:t>
      </w:r>
      <w:bookmarkEnd w:id="107"/>
    </w:p>
    <w:p w14:paraId="5ADA64F8" w14:textId="77777777" w:rsidR="001C4165" w:rsidRPr="005C0451" w:rsidRDefault="001C4165" w:rsidP="00DB4112">
      <w:r w:rsidRPr="007F75E2">
        <w:t>Datenklassifikation: Vertraulich</w:t>
      </w:r>
    </w:p>
    <w:p w14:paraId="07606A85" w14:textId="77777777" w:rsidR="001C4165" w:rsidRPr="00304E24" w:rsidRDefault="001C4165" w:rsidP="001C4165">
      <w:pPr>
        <w:pStyle w:val="Heading4"/>
      </w:pPr>
      <w:bookmarkStart w:id="108" w:name="_Toc89675925"/>
      <w:r w:rsidRPr="00304E24">
        <w:t>Datenschutzanforderungen</w:t>
      </w:r>
      <w:bookmarkEnd w:id="108"/>
    </w:p>
    <w:tbl>
      <w:tblPr>
        <w:tblW w:w="9348" w:type="dxa"/>
        <w:tblCellMar>
          <w:left w:w="0" w:type="dxa"/>
          <w:right w:w="0" w:type="dxa"/>
        </w:tblCellMar>
        <w:tblLook w:val="04A0" w:firstRow="1" w:lastRow="0" w:firstColumn="1" w:lastColumn="0" w:noHBand="0" w:noVBand="1"/>
      </w:tblPr>
      <w:tblGrid>
        <w:gridCol w:w="872"/>
        <w:gridCol w:w="1109"/>
        <w:gridCol w:w="6429"/>
        <w:gridCol w:w="938"/>
      </w:tblGrid>
      <w:tr w:rsidR="001C4165" w:rsidRPr="007F75E2" w14:paraId="78E95797" w14:textId="77777777" w:rsidTr="002A4EC5">
        <w:trPr>
          <w:tblHeader/>
        </w:trPr>
        <w:tc>
          <w:tcPr>
            <w:tcW w:w="88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8E31D6D"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Index</w:t>
            </w:r>
          </w:p>
          <w:p w14:paraId="5BEC9F69"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ID</w:t>
            </w:r>
          </w:p>
        </w:tc>
        <w:tc>
          <w:tcPr>
            <w:tcW w:w="1037"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FAC5D8E"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Anf.Nr. (z.B. JIRA)</w:t>
            </w:r>
          </w:p>
        </w:tc>
        <w:tc>
          <w:tcPr>
            <w:tcW w:w="686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328DE555"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Beschreibung</w:t>
            </w:r>
          </w:p>
          <w:p w14:paraId="08A3B211"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p>
        </w:tc>
        <w:tc>
          <w:tcPr>
            <w:tcW w:w="567"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AF2F4E5"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Begründung</w:t>
            </w:r>
          </w:p>
          <w:p w14:paraId="25A9A9F1"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 (optional)</w:t>
            </w:r>
          </w:p>
        </w:tc>
      </w:tr>
      <w:tr w:rsidR="001C4165" w:rsidRPr="00DE6AA4" w14:paraId="4A3FD3FA" w14:textId="77777777" w:rsidTr="002A4EC5">
        <w:tc>
          <w:tcPr>
            <w:tcW w:w="88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D24247"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DS-1</w:t>
            </w:r>
          </w:p>
        </w:tc>
        <w:tc>
          <w:tcPr>
            <w:tcW w:w="103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F457289"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686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647DC52"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Bei der Prozessgestaltung und der Erfassung personenbezogener Daten ist das „need-to-know“-Prinzip anzuwenden.</w:t>
            </w:r>
          </w:p>
        </w:tc>
        <w:tc>
          <w:tcPr>
            <w:tcW w:w="56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DBF482"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r>
      <w:tr w:rsidR="001C4165" w:rsidRPr="00DE6AA4" w14:paraId="3250A70E" w14:textId="77777777" w:rsidTr="002A4EC5">
        <w:tc>
          <w:tcPr>
            <w:tcW w:w="88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DB3F2DE"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DS-2</w:t>
            </w:r>
          </w:p>
        </w:tc>
        <w:tc>
          <w:tcPr>
            <w:tcW w:w="103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B78E858"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686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8764C8F"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Es ist sicherzustellen, dass eine Datenschutz-Vereinbarung mit allen nutzenden Gesellschaften vorliegt.</w:t>
            </w:r>
          </w:p>
        </w:tc>
        <w:tc>
          <w:tcPr>
            <w:tcW w:w="56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D640CEC"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r>
      <w:tr w:rsidR="001C4165" w:rsidRPr="00DE6AA4" w14:paraId="4DBB5323" w14:textId="77777777" w:rsidTr="002A4EC5">
        <w:tc>
          <w:tcPr>
            <w:tcW w:w="88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B259E86"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DS-3</w:t>
            </w:r>
          </w:p>
        </w:tc>
        <w:tc>
          <w:tcPr>
            <w:tcW w:w="103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D3F5DBC"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686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2FBD416"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Die Nutzer der Applikation sind über einen Disclaimer über die Art der Datenerfassung und –nutzung zu informieren.</w:t>
            </w:r>
          </w:p>
        </w:tc>
        <w:tc>
          <w:tcPr>
            <w:tcW w:w="56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203FAD9"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r>
    </w:tbl>
    <w:p w14:paraId="26714CAB" w14:textId="6035D085" w:rsidR="001C4165" w:rsidRPr="002A56DD" w:rsidRDefault="001C4165" w:rsidP="00777A70">
      <w:pPr>
        <w:pStyle w:val="Heading4"/>
      </w:pPr>
      <w:r w:rsidRPr="007F75E2">
        <w:t>Standards, Technologie, Infrastruktur Anforderungen</w:t>
      </w:r>
    </w:p>
    <w:tbl>
      <w:tblPr>
        <w:tblW w:w="9348" w:type="dxa"/>
        <w:tblCellMar>
          <w:left w:w="0" w:type="dxa"/>
          <w:right w:w="0" w:type="dxa"/>
        </w:tblCellMar>
        <w:tblLook w:val="04A0" w:firstRow="1" w:lastRow="0" w:firstColumn="1" w:lastColumn="0" w:noHBand="0" w:noVBand="1"/>
      </w:tblPr>
      <w:tblGrid>
        <w:gridCol w:w="882"/>
        <w:gridCol w:w="1109"/>
        <w:gridCol w:w="5946"/>
        <w:gridCol w:w="1411"/>
      </w:tblGrid>
      <w:tr w:rsidR="001C4165" w:rsidRPr="007F75E2" w14:paraId="1AC2A35A" w14:textId="77777777" w:rsidTr="002A4EC5">
        <w:trPr>
          <w:tblHeader/>
        </w:trPr>
        <w:tc>
          <w:tcPr>
            <w:tcW w:w="88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39705A0"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Index</w:t>
            </w:r>
          </w:p>
          <w:p w14:paraId="33BFAC3C"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ID</w:t>
            </w:r>
          </w:p>
        </w:tc>
        <w:tc>
          <w:tcPr>
            <w:tcW w:w="1037"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5B3F3CDB"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Anf.Nr. (z.B. JIRA)</w:t>
            </w:r>
          </w:p>
        </w:tc>
        <w:tc>
          <w:tcPr>
            <w:tcW w:w="6011"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40E8D34"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Beschreibung</w:t>
            </w:r>
          </w:p>
          <w:p w14:paraId="5D4BD017"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p>
        </w:tc>
        <w:tc>
          <w:tcPr>
            <w:tcW w:w="1418"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07AF825"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Begründung</w:t>
            </w:r>
          </w:p>
          <w:p w14:paraId="488E6B99"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 (optional)</w:t>
            </w:r>
          </w:p>
        </w:tc>
      </w:tr>
      <w:tr w:rsidR="001C4165" w:rsidRPr="00DE6AA4" w14:paraId="06CE9FD4" w14:textId="77777777" w:rsidTr="002A4EC5">
        <w:tc>
          <w:tcPr>
            <w:tcW w:w="88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8017436"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TMM-1</w:t>
            </w:r>
          </w:p>
        </w:tc>
        <w:tc>
          <w:tcPr>
            <w:tcW w:w="103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AD3FE28"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6011"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21CA0366"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Die Anforderungen an eine moderne/zukunftsfähige Applikationsgestaltung des </w:t>
            </w:r>
            <w:hyperlink r:id="rId19" w:history="1">
              <w:r w:rsidRPr="001C50F0">
                <w:rPr>
                  <w:rFonts w:asciiTheme="minorHAnsi" w:hAnsiTheme="minorHAnsi" w:cstheme="minorHAnsi"/>
                  <w:sz w:val="22"/>
                  <w:szCs w:val="22"/>
                </w:rPr>
                <w:t>Technical Maturity Models</w:t>
              </w:r>
            </w:hyperlink>
            <w:r w:rsidRPr="007F75E2">
              <w:rPr>
                <w:rFonts w:asciiTheme="minorHAnsi" w:hAnsiTheme="minorHAnsi" w:cstheme="minorHAnsi"/>
                <w:sz w:val="22"/>
                <w:szCs w:val="22"/>
              </w:rPr>
              <w:t> sind soweit möglich umzusetzen.</w:t>
            </w:r>
          </w:p>
        </w:tc>
        <w:tc>
          <w:tcPr>
            <w:tcW w:w="1418"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DF122BD"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r>
    </w:tbl>
    <w:p w14:paraId="3FD64276" w14:textId="77777777" w:rsidR="001C4165" w:rsidRPr="00777A70" w:rsidRDefault="001C4165" w:rsidP="001C4165">
      <w:pPr>
        <w:pStyle w:val="Heading4"/>
      </w:pPr>
      <w:bookmarkStart w:id="109" w:name="_Toc89675926"/>
      <w:r w:rsidRPr="00777A70">
        <w:t>Gesetzliche Anforderungen</w:t>
      </w:r>
      <w:bookmarkEnd w:id="109"/>
    </w:p>
    <w:p w14:paraId="19C0766C" w14:textId="77777777" w:rsidR="001C4165" w:rsidRPr="005C0451" w:rsidRDefault="001C4165" w:rsidP="00DB4112">
      <w:r w:rsidRPr="002A56DD">
        <w:t>Anforderungen gemäß Produktdokumentation</w:t>
      </w:r>
    </w:p>
    <w:p w14:paraId="078BC0A4" w14:textId="77777777" w:rsidR="001C4165" w:rsidRPr="00777A70" w:rsidRDefault="001C4165" w:rsidP="001C4165">
      <w:pPr>
        <w:pStyle w:val="Heading4"/>
      </w:pPr>
      <w:bookmarkStart w:id="110" w:name="_Toc89675927"/>
      <w:r w:rsidRPr="00777A70">
        <w:t>Mandantenfähigkeit</w:t>
      </w:r>
      <w:bookmarkEnd w:id="110"/>
    </w:p>
    <w:p w14:paraId="1769F7EC" w14:textId="77777777" w:rsidR="001C4165" w:rsidRPr="007F75E2" w:rsidRDefault="001C4165" w:rsidP="00DB4112">
      <w:r w:rsidRPr="007F75E2">
        <w:t>Gemäß Anforderungen seitens IT Recht, Konzern-Revision und Informationssicherheit ist eine Mandantenfähigkeit zwingend vorzusehen, wenn ein System Daten mehrerer Gesellschaften speichert bzw. verarbeitet.</w:t>
      </w:r>
    </w:p>
    <w:p w14:paraId="5758CFE1" w14:textId="77777777" w:rsidR="001C4165" w:rsidRPr="007F75E2" w:rsidRDefault="001C4165" w:rsidP="00DB4112">
      <w:r w:rsidRPr="007F75E2">
        <w:t>Für alle Konzernsysteme, die in den USA und China laufen, ist eine komplette Mandantentrennung zwingend erforderlich.</w:t>
      </w:r>
    </w:p>
    <w:p w14:paraId="052BDEF5" w14:textId="77777777" w:rsidR="001C4165" w:rsidRPr="007F75E2" w:rsidRDefault="001C4165" w:rsidP="00DB4112">
      <w:r w:rsidRPr="007F75E2">
        <w:t>Sofern eine Mandantentrennung erforderlich ist, ist die in nachfolgender Tabelle aufgeführte und in schwarz beschriebene Anforderung MF-M1 zwingend und darf nicht entfernt werden.</w:t>
      </w:r>
    </w:p>
    <w:tbl>
      <w:tblPr>
        <w:tblW w:w="9773" w:type="dxa"/>
        <w:tblCellMar>
          <w:left w:w="0" w:type="dxa"/>
          <w:right w:w="0" w:type="dxa"/>
        </w:tblCellMar>
        <w:tblLook w:val="04A0" w:firstRow="1" w:lastRow="0" w:firstColumn="1" w:lastColumn="0" w:noHBand="0" w:noVBand="1"/>
      </w:tblPr>
      <w:tblGrid>
        <w:gridCol w:w="878"/>
        <w:gridCol w:w="1109"/>
        <w:gridCol w:w="6848"/>
        <w:gridCol w:w="938"/>
      </w:tblGrid>
      <w:tr w:rsidR="001C4165" w:rsidRPr="007F75E2" w14:paraId="2C6BEC3A" w14:textId="77777777" w:rsidTr="002A4EC5">
        <w:trPr>
          <w:tblHeader/>
        </w:trPr>
        <w:tc>
          <w:tcPr>
            <w:tcW w:w="88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F1505E9"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Index</w:t>
            </w:r>
          </w:p>
          <w:p w14:paraId="6490C297"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ID</w:t>
            </w:r>
          </w:p>
        </w:tc>
        <w:tc>
          <w:tcPr>
            <w:tcW w:w="1037"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2085F9F1"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Anf.Nr.</w:t>
            </w:r>
          </w:p>
          <w:p w14:paraId="4ED25948"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 (z.B. JIRA)</w:t>
            </w:r>
          </w:p>
        </w:tc>
        <w:tc>
          <w:tcPr>
            <w:tcW w:w="7004"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6B80AFA"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Beschreibung</w:t>
            </w:r>
          </w:p>
          <w:p w14:paraId="0D8A0146"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p>
        </w:tc>
        <w:tc>
          <w:tcPr>
            <w:tcW w:w="85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25F9600" w14:textId="77777777" w:rsidR="001C4165" w:rsidRPr="007F75E2" w:rsidRDefault="001C4165" w:rsidP="002A4EC5">
            <w:pPr>
              <w:pStyle w:val="tabellekopf0"/>
              <w:spacing w:before="3"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Begründung</w:t>
            </w:r>
          </w:p>
          <w:p w14:paraId="280A40FD" w14:textId="77777777" w:rsidR="001C4165" w:rsidRPr="007F75E2" w:rsidRDefault="001C4165" w:rsidP="002A4EC5">
            <w:pPr>
              <w:pStyle w:val="tabellekopf0"/>
              <w:spacing w:before="150" w:beforeAutospacing="0" w:after="0" w:afterAutospacing="0"/>
              <w:rPr>
                <w:rFonts w:asciiTheme="minorHAnsi" w:hAnsiTheme="minorHAnsi" w:cstheme="minorHAnsi"/>
                <w:b/>
                <w:bCs/>
                <w:color w:val="172B4D"/>
                <w:sz w:val="22"/>
                <w:szCs w:val="22"/>
              </w:rPr>
            </w:pPr>
            <w:r w:rsidRPr="007F75E2">
              <w:rPr>
                <w:rFonts w:asciiTheme="minorHAnsi" w:hAnsiTheme="minorHAnsi" w:cstheme="minorHAnsi"/>
                <w:b/>
                <w:bCs/>
                <w:color w:val="172B4D"/>
                <w:sz w:val="22"/>
                <w:szCs w:val="22"/>
              </w:rPr>
              <w:t> (optional)</w:t>
            </w:r>
          </w:p>
        </w:tc>
      </w:tr>
      <w:tr w:rsidR="001C4165" w:rsidRPr="00DE6AA4" w14:paraId="7624F014" w14:textId="77777777" w:rsidTr="002A4EC5">
        <w:tc>
          <w:tcPr>
            <w:tcW w:w="88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3522E09"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MF-1</w:t>
            </w:r>
          </w:p>
        </w:tc>
        <w:tc>
          <w:tcPr>
            <w:tcW w:w="103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2BCD541"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700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14DEB1D"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Eine Applikation oder ein System ist mandantenfähig, wenn über ein entsprechendes Berechtigungsmanagement sichergestellt werden kann, dass Mitarbeiter einer Gesellschaft/Mandant nicht auf Daten einer anderen Gesellschaft/anderer Mandat zugreifen können.</w:t>
            </w:r>
          </w:p>
          <w:p w14:paraId="0541A2D6" w14:textId="77777777" w:rsidR="001C4165" w:rsidRPr="007F75E2" w:rsidRDefault="001C4165" w:rsidP="002A4EC5">
            <w:pPr>
              <w:pStyle w:val="NormalWeb"/>
              <w:spacing w:before="15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Dabei muss jederzeit ersichtlich sein, in</w:t>
            </w:r>
            <w:r>
              <w:rPr>
                <w:rFonts w:asciiTheme="minorHAnsi" w:hAnsiTheme="minorHAnsi" w:cstheme="minorHAnsi"/>
                <w:sz w:val="22"/>
                <w:szCs w:val="22"/>
              </w:rPr>
              <w:t xml:space="preserve"> </w:t>
            </w:r>
            <w:r w:rsidRPr="007F75E2">
              <w:rPr>
                <w:rFonts w:asciiTheme="minorHAnsi" w:hAnsiTheme="minorHAnsi" w:cstheme="minorHAnsi"/>
                <w:sz w:val="22"/>
                <w:szCs w:val="22"/>
              </w:rPr>
              <w:t>welchem Mandant der Anwender gerade arbeitet.</w:t>
            </w:r>
          </w:p>
          <w:p w14:paraId="4210A36A" w14:textId="77777777" w:rsidR="001C4165" w:rsidRPr="007F75E2" w:rsidRDefault="001C4165" w:rsidP="002A4EC5">
            <w:pPr>
              <w:pStyle w:val="NormalWeb"/>
              <w:spacing w:before="15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Gleichzeitig muss die Applikation/das System folgende Bedingungen erfüllen:</w:t>
            </w:r>
          </w:p>
          <w:p w14:paraId="1359F1C7" w14:textId="551DF518" w:rsidR="001C4165" w:rsidRPr="007F75E2" w:rsidRDefault="001C4165" w:rsidP="00542A02">
            <w:pPr>
              <w:pStyle w:val="NormalWeb"/>
              <w:numPr>
                <w:ilvl w:val="0"/>
                <w:numId w:val="27"/>
              </w:numPr>
              <w:spacing w:before="15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Bei einer logischen Mandantentrennung darf der Daten-/Informationsaustausch zwischen Mandanten nur kontrolliert erfolgen.</w:t>
            </w:r>
          </w:p>
          <w:p w14:paraId="7C9D11B7" w14:textId="74F839C2" w:rsidR="001C4165" w:rsidRPr="007F75E2" w:rsidRDefault="001C4165" w:rsidP="00542A02">
            <w:pPr>
              <w:pStyle w:val="NormalWeb"/>
              <w:numPr>
                <w:ilvl w:val="0"/>
                <w:numId w:val="27"/>
              </w:numPr>
              <w:spacing w:before="15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Es ist die Möglichkeit vorzusehen, dass ohne großen Aufwand und in kurzer Zeit, der Zugriff auf die Daten der Mandanten über getrennte Berechtigungskonzepte erfolgen kann und in zwingenden Fällen die Daten der Mandanten aus der   gesamten Applikation herausgelöst, auf separater Hardware und mit einer eigenen Applikation von den Gesellschaften betrieben werden kann.</w:t>
            </w:r>
          </w:p>
        </w:tc>
        <w:tc>
          <w:tcPr>
            <w:tcW w:w="8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0BDA30D"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Style w:val="Emphasis"/>
                <w:rFonts w:asciiTheme="minorHAnsi" w:hAnsiTheme="minorHAnsi" w:cstheme="minorHAnsi"/>
                <w:sz w:val="22"/>
                <w:szCs w:val="22"/>
              </w:rPr>
              <w:t> </w:t>
            </w:r>
          </w:p>
        </w:tc>
      </w:tr>
      <w:tr w:rsidR="001C4165" w:rsidRPr="00DE6AA4" w14:paraId="6A4D2658" w14:textId="77777777" w:rsidTr="002A4EC5">
        <w:tc>
          <w:tcPr>
            <w:tcW w:w="882"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21B1E9D"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MF-2</w:t>
            </w:r>
          </w:p>
        </w:tc>
        <w:tc>
          <w:tcPr>
            <w:tcW w:w="1037"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5721D83"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c>
          <w:tcPr>
            <w:tcW w:w="7004"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65E3186F"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r w:rsidRPr="007F75E2">
              <w:rPr>
                <w:rFonts w:asciiTheme="minorHAnsi" w:hAnsiTheme="minorHAnsi" w:cstheme="minorHAnsi"/>
                <w:sz w:val="22"/>
                <w:szCs w:val="22"/>
              </w:rPr>
              <w:t>Für die Absicherung der kritischen Märkte (USA/Kanada, Russland, China und Singapur) ist eine Abstimmung der Umsetzung mit dem Rechtswesen notwendig.</w:t>
            </w:r>
          </w:p>
        </w:tc>
        <w:tc>
          <w:tcPr>
            <w:tcW w:w="850" w:type="dxa"/>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42D561B" w14:textId="77777777" w:rsidR="001C4165" w:rsidRPr="007F75E2" w:rsidRDefault="001C4165" w:rsidP="002A4EC5">
            <w:pPr>
              <w:pStyle w:val="NormalWeb"/>
              <w:spacing w:before="0" w:beforeAutospacing="0" w:after="0" w:afterAutospacing="0"/>
              <w:rPr>
                <w:rFonts w:asciiTheme="minorHAnsi" w:hAnsiTheme="minorHAnsi" w:cstheme="minorHAnsi"/>
                <w:sz w:val="22"/>
                <w:szCs w:val="22"/>
              </w:rPr>
            </w:pPr>
          </w:p>
        </w:tc>
      </w:tr>
    </w:tbl>
    <w:p w14:paraId="5D1FCB78" w14:textId="77777777" w:rsidR="00D602EA" w:rsidRPr="00DB4713" w:rsidRDefault="00D602EA" w:rsidP="00DB4713"/>
    <w:p w14:paraId="0744FC39" w14:textId="77777777" w:rsidR="00A74BF1" w:rsidRPr="002451EB" w:rsidRDefault="00A74BF1" w:rsidP="00A74BF1">
      <w:pPr>
        <w:pStyle w:val="Heading1"/>
      </w:pPr>
      <w:bookmarkStart w:id="111" w:name="_Toc374437576"/>
      <w:bookmarkStart w:id="112" w:name="_Toc381618216"/>
      <w:bookmarkStart w:id="113" w:name="_Toc419965749"/>
      <w:bookmarkStart w:id="114" w:name="_Toc125705316"/>
      <w:bookmarkEnd w:id="89"/>
      <w:bookmarkEnd w:id="90"/>
      <w:bookmarkEnd w:id="91"/>
      <w:r>
        <w:t>Projektphasen und -termine</w:t>
      </w:r>
      <w:bookmarkEnd w:id="111"/>
      <w:bookmarkEnd w:id="112"/>
      <w:bookmarkEnd w:id="113"/>
      <w:bookmarkEnd w:id="114"/>
    </w:p>
    <w:tbl>
      <w:tblPr>
        <w:tblStyle w:val="IT-PEP"/>
        <w:tblW w:w="9207" w:type="dxa"/>
        <w:tblLayout w:type="fixed"/>
        <w:tblLook w:val="0000" w:firstRow="0" w:lastRow="0" w:firstColumn="0" w:lastColumn="0" w:noHBand="0" w:noVBand="0"/>
      </w:tblPr>
      <w:tblGrid>
        <w:gridCol w:w="1985"/>
        <w:gridCol w:w="3578"/>
        <w:gridCol w:w="33"/>
        <w:gridCol w:w="3578"/>
        <w:gridCol w:w="33"/>
      </w:tblGrid>
      <w:tr w:rsidR="00A74BF1" w:rsidRPr="002451EB" w14:paraId="68F93A36" w14:textId="77777777" w:rsidTr="00BC23F4">
        <w:trPr>
          <w:trHeight w:val="370"/>
        </w:trPr>
        <w:tc>
          <w:tcPr>
            <w:tcW w:w="1985" w:type="dxa"/>
            <w:tcBorders>
              <w:top w:val="single" w:sz="4" w:space="0" w:color="auto"/>
              <w:bottom w:val="single" w:sz="4" w:space="0" w:color="auto"/>
            </w:tcBorders>
            <w:vAlign w:val="center"/>
          </w:tcPr>
          <w:p w14:paraId="169998C6" w14:textId="77777777" w:rsidR="00A74BF1" w:rsidRPr="002451EB" w:rsidRDefault="00A74BF1" w:rsidP="00BC23F4">
            <w:pPr>
              <w:pStyle w:val="TabelleKopf"/>
            </w:pPr>
            <w:r w:rsidRPr="002451EB">
              <w:t>Phase IT-PEP</w:t>
            </w:r>
          </w:p>
        </w:tc>
        <w:tc>
          <w:tcPr>
            <w:tcW w:w="3611" w:type="dxa"/>
            <w:gridSpan w:val="2"/>
            <w:tcBorders>
              <w:top w:val="single" w:sz="4" w:space="0" w:color="auto"/>
              <w:bottom w:val="single" w:sz="4" w:space="0" w:color="auto"/>
            </w:tcBorders>
            <w:vAlign w:val="center"/>
          </w:tcPr>
          <w:p w14:paraId="1D868EB7" w14:textId="77777777" w:rsidR="00A74BF1" w:rsidRPr="002451EB" w:rsidRDefault="00A74BF1" w:rsidP="00BC23F4">
            <w:pPr>
              <w:pStyle w:val="TabelleKopf"/>
            </w:pPr>
            <w:r w:rsidRPr="002451EB">
              <w:t xml:space="preserve">Meilenstein </w:t>
            </w:r>
          </w:p>
        </w:tc>
        <w:tc>
          <w:tcPr>
            <w:tcW w:w="3611" w:type="dxa"/>
            <w:gridSpan w:val="2"/>
            <w:tcBorders>
              <w:top w:val="single" w:sz="4" w:space="0" w:color="auto"/>
              <w:bottom w:val="single" w:sz="4" w:space="0" w:color="auto"/>
            </w:tcBorders>
            <w:vAlign w:val="center"/>
          </w:tcPr>
          <w:p w14:paraId="4E1DD174" w14:textId="77777777" w:rsidR="00A74BF1" w:rsidRPr="002451EB" w:rsidRDefault="00A74BF1" w:rsidP="00BC23F4">
            <w:pPr>
              <w:pStyle w:val="TabelleKopf"/>
            </w:pPr>
            <w:r w:rsidRPr="002451EB">
              <w:t>Zieltermin</w:t>
            </w:r>
          </w:p>
        </w:tc>
      </w:tr>
      <w:tr w:rsidR="00AD2F0B" w:rsidRPr="002451EB" w14:paraId="65C5A29F" w14:textId="77777777" w:rsidTr="00BC23F4">
        <w:trPr>
          <w:gridAfter w:val="1"/>
          <w:wAfter w:w="33" w:type="dxa"/>
          <w:trHeight w:val="756"/>
        </w:trPr>
        <w:tc>
          <w:tcPr>
            <w:tcW w:w="1985" w:type="dxa"/>
          </w:tcPr>
          <w:p w14:paraId="5AE574AE" w14:textId="46C63B0A" w:rsidR="00AD2F0B" w:rsidRPr="00E10177" w:rsidRDefault="00AD2F0B" w:rsidP="00BC23F4">
            <w:pPr>
              <w:pStyle w:val="Beispiel"/>
              <w:rPr>
                <w:i w:val="0"/>
                <w:iCs/>
                <w:color w:val="auto"/>
              </w:rPr>
            </w:pPr>
            <w:r w:rsidRPr="00E10177">
              <w:rPr>
                <w:i w:val="0"/>
                <w:iCs/>
                <w:color w:val="auto"/>
              </w:rPr>
              <w:t>Auftragsklärung</w:t>
            </w:r>
          </w:p>
        </w:tc>
        <w:tc>
          <w:tcPr>
            <w:tcW w:w="3578" w:type="dxa"/>
          </w:tcPr>
          <w:p w14:paraId="2FBA232F" w14:textId="1EAF0621" w:rsidR="00AD2F0B" w:rsidRPr="00E10177" w:rsidRDefault="00AD2F0B" w:rsidP="00BC23F4">
            <w:pPr>
              <w:pStyle w:val="Beispiel"/>
              <w:rPr>
                <w:i w:val="0"/>
                <w:iCs/>
                <w:color w:val="auto"/>
              </w:rPr>
            </w:pPr>
            <w:r w:rsidRPr="00E10177">
              <w:rPr>
                <w:i w:val="0"/>
                <w:iCs/>
                <w:color w:val="auto"/>
              </w:rPr>
              <w:t>MVP</w:t>
            </w:r>
          </w:p>
        </w:tc>
        <w:tc>
          <w:tcPr>
            <w:tcW w:w="3611" w:type="dxa"/>
            <w:gridSpan w:val="2"/>
          </w:tcPr>
          <w:p w14:paraId="12E4921A" w14:textId="7F63806F" w:rsidR="00AD2F0B" w:rsidRPr="00E10177" w:rsidRDefault="00B04E1B" w:rsidP="00BC23F4">
            <w:pPr>
              <w:pStyle w:val="Beispiel"/>
              <w:rPr>
                <w:i w:val="0"/>
                <w:iCs/>
                <w:color w:val="auto"/>
              </w:rPr>
            </w:pPr>
            <w:r>
              <w:rPr>
                <w:i w:val="0"/>
                <w:iCs/>
                <w:color w:val="auto"/>
              </w:rPr>
              <w:t>01.0</w:t>
            </w:r>
            <w:r w:rsidR="00727F73">
              <w:rPr>
                <w:i w:val="0"/>
                <w:iCs/>
                <w:color w:val="auto"/>
              </w:rPr>
              <w:t>7.2023</w:t>
            </w:r>
          </w:p>
        </w:tc>
      </w:tr>
      <w:tr w:rsidR="00A74BF1" w:rsidRPr="002451EB" w14:paraId="407F9C48" w14:textId="77777777" w:rsidTr="00BC23F4">
        <w:trPr>
          <w:gridAfter w:val="1"/>
          <w:wAfter w:w="33" w:type="dxa"/>
          <w:trHeight w:val="756"/>
        </w:trPr>
        <w:tc>
          <w:tcPr>
            <w:tcW w:w="1985" w:type="dxa"/>
          </w:tcPr>
          <w:p w14:paraId="3C3B191C" w14:textId="77777777" w:rsidR="00A74BF1" w:rsidRPr="00E10177" w:rsidRDefault="00A74BF1" w:rsidP="00BC23F4">
            <w:pPr>
              <w:pStyle w:val="Beispiel"/>
              <w:rPr>
                <w:i w:val="0"/>
                <w:iCs/>
                <w:color w:val="auto"/>
              </w:rPr>
            </w:pPr>
            <w:r w:rsidRPr="00E10177">
              <w:rPr>
                <w:i w:val="0"/>
                <w:iCs/>
                <w:color w:val="auto"/>
              </w:rPr>
              <w:t>Realisierung</w:t>
            </w:r>
          </w:p>
        </w:tc>
        <w:tc>
          <w:tcPr>
            <w:tcW w:w="3578" w:type="dxa"/>
          </w:tcPr>
          <w:p w14:paraId="0C802F24" w14:textId="1CED60F8" w:rsidR="00A74BF1" w:rsidRPr="00E10177" w:rsidRDefault="00A74BF1" w:rsidP="00623FD3">
            <w:pPr>
              <w:pStyle w:val="Beispiel"/>
              <w:rPr>
                <w:i w:val="0"/>
                <w:iCs/>
                <w:color w:val="auto"/>
              </w:rPr>
            </w:pPr>
            <w:r w:rsidRPr="00E10177">
              <w:rPr>
                <w:i w:val="0"/>
                <w:iCs/>
                <w:color w:val="auto"/>
              </w:rPr>
              <w:t>Betriebsbereites System</w:t>
            </w:r>
            <w:r w:rsidR="00E05EE5" w:rsidRPr="00E10177">
              <w:rPr>
                <w:i w:val="0"/>
                <w:iCs/>
                <w:color w:val="auto"/>
              </w:rPr>
              <w:t xml:space="preserve"> </w:t>
            </w:r>
          </w:p>
        </w:tc>
        <w:tc>
          <w:tcPr>
            <w:tcW w:w="3611" w:type="dxa"/>
            <w:gridSpan w:val="2"/>
          </w:tcPr>
          <w:p w14:paraId="279955DC" w14:textId="2428FC32" w:rsidR="00A74BF1" w:rsidRPr="00E10177" w:rsidRDefault="00727F73" w:rsidP="00BC23F4">
            <w:pPr>
              <w:pStyle w:val="Beispiel"/>
              <w:rPr>
                <w:i w:val="0"/>
                <w:iCs/>
                <w:color w:val="auto"/>
              </w:rPr>
            </w:pPr>
            <w:r>
              <w:rPr>
                <w:i w:val="0"/>
                <w:iCs/>
                <w:color w:val="auto"/>
              </w:rPr>
              <w:t>31.12.2024</w:t>
            </w:r>
          </w:p>
        </w:tc>
      </w:tr>
      <w:tr w:rsidR="00A74BF1" w:rsidRPr="002451EB" w14:paraId="43D40F27" w14:textId="77777777" w:rsidTr="00BC23F4">
        <w:trPr>
          <w:gridAfter w:val="1"/>
          <w:wAfter w:w="33" w:type="dxa"/>
        </w:trPr>
        <w:tc>
          <w:tcPr>
            <w:tcW w:w="1985" w:type="dxa"/>
          </w:tcPr>
          <w:p w14:paraId="7A9B5B4E" w14:textId="77777777" w:rsidR="00A74BF1" w:rsidRPr="00E10177" w:rsidRDefault="00A74BF1" w:rsidP="00BC23F4">
            <w:pPr>
              <w:pStyle w:val="Beispiel"/>
              <w:rPr>
                <w:i w:val="0"/>
                <w:iCs/>
                <w:color w:val="auto"/>
              </w:rPr>
            </w:pPr>
            <w:r w:rsidRPr="00E10177">
              <w:rPr>
                <w:i w:val="0"/>
                <w:iCs/>
                <w:color w:val="auto"/>
              </w:rPr>
              <w:t>Einführung</w:t>
            </w:r>
          </w:p>
        </w:tc>
        <w:tc>
          <w:tcPr>
            <w:tcW w:w="3578" w:type="dxa"/>
          </w:tcPr>
          <w:p w14:paraId="799F14A7" w14:textId="26648787" w:rsidR="00A74BF1" w:rsidRPr="00E10177" w:rsidRDefault="00EE01C2" w:rsidP="00BC23F4">
            <w:pPr>
              <w:pStyle w:val="Beispiel"/>
              <w:rPr>
                <w:i w:val="0"/>
                <w:iCs/>
                <w:color w:val="auto"/>
              </w:rPr>
            </w:pPr>
            <w:r w:rsidRPr="00E10177">
              <w:rPr>
                <w:i w:val="0"/>
                <w:iCs/>
                <w:color w:val="auto"/>
              </w:rPr>
              <w:t>Übergabe an Betriebsorganisation</w:t>
            </w:r>
          </w:p>
        </w:tc>
        <w:tc>
          <w:tcPr>
            <w:tcW w:w="3611" w:type="dxa"/>
            <w:gridSpan w:val="2"/>
          </w:tcPr>
          <w:p w14:paraId="66E83211" w14:textId="241C1E45" w:rsidR="00A74BF1" w:rsidRPr="00E10177" w:rsidRDefault="00E05EE5" w:rsidP="00BC23F4">
            <w:pPr>
              <w:pStyle w:val="Beispiel"/>
              <w:rPr>
                <w:i w:val="0"/>
                <w:iCs/>
                <w:color w:val="auto"/>
              </w:rPr>
            </w:pPr>
            <w:r w:rsidRPr="00E10177">
              <w:rPr>
                <w:i w:val="0"/>
                <w:iCs/>
                <w:color w:val="auto"/>
              </w:rPr>
              <w:t>01.0</w:t>
            </w:r>
            <w:r w:rsidR="005D5951">
              <w:rPr>
                <w:i w:val="0"/>
                <w:iCs/>
                <w:color w:val="auto"/>
              </w:rPr>
              <w:t>5</w:t>
            </w:r>
            <w:r w:rsidRPr="00E10177">
              <w:rPr>
                <w:i w:val="0"/>
                <w:iCs/>
                <w:color w:val="auto"/>
              </w:rPr>
              <w:t>.202</w:t>
            </w:r>
            <w:r w:rsidR="005D5951">
              <w:rPr>
                <w:i w:val="0"/>
                <w:iCs/>
                <w:color w:val="auto"/>
              </w:rPr>
              <w:t>5</w:t>
            </w:r>
          </w:p>
          <w:p w14:paraId="74D5A97D" w14:textId="1A14C8A0" w:rsidR="00A74BF1" w:rsidRPr="00E10177" w:rsidRDefault="00A74BF1" w:rsidP="00BC23F4">
            <w:pPr>
              <w:pStyle w:val="Beispiel"/>
              <w:rPr>
                <w:i w:val="0"/>
                <w:iCs/>
                <w:color w:val="auto"/>
              </w:rPr>
            </w:pPr>
          </w:p>
        </w:tc>
      </w:tr>
    </w:tbl>
    <w:p w14:paraId="78CF4A61" w14:textId="179EA0AA" w:rsidR="00A74BF1" w:rsidRPr="002451EB" w:rsidRDefault="00A74BF1" w:rsidP="00A74BF1">
      <w:pPr>
        <w:pStyle w:val="Caption"/>
      </w:pPr>
      <w:bookmarkStart w:id="115" w:name="_Toc379805427"/>
      <w:bookmarkStart w:id="116" w:name="_Toc383776447"/>
      <w:bookmarkStart w:id="117" w:name="_Toc125705337"/>
      <w:r w:rsidRPr="002451EB">
        <w:t xml:space="preserve">Tabelle </w:t>
      </w:r>
      <w:r w:rsidR="0031498C">
        <w:fldChar w:fldCharType="begin"/>
      </w:r>
      <w:r w:rsidR="0031498C">
        <w:instrText xml:space="preserve"> SEQ Tabelle \* ARABIC </w:instrText>
      </w:r>
      <w:r w:rsidR="0031498C">
        <w:fldChar w:fldCharType="separate"/>
      </w:r>
      <w:r w:rsidR="00681F48">
        <w:rPr>
          <w:noProof/>
        </w:rPr>
        <w:t>4</w:t>
      </w:r>
      <w:r w:rsidR="0031498C">
        <w:rPr>
          <w:noProof/>
        </w:rPr>
        <w:fldChar w:fldCharType="end"/>
      </w:r>
      <w:r w:rsidRPr="002451EB">
        <w:t xml:space="preserve"> </w:t>
      </w:r>
      <w:bookmarkEnd w:id="115"/>
      <w:r w:rsidRPr="002451EB">
        <w:t>Projektphasen und Zieltermine</w:t>
      </w:r>
      <w:bookmarkEnd w:id="116"/>
      <w:bookmarkEnd w:id="117"/>
    </w:p>
    <w:p w14:paraId="43655C01" w14:textId="77777777" w:rsidR="00A74BF1" w:rsidRPr="00C97787" w:rsidRDefault="00A74BF1" w:rsidP="00A74BF1">
      <w:pPr>
        <w:pStyle w:val="Heading1"/>
      </w:pPr>
      <w:bookmarkStart w:id="118" w:name="_Toc309223185"/>
      <w:bookmarkStart w:id="119" w:name="_Ref310159245"/>
      <w:bookmarkStart w:id="120" w:name="_Toc383494686"/>
      <w:bookmarkStart w:id="121" w:name="_Toc419965750"/>
      <w:bookmarkStart w:id="122" w:name="_Toc125705317"/>
      <w:r>
        <w:t>Rahmenbedingungen</w:t>
      </w:r>
      <w:bookmarkEnd w:id="118"/>
      <w:bookmarkEnd w:id="119"/>
      <w:bookmarkEnd w:id="120"/>
      <w:bookmarkEnd w:id="121"/>
      <w:bookmarkEnd w:id="122"/>
    </w:p>
    <w:p w14:paraId="22877A71" w14:textId="77777777" w:rsidR="00A74BF1" w:rsidRPr="002451EB" w:rsidRDefault="00A74BF1" w:rsidP="00A74BF1">
      <w:pPr>
        <w:pStyle w:val="Heading2"/>
        <w:spacing w:before="240"/>
      </w:pPr>
      <w:bookmarkStart w:id="123" w:name="_Toc383494687"/>
      <w:bookmarkStart w:id="124" w:name="_Toc419965751"/>
      <w:bookmarkStart w:id="125" w:name="_Toc125705318"/>
      <w:r>
        <w:t>Vorgehensmodell</w:t>
      </w:r>
      <w:bookmarkEnd w:id="123"/>
      <w:bookmarkEnd w:id="124"/>
      <w:bookmarkEnd w:id="125"/>
    </w:p>
    <w:p w14:paraId="4270FFFE" w14:textId="77777777" w:rsidR="00A74BF1" w:rsidRDefault="00A74BF1" w:rsidP="00A74BF1">
      <w:bookmarkStart w:id="126" w:name="_Toc383494688"/>
      <w:bookmarkStart w:id="127" w:name="_Toc419965752"/>
      <w:r>
        <w:t>IT-Projekte werden bei Volkswagen nach dem Vorgehensmodell „IT-PEP“ abgewickelt. Der IT-PEP standardisiert u.a. die Phasen eines Projekts und die Struktur der Dokumente, die bei der Entwicklung eines Informationssystems erwartet werden. Details zum IT-PEP entnehmen Sie bitte den beigelegten Unterlagen.</w:t>
      </w:r>
    </w:p>
    <w:p w14:paraId="04197CEF" w14:textId="77777777" w:rsidR="00A74BF1" w:rsidRPr="002451EB" w:rsidRDefault="00A74BF1" w:rsidP="00A74BF1">
      <w:pPr>
        <w:pStyle w:val="Heading2"/>
        <w:spacing w:before="240"/>
      </w:pPr>
      <w:bookmarkStart w:id="128" w:name="_Toc125705319"/>
      <w:r>
        <w:t>Projektorganisation</w:t>
      </w:r>
      <w:bookmarkEnd w:id="126"/>
      <w:bookmarkEnd w:id="127"/>
      <w:bookmarkEnd w:id="128"/>
    </w:p>
    <w:p w14:paraId="60DA7F24" w14:textId="77777777" w:rsidR="00A74BF1" w:rsidRPr="009D74B1" w:rsidRDefault="00A74BF1" w:rsidP="00A74BF1">
      <w:pPr>
        <w:rPr>
          <w:b/>
        </w:rPr>
      </w:pPr>
      <w:bookmarkStart w:id="129" w:name="_Toc309223183"/>
      <w:bookmarkStart w:id="130" w:name="_Toc351206491"/>
      <w:bookmarkStart w:id="131" w:name="_Toc419965753"/>
      <w:r w:rsidRPr="009D74B1">
        <w:rPr>
          <w:b/>
        </w:rPr>
        <w:t>Die Beauftragung von Dritten/ Subunternehmern bedarf vor Arbeitsaufnahme der schriftlichen Zustimmung der Volkswagen AG. Eine geplante Unterbeauftragung (auch in Teilen) ist im Angebot explizit auszuweisen.</w:t>
      </w:r>
    </w:p>
    <w:p w14:paraId="394C6943" w14:textId="77777777" w:rsidR="00A74BF1" w:rsidRPr="004230AE" w:rsidRDefault="00A74BF1" w:rsidP="00A74BF1">
      <w:r w:rsidRPr="004230AE">
        <w:t>Volkswagen stellt für das Projekt Mitarbeiter aus Fachbereich und IT-Bereich für Abstimmungen im vereinbarten Umfang zur Verfügung. VW-intern wird das Projekt von einem IT-Projektleiter geführt.</w:t>
      </w:r>
    </w:p>
    <w:p w14:paraId="436EF95E" w14:textId="0408DA46" w:rsidR="00A74BF1" w:rsidRPr="004230AE" w:rsidRDefault="00A74BF1" w:rsidP="00A74BF1">
      <w:pPr>
        <w:rPr>
          <w:b/>
        </w:rPr>
      </w:pPr>
      <w:r w:rsidRPr="004230AE">
        <w:rPr>
          <w:b/>
        </w:rPr>
        <w:t xml:space="preserve">Ort der primären Leistungserbringung ist offsite (außerhalb von VW-Räumlichkeiten). </w:t>
      </w:r>
      <w:r w:rsidR="00771E2B" w:rsidRPr="00771E2B">
        <w:rPr>
          <w:b/>
        </w:rPr>
        <w:t>Der genaue Erbringungsort ist jeweils in der Leistungsstruktur auf dem B2B-Portal ersichtlich</w:t>
      </w:r>
      <w:r w:rsidR="00771E2B">
        <w:rPr>
          <w:b/>
        </w:rPr>
        <w:t>.</w:t>
      </w:r>
    </w:p>
    <w:p w14:paraId="136176AC" w14:textId="77777777" w:rsidR="00A74BF1" w:rsidRPr="004230AE" w:rsidRDefault="00A74BF1" w:rsidP="00A74BF1">
      <w:r w:rsidRPr="004230AE">
        <w:t>Die Projektplanung und Statusrückmeldung erfolgt, wenn nicht anders vorgegeben, wöchentlich nach den Projektvorgaben.</w:t>
      </w:r>
    </w:p>
    <w:p w14:paraId="1D127110" w14:textId="77777777" w:rsidR="00A74BF1" w:rsidRPr="004230AE" w:rsidRDefault="00A74BF1" w:rsidP="00A74BF1">
      <w:r w:rsidRPr="004230AE">
        <w:t>Der Auftragnehmer hat im Falle von Konflikten jederzeit das Recht über die Projektleitung eine Eskalation in den Projektgremien durchzuführen.</w:t>
      </w:r>
    </w:p>
    <w:p w14:paraId="67883EB6" w14:textId="77777777" w:rsidR="00A74BF1" w:rsidRPr="002451EB" w:rsidRDefault="00A74BF1" w:rsidP="00A74BF1">
      <w:pPr>
        <w:pStyle w:val="Heading2"/>
        <w:spacing w:before="240"/>
      </w:pPr>
      <w:bookmarkStart w:id="132" w:name="_Toc351206493"/>
      <w:bookmarkStart w:id="133" w:name="_Toc419965754"/>
      <w:bookmarkStart w:id="134" w:name="_Toc125705320"/>
      <w:bookmarkEnd w:id="129"/>
      <w:bookmarkEnd w:id="130"/>
      <w:bookmarkEnd w:id="131"/>
      <w:r>
        <w:t>Zusammenarbeit im Projekt</w:t>
      </w:r>
      <w:bookmarkEnd w:id="132"/>
      <w:bookmarkEnd w:id="133"/>
      <w:bookmarkEnd w:id="134"/>
    </w:p>
    <w:p w14:paraId="70DACC64" w14:textId="77777777" w:rsidR="00A74BF1" w:rsidRDefault="00A74BF1" w:rsidP="00A74BF1">
      <w:r w:rsidRPr="00F5781F">
        <w:rPr>
          <w:highlight w:val="yellow"/>
        </w:rPr>
        <w:t>Der Auftragnehmer benennt einen verantwortlichen Projektleiter, der die erforderlichen Arbeitsumfänge für die Volkswagen AG koordiniert.</w:t>
      </w:r>
      <w:r w:rsidRPr="00DE7F59">
        <w:t xml:space="preserve"> </w:t>
      </w:r>
    </w:p>
    <w:p w14:paraId="14E01756" w14:textId="77777777" w:rsidR="00A74BF1" w:rsidRDefault="00A74BF1" w:rsidP="00A74BF1">
      <w:r w:rsidRPr="00DE7F59">
        <w:t>Der vom Auftragnehmer benannte Projektleiter ist:</w:t>
      </w:r>
    </w:p>
    <w:p w14:paraId="73EBED38" w14:textId="77777777" w:rsidR="00A74BF1" w:rsidRPr="004230AE" w:rsidRDefault="00A74BF1" w:rsidP="00B4537D">
      <w:pPr>
        <w:numPr>
          <w:ilvl w:val="0"/>
          <w:numId w:val="17"/>
        </w:numPr>
      </w:pPr>
      <w:r w:rsidRPr="004230AE">
        <w:t>für die operative Arbeit alleiniger  Ansprechpartner für die Volkswagen AG.</w:t>
      </w:r>
    </w:p>
    <w:p w14:paraId="3CF87947" w14:textId="77777777" w:rsidR="00A74BF1" w:rsidRPr="004230AE" w:rsidRDefault="00A74BF1" w:rsidP="00B4537D">
      <w:pPr>
        <w:numPr>
          <w:ilvl w:val="0"/>
          <w:numId w:val="17"/>
        </w:numPr>
      </w:pPr>
      <w:r w:rsidRPr="004230AE">
        <w:t>verantwortlich für alle Mitarbeiter des Auftragnehmers, die im Projekt eingesetzt sind.</w:t>
      </w:r>
    </w:p>
    <w:p w14:paraId="23515D0E" w14:textId="77777777" w:rsidR="00A74BF1" w:rsidRDefault="00A74BF1" w:rsidP="00B4537D">
      <w:pPr>
        <w:numPr>
          <w:ilvl w:val="0"/>
          <w:numId w:val="17"/>
        </w:numPr>
      </w:pPr>
      <w:r w:rsidRPr="004230AE">
        <w:t>gegenüber allen vom Auftragnehmer eingesetzten Mitarbeitern weisungsbefugt und wickelt die finanziellen Angelegenheiten für alle vom Auftragnehmer eingesetzten Mit-arbeiter zentral ab (dazu zählen Bereitstellung von Leistungsnachweisen, Urlaubsmeldungen, Rechnungsstellung etc.).</w:t>
      </w:r>
    </w:p>
    <w:p w14:paraId="036BA7C6" w14:textId="77777777" w:rsidR="00A74BF1" w:rsidRDefault="00A74BF1" w:rsidP="00A74BF1">
      <w:pPr>
        <w:pStyle w:val="Heading2"/>
        <w:spacing w:before="240"/>
      </w:pPr>
      <w:bookmarkStart w:id="135" w:name="_Toc125705321"/>
      <w:r>
        <w:t>Vereinbarungen zur Vertragsdurchführung</w:t>
      </w:r>
      <w:bookmarkEnd w:id="135"/>
    </w:p>
    <w:p w14:paraId="5410078F" w14:textId="77777777" w:rsidR="00A74BF1" w:rsidRPr="004230AE" w:rsidRDefault="00A74BF1" w:rsidP="00B4537D">
      <w:pPr>
        <w:numPr>
          <w:ilvl w:val="0"/>
          <w:numId w:val="17"/>
        </w:numPr>
      </w:pPr>
      <w:r w:rsidRPr="004230AE">
        <w:t>Der Auftragnehmer erbringt die im Einzelnen beschriebenen Leistungen eigenverantwortlich.</w:t>
      </w:r>
    </w:p>
    <w:p w14:paraId="05FECE5F" w14:textId="77777777" w:rsidR="00A74BF1" w:rsidRPr="004230AE" w:rsidRDefault="00A74BF1" w:rsidP="00B4537D">
      <w:pPr>
        <w:numPr>
          <w:ilvl w:val="0"/>
          <w:numId w:val="17"/>
        </w:numPr>
      </w:pPr>
      <w:r w:rsidRPr="004230AE">
        <w:t>Änderungen des Leistungsumfangs werden zwischen den Vertragsparteien durch schriftliche Vereinbarungen dokumentiert.</w:t>
      </w:r>
    </w:p>
    <w:p w14:paraId="1B3FC8B0" w14:textId="77777777" w:rsidR="00A74BF1" w:rsidRPr="004230AE" w:rsidRDefault="00A74BF1" w:rsidP="00B4537D">
      <w:pPr>
        <w:numPr>
          <w:ilvl w:val="0"/>
          <w:numId w:val="17"/>
        </w:numPr>
      </w:pPr>
      <w:r w:rsidRPr="004230AE">
        <w:t>Die Leistungen werden nach den technischen und organisatorischen Vorgaben des Auftraggebers unter Aufsicht und alleiniger Weisungsbefugnis der vom Auftragnehmer benannten verantwortlichen Mitarbeiter als selbstständige und eigenverantwortliche Leistung des Auftragnehmers erbracht.</w:t>
      </w:r>
    </w:p>
    <w:p w14:paraId="7902C7EC" w14:textId="77777777" w:rsidR="00A74BF1" w:rsidRPr="004230AE" w:rsidRDefault="00A74BF1" w:rsidP="00B4537D">
      <w:pPr>
        <w:numPr>
          <w:ilvl w:val="0"/>
          <w:numId w:val="17"/>
        </w:numPr>
      </w:pPr>
      <w:r w:rsidRPr="004230AE">
        <w:t>Für alle auszutauschenden Informationen werden vor Ort von beiden Parteien Ansprechpartner benannt.</w:t>
      </w:r>
    </w:p>
    <w:p w14:paraId="7ABCAD94" w14:textId="77777777" w:rsidR="00A74BF1" w:rsidRPr="004230AE" w:rsidRDefault="00A74BF1" w:rsidP="00B4537D">
      <w:pPr>
        <w:numPr>
          <w:ilvl w:val="0"/>
          <w:numId w:val="17"/>
        </w:numPr>
      </w:pPr>
      <w:r w:rsidRPr="004230AE">
        <w:t>Die Entscheidung über die Auswahl seines Personals trifft allein der Auftragnehmer.</w:t>
      </w:r>
    </w:p>
    <w:p w14:paraId="335C08EB" w14:textId="77777777" w:rsidR="00A74BF1" w:rsidRPr="004230AE" w:rsidRDefault="00A74BF1" w:rsidP="00B4537D">
      <w:pPr>
        <w:numPr>
          <w:ilvl w:val="0"/>
          <w:numId w:val="17"/>
        </w:numPr>
      </w:pPr>
      <w:r w:rsidRPr="004230AE">
        <w:t>Zwischen den Ansprechpartnern der Vertragspartner finden in regelmäßigen Abstand Abstimmungsgespräche zum Inhalt und der Durchführung der Leistungserbringung statt.</w:t>
      </w:r>
    </w:p>
    <w:p w14:paraId="6CCEE67A" w14:textId="77777777" w:rsidR="00A74BF1" w:rsidRPr="004230AE" w:rsidRDefault="00A74BF1" w:rsidP="00B4537D">
      <w:pPr>
        <w:numPr>
          <w:ilvl w:val="0"/>
          <w:numId w:val="17"/>
        </w:numPr>
      </w:pPr>
      <w:r w:rsidRPr="004230AE">
        <w:t>Fragen der Vertragsdurchführung und der Leistungserbringung sind ausschließlich durch die jeweiligen Ansprechpartner bzw. die Vertragspartner zu klären.</w:t>
      </w:r>
    </w:p>
    <w:p w14:paraId="586CBE9F" w14:textId="77777777" w:rsidR="00A74BF1" w:rsidRPr="004230AE" w:rsidRDefault="00A74BF1" w:rsidP="00B4537D">
      <w:pPr>
        <w:numPr>
          <w:ilvl w:val="0"/>
          <w:numId w:val="17"/>
        </w:numPr>
      </w:pPr>
      <w:r w:rsidRPr="004230AE">
        <w:t>Der Auftragnehmer stellt bei jedem Austausch von Personal und bei Einarbeitung von neuen Mitarbeitern sicher, dass diese die vertragsgemäße Leistung in der vereinbarten Leistungsqualität erbringen.</w:t>
      </w:r>
    </w:p>
    <w:p w14:paraId="5ED9AD9B" w14:textId="77777777" w:rsidR="00A74BF1" w:rsidRPr="002451EB" w:rsidRDefault="00A74BF1" w:rsidP="00A74BF1">
      <w:pPr>
        <w:pStyle w:val="Heading2"/>
        <w:spacing w:before="240"/>
      </w:pPr>
      <w:bookmarkStart w:id="136" w:name="_Toc351206501"/>
      <w:bookmarkStart w:id="137" w:name="_Toc419965755"/>
      <w:bookmarkStart w:id="138" w:name="_Toc125705322"/>
      <w:r>
        <w:t>Reise</w:t>
      </w:r>
      <w:bookmarkEnd w:id="136"/>
      <w:r>
        <w:t>kosten</w:t>
      </w:r>
      <w:bookmarkEnd w:id="137"/>
      <w:bookmarkEnd w:id="138"/>
      <w:r>
        <w:t xml:space="preserve"> </w:t>
      </w:r>
    </w:p>
    <w:p w14:paraId="5FE5F6F6" w14:textId="77777777" w:rsidR="00A74BF1" w:rsidRPr="00CE3371" w:rsidRDefault="00A74BF1" w:rsidP="00A74BF1">
      <w:r w:rsidRPr="00ED4307">
        <w:rPr>
          <w:highlight w:val="yellow"/>
        </w:rPr>
        <w:t>Reisekosten (Fahrt- und Übernachtungskosten) für Tätigkeiten am Ort der primären Leistungserbringung und in Wolfsburg werden nicht erstattet.</w:t>
      </w:r>
    </w:p>
    <w:p w14:paraId="14402B8A" w14:textId="3E9C731E" w:rsidR="00A74BF1" w:rsidRPr="002451EB" w:rsidRDefault="00A74BF1" w:rsidP="008767A5">
      <w:pPr>
        <w:rPr>
          <w:b/>
        </w:rPr>
      </w:pPr>
      <w:r w:rsidRPr="002451EB">
        <w:rPr>
          <w:b/>
        </w:rPr>
        <w:t xml:space="preserve">Für von Volkswagen veranlasste Dienstreisen gelten die Bestimmungen der Anlage </w:t>
      </w:r>
      <w:r w:rsidR="008767A5" w:rsidRPr="008767A5">
        <w:rPr>
          <w:b/>
        </w:rPr>
        <w:t>„Vertragsbedingung auftragsbezogener Reisekosten</w:t>
      </w:r>
      <w:r w:rsidR="008767A5">
        <w:rPr>
          <w:b/>
        </w:rPr>
        <w:t>“</w:t>
      </w:r>
      <w:r w:rsidR="008767A5" w:rsidRPr="008767A5">
        <w:rPr>
          <w:b/>
        </w:rPr>
        <w:t xml:space="preserve"> (Stand: 01.07.2021)</w:t>
      </w:r>
    </w:p>
    <w:p w14:paraId="7CD2FD62" w14:textId="77777777" w:rsidR="00A74BF1" w:rsidRPr="002451EB" w:rsidRDefault="00A74BF1" w:rsidP="00A74BF1">
      <w:pPr>
        <w:pStyle w:val="Heading2"/>
        <w:spacing w:before="240"/>
      </w:pPr>
      <w:bookmarkStart w:id="139" w:name="_Toc383494689"/>
      <w:bookmarkStart w:id="140" w:name="_Toc419965756"/>
      <w:bookmarkStart w:id="141" w:name="_Toc125705323"/>
      <w:r>
        <w:t>Sonstiges</w:t>
      </w:r>
      <w:bookmarkEnd w:id="139"/>
      <w:bookmarkEnd w:id="140"/>
      <w:bookmarkEnd w:id="141"/>
    </w:p>
    <w:p w14:paraId="454F97E8" w14:textId="77777777" w:rsidR="00A74BF1" w:rsidRDefault="00A74BF1" w:rsidP="00A74BF1">
      <w:pPr>
        <w:rPr>
          <w:color w:val="000000"/>
        </w:rPr>
      </w:pPr>
      <w:r w:rsidRPr="007F0040">
        <w:t>Für die Ausschre</w:t>
      </w:r>
      <w:r>
        <w:t>ibung gelten die unter Kapitel 1.4 genannten Dokumente.</w:t>
      </w:r>
    </w:p>
    <w:p w14:paraId="19836A23" w14:textId="77777777" w:rsidR="00A74BF1" w:rsidRDefault="00A74BF1" w:rsidP="00A74BF1">
      <w:pPr>
        <w:rPr>
          <w:color w:val="000000"/>
        </w:rPr>
      </w:pPr>
      <w:r w:rsidRPr="007F0040">
        <w:rPr>
          <w:color w:val="000000"/>
        </w:rPr>
        <w:t>Wir erwarten, dass Angebote mindestens 12 Wochen nach Eingang gültig sind (Angebotsbindefrist).</w:t>
      </w:r>
    </w:p>
    <w:p w14:paraId="5EFC59FA" w14:textId="48A4DF97" w:rsidR="008167DD" w:rsidRPr="007F0040" w:rsidRDefault="003A10E3" w:rsidP="00A74BF1">
      <w:pPr>
        <w:rPr>
          <w:color w:val="000000"/>
        </w:rPr>
      </w:pPr>
      <w:r w:rsidRPr="008C57AE">
        <w:rPr>
          <w:color w:val="000000"/>
          <w:highlight w:val="yellow"/>
        </w:rPr>
        <w:t>Die Projektsprachen in den drei beschriebenen</w:t>
      </w:r>
      <w:r w:rsidR="0044507B" w:rsidRPr="008C57AE">
        <w:rPr>
          <w:color w:val="000000"/>
          <w:highlight w:val="yellow"/>
        </w:rPr>
        <w:t xml:space="preserve"> Projekten sind Deutsch und Englisch. </w:t>
      </w:r>
      <w:r w:rsidR="00BA72E2" w:rsidRPr="008C57AE">
        <w:rPr>
          <w:color w:val="000000"/>
          <w:highlight w:val="yellow"/>
        </w:rPr>
        <w:t>Projektkoordinierende</w:t>
      </w:r>
      <w:r w:rsidR="0044507B" w:rsidRPr="008C57AE">
        <w:rPr>
          <w:color w:val="000000"/>
          <w:highlight w:val="yellow"/>
        </w:rPr>
        <w:t xml:space="preserve"> Tätigkeit</w:t>
      </w:r>
      <w:r w:rsidR="00C12D6A" w:rsidRPr="008C57AE">
        <w:rPr>
          <w:color w:val="000000"/>
          <w:highlight w:val="yellow"/>
        </w:rPr>
        <w:t>en, bei denen ein hoher Abstimmungsaufwand mit dem Fachbereich und anderen Projektmitgliedern notwendig ist,</w:t>
      </w:r>
      <w:r w:rsidR="00215C35" w:rsidRPr="008C57AE">
        <w:rPr>
          <w:color w:val="000000"/>
          <w:highlight w:val="yellow"/>
        </w:rPr>
        <w:t xml:space="preserve"> </w:t>
      </w:r>
      <w:r w:rsidR="00BA72E2" w:rsidRPr="008C57AE">
        <w:rPr>
          <w:color w:val="000000"/>
          <w:highlight w:val="yellow"/>
        </w:rPr>
        <w:t>sind in deutscher Sprache durchzuführen</w:t>
      </w:r>
      <w:r w:rsidR="00F03C3D" w:rsidRPr="008C57AE">
        <w:rPr>
          <w:color w:val="000000"/>
          <w:highlight w:val="yellow"/>
        </w:rPr>
        <w:t xml:space="preserve">. </w:t>
      </w:r>
      <w:r w:rsidR="00C610E0" w:rsidRPr="008C57AE">
        <w:rPr>
          <w:color w:val="000000"/>
          <w:highlight w:val="yellow"/>
        </w:rPr>
        <w:t xml:space="preserve">Dazu zählen </w:t>
      </w:r>
      <w:r w:rsidR="00F03C3D" w:rsidRPr="008C57AE">
        <w:rPr>
          <w:color w:val="000000"/>
          <w:highlight w:val="yellow"/>
        </w:rPr>
        <w:t>Entwicklungsleitung, Requirements Engineering, U</w:t>
      </w:r>
      <w:r w:rsidR="00DC256C" w:rsidRPr="008C57AE">
        <w:rPr>
          <w:color w:val="000000"/>
          <w:highlight w:val="yellow"/>
        </w:rPr>
        <w:t>X/UI Design</w:t>
      </w:r>
      <w:r w:rsidR="00C610E0" w:rsidRPr="008C57AE">
        <w:rPr>
          <w:color w:val="000000"/>
          <w:highlight w:val="yellow"/>
        </w:rPr>
        <w:t xml:space="preserve"> und</w:t>
      </w:r>
      <w:r w:rsidR="00D153EB" w:rsidRPr="008C57AE">
        <w:rPr>
          <w:color w:val="000000"/>
          <w:highlight w:val="yellow"/>
        </w:rPr>
        <w:t xml:space="preserve"> Beratung</w:t>
      </w:r>
      <w:r w:rsidR="00215C35" w:rsidRPr="008C57AE">
        <w:rPr>
          <w:color w:val="000000"/>
          <w:highlight w:val="yellow"/>
        </w:rPr>
        <w:t>.</w:t>
      </w:r>
      <w:r w:rsidR="00D153EB">
        <w:rPr>
          <w:color w:val="000000"/>
        </w:rPr>
        <w:t xml:space="preserve"> </w:t>
      </w:r>
      <w:r w:rsidR="009608C0" w:rsidRPr="008C57AE">
        <w:rPr>
          <w:color w:val="000000"/>
          <w:highlight w:val="yellow"/>
        </w:rPr>
        <w:t>Für e</w:t>
      </w:r>
      <w:r w:rsidR="00D153EB" w:rsidRPr="008C57AE">
        <w:rPr>
          <w:color w:val="000000"/>
          <w:highlight w:val="yellow"/>
        </w:rPr>
        <w:t>ntwickelnde Tätigkeit</w:t>
      </w:r>
      <w:r w:rsidR="00BA72E2" w:rsidRPr="008C57AE">
        <w:rPr>
          <w:color w:val="000000"/>
          <w:highlight w:val="yellow"/>
        </w:rPr>
        <w:t xml:space="preserve">en </w:t>
      </w:r>
      <w:r w:rsidR="009608C0" w:rsidRPr="008C57AE">
        <w:rPr>
          <w:color w:val="000000"/>
          <w:highlight w:val="yellow"/>
        </w:rPr>
        <w:t xml:space="preserve">bzw. innerhalb des Softwareentwicklungsteams kann auch die </w:t>
      </w:r>
      <w:r w:rsidR="00A4758C" w:rsidRPr="008C57AE">
        <w:rPr>
          <w:color w:val="000000"/>
          <w:highlight w:val="yellow"/>
        </w:rPr>
        <w:t>englische Sprache gelten.</w:t>
      </w:r>
    </w:p>
    <w:p w14:paraId="618B85CC" w14:textId="77777777" w:rsidR="00A74BF1" w:rsidRPr="004230AE" w:rsidRDefault="00A74BF1" w:rsidP="00A74BF1">
      <w:pPr>
        <w:pStyle w:val="Heading1"/>
      </w:pPr>
      <w:bookmarkStart w:id="142" w:name="_Toc383494690"/>
      <w:bookmarkStart w:id="143" w:name="_Toc419965757"/>
      <w:bookmarkStart w:id="144" w:name="_Toc125705324"/>
      <w:r>
        <w:t>Angebotsformat</w:t>
      </w:r>
      <w:bookmarkEnd w:id="142"/>
      <w:bookmarkEnd w:id="143"/>
      <w:bookmarkEnd w:id="144"/>
    </w:p>
    <w:p w14:paraId="4098CF15" w14:textId="77777777" w:rsidR="00A74BF1" w:rsidRPr="002451EB" w:rsidRDefault="00A74BF1" w:rsidP="00A74BF1">
      <w:pPr>
        <w:pStyle w:val="Heading2"/>
        <w:spacing w:before="240"/>
      </w:pPr>
      <w:bookmarkStart w:id="145" w:name="_Toc383494691"/>
      <w:bookmarkStart w:id="146" w:name="_Toc419965758"/>
      <w:bookmarkStart w:id="147" w:name="_Toc125705325"/>
      <w:r>
        <w:t>Allgemeine Vorgaben</w:t>
      </w:r>
      <w:bookmarkEnd w:id="145"/>
      <w:bookmarkEnd w:id="146"/>
      <w:bookmarkEnd w:id="147"/>
    </w:p>
    <w:p w14:paraId="414D28A7" w14:textId="77777777" w:rsidR="00A74BF1" w:rsidRPr="007F0040" w:rsidRDefault="00A74BF1" w:rsidP="00A74BF1">
      <w:r w:rsidRPr="007F0040">
        <w:t>Zur schnelleren Bearbeitung der Angebote sind bei der Erstellung des Angebots folgende allgemeine Richtlinien zu beachten:</w:t>
      </w:r>
    </w:p>
    <w:p w14:paraId="2B33956B" w14:textId="77777777" w:rsidR="00A74BF1" w:rsidRPr="007F0040" w:rsidRDefault="00A74BF1" w:rsidP="00B4537D">
      <w:pPr>
        <w:numPr>
          <w:ilvl w:val="0"/>
          <w:numId w:val="5"/>
        </w:numPr>
      </w:pPr>
      <w:r w:rsidRPr="007F0040">
        <w:t>Das Angebot soll prägnant, verständlich und überschaubar formuliert sein. Doppelungen und überflüssige Bilder sind zu vermeiden.</w:t>
      </w:r>
    </w:p>
    <w:p w14:paraId="74F7ED61" w14:textId="77777777" w:rsidR="00A74BF1" w:rsidRPr="007F0040" w:rsidRDefault="00A74BF1" w:rsidP="00B4537D">
      <w:pPr>
        <w:numPr>
          <w:ilvl w:val="0"/>
          <w:numId w:val="5"/>
        </w:numPr>
      </w:pPr>
      <w:r w:rsidRPr="007F0040">
        <w:t>Der Seitenumfang sollte dem Vorhaben angepasst sein.</w:t>
      </w:r>
    </w:p>
    <w:p w14:paraId="665A9553" w14:textId="77777777" w:rsidR="00A74BF1" w:rsidRPr="007F0040" w:rsidRDefault="00A74BF1" w:rsidP="00B4537D">
      <w:pPr>
        <w:numPr>
          <w:ilvl w:val="0"/>
          <w:numId w:val="5"/>
        </w:numPr>
      </w:pPr>
      <w:r w:rsidRPr="007F0040">
        <w:t>Es ist auf eine ausgewogene Ausarbeitung der angeforderten Leistungen zu achten.</w:t>
      </w:r>
    </w:p>
    <w:p w14:paraId="3C1F915B" w14:textId="4CCD27EB" w:rsidR="00A74BF1" w:rsidRDefault="00A74BF1" w:rsidP="00B4537D">
      <w:pPr>
        <w:numPr>
          <w:ilvl w:val="0"/>
          <w:numId w:val="5"/>
        </w:numPr>
      </w:pPr>
      <w:r w:rsidRPr="007F0040">
        <w:t>Die formale</w:t>
      </w:r>
      <w:r>
        <w:t xml:space="preserve"> </w:t>
      </w:r>
      <w:r w:rsidRPr="007F0040">
        <w:t xml:space="preserve"> Ausgestaltung des Angebots spielt neben dem Inhalt eine zentrale Rolle bei der Bewertung des Angebots.</w:t>
      </w:r>
    </w:p>
    <w:p w14:paraId="409582B8" w14:textId="77777777" w:rsidR="008767A5" w:rsidRPr="008767A5" w:rsidRDefault="008767A5" w:rsidP="00B4537D">
      <w:pPr>
        <w:pStyle w:val="ListParagraph"/>
        <w:numPr>
          <w:ilvl w:val="0"/>
          <w:numId w:val="5"/>
        </w:numPr>
      </w:pPr>
      <w:r w:rsidRPr="008767A5">
        <w:t>Der Anbieter ist aufgefordert, zusätzlich zum ausgeschriebenen Leistungsumfang auch alternative Vorschläge/Konzepte (z.B. Delivery-Modell, Leistungsschnitt etc.) zu unterbreiten.</w:t>
      </w:r>
    </w:p>
    <w:p w14:paraId="12D2DC53" w14:textId="0E7BD2E7" w:rsidR="00A74BF1" w:rsidRPr="002451EB" w:rsidRDefault="00A74BF1" w:rsidP="006834E0">
      <w:pPr>
        <w:pStyle w:val="Heading3"/>
      </w:pPr>
      <w:bookmarkStart w:id="148" w:name="_Toc383494693"/>
      <w:bookmarkStart w:id="149" w:name="_Toc419965759"/>
      <w:bookmarkStart w:id="150" w:name="_Toc125705326"/>
      <w:r>
        <w:t xml:space="preserve"> des erwarteten Angebots</w:t>
      </w:r>
      <w:bookmarkEnd w:id="148"/>
      <w:bookmarkEnd w:id="149"/>
      <w:bookmarkEnd w:id="150"/>
    </w:p>
    <w:tbl>
      <w:tblPr>
        <w:tblW w:w="9090"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A0" w:firstRow="1" w:lastRow="0" w:firstColumn="1" w:lastColumn="0" w:noHBand="0" w:noVBand="0"/>
      </w:tblPr>
      <w:tblGrid>
        <w:gridCol w:w="2268"/>
        <w:gridCol w:w="6822"/>
      </w:tblGrid>
      <w:tr w:rsidR="00A74BF1" w:rsidRPr="007F0040" w14:paraId="1C2E5A41" w14:textId="77777777" w:rsidTr="00BC23F4">
        <w:trPr>
          <w:trHeight w:val="272"/>
          <w:tblHeader/>
        </w:trPr>
        <w:tc>
          <w:tcPr>
            <w:tcW w:w="2268" w:type="dxa"/>
            <w:shd w:val="pct12" w:color="auto" w:fill="FFFFFF"/>
          </w:tcPr>
          <w:p w14:paraId="3E5B2A61" w14:textId="77777777" w:rsidR="00A74BF1" w:rsidRPr="007F0040" w:rsidRDefault="00A74BF1" w:rsidP="00BC23F4">
            <w:pPr>
              <w:pStyle w:val="TabelleKopf"/>
            </w:pPr>
            <w:r w:rsidRPr="007F0040">
              <w:t>Kapitel</w:t>
            </w:r>
          </w:p>
        </w:tc>
        <w:tc>
          <w:tcPr>
            <w:tcW w:w="6822" w:type="dxa"/>
            <w:shd w:val="pct12" w:color="auto" w:fill="FFFFFF"/>
          </w:tcPr>
          <w:p w14:paraId="4A7596FE" w14:textId="77777777" w:rsidR="00A74BF1" w:rsidRPr="007F0040" w:rsidRDefault="00A74BF1" w:rsidP="00BC23F4">
            <w:pPr>
              <w:pStyle w:val="TabelleKopf"/>
              <w:jc w:val="center"/>
            </w:pPr>
            <w:r w:rsidRPr="007F0040">
              <w:t>Erwarteter Inhalt</w:t>
            </w:r>
          </w:p>
        </w:tc>
      </w:tr>
      <w:tr w:rsidR="00A74BF1" w:rsidRPr="007F0040" w14:paraId="6E2CF6A7" w14:textId="77777777" w:rsidTr="00BC23F4">
        <w:trPr>
          <w:trHeight w:val="144"/>
        </w:trPr>
        <w:tc>
          <w:tcPr>
            <w:tcW w:w="2268" w:type="dxa"/>
          </w:tcPr>
          <w:p w14:paraId="39492A22" w14:textId="77777777" w:rsidR="00A74BF1" w:rsidRPr="007F0040" w:rsidRDefault="00A74BF1" w:rsidP="00B4537D">
            <w:pPr>
              <w:pStyle w:val="TabelleKopf"/>
              <w:numPr>
                <w:ilvl w:val="0"/>
                <w:numId w:val="21"/>
              </w:numPr>
              <w:rPr>
                <w:rFonts w:cs="Arial"/>
                <w:kern w:val="0"/>
              </w:rPr>
            </w:pPr>
            <w:r>
              <w:rPr>
                <w:rFonts w:cs="Arial"/>
                <w:kern w:val="0"/>
              </w:rPr>
              <w:t>Management S</w:t>
            </w:r>
            <w:r w:rsidRPr="007F0040">
              <w:rPr>
                <w:rFonts w:cs="Arial"/>
                <w:kern w:val="0"/>
              </w:rPr>
              <w:t>ummary</w:t>
            </w:r>
          </w:p>
        </w:tc>
        <w:tc>
          <w:tcPr>
            <w:tcW w:w="6822" w:type="dxa"/>
          </w:tcPr>
          <w:p w14:paraId="46E22EDF" w14:textId="77777777" w:rsidR="00A74BF1" w:rsidRPr="007F0040" w:rsidRDefault="00A74BF1" w:rsidP="00BC23F4">
            <w:pPr>
              <w:spacing w:after="0" w:line="240" w:lineRule="auto"/>
              <w:jc w:val="left"/>
              <w:rPr>
                <w:rFonts w:cs="Arial"/>
                <w:kern w:val="0"/>
              </w:rPr>
            </w:pPr>
            <w:r w:rsidRPr="007F0040">
              <w:rPr>
                <w:rFonts w:cs="Arial"/>
                <w:kern w:val="0"/>
              </w:rPr>
              <w:t>Bitte geben Sie einen Überblick über das Angebot (Leistungsumfang, Preis, Vertragsgestaltung, …).</w:t>
            </w:r>
          </w:p>
        </w:tc>
      </w:tr>
      <w:tr w:rsidR="00A74BF1" w:rsidRPr="007F0040" w14:paraId="620AA63E" w14:textId="77777777" w:rsidTr="00BC23F4">
        <w:trPr>
          <w:trHeight w:val="144"/>
        </w:trPr>
        <w:tc>
          <w:tcPr>
            <w:tcW w:w="2268" w:type="dxa"/>
          </w:tcPr>
          <w:p w14:paraId="4DFF561C" w14:textId="77777777" w:rsidR="00A74BF1" w:rsidRPr="007F0040" w:rsidRDefault="00A74BF1" w:rsidP="00B4537D">
            <w:pPr>
              <w:pStyle w:val="TabelleKopf"/>
              <w:numPr>
                <w:ilvl w:val="0"/>
                <w:numId w:val="21"/>
              </w:numPr>
              <w:rPr>
                <w:rFonts w:cs="Arial"/>
                <w:kern w:val="0"/>
              </w:rPr>
            </w:pPr>
            <w:r w:rsidRPr="007F0040">
              <w:rPr>
                <w:rFonts w:cs="Arial"/>
                <w:kern w:val="0"/>
              </w:rPr>
              <w:t>Vorstellung des</w:t>
            </w:r>
            <w:r>
              <w:rPr>
                <w:rFonts w:cs="Arial"/>
                <w:kern w:val="0"/>
              </w:rPr>
              <w:t xml:space="preserve"> </w:t>
            </w:r>
            <w:r w:rsidRPr="007F0040">
              <w:rPr>
                <w:rFonts w:cs="Arial"/>
                <w:kern w:val="0"/>
              </w:rPr>
              <w:t>Anbieters</w:t>
            </w:r>
          </w:p>
        </w:tc>
        <w:tc>
          <w:tcPr>
            <w:tcW w:w="6822" w:type="dxa"/>
          </w:tcPr>
          <w:p w14:paraId="57974A4F" w14:textId="77777777" w:rsidR="00A74BF1" w:rsidRPr="007F0040" w:rsidRDefault="00A74BF1" w:rsidP="00BC23F4">
            <w:pPr>
              <w:spacing w:after="0" w:line="240" w:lineRule="auto"/>
              <w:jc w:val="left"/>
              <w:rPr>
                <w:rFonts w:cs="Arial"/>
                <w:kern w:val="0"/>
              </w:rPr>
            </w:pPr>
          </w:p>
        </w:tc>
      </w:tr>
      <w:tr w:rsidR="00A74BF1" w:rsidRPr="007F0040" w14:paraId="04D79436" w14:textId="77777777" w:rsidTr="00BC23F4">
        <w:trPr>
          <w:trHeight w:val="144"/>
        </w:trPr>
        <w:tc>
          <w:tcPr>
            <w:tcW w:w="2268" w:type="dxa"/>
          </w:tcPr>
          <w:p w14:paraId="4D9887CB" w14:textId="77777777" w:rsidR="00A74BF1" w:rsidRPr="007F0040" w:rsidRDefault="00A74BF1" w:rsidP="00BC23F4">
            <w:pPr>
              <w:pStyle w:val="TabelleKopf"/>
              <w:rPr>
                <w:rFonts w:cs="Arial"/>
                <w:kern w:val="0"/>
              </w:rPr>
            </w:pPr>
            <w:r>
              <w:rPr>
                <w:rFonts w:cs="Arial"/>
                <w:kern w:val="0"/>
              </w:rPr>
              <w:t>2.1 Unternehmens-</w:t>
            </w:r>
            <w:r w:rsidRPr="007F0040">
              <w:rPr>
                <w:rFonts w:cs="Arial"/>
                <w:kern w:val="0"/>
              </w:rPr>
              <w:t>daten</w:t>
            </w:r>
          </w:p>
        </w:tc>
        <w:tc>
          <w:tcPr>
            <w:tcW w:w="6822" w:type="dxa"/>
          </w:tcPr>
          <w:p w14:paraId="6F9E4678" w14:textId="77777777" w:rsidR="00A74BF1" w:rsidRPr="007F0040" w:rsidRDefault="00A74BF1" w:rsidP="00BC23F4">
            <w:pPr>
              <w:spacing w:after="0" w:line="240" w:lineRule="auto"/>
              <w:jc w:val="left"/>
              <w:rPr>
                <w:rFonts w:cs="Arial"/>
                <w:kern w:val="0"/>
              </w:rPr>
            </w:pPr>
            <w:r w:rsidRPr="007F0040">
              <w:rPr>
                <w:rFonts w:cs="Arial"/>
                <w:kern w:val="0"/>
              </w:rPr>
              <w:t>Bitte nehmen Sie Stellung zu den folgenden Fragen:</w:t>
            </w:r>
          </w:p>
          <w:p w14:paraId="26024DA0" w14:textId="77777777" w:rsidR="00A74BF1" w:rsidRPr="007F0040" w:rsidRDefault="00A74BF1" w:rsidP="00B4537D">
            <w:pPr>
              <w:numPr>
                <w:ilvl w:val="0"/>
                <w:numId w:val="6"/>
              </w:numPr>
              <w:spacing w:after="0" w:line="240" w:lineRule="auto"/>
              <w:jc w:val="left"/>
              <w:rPr>
                <w:rFonts w:cs="Arial"/>
                <w:kern w:val="0"/>
              </w:rPr>
            </w:pPr>
            <w:r w:rsidRPr="007F0040">
              <w:rPr>
                <w:rFonts w:cs="Arial"/>
                <w:kern w:val="0"/>
              </w:rPr>
              <w:t>Wo ist Ihr Firmensitz?</w:t>
            </w:r>
          </w:p>
          <w:p w14:paraId="4168B97C" w14:textId="77777777" w:rsidR="00A74BF1" w:rsidRPr="007F0040" w:rsidRDefault="00A74BF1" w:rsidP="00B4537D">
            <w:pPr>
              <w:numPr>
                <w:ilvl w:val="0"/>
                <w:numId w:val="6"/>
              </w:numPr>
              <w:spacing w:after="0" w:line="240" w:lineRule="auto"/>
              <w:jc w:val="left"/>
              <w:rPr>
                <w:rFonts w:cs="Arial"/>
                <w:kern w:val="0"/>
              </w:rPr>
            </w:pPr>
            <w:r w:rsidRPr="007F0040">
              <w:rPr>
                <w:rFonts w:cs="Arial"/>
                <w:kern w:val="0"/>
              </w:rPr>
              <w:t>Welche Rechtsform und Eigentümer hat die Firma?</w:t>
            </w:r>
          </w:p>
          <w:p w14:paraId="69A09306" w14:textId="77777777" w:rsidR="00A74BF1" w:rsidRPr="007F0040" w:rsidRDefault="00A74BF1" w:rsidP="00B4537D">
            <w:pPr>
              <w:numPr>
                <w:ilvl w:val="0"/>
                <w:numId w:val="6"/>
              </w:numPr>
              <w:spacing w:after="0" w:line="240" w:lineRule="auto"/>
              <w:jc w:val="left"/>
              <w:rPr>
                <w:rFonts w:cs="Arial"/>
                <w:kern w:val="0"/>
              </w:rPr>
            </w:pPr>
            <w:r w:rsidRPr="007F0040">
              <w:rPr>
                <w:rFonts w:cs="Arial"/>
                <w:kern w:val="0"/>
              </w:rPr>
              <w:t>Gibt es Unternehmen im Konzern, die ebenfalls im Automobilbau tätig sind?</w:t>
            </w:r>
          </w:p>
          <w:p w14:paraId="50354A3C" w14:textId="77777777" w:rsidR="00A74BF1" w:rsidRPr="007F0040" w:rsidRDefault="00A74BF1" w:rsidP="00B4537D">
            <w:pPr>
              <w:numPr>
                <w:ilvl w:val="0"/>
                <w:numId w:val="6"/>
              </w:numPr>
              <w:spacing w:after="0" w:line="240" w:lineRule="auto"/>
              <w:jc w:val="left"/>
              <w:rPr>
                <w:rFonts w:cs="Arial"/>
                <w:kern w:val="0"/>
              </w:rPr>
            </w:pPr>
            <w:r w:rsidRPr="007F0040">
              <w:rPr>
                <w:rFonts w:cs="Arial"/>
                <w:kern w:val="0"/>
              </w:rPr>
              <w:t>Wie viele Mitarbeiter beschäftigt das Unternehmen  (weltweit, in Europa, in Deutschland)?</w:t>
            </w:r>
          </w:p>
          <w:p w14:paraId="276DBFB5" w14:textId="77777777" w:rsidR="00A74BF1" w:rsidRPr="007F0040" w:rsidRDefault="00A74BF1" w:rsidP="00B4537D">
            <w:pPr>
              <w:numPr>
                <w:ilvl w:val="0"/>
                <w:numId w:val="6"/>
              </w:numPr>
              <w:spacing w:after="0" w:line="240" w:lineRule="auto"/>
              <w:jc w:val="left"/>
              <w:rPr>
                <w:rFonts w:cs="Arial"/>
                <w:kern w:val="0"/>
              </w:rPr>
            </w:pPr>
            <w:r w:rsidRPr="007F0040">
              <w:rPr>
                <w:rFonts w:cs="Arial"/>
                <w:kern w:val="0"/>
              </w:rPr>
              <w:t>Wie viele Standorte gibt es (weltweit, in Europa, in Deutschland)?</w:t>
            </w:r>
          </w:p>
          <w:p w14:paraId="38604969" w14:textId="77777777" w:rsidR="00A74BF1" w:rsidRPr="007F0040" w:rsidRDefault="00A74BF1" w:rsidP="00B4537D">
            <w:pPr>
              <w:numPr>
                <w:ilvl w:val="0"/>
                <w:numId w:val="6"/>
              </w:numPr>
              <w:spacing w:after="0" w:line="240" w:lineRule="auto"/>
              <w:jc w:val="left"/>
              <w:rPr>
                <w:rFonts w:cs="Arial"/>
                <w:kern w:val="0"/>
              </w:rPr>
            </w:pPr>
            <w:r w:rsidRPr="007F0040">
              <w:rPr>
                <w:rFonts w:cs="Arial"/>
                <w:kern w:val="0"/>
              </w:rPr>
              <w:t>Gibt es eine Vertretung im Raum Wolfsburg? Wie viele Mitarbeiter sind dort beschäftigt? Welche Bereiche sind dort vertreten?</w:t>
            </w:r>
          </w:p>
          <w:p w14:paraId="60ED25FF" w14:textId="77777777" w:rsidR="00A74BF1" w:rsidRPr="007F0040" w:rsidRDefault="00A74BF1" w:rsidP="00B4537D">
            <w:pPr>
              <w:numPr>
                <w:ilvl w:val="0"/>
                <w:numId w:val="6"/>
              </w:numPr>
              <w:spacing w:after="0" w:line="240" w:lineRule="auto"/>
              <w:jc w:val="left"/>
              <w:rPr>
                <w:rFonts w:cs="Arial"/>
                <w:kern w:val="0"/>
              </w:rPr>
            </w:pPr>
            <w:r w:rsidRPr="007F0040">
              <w:rPr>
                <w:rFonts w:cs="Arial"/>
                <w:kern w:val="0"/>
              </w:rPr>
              <w:t>Wie hoch ist der Umsatz im letzten Geschäftsjahr (weltweit, in Deutschland, mit Kunden aus der Automobil-Branche) und wie hat er sich entwickelt?</w:t>
            </w:r>
          </w:p>
        </w:tc>
      </w:tr>
      <w:tr w:rsidR="00A74BF1" w:rsidRPr="007F0040" w14:paraId="61406356" w14:textId="77777777" w:rsidTr="00BC23F4">
        <w:trPr>
          <w:trHeight w:val="144"/>
        </w:trPr>
        <w:tc>
          <w:tcPr>
            <w:tcW w:w="2268" w:type="dxa"/>
          </w:tcPr>
          <w:p w14:paraId="5D5D96A9" w14:textId="77777777" w:rsidR="00A74BF1" w:rsidRPr="007F0040" w:rsidRDefault="00A74BF1" w:rsidP="00BC23F4">
            <w:pPr>
              <w:pStyle w:val="TabelleKopf"/>
              <w:rPr>
                <w:rFonts w:cs="Arial"/>
                <w:kern w:val="0"/>
              </w:rPr>
            </w:pPr>
            <w:r w:rsidRPr="007F0040">
              <w:rPr>
                <w:rFonts w:cs="Arial"/>
                <w:kern w:val="0"/>
              </w:rPr>
              <w:t>2.2 Produktspektrum</w:t>
            </w:r>
            <w:r>
              <w:rPr>
                <w:rFonts w:cs="Arial"/>
                <w:kern w:val="0"/>
              </w:rPr>
              <w:t xml:space="preserve"> u</w:t>
            </w:r>
            <w:r w:rsidRPr="007F0040">
              <w:rPr>
                <w:rFonts w:cs="Arial"/>
                <w:kern w:val="0"/>
              </w:rPr>
              <w:t>nd</w:t>
            </w:r>
            <w:r>
              <w:rPr>
                <w:rFonts w:cs="Arial"/>
                <w:kern w:val="0"/>
              </w:rPr>
              <w:t xml:space="preserve"> </w:t>
            </w:r>
            <w:r w:rsidRPr="007F0040">
              <w:rPr>
                <w:rFonts w:cs="Arial"/>
                <w:kern w:val="0"/>
              </w:rPr>
              <w:t>Dienstleistungen</w:t>
            </w:r>
          </w:p>
        </w:tc>
        <w:tc>
          <w:tcPr>
            <w:tcW w:w="6822" w:type="dxa"/>
          </w:tcPr>
          <w:p w14:paraId="6A69B054" w14:textId="77777777" w:rsidR="00A74BF1" w:rsidRPr="007F0040" w:rsidRDefault="00A74BF1" w:rsidP="00BC23F4">
            <w:pPr>
              <w:spacing w:after="0" w:line="240" w:lineRule="auto"/>
              <w:jc w:val="left"/>
              <w:rPr>
                <w:rFonts w:cs="Arial"/>
                <w:kern w:val="0"/>
              </w:rPr>
            </w:pPr>
            <w:r w:rsidRPr="007F0040">
              <w:rPr>
                <w:rFonts w:cs="Arial"/>
                <w:kern w:val="0"/>
              </w:rPr>
              <w:t xml:space="preserve">Bitte nehmen Sie Stellung zu folgenden Fragen: </w:t>
            </w:r>
          </w:p>
          <w:p w14:paraId="739E65AC" w14:textId="77777777" w:rsidR="00A74BF1" w:rsidRPr="007F0040" w:rsidRDefault="00A74BF1" w:rsidP="00B4537D">
            <w:pPr>
              <w:numPr>
                <w:ilvl w:val="0"/>
                <w:numId w:val="6"/>
              </w:numPr>
              <w:spacing w:after="0" w:line="240" w:lineRule="auto"/>
              <w:jc w:val="left"/>
              <w:rPr>
                <w:rFonts w:cs="Arial"/>
                <w:kern w:val="0"/>
              </w:rPr>
            </w:pPr>
            <w:r w:rsidRPr="007F0040">
              <w:rPr>
                <w:rFonts w:cs="Arial"/>
                <w:kern w:val="0"/>
              </w:rPr>
              <w:t>Welche Produkte/Dienstleistungen bieten Sie im weiteren Umfeld des von der Ausschreibung betrachteten Themenbereichs an? Bitte gehen Sie dabei auch kurz auf die Historie der Produkte ein.</w:t>
            </w:r>
          </w:p>
          <w:p w14:paraId="1EAF6B8D" w14:textId="77777777" w:rsidR="00A74BF1" w:rsidRPr="007F0040" w:rsidRDefault="00A74BF1" w:rsidP="00B4537D">
            <w:pPr>
              <w:numPr>
                <w:ilvl w:val="0"/>
                <w:numId w:val="6"/>
              </w:numPr>
              <w:spacing w:after="0" w:line="240" w:lineRule="auto"/>
              <w:jc w:val="left"/>
              <w:rPr>
                <w:rFonts w:cs="Arial"/>
                <w:kern w:val="0"/>
              </w:rPr>
            </w:pPr>
            <w:r w:rsidRPr="007F0040">
              <w:rPr>
                <w:rFonts w:cs="Arial"/>
                <w:kern w:val="0"/>
              </w:rPr>
              <w:t>Wie verbreitet sind diese Produkte (Anzahl produktiv laufender Installationen und Benutzer weltweit, in Deutschland)?</w:t>
            </w:r>
          </w:p>
          <w:p w14:paraId="4ABDC1A2" w14:textId="77777777" w:rsidR="00A74BF1" w:rsidRPr="007F0040" w:rsidRDefault="00A74BF1" w:rsidP="00B4537D">
            <w:pPr>
              <w:numPr>
                <w:ilvl w:val="0"/>
                <w:numId w:val="6"/>
              </w:numPr>
              <w:spacing w:after="0" w:line="240" w:lineRule="auto"/>
              <w:jc w:val="left"/>
              <w:rPr>
                <w:rFonts w:cs="Arial"/>
                <w:kern w:val="0"/>
              </w:rPr>
            </w:pPr>
            <w:r w:rsidRPr="007F0040">
              <w:rPr>
                <w:rFonts w:cs="Arial"/>
                <w:kern w:val="0"/>
              </w:rPr>
              <w:t>Welche Weiterentwicklungen sind für die Produkte geplant?</w:t>
            </w:r>
          </w:p>
          <w:p w14:paraId="6CBA53A4" w14:textId="77777777" w:rsidR="00A74BF1" w:rsidRPr="007F0040" w:rsidRDefault="00A74BF1" w:rsidP="00B4537D">
            <w:pPr>
              <w:numPr>
                <w:ilvl w:val="0"/>
                <w:numId w:val="6"/>
              </w:numPr>
              <w:spacing w:after="0" w:line="240" w:lineRule="auto"/>
              <w:jc w:val="left"/>
              <w:rPr>
                <w:rFonts w:cs="Arial"/>
                <w:kern w:val="0"/>
              </w:rPr>
            </w:pPr>
            <w:r w:rsidRPr="007F0040">
              <w:rPr>
                <w:rFonts w:cs="Arial"/>
                <w:kern w:val="0"/>
              </w:rPr>
              <w:t xml:space="preserve">Wie ist die Release-Strategie dieser Produkte? </w:t>
            </w:r>
          </w:p>
          <w:p w14:paraId="4327BB15" w14:textId="77777777" w:rsidR="00A74BF1" w:rsidRPr="007F0040" w:rsidRDefault="00A74BF1" w:rsidP="00B4537D">
            <w:pPr>
              <w:numPr>
                <w:ilvl w:val="0"/>
                <w:numId w:val="6"/>
              </w:numPr>
              <w:spacing w:after="0" w:line="240" w:lineRule="auto"/>
              <w:jc w:val="left"/>
              <w:rPr>
                <w:rFonts w:cs="Arial"/>
                <w:kern w:val="0"/>
              </w:rPr>
            </w:pPr>
            <w:r w:rsidRPr="007F0040">
              <w:rPr>
                <w:rFonts w:cs="Arial"/>
                <w:kern w:val="0"/>
              </w:rPr>
              <w:t>In welchen Abständen bieten Sie Bug-Fixes für diese Produkte an?</w:t>
            </w:r>
          </w:p>
          <w:p w14:paraId="6640DBE2" w14:textId="77777777" w:rsidR="00A74BF1" w:rsidRPr="007F0040" w:rsidRDefault="00A74BF1" w:rsidP="00B4537D">
            <w:pPr>
              <w:numPr>
                <w:ilvl w:val="0"/>
                <w:numId w:val="6"/>
              </w:numPr>
              <w:spacing w:after="0" w:line="240" w:lineRule="auto"/>
              <w:jc w:val="left"/>
              <w:rPr>
                <w:rFonts w:cs="Arial"/>
                <w:kern w:val="0"/>
              </w:rPr>
            </w:pPr>
            <w:r w:rsidRPr="007F0040">
              <w:rPr>
                <w:rFonts w:cs="Arial"/>
                <w:kern w:val="0"/>
              </w:rPr>
              <w:t>Welche Dienstleistungen bieten Sie im Rahmen einer Systemimplementierung an?</w:t>
            </w:r>
          </w:p>
        </w:tc>
      </w:tr>
      <w:tr w:rsidR="00A74BF1" w:rsidRPr="007F0040" w14:paraId="5BCF6008" w14:textId="77777777" w:rsidTr="00BC23F4">
        <w:trPr>
          <w:trHeight w:val="144"/>
        </w:trPr>
        <w:tc>
          <w:tcPr>
            <w:tcW w:w="2268" w:type="dxa"/>
          </w:tcPr>
          <w:p w14:paraId="7E2FCC34" w14:textId="77777777" w:rsidR="00A74BF1" w:rsidRPr="007F0040" w:rsidRDefault="00A74BF1" w:rsidP="00BC23F4">
            <w:pPr>
              <w:pStyle w:val="TabelleKopf"/>
              <w:rPr>
                <w:rFonts w:cs="Arial"/>
                <w:kern w:val="0"/>
              </w:rPr>
            </w:pPr>
            <w:r>
              <w:rPr>
                <w:rFonts w:cs="Arial"/>
                <w:kern w:val="0"/>
              </w:rPr>
              <w:t>2.3 Branchen</w:t>
            </w:r>
            <w:r w:rsidRPr="007F0040">
              <w:rPr>
                <w:rFonts w:cs="Arial"/>
                <w:kern w:val="0"/>
              </w:rPr>
              <w:t>kenntnisse und</w:t>
            </w:r>
            <w:r>
              <w:rPr>
                <w:rFonts w:cs="Arial"/>
                <w:kern w:val="0"/>
              </w:rPr>
              <w:t xml:space="preserve"> </w:t>
            </w:r>
            <w:r w:rsidRPr="007F0040">
              <w:rPr>
                <w:rFonts w:cs="Arial"/>
                <w:kern w:val="0"/>
              </w:rPr>
              <w:t>Referenzen</w:t>
            </w:r>
          </w:p>
        </w:tc>
        <w:tc>
          <w:tcPr>
            <w:tcW w:w="6822" w:type="dxa"/>
          </w:tcPr>
          <w:p w14:paraId="0AB9F1A9" w14:textId="77777777" w:rsidR="00A74BF1" w:rsidRPr="007F0040" w:rsidRDefault="00A74BF1" w:rsidP="00BC23F4">
            <w:pPr>
              <w:spacing w:after="0" w:line="240" w:lineRule="auto"/>
              <w:jc w:val="left"/>
              <w:rPr>
                <w:rFonts w:cs="Arial"/>
                <w:kern w:val="0"/>
              </w:rPr>
            </w:pPr>
            <w:r w:rsidRPr="007F0040">
              <w:rPr>
                <w:rFonts w:cs="Arial"/>
                <w:kern w:val="0"/>
              </w:rPr>
              <w:t>Bitte nehmen Sie Stellung zu den folgenden Fragen:</w:t>
            </w:r>
          </w:p>
          <w:p w14:paraId="1A78A329" w14:textId="77777777" w:rsidR="00A74BF1" w:rsidRPr="007F0040" w:rsidRDefault="00A74BF1" w:rsidP="00B4537D">
            <w:pPr>
              <w:numPr>
                <w:ilvl w:val="0"/>
                <w:numId w:val="7"/>
              </w:numPr>
              <w:spacing w:after="0" w:line="240" w:lineRule="auto"/>
              <w:jc w:val="left"/>
              <w:rPr>
                <w:rFonts w:cs="Arial"/>
                <w:kern w:val="0"/>
              </w:rPr>
            </w:pPr>
            <w:r w:rsidRPr="007F0040">
              <w:rPr>
                <w:rFonts w:cs="Arial"/>
                <w:kern w:val="0"/>
              </w:rPr>
              <w:t>In welchem Umfang besitzen Sie Automotive-Know-How?</w:t>
            </w:r>
          </w:p>
          <w:p w14:paraId="2118094E" w14:textId="77777777" w:rsidR="00A74BF1" w:rsidRPr="007F0040" w:rsidRDefault="00A74BF1" w:rsidP="00B4537D">
            <w:pPr>
              <w:numPr>
                <w:ilvl w:val="0"/>
                <w:numId w:val="7"/>
              </w:numPr>
              <w:spacing w:after="0" w:line="240" w:lineRule="auto"/>
              <w:jc w:val="left"/>
              <w:rPr>
                <w:rFonts w:cs="Arial"/>
                <w:kern w:val="0"/>
              </w:rPr>
            </w:pPr>
            <w:r w:rsidRPr="007F0040">
              <w:rPr>
                <w:rFonts w:cs="Arial"/>
                <w:kern w:val="0"/>
              </w:rPr>
              <w:t xml:space="preserve">Welche Erfahrungen besitzen Sie im Themenbereich des hier betrachteten Projektes? Welche Referenzen besitzen Sie? </w:t>
            </w:r>
          </w:p>
          <w:p w14:paraId="3229ABA9" w14:textId="77777777" w:rsidR="00A74BF1" w:rsidRPr="007F0040" w:rsidRDefault="00A74BF1" w:rsidP="00B4537D">
            <w:pPr>
              <w:numPr>
                <w:ilvl w:val="0"/>
                <w:numId w:val="7"/>
              </w:numPr>
              <w:spacing w:after="0" w:line="240" w:lineRule="auto"/>
              <w:jc w:val="left"/>
              <w:rPr>
                <w:rFonts w:cs="Arial"/>
                <w:kern w:val="0"/>
              </w:rPr>
            </w:pPr>
            <w:r w:rsidRPr="007F0040">
              <w:rPr>
                <w:rFonts w:cs="Arial"/>
                <w:kern w:val="0"/>
              </w:rPr>
              <w:t>Arbeitet Ihr Unternehmen derzeit in vergleichbaren Projekten bei anderen OEMs? Falls ja, bei welchen?</w:t>
            </w:r>
          </w:p>
          <w:p w14:paraId="03AB4053" w14:textId="77777777" w:rsidR="00A74BF1" w:rsidRPr="007F0040" w:rsidRDefault="00A74BF1" w:rsidP="00BC23F4">
            <w:pPr>
              <w:spacing w:after="0" w:line="240" w:lineRule="auto"/>
              <w:jc w:val="left"/>
              <w:rPr>
                <w:rFonts w:cs="Arial"/>
                <w:kern w:val="0"/>
              </w:rPr>
            </w:pPr>
            <w:r w:rsidRPr="007F0040">
              <w:rPr>
                <w:rFonts w:cs="Arial"/>
                <w:kern w:val="0"/>
              </w:rPr>
              <w:t>Bitte nennen Sie uns zu den Referenzen jeweils einen Ansprechpartner für eine eventuelle Kontaktaufnahme.</w:t>
            </w:r>
          </w:p>
        </w:tc>
      </w:tr>
      <w:tr w:rsidR="00A74BF1" w:rsidRPr="007F0040" w14:paraId="3273EC03" w14:textId="77777777" w:rsidTr="00BC23F4">
        <w:trPr>
          <w:trHeight w:val="144"/>
        </w:trPr>
        <w:tc>
          <w:tcPr>
            <w:tcW w:w="2268" w:type="dxa"/>
          </w:tcPr>
          <w:p w14:paraId="3DA3EF5E" w14:textId="77777777" w:rsidR="00A74BF1" w:rsidRPr="007F0040" w:rsidRDefault="00A74BF1" w:rsidP="00BC23F4">
            <w:pPr>
              <w:pStyle w:val="TabelleKopf"/>
              <w:rPr>
                <w:rFonts w:cs="Arial"/>
                <w:kern w:val="0"/>
              </w:rPr>
            </w:pPr>
            <w:r>
              <w:rPr>
                <w:rFonts w:cs="Arial"/>
                <w:kern w:val="0"/>
              </w:rPr>
              <w:t>3.</w:t>
            </w:r>
            <w:r w:rsidRPr="007F0040">
              <w:rPr>
                <w:rFonts w:cs="Arial"/>
                <w:kern w:val="0"/>
              </w:rPr>
              <w:t xml:space="preserve"> Leistungsumfang</w:t>
            </w:r>
          </w:p>
        </w:tc>
        <w:tc>
          <w:tcPr>
            <w:tcW w:w="6822" w:type="dxa"/>
          </w:tcPr>
          <w:p w14:paraId="5522C888" w14:textId="77777777" w:rsidR="00A74BF1" w:rsidRPr="007F0040" w:rsidRDefault="00A74BF1" w:rsidP="00BC23F4">
            <w:pPr>
              <w:spacing w:after="0" w:line="240" w:lineRule="auto"/>
              <w:jc w:val="left"/>
              <w:rPr>
                <w:rFonts w:cs="Arial"/>
                <w:kern w:val="0"/>
              </w:rPr>
            </w:pPr>
          </w:p>
        </w:tc>
      </w:tr>
      <w:tr w:rsidR="00A74BF1" w:rsidRPr="007F0040" w14:paraId="1EC78B8E" w14:textId="77777777" w:rsidTr="00BC23F4">
        <w:trPr>
          <w:trHeight w:val="144"/>
        </w:trPr>
        <w:tc>
          <w:tcPr>
            <w:tcW w:w="2268" w:type="dxa"/>
          </w:tcPr>
          <w:p w14:paraId="24320A6E" w14:textId="77777777" w:rsidR="00A74BF1" w:rsidRPr="007F0040" w:rsidRDefault="00A74BF1" w:rsidP="00BC23F4">
            <w:pPr>
              <w:pStyle w:val="TabelleKopf"/>
              <w:rPr>
                <w:rFonts w:cs="Arial"/>
                <w:kern w:val="0"/>
              </w:rPr>
            </w:pPr>
            <w:r w:rsidRPr="007F0040">
              <w:rPr>
                <w:rFonts w:cs="Arial"/>
                <w:kern w:val="0"/>
              </w:rPr>
              <w:t>3.1 Überblick</w:t>
            </w:r>
          </w:p>
        </w:tc>
        <w:tc>
          <w:tcPr>
            <w:tcW w:w="6822" w:type="dxa"/>
          </w:tcPr>
          <w:p w14:paraId="2EC6E18C" w14:textId="77777777" w:rsidR="00A74BF1" w:rsidRPr="007F0040" w:rsidRDefault="00A74BF1" w:rsidP="00BC23F4">
            <w:pPr>
              <w:spacing w:after="0" w:line="240" w:lineRule="auto"/>
              <w:jc w:val="left"/>
              <w:rPr>
                <w:rFonts w:cs="Arial"/>
                <w:kern w:val="0"/>
              </w:rPr>
            </w:pPr>
            <w:r w:rsidRPr="007F0040">
              <w:rPr>
                <w:rFonts w:cs="Arial"/>
                <w:kern w:val="0"/>
              </w:rPr>
              <w:t xml:space="preserve">Bitte geben Sie einen Überblick über die angebotene Lösung. </w:t>
            </w:r>
          </w:p>
        </w:tc>
      </w:tr>
      <w:tr w:rsidR="00A74BF1" w:rsidRPr="007F0040" w14:paraId="57F0AB6C" w14:textId="77777777" w:rsidTr="00BC23F4">
        <w:trPr>
          <w:trHeight w:val="144"/>
        </w:trPr>
        <w:tc>
          <w:tcPr>
            <w:tcW w:w="2268" w:type="dxa"/>
          </w:tcPr>
          <w:p w14:paraId="68419C4D" w14:textId="77777777" w:rsidR="00A74BF1" w:rsidRPr="007F0040" w:rsidRDefault="00A74BF1" w:rsidP="00BC23F4">
            <w:pPr>
              <w:pStyle w:val="TabelleKopf"/>
              <w:rPr>
                <w:rFonts w:cs="Arial"/>
                <w:kern w:val="0"/>
              </w:rPr>
            </w:pPr>
            <w:r>
              <w:rPr>
                <w:rFonts w:cs="Arial"/>
                <w:kern w:val="0"/>
              </w:rPr>
              <w:t xml:space="preserve">3.2 </w:t>
            </w:r>
            <w:r w:rsidRPr="006054E0">
              <w:rPr>
                <w:rFonts w:cs="Arial"/>
                <w:kern w:val="0"/>
                <w:highlight w:val="yellow"/>
              </w:rPr>
              <w:t>Einzelleistungen</w:t>
            </w:r>
          </w:p>
        </w:tc>
        <w:tc>
          <w:tcPr>
            <w:tcW w:w="6822" w:type="dxa"/>
          </w:tcPr>
          <w:p w14:paraId="38162E62" w14:textId="77777777" w:rsidR="00A74BF1" w:rsidRPr="007F0040" w:rsidRDefault="00A74BF1" w:rsidP="00BC23F4">
            <w:pPr>
              <w:spacing w:after="0" w:line="240" w:lineRule="auto"/>
              <w:jc w:val="left"/>
              <w:rPr>
                <w:rFonts w:cs="Arial"/>
                <w:kern w:val="0"/>
              </w:rPr>
            </w:pPr>
            <w:r w:rsidRPr="007F0040">
              <w:rPr>
                <w:rFonts w:cs="Arial"/>
                <w:kern w:val="0"/>
              </w:rPr>
              <w:t xml:space="preserve">Bitte stellen Sie die angebotenen Leistungen im Detail dar. </w:t>
            </w:r>
          </w:p>
          <w:p w14:paraId="45FE3B78" w14:textId="77777777" w:rsidR="00A74BF1" w:rsidRPr="007F0040" w:rsidRDefault="00A74BF1" w:rsidP="00BC23F4">
            <w:pPr>
              <w:spacing w:after="0" w:line="240" w:lineRule="auto"/>
              <w:jc w:val="left"/>
              <w:rPr>
                <w:rFonts w:cs="Arial"/>
                <w:kern w:val="0"/>
              </w:rPr>
            </w:pPr>
            <w:r w:rsidRPr="007F0040">
              <w:rPr>
                <w:rFonts w:cs="Arial"/>
                <w:kern w:val="0"/>
              </w:rPr>
              <w:t xml:space="preserve">Bitte schlüsseln Sie die Gesamtleistung gemäß der im Preisblatt hinterlegten Struktur in einzelne Positionen auf. Bitte </w:t>
            </w:r>
            <w:r w:rsidRPr="007F0040">
              <w:rPr>
                <w:rFonts w:cs="Arial"/>
                <w:b/>
                <w:bCs/>
                <w:kern w:val="0"/>
              </w:rPr>
              <w:t>beschreiben Sie Ihre Leistung pro Position</w:t>
            </w:r>
            <w:r w:rsidRPr="007F0040">
              <w:rPr>
                <w:rFonts w:cs="Arial"/>
                <w:kern w:val="0"/>
              </w:rPr>
              <w:t xml:space="preserve"> und </w:t>
            </w:r>
            <w:r w:rsidRPr="007F0040">
              <w:rPr>
                <w:rFonts w:cs="Arial"/>
                <w:b/>
                <w:bCs/>
                <w:kern w:val="0"/>
              </w:rPr>
              <w:t xml:space="preserve">nennen den erwarteten Aufwand (in Projektstunden). </w:t>
            </w:r>
            <w:r w:rsidRPr="007F0040">
              <w:rPr>
                <w:rFonts w:cs="Arial"/>
                <w:kern w:val="0"/>
              </w:rPr>
              <w:t>Dabei sind die folgenden Punkte zu beachten:</w:t>
            </w:r>
          </w:p>
          <w:p w14:paraId="453C4A94" w14:textId="77777777" w:rsidR="00A74BF1" w:rsidRPr="000D5B02" w:rsidRDefault="00A74BF1" w:rsidP="00B4537D">
            <w:pPr>
              <w:numPr>
                <w:ilvl w:val="0"/>
                <w:numId w:val="16"/>
              </w:numPr>
              <w:spacing w:after="0" w:line="240" w:lineRule="auto"/>
              <w:jc w:val="left"/>
              <w:rPr>
                <w:rFonts w:cs="Arial"/>
                <w:b/>
                <w:kern w:val="0"/>
              </w:rPr>
            </w:pPr>
            <w:r w:rsidRPr="000D5B02">
              <w:rPr>
                <w:rFonts w:cs="Arial"/>
                <w:b/>
                <w:kern w:val="0"/>
              </w:rPr>
              <w:t>Der erwartete Aufwand ist auch bei Festpreisprojekten anzugeben.</w:t>
            </w:r>
          </w:p>
          <w:p w14:paraId="3505DD64" w14:textId="77777777" w:rsidR="00A74BF1" w:rsidRPr="00D22694" w:rsidRDefault="00A74BF1" w:rsidP="00B4537D">
            <w:pPr>
              <w:numPr>
                <w:ilvl w:val="0"/>
                <w:numId w:val="16"/>
              </w:numPr>
              <w:spacing w:after="0" w:line="240" w:lineRule="auto"/>
              <w:jc w:val="left"/>
              <w:rPr>
                <w:rFonts w:cs="Arial"/>
                <w:kern w:val="0"/>
              </w:rPr>
            </w:pPr>
            <w:r w:rsidRPr="007F0040">
              <w:rPr>
                <w:rFonts w:cs="Arial"/>
                <w:kern w:val="0"/>
              </w:rPr>
              <w:t>Die Erstellung der für die jeweilige Projektphase relevanten IT-PEP-Dokumente muss im angegebenen Aufwand berücksichtigt sein.</w:t>
            </w:r>
          </w:p>
          <w:p w14:paraId="6FBFFA64" w14:textId="77777777" w:rsidR="00A74BF1" w:rsidRPr="007F0040" w:rsidRDefault="00A74BF1" w:rsidP="00BC23F4">
            <w:pPr>
              <w:spacing w:after="0" w:line="240" w:lineRule="auto"/>
              <w:jc w:val="left"/>
              <w:rPr>
                <w:rFonts w:cs="Arial"/>
                <w:kern w:val="0"/>
              </w:rPr>
            </w:pPr>
            <w:r w:rsidRPr="002B026F">
              <w:rPr>
                <w:rFonts w:cs="Arial"/>
                <w:kern w:val="0"/>
                <w:highlight w:val="yellow"/>
              </w:rPr>
              <w:t>Der ggf. erforderliche Implementierungsumfang ist so zu beschreiben, dass nachvollziehbar ist, welche Änderungen oder Erweiterungen bei Einsatz eines Standardprodukts durchgeführt werden und welche Funktionalität individuell entwickelt wird.</w:t>
            </w:r>
          </w:p>
          <w:p w14:paraId="32F5D294" w14:textId="77777777" w:rsidR="00A74BF1" w:rsidRPr="007F0040" w:rsidRDefault="00A74BF1" w:rsidP="00BC23F4">
            <w:pPr>
              <w:spacing w:after="0" w:line="240" w:lineRule="auto"/>
              <w:jc w:val="left"/>
              <w:rPr>
                <w:rFonts w:cs="Arial"/>
                <w:kern w:val="0"/>
              </w:rPr>
            </w:pPr>
            <w:r w:rsidRPr="007F0040">
              <w:rPr>
                <w:rFonts w:cs="Arial"/>
                <w:kern w:val="0"/>
              </w:rPr>
              <w:t>Bitte geben Sie in einem sinnvollen Detaillierungsgrad an, ob und inwieweit die geforderte Funktionalität auch durch den Produktstandard umgesetzt werden kann und verwenden Sie dabei die folgenden Kategorien:</w:t>
            </w:r>
          </w:p>
          <w:p w14:paraId="1B9C422C" w14:textId="77777777" w:rsidR="00A74BF1" w:rsidRPr="007F0040" w:rsidRDefault="00A74BF1" w:rsidP="00B4537D">
            <w:pPr>
              <w:numPr>
                <w:ilvl w:val="0"/>
                <w:numId w:val="13"/>
              </w:numPr>
              <w:spacing w:after="0" w:line="240" w:lineRule="auto"/>
              <w:jc w:val="left"/>
              <w:rPr>
                <w:rFonts w:cs="Arial"/>
                <w:kern w:val="0"/>
              </w:rPr>
            </w:pPr>
            <w:r w:rsidRPr="007F0040">
              <w:rPr>
                <w:rFonts w:cs="Arial"/>
                <w:kern w:val="0"/>
              </w:rPr>
              <w:t>Die geforderte Funktionalität ist in der ausgelieferten Standardfunktionalität der angebotenen Lösung vorhanden oder wird in diesem durch Konfiguration / Customizing hergestellt.</w:t>
            </w:r>
          </w:p>
          <w:p w14:paraId="54A3539F" w14:textId="77777777" w:rsidR="00A74BF1" w:rsidRPr="007F0040" w:rsidRDefault="00A74BF1" w:rsidP="00B4537D">
            <w:pPr>
              <w:numPr>
                <w:ilvl w:val="0"/>
                <w:numId w:val="13"/>
              </w:numPr>
              <w:spacing w:after="0" w:line="240" w:lineRule="auto"/>
              <w:jc w:val="left"/>
              <w:rPr>
                <w:rFonts w:cs="Arial"/>
                <w:kern w:val="0"/>
              </w:rPr>
            </w:pPr>
            <w:r w:rsidRPr="007F0040">
              <w:rPr>
                <w:rFonts w:cs="Arial"/>
                <w:kern w:val="0"/>
              </w:rPr>
              <w:t>Die geforderte Funktionalität ist im ausgelieferten Standard zwar nicht vorhanden, wird aber durch eine Release- und Bug-fix-sichere Erweiterung hergestellt.</w:t>
            </w:r>
          </w:p>
          <w:p w14:paraId="18CBD919" w14:textId="77777777" w:rsidR="00A74BF1" w:rsidRPr="007F0040" w:rsidRDefault="00A74BF1" w:rsidP="00B4537D">
            <w:pPr>
              <w:numPr>
                <w:ilvl w:val="0"/>
                <w:numId w:val="13"/>
              </w:numPr>
              <w:spacing w:after="0" w:line="240" w:lineRule="auto"/>
              <w:jc w:val="left"/>
              <w:rPr>
                <w:rFonts w:cs="Arial"/>
                <w:kern w:val="0"/>
              </w:rPr>
            </w:pPr>
            <w:r w:rsidRPr="007F0040">
              <w:rPr>
                <w:rFonts w:cs="Arial"/>
                <w:kern w:val="0"/>
              </w:rPr>
              <w:t>Die geforderte Funktionalität ist im ausgelieferten Standard zwar nicht vorhanden, wird aber durch eine Erweiterung hergestellt werden. Für diese Erweiterung kann die Stabilität bzgl. zukünftigen Releases und Bug-Fixes des Standardprodukts nicht gewährleistet werden.</w:t>
            </w:r>
          </w:p>
          <w:p w14:paraId="5F5461DB" w14:textId="77777777" w:rsidR="00A74BF1" w:rsidRPr="007F0040" w:rsidRDefault="00A74BF1" w:rsidP="00B4537D">
            <w:pPr>
              <w:numPr>
                <w:ilvl w:val="0"/>
                <w:numId w:val="13"/>
              </w:numPr>
              <w:spacing w:after="0" w:line="240" w:lineRule="auto"/>
              <w:jc w:val="left"/>
              <w:rPr>
                <w:rFonts w:cs="Arial"/>
                <w:kern w:val="0"/>
              </w:rPr>
            </w:pPr>
            <w:r w:rsidRPr="007F0040">
              <w:rPr>
                <w:rFonts w:cs="Arial"/>
                <w:kern w:val="0"/>
              </w:rPr>
              <w:t>Die geforderte Funktionalität ist im ausgelieferten Standard nicht vorhanden. Eine Erweiterung/Ergänzung um die geforderte Funktionalität wird nicht angeboten.</w:t>
            </w:r>
          </w:p>
          <w:p w14:paraId="433AFD3A" w14:textId="77777777" w:rsidR="00A74BF1" w:rsidRPr="007F0040" w:rsidRDefault="00A74BF1" w:rsidP="00BC23F4">
            <w:pPr>
              <w:spacing w:after="0" w:line="240" w:lineRule="auto"/>
              <w:jc w:val="left"/>
              <w:rPr>
                <w:rFonts w:cs="Arial"/>
                <w:kern w:val="0"/>
              </w:rPr>
            </w:pPr>
            <w:r w:rsidRPr="007F0040">
              <w:rPr>
                <w:rFonts w:cs="Arial"/>
                <w:kern w:val="0"/>
              </w:rPr>
              <w:t>Bitte nehmen Sie in Bezug auf Support- und Service-Dienstleistungen Stellung zu den folgenden Fragen:</w:t>
            </w:r>
          </w:p>
          <w:p w14:paraId="49117EC6" w14:textId="77777777" w:rsidR="00A74BF1" w:rsidRPr="007F0040" w:rsidRDefault="00A74BF1" w:rsidP="00B4537D">
            <w:pPr>
              <w:numPr>
                <w:ilvl w:val="0"/>
                <w:numId w:val="9"/>
              </w:numPr>
              <w:spacing w:after="0" w:line="240" w:lineRule="auto"/>
              <w:jc w:val="left"/>
              <w:rPr>
                <w:rFonts w:cs="Arial"/>
                <w:kern w:val="0"/>
              </w:rPr>
            </w:pPr>
            <w:r w:rsidRPr="007F0040">
              <w:rPr>
                <w:rFonts w:cs="Arial"/>
                <w:kern w:val="0"/>
              </w:rPr>
              <w:t>Welche Dienstleistungen bieten Sie uns nach der Einführung des Produktes an?</w:t>
            </w:r>
          </w:p>
          <w:p w14:paraId="3F395091" w14:textId="77777777" w:rsidR="00A74BF1" w:rsidRPr="007F0040" w:rsidRDefault="00A74BF1" w:rsidP="00B4537D">
            <w:pPr>
              <w:numPr>
                <w:ilvl w:val="0"/>
                <w:numId w:val="9"/>
              </w:numPr>
              <w:spacing w:after="0" w:line="240" w:lineRule="auto"/>
              <w:jc w:val="left"/>
              <w:rPr>
                <w:rFonts w:cs="Arial"/>
                <w:kern w:val="0"/>
              </w:rPr>
            </w:pPr>
            <w:r w:rsidRPr="007F0040">
              <w:rPr>
                <w:rFonts w:cs="Arial"/>
                <w:kern w:val="0"/>
              </w:rPr>
              <w:t xml:space="preserve">Welche Dienstleistungen bieten Sie vor Ort in </w:t>
            </w:r>
            <w:r w:rsidRPr="009701C3">
              <w:rPr>
                <w:rFonts w:cs="Arial"/>
                <w:i/>
                <w:color w:val="A8ADB3"/>
                <w:kern w:val="0"/>
              </w:rPr>
              <w:t>Musterstadt</w:t>
            </w:r>
            <w:r w:rsidRPr="007F0040">
              <w:rPr>
                <w:rFonts w:cs="Arial"/>
                <w:kern w:val="0"/>
              </w:rPr>
              <w:t xml:space="preserve"> an?</w:t>
            </w:r>
          </w:p>
          <w:p w14:paraId="14D48DF7" w14:textId="77777777" w:rsidR="00A74BF1" w:rsidRPr="007F0040" w:rsidRDefault="00A74BF1" w:rsidP="00B4537D">
            <w:pPr>
              <w:numPr>
                <w:ilvl w:val="0"/>
                <w:numId w:val="9"/>
              </w:numPr>
              <w:spacing w:after="0" w:line="240" w:lineRule="auto"/>
              <w:jc w:val="left"/>
              <w:rPr>
                <w:rFonts w:cs="Arial"/>
                <w:kern w:val="0"/>
              </w:rPr>
            </w:pPr>
            <w:r w:rsidRPr="007F0040">
              <w:rPr>
                <w:rFonts w:cs="Arial"/>
                <w:kern w:val="0"/>
              </w:rPr>
              <w:t>Welchen Support bieten Sie in welcher Qualität (Verfügbarkeitszeiten, Reaktionszeiten) an?</w:t>
            </w:r>
          </w:p>
          <w:p w14:paraId="3956F48E" w14:textId="77777777" w:rsidR="00A74BF1" w:rsidRPr="007F0040" w:rsidRDefault="00A74BF1" w:rsidP="00BC23F4">
            <w:pPr>
              <w:spacing w:after="0" w:line="240" w:lineRule="auto"/>
              <w:ind w:left="60"/>
              <w:jc w:val="left"/>
              <w:rPr>
                <w:rFonts w:cs="Arial"/>
                <w:kern w:val="0"/>
              </w:rPr>
            </w:pPr>
            <w:r w:rsidRPr="007F0040">
              <w:rPr>
                <w:rFonts w:cs="Arial"/>
                <w:kern w:val="0"/>
              </w:rPr>
              <w:t>Welche Betriebs-, Wartungs- und Erweiterungsarbeiten kann Volkswagen unter welchen Voraussetzungen selbst übernehmen?</w:t>
            </w:r>
          </w:p>
        </w:tc>
      </w:tr>
      <w:tr w:rsidR="00A74BF1" w:rsidRPr="007F0040" w14:paraId="04848860" w14:textId="77777777" w:rsidTr="00BC23F4">
        <w:trPr>
          <w:trHeight w:val="144"/>
        </w:trPr>
        <w:tc>
          <w:tcPr>
            <w:tcW w:w="2268" w:type="dxa"/>
          </w:tcPr>
          <w:p w14:paraId="46ED4525" w14:textId="77777777" w:rsidR="00A74BF1" w:rsidRPr="007F0040" w:rsidRDefault="00A74BF1" w:rsidP="00BC23F4">
            <w:pPr>
              <w:pStyle w:val="TabelleKopf"/>
              <w:rPr>
                <w:rFonts w:cs="Arial"/>
                <w:kern w:val="0"/>
              </w:rPr>
            </w:pPr>
            <w:r w:rsidRPr="007F0040">
              <w:rPr>
                <w:rFonts w:cs="Arial"/>
                <w:kern w:val="0"/>
              </w:rPr>
              <w:t>4. Projektabwicklung</w:t>
            </w:r>
          </w:p>
        </w:tc>
        <w:tc>
          <w:tcPr>
            <w:tcW w:w="6822" w:type="dxa"/>
          </w:tcPr>
          <w:p w14:paraId="17828066" w14:textId="77777777" w:rsidR="00A74BF1" w:rsidRPr="007F0040" w:rsidRDefault="00A74BF1" w:rsidP="00BC23F4">
            <w:pPr>
              <w:spacing w:after="0" w:line="240" w:lineRule="auto"/>
              <w:jc w:val="left"/>
              <w:rPr>
                <w:rFonts w:cs="Arial"/>
                <w:kern w:val="0"/>
              </w:rPr>
            </w:pPr>
          </w:p>
        </w:tc>
      </w:tr>
      <w:tr w:rsidR="00A74BF1" w:rsidRPr="007F0040" w14:paraId="2A0C8D53" w14:textId="77777777" w:rsidTr="00BC23F4">
        <w:trPr>
          <w:trHeight w:val="144"/>
        </w:trPr>
        <w:tc>
          <w:tcPr>
            <w:tcW w:w="2268" w:type="dxa"/>
          </w:tcPr>
          <w:p w14:paraId="6B706AA4" w14:textId="77777777" w:rsidR="00A74BF1" w:rsidRPr="007F0040" w:rsidRDefault="00A74BF1" w:rsidP="00BC23F4">
            <w:pPr>
              <w:pStyle w:val="TabelleKopf"/>
              <w:rPr>
                <w:rFonts w:cs="Arial"/>
                <w:kern w:val="0"/>
              </w:rPr>
            </w:pPr>
            <w:r w:rsidRPr="007F0040">
              <w:rPr>
                <w:rFonts w:cs="Arial"/>
                <w:kern w:val="0"/>
              </w:rPr>
              <w:t xml:space="preserve">4.1 </w:t>
            </w:r>
            <w:r w:rsidRPr="006054E0">
              <w:rPr>
                <w:rFonts w:cs="Arial"/>
                <w:kern w:val="0"/>
                <w:highlight w:val="yellow"/>
              </w:rPr>
              <w:t>Projektplanung und Projektsteuerung</w:t>
            </w:r>
          </w:p>
        </w:tc>
        <w:tc>
          <w:tcPr>
            <w:tcW w:w="6822" w:type="dxa"/>
          </w:tcPr>
          <w:p w14:paraId="52B81661" w14:textId="77777777" w:rsidR="00A74BF1" w:rsidRPr="007F0040" w:rsidRDefault="00A74BF1" w:rsidP="00BC23F4">
            <w:pPr>
              <w:spacing w:after="0" w:line="240" w:lineRule="auto"/>
              <w:jc w:val="left"/>
              <w:rPr>
                <w:rFonts w:cs="Arial"/>
                <w:kern w:val="0"/>
              </w:rPr>
            </w:pPr>
            <w:r w:rsidRPr="007F0040">
              <w:rPr>
                <w:rFonts w:cs="Arial"/>
                <w:kern w:val="0"/>
              </w:rPr>
              <w:t>Bitte stellen Sie die Vorgehensweise im Projekt dar.</w:t>
            </w:r>
          </w:p>
          <w:p w14:paraId="7B3F6A5D" w14:textId="77777777" w:rsidR="00A74BF1" w:rsidRPr="007F0040" w:rsidRDefault="00A74BF1" w:rsidP="00B4537D">
            <w:pPr>
              <w:numPr>
                <w:ilvl w:val="0"/>
                <w:numId w:val="11"/>
              </w:numPr>
              <w:spacing w:after="0" w:line="240" w:lineRule="auto"/>
              <w:jc w:val="left"/>
              <w:rPr>
                <w:rFonts w:cs="Arial"/>
                <w:kern w:val="0"/>
              </w:rPr>
            </w:pPr>
            <w:r w:rsidRPr="007F0040">
              <w:rPr>
                <w:rFonts w:cs="Arial"/>
                <w:kern w:val="0"/>
              </w:rPr>
              <w:t>In welchen Schritten wird vorgegangen?</w:t>
            </w:r>
          </w:p>
          <w:p w14:paraId="4AE07DE7" w14:textId="77777777" w:rsidR="00A74BF1" w:rsidRPr="007F0040" w:rsidRDefault="00A74BF1" w:rsidP="00B4537D">
            <w:pPr>
              <w:numPr>
                <w:ilvl w:val="0"/>
                <w:numId w:val="11"/>
              </w:numPr>
              <w:spacing w:after="0" w:line="240" w:lineRule="auto"/>
              <w:jc w:val="left"/>
              <w:rPr>
                <w:rFonts w:cs="Arial"/>
                <w:kern w:val="0"/>
              </w:rPr>
            </w:pPr>
            <w:r w:rsidRPr="007F0040">
              <w:rPr>
                <w:rFonts w:cs="Arial"/>
                <w:kern w:val="0"/>
              </w:rPr>
              <w:t>Welche (Teil-)Ergebnisse werden in diesen Schritten erarbeitet? Bitte machen Sie Vorschläge für frühzeitige Abnahme-Meilensteine.</w:t>
            </w:r>
          </w:p>
          <w:p w14:paraId="214AD42C" w14:textId="77777777" w:rsidR="00A74BF1" w:rsidRPr="007F0040" w:rsidRDefault="00A74BF1" w:rsidP="00B4537D">
            <w:pPr>
              <w:numPr>
                <w:ilvl w:val="0"/>
                <w:numId w:val="11"/>
              </w:numPr>
              <w:spacing w:after="0" w:line="240" w:lineRule="auto"/>
              <w:jc w:val="left"/>
              <w:rPr>
                <w:rFonts w:cs="Arial"/>
                <w:kern w:val="0"/>
              </w:rPr>
            </w:pPr>
            <w:r w:rsidRPr="007F0040">
              <w:rPr>
                <w:rFonts w:cs="Arial"/>
                <w:kern w:val="0"/>
              </w:rPr>
              <w:t>Welche Termine können unter welchen Bedingungen (Starttermin, ...) gehalten werden?</w:t>
            </w:r>
          </w:p>
          <w:p w14:paraId="4EBA59E0" w14:textId="77777777" w:rsidR="00A74BF1" w:rsidRPr="007F0040" w:rsidRDefault="00A74BF1" w:rsidP="00B4537D">
            <w:pPr>
              <w:numPr>
                <w:ilvl w:val="0"/>
                <w:numId w:val="11"/>
              </w:numPr>
              <w:spacing w:after="0" w:line="240" w:lineRule="auto"/>
              <w:jc w:val="left"/>
              <w:rPr>
                <w:rFonts w:cs="Arial"/>
                <w:kern w:val="0"/>
              </w:rPr>
            </w:pPr>
            <w:r w:rsidRPr="007F0040">
              <w:rPr>
                <w:rFonts w:cs="Arial"/>
                <w:kern w:val="0"/>
              </w:rPr>
              <w:t>Bitte stellen Sie in Ihren Terminplänen aus Ihrer Sicht ideale Termine für Abnahmen (s.u.) dar.</w:t>
            </w:r>
          </w:p>
          <w:p w14:paraId="5E16C190" w14:textId="77777777" w:rsidR="00A74BF1" w:rsidRPr="007F0040" w:rsidRDefault="00A74BF1" w:rsidP="00BC23F4">
            <w:pPr>
              <w:spacing w:after="0" w:line="240" w:lineRule="auto"/>
              <w:jc w:val="left"/>
              <w:rPr>
                <w:rFonts w:cs="Arial"/>
                <w:kern w:val="0"/>
              </w:rPr>
            </w:pPr>
            <w:r w:rsidRPr="007F0040">
              <w:rPr>
                <w:rFonts w:cs="Arial"/>
                <w:kern w:val="0"/>
              </w:rPr>
              <w:t>Regelmäßige Projektsteuerungsmeetings werden vereinbart (Status, Fortschritt, Planung, Change-Request-Themen, Offene Punkte, etc.) und werden als Bestandteil des angebotenen Umfangs erwartet.</w:t>
            </w:r>
          </w:p>
        </w:tc>
      </w:tr>
      <w:tr w:rsidR="00A74BF1" w:rsidRPr="007F0040" w14:paraId="6127003D" w14:textId="77777777" w:rsidTr="00BC23F4">
        <w:trPr>
          <w:trHeight w:val="144"/>
        </w:trPr>
        <w:tc>
          <w:tcPr>
            <w:tcW w:w="2268" w:type="dxa"/>
          </w:tcPr>
          <w:p w14:paraId="3E968517" w14:textId="77777777" w:rsidR="00A74BF1" w:rsidRPr="007F0040" w:rsidRDefault="00A74BF1" w:rsidP="00BC23F4">
            <w:pPr>
              <w:pStyle w:val="TabelleKopf"/>
              <w:rPr>
                <w:rFonts w:cs="Arial"/>
                <w:kern w:val="0"/>
              </w:rPr>
            </w:pPr>
            <w:r w:rsidRPr="007F0040">
              <w:rPr>
                <w:rFonts w:cs="Arial"/>
                <w:kern w:val="0"/>
              </w:rPr>
              <w:t xml:space="preserve">4.2 </w:t>
            </w:r>
            <w:r w:rsidRPr="006054E0">
              <w:rPr>
                <w:rFonts w:cs="Arial"/>
                <w:kern w:val="0"/>
                <w:highlight w:val="yellow"/>
              </w:rPr>
              <w:t>Projekt-organisation</w:t>
            </w:r>
          </w:p>
        </w:tc>
        <w:tc>
          <w:tcPr>
            <w:tcW w:w="6822" w:type="dxa"/>
          </w:tcPr>
          <w:p w14:paraId="2F7C9853" w14:textId="77777777" w:rsidR="00A74BF1" w:rsidRPr="007F0040" w:rsidRDefault="00A74BF1" w:rsidP="00BC23F4">
            <w:pPr>
              <w:spacing w:after="0" w:line="240" w:lineRule="auto"/>
              <w:jc w:val="left"/>
              <w:rPr>
                <w:rFonts w:cs="Arial"/>
                <w:kern w:val="0"/>
              </w:rPr>
            </w:pPr>
            <w:r w:rsidRPr="007F0040">
              <w:rPr>
                <w:rFonts w:cs="Arial"/>
                <w:kern w:val="0"/>
              </w:rPr>
              <w:t xml:space="preserve">Bitte definieren Sie den Aufbau Ihres Projektteams mit Angabe von Rollen und deren Einsatzanteil im Projekt. Bitte nennen Sie den Dienstsitz und das Profil ihrer zum Einsatz kommenden Projektmitarbeiter. </w:t>
            </w:r>
          </w:p>
          <w:p w14:paraId="59EC813E" w14:textId="77777777" w:rsidR="00A74BF1" w:rsidRPr="007F0040" w:rsidRDefault="00A74BF1" w:rsidP="00BC23F4">
            <w:pPr>
              <w:spacing w:after="0" w:line="240" w:lineRule="auto"/>
              <w:jc w:val="left"/>
              <w:rPr>
                <w:rFonts w:cs="Arial"/>
                <w:kern w:val="0"/>
              </w:rPr>
            </w:pPr>
            <w:r w:rsidRPr="007F0040">
              <w:rPr>
                <w:rFonts w:cs="Arial"/>
                <w:kern w:val="0"/>
              </w:rPr>
              <w:t>Bitte nennen Sie die Eskalationswege und einen zentralen Ansprechpartner Ihres Hauses, der als Teil Ihres Projektteams bei Volkswagen vor Ort ist.</w:t>
            </w:r>
          </w:p>
        </w:tc>
      </w:tr>
      <w:tr w:rsidR="00A74BF1" w:rsidRPr="007F0040" w14:paraId="7F2F375F" w14:textId="77777777" w:rsidTr="00BC23F4">
        <w:trPr>
          <w:trHeight w:val="144"/>
        </w:trPr>
        <w:tc>
          <w:tcPr>
            <w:tcW w:w="2268" w:type="dxa"/>
          </w:tcPr>
          <w:p w14:paraId="30410066" w14:textId="77777777" w:rsidR="00A74BF1" w:rsidRPr="007F0040" w:rsidRDefault="00A74BF1" w:rsidP="00BC23F4">
            <w:pPr>
              <w:pStyle w:val="TabelleKopf"/>
              <w:rPr>
                <w:rFonts w:cs="Arial"/>
                <w:kern w:val="0"/>
              </w:rPr>
            </w:pPr>
            <w:r w:rsidRPr="007F0040">
              <w:rPr>
                <w:rFonts w:cs="Arial"/>
                <w:kern w:val="0"/>
              </w:rPr>
              <w:t xml:space="preserve">4.3 </w:t>
            </w:r>
            <w:r w:rsidRPr="006054E0">
              <w:rPr>
                <w:rFonts w:cs="Arial"/>
                <w:kern w:val="0"/>
                <w:highlight w:val="yellow"/>
              </w:rPr>
              <w:t>Mitwirkungspflicht des Auftraggebers</w:t>
            </w:r>
          </w:p>
        </w:tc>
        <w:tc>
          <w:tcPr>
            <w:tcW w:w="6822" w:type="dxa"/>
          </w:tcPr>
          <w:p w14:paraId="48B91389" w14:textId="77777777" w:rsidR="00A74BF1" w:rsidRPr="007F0040" w:rsidRDefault="00A74BF1" w:rsidP="00BC23F4">
            <w:pPr>
              <w:spacing w:after="0" w:line="240" w:lineRule="auto"/>
              <w:jc w:val="left"/>
              <w:rPr>
                <w:rFonts w:cs="Arial"/>
                <w:kern w:val="0"/>
              </w:rPr>
            </w:pPr>
            <w:r w:rsidRPr="007F0040">
              <w:rPr>
                <w:rFonts w:cs="Arial"/>
                <w:kern w:val="0"/>
              </w:rPr>
              <w:t>Welche Umfänge sollen von Volkswagen erbracht werden? In welchem Umfang und in welcher Rolle benötigen Sie die Mitwirkung von Volkswagen-Mita</w:t>
            </w:r>
            <w:r>
              <w:rPr>
                <w:rFonts w:cs="Arial"/>
                <w:kern w:val="0"/>
              </w:rPr>
              <w:t xml:space="preserve">rbeitern? Welche Beistellungen </w:t>
            </w:r>
            <w:r w:rsidRPr="007F0040">
              <w:rPr>
                <w:rFonts w:cs="Arial"/>
                <w:kern w:val="0"/>
              </w:rPr>
              <w:t>erwarten Sie von Volkswagen?</w:t>
            </w:r>
          </w:p>
        </w:tc>
      </w:tr>
      <w:tr w:rsidR="00A74BF1" w:rsidRPr="007F0040" w14:paraId="0923DB31" w14:textId="77777777" w:rsidTr="00BC23F4">
        <w:trPr>
          <w:trHeight w:val="144"/>
        </w:trPr>
        <w:tc>
          <w:tcPr>
            <w:tcW w:w="2268" w:type="dxa"/>
          </w:tcPr>
          <w:p w14:paraId="516C3817" w14:textId="77777777" w:rsidR="00A74BF1" w:rsidRPr="007F0040" w:rsidRDefault="00A74BF1" w:rsidP="00BC23F4">
            <w:pPr>
              <w:pStyle w:val="TabelleKopf"/>
              <w:rPr>
                <w:rFonts w:cs="Arial"/>
                <w:kern w:val="0"/>
              </w:rPr>
            </w:pPr>
            <w:r w:rsidRPr="007F0040">
              <w:rPr>
                <w:rFonts w:cs="Arial"/>
                <w:kern w:val="0"/>
              </w:rPr>
              <w:t xml:space="preserve">4.4 </w:t>
            </w:r>
            <w:r w:rsidRPr="00A83146">
              <w:rPr>
                <w:rFonts w:cs="Arial"/>
                <w:kern w:val="0"/>
                <w:highlight w:val="yellow"/>
              </w:rPr>
              <w:t>Vorgehensmodell</w:t>
            </w:r>
          </w:p>
        </w:tc>
        <w:tc>
          <w:tcPr>
            <w:tcW w:w="6822" w:type="dxa"/>
          </w:tcPr>
          <w:p w14:paraId="3FB09882" w14:textId="77777777" w:rsidR="00A74BF1" w:rsidRPr="007F0040" w:rsidRDefault="00A74BF1" w:rsidP="00BC23F4">
            <w:pPr>
              <w:spacing w:after="0" w:line="240" w:lineRule="auto"/>
              <w:jc w:val="left"/>
              <w:rPr>
                <w:rFonts w:cs="Arial"/>
                <w:kern w:val="0"/>
              </w:rPr>
            </w:pPr>
            <w:r w:rsidRPr="007F0040">
              <w:rPr>
                <w:rFonts w:cs="Arial"/>
                <w:kern w:val="0"/>
              </w:rPr>
              <w:t xml:space="preserve">IT-Projekte werden bei Volkswagen nach dem „IT-PEP“ durchgeführt. </w:t>
            </w:r>
          </w:p>
          <w:p w14:paraId="74D77802" w14:textId="77777777" w:rsidR="00A74BF1" w:rsidRPr="007F0040" w:rsidRDefault="00A74BF1" w:rsidP="00BC23F4">
            <w:pPr>
              <w:spacing w:after="0" w:line="240" w:lineRule="auto"/>
              <w:jc w:val="left"/>
              <w:rPr>
                <w:rFonts w:cs="Arial"/>
                <w:kern w:val="0"/>
              </w:rPr>
            </w:pPr>
            <w:r w:rsidRPr="007F0040">
              <w:rPr>
                <w:rFonts w:cs="Arial"/>
                <w:kern w:val="0"/>
              </w:rPr>
              <w:t>Bitte stellen Sie dar, wie sich Ihr Vorgehen in den IT-PEP einpasst.</w:t>
            </w:r>
          </w:p>
        </w:tc>
      </w:tr>
      <w:tr w:rsidR="00A74BF1" w:rsidRPr="007F0040" w14:paraId="121CE950" w14:textId="77777777" w:rsidTr="00BC23F4">
        <w:trPr>
          <w:trHeight w:val="144"/>
        </w:trPr>
        <w:tc>
          <w:tcPr>
            <w:tcW w:w="2268" w:type="dxa"/>
          </w:tcPr>
          <w:p w14:paraId="3F9CA105" w14:textId="77777777" w:rsidR="00A74BF1" w:rsidRPr="007F0040" w:rsidRDefault="00A74BF1" w:rsidP="00BC23F4">
            <w:pPr>
              <w:pStyle w:val="TabelleKopf"/>
              <w:rPr>
                <w:rFonts w:cs="Arial"/>
                <w:kern w:val="0"/>
              </w:rPr>
            </w:pPr>
            <w:r w:rsidRPr="007F0040">
              <w:rPr>
                <w:rFonts w:cs="Arial"/>
                <w:kern w:val="0"/>
              </w:rPr>
              <w:t>4.5 Risiko</w:t>
            </w:r>
            <w:r>
              <w:rPr>
                <w:rFonts w:cs="Arial"/>
                <w:kern w:val="0"/>
              </w:rPr>
              <w:t>-</w:t>
            </w:r>
            <w:r w:rsidRPr="007F0040">
              <w:rPr>
                <w:rFonts w:cs="Arial"/>
                <w:kern w:val="0"/>
              </w:rPr>
              <w:t>management</w:t>
            </w:r>
          </w:p>
        </w:tc>
        <w:tc>
          <w:tcPr>
            <w:tcW w:w="6822" w:type="dxa"/>
          </w:tcPr>
          <w:p w14:paraId="76DA1BD3" w14:textId="77777777" w:rsidR="00A74BF1" w:rsidRPr="007F0040" w:rsidRDefault="00A74BF1" w:rsidP="00BC23F4">
            <w:pPr>
              <w:spacing w:after="0" w:line="240" w:lineRule="auto"/>
              <w:jc w:val="left"/>
              <w:rPr>
                <w:rFonts w:cs="Arial"/>
                <w:kern w:val="0"/>
              </w:rPr>
            </w:pPr>
            <w:r w:rsidRPr="007F0040">
              <w:rPr>
                <w:rFonts w:cs="Arial"/>
                <w:kern w:val="0"/>
              </w:rPr>
              <w:t>Nach welchem Verfahren werden Risiken im Projekt behandelt?</w:t>
            </w:r>
          </w:p>
          <w:p w14:paraId="286A53C8" w14:textId="77777777" w:rsidR="00A74BF1" w:rsidRPr="007F0040" w:rsidRDefault="00A74BF1" w:rsidP="00BC23F4">
            <w:pPr>
              <w:spacing w:after="0" w:line="240" w:lineRule="auto"/>
              <w:jc w:val="left"/>
              <w:rPr>
                <w:rFonts w:cs="Arial"/>
                <w:kern w:val="0"/>
              </w:rPr>
            </w:pPr>
            <w:r w:rsidRPr="007F0040">
              <w:rPr>
                <w:rFonts w:cs="Arial"/>
                <w:kern w:val="0"/>
              </w:rPr>
              <w:t>Welche konkreten Risiken sehen Sie im Projekt und welche Maßnahmen zur Absicherung schlagen Sie vor?</w:t>
            </w:r>
          </w:p>
        </w:tc>
      </w:tr>
      <w:tr w:rsidR="00A74BF1" w:rsidRPr="007F0040" w14:paraId="520B408C" w14:textId="77777777" w:rsidTr="00BC23F4">
        <w:trPr>
          <w:trHeight w:val="144"/>
        </w:trPr>
        <w:tc>
          <w:tcPr>
            <w:tcW w:w="2268" w:type="dxa"/>
          </w:tcPr>
          <w:p w14:paraId="7A2F6ABD" w14:textId="77777777" w:rsidR="00A74BF1" w:rsidRPr="007F0040" w:rsidRDefault="00A74BF1" w:rsidP="00BC23F4">
            <w:pPr>
              <w:pStyle w:val="TabelleKopf"/>
              <w:rPr>
                <w:rFonts w:cs="Arial"/>
                <w:kern w:val="0"/>
              </w:rPr>
            </w:pPr>
            <w:r w:rsidRPr="007F0040">
              <w:rPr>
                <w:rFonts w:cs="Arial"/>
                <w:kern w:val="0"/>
              </w:rPr>
              <w:t>4.6 Qualitäts</w:t>
            </w:r>
            <w:r>
              <w:rPr>
                <w:rFonts w:cs="Arial"/>
                <w:kern w:val="0"/>
              </w:rPr>
              <w:t>-</w:t>
            </w:r>
            <w:r w:rsidRPr="007F0040">
              <w:rPr>
                <w:rFonts w:cs="Arial"/>
                <w:kern w:val="0"/>
              </w:rPr>
              <w:t>management</w:t>
            </w:r>
          </w:p>
        </w:tc>
        <w:tc>
          <w:tcPr>
            <w:tcW w:w="6822" w:type="dxa"/>
          </w:tcPr>
          <w:p w14:paraId="081EDC36" w14:textId="77777777" w:rsidR="00A74BF1" w:rsidRPr="007F0040" w:rsidRDefault="00A74BF1" w:rsidP="00BC23F4">
            <w:pPr>
              <w:spacing w:after="0" w:line="240" w:lineRule="auto"/>
              <w:jc w:val="left"/>
              <w:rPr>
                <w:rFonts w:cs="Arial"/>
                <w:kern w:val="0"/>
              </w:rPr>
            </w:pPr>
            <w:r w:rsidRPr="007F0040">
              <w:rPr>
                <w:rFonts w:cs="Arial"/>
                <w:kern w:val="0"/>
              </w:rPr>
              <w:t>Ist Ihr Unternehmen zertifiziert? Wenn ja, mit welchen Zertifikaten?</w:t>
            </w:r>
          </w:p>
          <w:p w14:paraId="22F2A75C" w14:textId="77777777" w:rsidR="00A74BF1" w:rsidRPr="007F0040" w:rsidRDefault="00A74BF1" w:rsidP="00BC23F4">
            <w:pPr>
              <w:spacing w:after="0" w:line="240" w:lineRule="auto"/>
              <w:jc w:val="left"/>
              <w:rPr>
                <w:rFonts w:cs="Arial"/>
                <w:kern w:val="0"/>
              </w:rPr>
            </w:pPr>
            <w:r w:rsidRPr="007F0040">
              <w:rPr>
                <w:rFonts w:cs="Arial"/>
                <w:kern w:val="0"/>
              </w:rPr>
              <w:t>Bitte stellen Sie Ihre internen Qualitätssicherungsprozesse und die für das Projekt vorgesehenen Qualitätssicherungsmaßnahmen kurz dar und erläutern Sie, wie sich Ihr Vorgehen in den IT-PEP einpasst.</w:t>
            </w:r>
          </w:p>
        </w:tc>
      </w:tr>
      <w:tr w:rsidR="00A74BF1" w:rsidRPr="007F0040" w14:paraId="0F35C5CE" w14:textId="77777777" w:rsidTr="00BC23F4">
        <w:trPr>
          <w:trHeight w:val="144"/>
        </w:trPr>
        <w:tc>
          <w:tcPr>
            <w:tcW w:w="2268" w:type="dxa"/>
          </w:tcPr>
          <w:p w14:paraId="14B829AE" w14:textId="77777777" w:rsidR="00A74BF1" w:rsidRPr="007F0040" w:rsidRDefault="00A74BF1" w:rsidP="00BC23F4">
            <w:pPr>
              <w:pStyle w:val="TabelleKopf"/>
              <w:rPr>
                <w:rFonts w:cs="Arial"/>
                <w:kern w:val="0"/>
              </w:rPr>
            </w:pPr>
            <w:r w:rsidRPr="007F0040">
              <w:rPr>
                <w:rFonts w:cs="Arial"/>
                <w:kern w:val="0"/>
              </w:rPr>
              <w:t>4.7 Konfigurationsmanagement</w:t>
            </w:r>
          </w:p>
        </w:tc>
        <w:tc>
          <w:tcPr>
            <w:tcW w:w="6822" w:type="dxa"/>
          </w:tcPr>
          <w:p w14:paraId="7823C47C" w14:textId="77777777" w:rsidR="00A74BF1" w:rsidRPr="007F0040" w:rsidRDefault="00A74BF1" w:rsidP="00BC23F4">
            <w:pPr>
              <w:spacing w:after="0" w:line="240" w:lineRule="auto"/>
              <w:jc w:val="left"/>
              <w:rPr>
                <w:rFonts w:cs="Arial"/>
                <w:kern w:val="0"/>
              </w:rPr>
            </w:pPr>
            <w:r w:rsidRPr="007F0040">
              <w:rPr>
                <w:rFonts w:cs="Arial"/>
                <w:kern w:val="0"/>
              </w:rPr>
              <w:t>Bitte stellen Sie das Verfahren dar, nach dem Sie sicherstellen, dass einzelne Projektergebnisse, deren Versionen und Konfigurationen identifiziert und verwaltet werden können.</w:t>
            </w:r>
          </w:p>
        </w:tc>
      </w:tr>
      <w:tr w:rsidR="00A74BF1" w:rsidRPr="007F0040" w14:paraId="5DC42A69" w14:textId="77777777" w:rsidTr="00BC23F4">
        <w:trPr>
          <w:trHeight w:val="144"/>
        </w:trPr>
        <w:tc>
          <w:tcPr>
            <w:tcW w:w="2268" w:type="dxa"/>
          </w:tcPr>
          <w:p w14:paraId="1CF233F3" w14:textId="77777777" w:rsidR="00A74BF1" w:rsidRPr="007F0040" w:rsidRDefault="00A74BF1" w:rsidP="00BC23F4">
            <w:pPr>
              <w:pStyle w:val="TabelleKopf"/>
              <w:rPr>
                <w:rFonts w:cs="Arial"/>
                <w:kern w:val="0"/>
              </w:rPr>
            </w:pPr>
            <w:r w:rsidRPr="007F0040">
              <w:rPr>
                <w:rFonts w:cs="Arial"/>
                <w:kern w:val="0"/>
              </w:rPr>
              <w:t>4.8 Change</w:t>
            </w:r>
            <w:r>
              <w:rPr>
                <w:rFonts w:cs="Arial"/>
                <w:kern w:val="0"/>
              </w:rPr>
              <w:t xml:space="preserve"> </w:t>
            </w:r>
            <w:r w:rsidRPr="007F0040">
              <w:rPr>
                <w:rFonts w:cs="Arial"/>
                <w:kern w:val="0"/>
              </w:rPr>
              <w:t>Management</w:t>
            </w:r>
          </w:p>
        </w:tc>
        <w:tc>
          <w:tcPr>
            <w:tcW w:w="6822" w:type="dxa"/>
          </w:tcPr>
          <w:p w14:paraId="12BFA907" w14:textId="77777777" w:rsidR="00A74BF1" w:rsidRPr="007F0040" w:rsidRDefault="00A74BF1" w:rsidP="00BC23F4">
            <w:pPr>
              <w:spacing w:after="0" w:line="240" w:lineRule="auto"/>
              <w:jc w:val="left"/>
              <w:rPr>
                <w:rFonts w:cs="Arial"/>
                <w:kern w:val="0"/>
              </w:rPr>
            </w:pPr>
            <w:r w:rsidRPr="007F0040">
              <w:rPr>
                <w:rFonts w:cs="Arial"/>
                <w:kern w:val="0"/>
              </w:rPr>
              <w:t>Nach welchem Verfahren kann der angebotene Leistungsumfang im Rahmen des Projekts verändert werden?</w:t>
            </w:r>
          </w:p>
        </w:tc>
      </w:tr>
      <w:tr w:rsidR="00A74BF1" w:rsidRPr="007F0040" w14:paraId="7E5C6447" w14:textId="77777777" w:rsidTr="00BC23F4">
        <w:trPr>
          <w:trHeight w:val="144"/>
        </w:trPr>
        <w:tc>
          <w:tcPr>
            <w:tcW w:w="2268" w:type="dxa"/>
          </w:tcPr>
          <w:p w14:paraId="499BF92D" w14:textId="77777777" w:rsidR="00A74BF1" w:rsidRPr="007F0040" w:rsidRDefault="00A74BF1" w:rsidP="00BC23F4">
            <w:pPr>
              <w:pStyle w:val="TabelleKopf"/>
              <w:rPr>
                <w:rFonts w:cs="Arial"/>
                <w:kern w:val="0"/>
              </w:rPr>
            </w:pPr>
            <w:r w:rsidRPr="007F0040">
              <w:rPr>
                <w:rFonts w:cs="Arial"/>
                <w:kern w:val="0"/>
              </w:rPr>
              <w:t xml:space="preserve">4.9 </w:t>
            </w:r>
            <w:r w:rsidRPr="00A83146">
              <w:rPr>
                <w:rFonts w:cs="Arial"/>
                <w:kern w:val="0"/>
                <w:highlight w:val="yellow"/>
              </w:rPr>
              <w:t>Abnahme-verfahren</w:t>
            </w:r>
          </w:p>
        </w:tc>
        <w:tc>
          <w:tcPr>
            <w:tcW w:w="6822" w:type="dxa"/>
          </w:tcPr>
          <w:p w14:paraId="7FB316EC" w14:textId="77777777" w:rsidR="00A74BF1" w:rsidRPr="007F0040" w:rsidRDefault="00A74BF1" w:rsidP="00BC23F4">
            <w:pPr>
              <w:spacing w:after="0" w:line="240" w:lineRule="auto"/>
              <w:jc w:val="left"/>
              <w:rPr>
                <w:rFonts w:cs="Arial"/>
                <w:kern w:val="0"/>
              </w:rPr>
            </w:pPr>
            <w:r w:rsidRPr="007F0040">
              <w:rPr>
                <w:rFonts w:cs="Arial"/>
                <w:kern w:val="0"/>
              </w:rPr>
              <w:t>Bitte stellen Sie Ihr Abnahmeverfahren dar. Aus unserer Sicht sollte das Abnahmeverfahren die folgenden Stufen beinhalten:</w:t>
            </w:r>
          </w:p>
          <w:p w14:paraId="14836B4D" w14:textId="77777777" w:rsidR="00A74BF1" w:rsidRPr="007F0040" w:rsidRDefault="00A74BF1" w:rsidP="00B4537D">
            <w:pPr>
              <w:numPr>
                <w:ilvl w:val="0"/>
                <w:numId w:val="15"/>
              </w:numPr>
              <w:spacing w:after="0" w:line="240" w:lineRule="auto"/>
              <w:jc w:val="left"/>
              <w:rPr>
                <w:rFonts w:cs="Arial"/>
                <w:kern w:val="0"/>
              </w:rPr>
            </w:pPr>
            <w:r w:rsidRPr="007F0040">
              <w:rPr>
                <w:rFonts w:cs="Arial"/>
                <w:kern w:val="0"/>
              </w:rPr>
              <w:t>Systemabnahme: Die Systemabnahme ist zwingende Voraussetzung für den Abschluss der Phase „Realisierung“ und ist Voraussetzung für den GoLive. Die Systemabnahme beinhaltet die folgenden Schritte:</w:t>
            </w:r>
          </w:p>
          <w:p w14:paraId="10B81D5A" w14:textId="77777777" w:rsidR="00A74BF1" w:rsidRPr="007F0040" w:rsidRDefault="00A74BF1" w:rsidP="00B4537D">
            <w:pPr>
              <w:numPr>
                <w:ilvl w:val="0"/>
                <w:numId w:val="14"/>
              </w:numPr>
              <w:spacing w:after="0" w:line="240" w:lineRule="auto"/>
              <w:jc w:val="left"/>
              <w:rPr>
                <w:rFonts w:cs="Arial"/>
                <w:kern w:val="0"/>
              </w:rPr>
            </w:pPr>
            <w:r w:rsidRPr="007F0040">
              <w:rPr>
                <w:rFonts w:cs="Arial"/>
                <w:kern w:val="0"/>
              </w:rPr>
              <w:t>Interne Abnahme beim Dienstleister. Die Testergebnisse, die dieser Abnahme zu Grunde liegen, sollen für Volkswagen einsehbar sein.</w:t>
            </w:r>
          </w:p>
          <w:p w14:paraId="024AB7E7" w14:textId="77777777" w:rsidR="00A74BF1" w:rsidRPr="007F0040" w:rsidRDefault="00A74BF1" w:rsidP="00B4537D">
            <w:pPr>
              <w:numPr>
                <w:ilvl w:val="0"/>
                <w:numId w:val="14"/>
              </w:numPr>
              <w:spacing w:after="0" w:line="240" w:lineRule="auto"/>
              <w:jc w:val="left"/>
              <w:rPr>
                <w:rFonts w:cs="Arial"/>
                <w:kern w:val="0"/>
              </w:rPr>
            </w:pPr>
            <w:r w:rsidRPr="007F0040">
              <w:rPr>
                <w:rFonts w:cs="Arial"/>
                <w:kern w:val="0"/>
              </w:rPr>
              <w:t>Abnahme durch Volkswagen. Die interne Abnahme des Dienstleisters ist Voraussetzung für die Abnahme durch Volkswagen.</w:t>
            </w:r>
          </w:p>
          <w:p w14:paraId="077DC0DC" w14:textId="77777777" w:rsidR="00A74BF1" w:rsidRPr="007F0040" w:rsidRDefault="00A74BF1" w:rsidP="00B4537D">
            <w:pPr>
              <w:numPr>
                <w:ilvl w:val="0"/>
                <w:numId w:val="15"/>
              </w:numPr>
              <w:spacing w:after="0" w:line="240" w:lineRule="auto"/>
              <w:jc w:val="left"/>
              <w:rPr>
                <w:rFonts w:cs="Arial"/>
                <w:kern w:val="0"/>
              </w:rPr>
            </w:pPr>
            <w:r w:rsidRPr="007F0040">
              <w:rPr>
                <w:rFonts w:cs="Arial"/>
                <w:kern w:val="0"/>
              </w:rPr>
              <w:t>Gesamtabnahme: Die Gesamtabnahme ist zwingende Voraussetzung für den Abschluss der IT-PEP-Phase „Einführung“. Die einzelnen Abnahmeschritte werden gemeinsam mit Volkswagen (im Rahmen der Projektplanung) festgelegt.</w:t>
            </w:r>
          </w:p>
        </w:tc>
      </w:tr>
      <w:tr w:rsidR="00A74BF1" w:rsidRPr="007F0040" w14:paraId="0A5B2B5E" w14:textId="77777777" w:rsidTr="00BC23F4">
        <w:trPr>
          <w:trHeight w:val="144"/>
        </w:trPr>
        <w:tc>
          <w:tcPr>
            <w:tcW w:w="2268" w:type="dxa"/>
          </w:tcPr>
          <w:p w14:paraId="397FFD02" w14:textId="77777777" w:rsidR="00A74BF1" w:rsidRPr="007F0040" w:rsidRDefault="00A74BF1" w:rsidP="00BC23F4">
            <w:pPr>
              <w:pStyle w:val="TabelleKopf"/>
              <w:rPr>
                <w:rFonts w:cs="Arial"/>
                <w:kern w:val="0"/>
              </w:rPr>
            </w:pPr>
            <w:r w:rsidRPr="007F0040">
              <w:rPr>
                <w:rFonts w:cs="Arial"/>
                <w:kern w:val="0"/>
              </w:rPr>
              <w:t>4.10 Sonstiges</w:t>
            </w:r>
          </w:p>
        </w:tc>
        <w:tc>
          <w:tcPr>
            <w:tcW w:w="6822" w:type="dxa"/>
          </w:tcPr>
          <w:p w14:paraId="7E19FEC7" w14:textId="77777777" w:rsidR="00A74BF1" w:rsidRPr="007F0040" w:rsidRDefault="00A74BF1" w:rsidP="00BC23F4">
            <w:pPr>
              <w:spacing w:after="0" w:line="240" w:lineRule="auto"/>
              <w:jc w:val="left"/>
              <w:rPr>
                <w:rFonts w:cs="Arial"/>
                <w:kern w:val="0"/>
              </w:rPr>
            </w:pPr>
            <w:r w:rsidRPr="007F0040">
              <w:rPr>
                <w:rFonts w:cs="Arial"/>
                <w:kern w:val="0"/>
              </w:rPr>
              <w:t>Bitte nehmen Sie Stellung zu den folgenden Fragen:</w:t>
            </w:r>
          </w:p>
          <w:p w14:paraId="46501C51" w14:textId="77777777" w:rsidR="00A74BF1" w:rsidRPr="007F0040" w:rsidRDefault="00A74BF1" w:rsidP="00B4537D">
            <w:pPr>
              <w:numPr>
                <w:ilvl w:val="0"/>
                <w:numId w:val="8"/>
              </w:numPr>
              <w:spacing w:after="0" w:line="240" w:lineRule="auto"/>
              <w:jc w:val="left"/>
              <w:rPr>
                <w:rFonts w:cs="Arial"/>
                <w:kern w:val="0"/>
              </w:rPr>
            </w:pPr>
            <w:r w:rsidRPr="007F0040">
              <w:rPr>
                <w:rFonts w:cs="Arial"/>
                <w:kern w:val="0"/>
              </w:rPr>
              <w:t>Haben Sie vor, weitere Partner oder Unterauftragnehmer in die Aufgabe einzubeziehen? Wenn ja, wofür? Bitte beachten Sie, dass Unterauftragnehmer nur dann beauftragt werden dürfen, wenn eine schriftliche Zustimmung durch Volkswagen vorliegt.</w:t>
            </w:r>
          </w:p>
        </w:tc>
      </w:tr>
      <w:tr w:rsidR="00A74BF1" w:rsidRPr="007F0040" w14:paraId="02285720" w14:textId="77777777" w:rsidTr="00BC23F4">
        <w:trPr>
          <w:trHeight w:val="144"/>
        </w:trPr>
        <w:tc>
          <w:tcPr>
            <w:tcW w:w="2268" w:type="dxa"/>
          </w:tcPr>
          <w:p w14:paraId="669B63C0" w14:textId="77777777" w:rsidR="00A74BF1" w:rsidRPr="007F0040" w:rsidRDefault="00A74BF1" w:rsidP="00BC23F4">
            <w:pPr>
              <w:pStyle w:val="TabelleKopf"/>
              <w:rPr>
                <w:rFonts w:cs="Arial"/>
                <w:kern w:val="0"/>
              </w:rPr>
            </w:pPr>
            <w:r w:rsidRPr="007F0040">
              <w:rPr>
                <w:rFonts w:cs="Arial"/>
                <w:kern w:val="0"/>
              </w:rPr>
              <w:t>5. Preise</w:t>
            </w:r>
          </w:p>
        </w:tc>
        <w:tc>
          <w:tcPr>
            <w:tcW w:w="6822" w:type="dxa"/>
          </w:tcPr>
          <w:p w14:paraId="724EBC33" w14:textId="77777777" w:rsidR="00A74BF1" w:rsidRPr="007F0040" w:rsidRDefault="00A74BF1" w:rsidP="00BC23F4">
            <w:pPr>
              <w:spacing w:after="0" w:line="240" w:lineRule="auto"/>
              <w:jc w:val="left"/>
              <w:rPr>
                <w:rFonts w:cs="Arial"/>
                <w:kern w:val="0"/>
              </w:rPr>
            </w:pPr>
            <w:r w:rsidRPr="007F0040">
              <w:rPr>
                <w:rFonts w:cs="Arial"/>
                <w:kern w:val="0"/>
              </w:rPr>
              <w:t>Bitte nennen Sie die Preise, nach denen die weiter oben beschriebenen Leistungen verrechnet werden, und ermitteln den Gesamtpreis.</w:t>
            </w:r>
          </w:p>
          <w:p w14:paraId="5196EF9B" w14:textId="52AB5834" w:rsidR="00A74BF1" w:rsidRPr="009C7A95" w:rsidRDefault="00A74BF1" w:rsidP="00BC23F4">
            <w:pPr>
              <w:rPr>
                <w:b/>
              </w:rPr>
            </w:pPr>
            <w:r w:rsidRPr="009C7A95">
              <w:rPr>
                <w:b/>
              </w:rPr>
              <w:t xml:space="preserve">Preise sind ausschließlich </w:t>
            </w:r>
            <w:r w:rsidR="002903F7" w:rsidRPr="009C7A95">
              <w:rPr>
                <w:b/>
              </w:rPr>
              <w:t xml:space="preserve">in der vorgegeben Leistungsstruktur </w:t>
            </w:r>
            <w:r w:rsidR="00215FEA">
              <w:rPr>
                <w:b/>
              </w:rPr>
              <w:t xml:space="preserve">und </w:t>
            </w:r>
            <w:r w:rsidRPr="009C7A95">
              <w:rPr>
                <w:b/>
              </w:rPr>
              <w:t>nicht direkt im Angebot anzugeben.</w:t>
            </w:r>
          </w:p>
          <w:p w14:paraId="2672E98C" w14:textId="77777777" w:rsidR="00A74BF1" w:rsidRPr="007F0040" w:rsidRDefault="00A74BF1" w:rsidP="00BC23F4">
            <w:pPr>
              <w:spacing w:after="0" w:line="240" w:lineRule="auto"/>
              <w:jc w:val="left"/>
              <w:rPr>
                <w:rFonts w:cs="Arial"/>
                <w:kern w:val="0"/>
              </w:rPr>
            </w:pPr>
            <w:r w:rsidRPr="007F0040">
              <w:rPr>
                <w:rFonts w:cs="Arial"/>
                <w:kern w:val="0"/>
              </w:rPr>
              <w:t xml:space="preserve">Lizenzen (falls relevant): </w:t>
            </w:r>
          </w:p>
          <w:p w14:paraId="21766A57" w14:textId="77777777" w:rsidR="00A74BF1" w:rsidRPr="007F0040" w:rsidRDefault="00A74BF1" w:rsidP="00B4537D">
            <w:pPr>
              <w:numPr>
                <w:ilvl w:val="0"/>
                <w:numId w:val="12"/>
              </w:numPr>
              <w:spacing w:after="0" w:line="240" w:lineRule="auto"/>
              <w:jc w:val="left"/>
              <w:rPr>
                <w:rFonts w:cs="Arial"/>
                <w:kern w:val="0"/>
              </w:rPr>
            </w:pPr>
            <w:r w:rsidRPr="007F0040">
              <w:rPr>
                <w:rFonts w:cs="Arial"/>
                <w:kern w:val="0"/>
              </w:rPr>
              <w:t>Bitte stellen Sie das ggf. Lizenzmodell dar und nennen die aktuellen Preise (einmalige und periodische Kosten).</w:t>
            </w:r>
          </w:p>
          <w:p w14:paraId="56DA5436" w14:textId="77777777" w:rsidR="00A74BF1" w:rsidRPr="007F0040" w:rsidRDefault="00A74BF1" w:rsidP="00B4537D">
            <w:pPr>
              <w:numPr>
                <w:ilvl w:val="0"/>
                <w:numId w:val="12"/>
              </w:numPr>
              <w:spacing w:after="0" w:line="240" w:lineRule="auto"/>
              <w:jc w:val="left"/>
              <w:rPr>
                <w:rFonts w:cs="Arial"/>
                <w:kern w:val="0"/>
              </w:rPr>
            </w:pPr>
            <w:r w:rsidRPr="007F0040">
              <w:rPr>
                <w:rFonts w:cs="Arial"/>
                <w:kern w:val="0"/>
              </w:rPr>
              <w:t>Wie werden die Wartungs- und Supportleistungen verrechnet?</w:t>
            </w:r>
          </w:p>
          <w:p w14:paraId="10DD75D6" w14:textId="77777777" w:rsidR="00A74BF1" w:rsidRPr="007F0040" w:rsidRDefault="00A74BF1" w:rsidP="00B4537D">
            <w:pPr>
              <w:numPr>
                <w:ilvl w:val="0"/>
                <w:numId w:val="12"/>
              </w:numPr>
              <w:spacing w:after="0" w:line="240" w:lineRule="auto"/>
              <w:jc w:val="left"/>
              <w:rPr>
                <w:rFonts w:cs="Arial"/>
                <w:kern w:val="0"/>
              </w:rPr>
            </w:pPr>
            <w:r w:rsidRPr="007F0040">
              <w:rPr>
                <w:rFonts w:cs="Arial"/>
                <w:kern w:val="0"/>
              </w:rPr>
              <w:t>Entstehen weitere Kosten für Bug-Fixes/Support-Packages und neue Releases?</w:t>
            </w:r>
          </w:p>
          <w:p w14:paraId="1AFE3A88" w14:textId="77777777" w:rsidR="00A74BF1" w:rsidRPr="007F0040" w:rsidRDefault="00A74BF1" w:rsidP="00BC23F4">
            <w:pPr>
              <w:spacing w:after="0" w:line="240" w:lineRule="auto"/>
              <w:jc w:val="left"/>
              <w:rPr>
                <w:rFonts w:cs="Arial"/>
                <w:kern w:val="0"/>
              </w:rPr>
            </w:pPr>
            <w:r w:rsidRPr="007F0040">
              <w:rPr>
                <w:rFonts w:cs="Arial"/>
                <w:kern w:val="0"/>
              </w:rPr>
              <w:t>Dienstleistungen: Bitte nehmen Sie Stellung zu den folgenden Fragen:</w:t>
            </w:r>
          </w:p>
          <w:p w14:paraId="26183831" w14:textId="77777777" w:rsidR="00A74BF1" w:rsidRPr="007F0040" w:rsidRDefault="00A74BF1" w:rsidP="00B4537D">
            <w:pPr>
              <w:numPr>
                <w:ilvl w:val="0"/>
                <w:numId w:val="10"/>
              </w:numPr>
              <w:spacing w:after="0" w:line="240" w:lineRule="auto"/>
              <w:jc w:val="left"/>
              <w:rPr>
                <w:rFonts w:cs="Arial"/>
                <w:kern w:val="0"/>
              </w:rPr>
            </w:pPr>
            <w:r w:rsidRPr="007F0040">
              <w:rPr>
                <w:rFonts w:cs="Arial"/>
                <w:kern w:val="0"/>
              </w:rPr>
              <w:t>Welche Stundensätze verrechnen Sie für welche Tätigkeiten?</w:t>
            </w:r>
          </w:p>
          <w:p w14:paraId="0A307FE7" w14:textId="77777777" w:rsidR="00A74BF1" w:rsidRPr="007F0040" w:rsidRDefault="00A74BF1" w:rsidP="00BC23F4">
            <w:pPr>
              <w:spacing w:after="0" w:line="240" w:lineRule="auto"/>
              <w:jc w:val="left"/>
              <w:rPr>
                <w:rFonts w:cs="Arial"/>
                <w:kern w:val="0"/>
              </w:rPr>
            </w:pPr>
            <w:r w:rsidRPr="007F0040">
              <w:rPr>
                <w:rFonts w:cs="Arial"/>
                <w:kern w:val="0"/>
              </w:rPr>
              <w:t>Gewerke</w:t>
            </w:r>
          </w:p>
          <w:p w14:paraId="01A77B11" w14:textId="77777777" w:rsidR="00A74BF1" w:rsidRPr="007F0040" w:rsidRDefault="00A74BF1" w:rsidP="00B4537D">
            <w:pPr>
              <w:numPr>
                <w:ilvl w:val="0"/>
                <w:numId w:val="12"/>
              </w:numPr>
              <w:spacing w:after="0" w:line="240" w:lineRule="auto"/>
              <w:jc w:val="left"/>
              <w:rPr>
                <w:rFonts w:cs="Arial"/>
                <w:kern w:val="0"/>
              </w:rPr>
            </w:pPr>
            <w:r w:rsidRPr="007F0040">
              <w:rPr>
                <w:rFonts w:cs="Arial"/>
                <w:kern w:val="0"/>
              </w:rPr>
              <w:t>Bitte geben Sie die Preise für (Teil-)Gewerke unter Bezug auf die im Leistun</w:t>
            </w:r>
            <w:r>
              <w:rPr>
                <w:rFonts w:cs="Arial"/>
                <w:kern w:val="0"/>
              </w:rPr>
              <w:t>gsumfang beschriebenen (Einzel)-</w:t>
            </w:r>
            <w:r w:rsidRPr="007F0040">
              <w:rPr>
                <w:rFonts w:cs="Arial"/>
                <w:kern w:val="0"/>
              </w:rPr>
              <w:t>Leistungen an.</w:t>
            </w:r>
          </w:p>
          <w:p w14:paraId="1128ECDB" w14:textId="77777777" w:rsidR="00A74BF1" w:rsidRDefault="00A74BF1" w:rsidP="00BC23F4">
            <w:pPr>
              <w:spacing w:after="0" w:line="240" w:lineRule="auto"/>
              <w:jc w:val="left"/>
              <w:rPr>
                <w:rFonts w:cs="Arial"/>
                <w:kern w:val="0"/>
              </w:rPr>
            </w:pPr>
            <w:r w:rsidRPr="007F0040">
              <w:rPr>
                <w:rFonts w:cs="Arial"/>
                <w:kern w:val="0"/>
              </w:rPr>
              <w:t xml:space="preserve">Bei Festpreisumfängen: </w:t>
            </w:r>
          </w:p>
          <w:p w14:paraId="6A135171" w14:textId="77777777" w:rsidR="00A74BF1" w:rsidRPr="007F0040" w:rsidRDefault="00A74BF1" w:rsidP="00BC23F4">
            <w:pPr>
              <w:spacing w:after="0" w:line="240" w:lineRule="auto"/>
              <w:jc w:val="left"/>
              <w:rPr>
                <w:rFonts w:cs="Arial"/>
                <w:kern w:val="0"/>
              </w:rPr>
            </w:pPr>
            <w:r w:rsidRPr="007F0040">
              <w:rPr>
                <w:rFonts w:cs="Arial"/>
                <w:kern w:val="0"/>
              </w:rPr>
              <w:t>Bitte unterbreiten Sie uns einen Zahlungsplan für die Festpreisumfänge, der sich an die oben (Projektplanung) erwähnten Abnahmezeitpunkten ausrichtet.</w:t>
            </w:r>
            <w:r>
              <w:rPr>
                <w:rFonts w:cs="Arial"/>
                <w:kern w:val="0"/>
              </w:rPr>
              <w:t xml:space="preserve"> (Teil-)Zahlungen sind nur nach vorheriger (Teil)-Abnahme möglich.</w:t>
            </w:r>
          </w:p>
        </w:tc>
      </w:tr>
      <w:tr w:rsidR="00A74BF1" w:rsidRPr="007F0040" w14:paraId="13D4A6EE" w14:textId="77777777" w:rsidTr="00BC23F4">
        <w:trPr>
          <w:trHeight w:val="144"/>
        </w:trPr>
        <w:tc>
          <w:tcPr>
            <w:tcW w:w="2268" w:type="dxa"/>
          </w:tcPr>
          <w:p w14:paraId="60A3142E" w14:textId="77777777" w:rsidR="00A74BF1" w:rsidRPr="007F0040" w:rsidRDefault="00A74BF1" w:rsidP="00BC23F4">
            <w:pPr>
              <w:pStyle w:val="TabelleKopf"/>
              <w:rPr>
                <w:rFonts w:cs="Arial"/>
                <w:kern w:val="0"/>
              </w:rPr>
            </w:pPr>
            <w:r w:rsidRPr="007F0040">
              <w:rPr>
                <w:rFonts w:cs="Arial"/>
                <w:kern w:val="0"/>
              </w:rPr>
              <w:t>6. Bindefrist</w:t>
            </w:r>
          </w:p>
        </w:tc>
        <w:tc>
          <w:tcPr>
            <w:tcW w:w="6822" w:type="dxa"/>
          </w:tcPr>
          <w:p w14:paraId="6B4A1355" w14:textId="77777777" w:rsidR="00A74BF1" w:rsidRPr="007F0040" w:rsidRDefault="00A74BF1" w:rsidP="00BC23F4">
            <w:pPr>
              <w:spacing w:after="0" w:line="240" w:lineRule="auto"/>
              <w:jc w:val="left"/>
              <w:rPr>
                <w:rFonts w:cs="Arial"/>
                <w:kern w:val="0"/>
              </w:rPr>
            </w:pPr>
            <w:r w:rsidRPr="007F0040">
              <w:rPr>
                <w:rFonts w:cs="Arial"/>
                <w:kern w:val="0"/>
              </w:rPr>
              <w:t>Bitte nennen Sie hier die Bindefrist und sonstige Zusätze, die die Gültigkeit des Angebots ggf. beschränken.</w:t>
            </w:r>
            <w:r>
              <w:rPr>
                <w:rFonts w:cs="Arial"/>
                <w:kern w:val="0"/>
              </w:rPr>
              <w:t xml:space="preserve"> </w:t>
            </w:r>
          </w:p>
        </w:tc>
      </w:tr>
    </w:tbl>
    <w:p w14:paraId="633EFF11" w14:textId="77777777" w:rsidR="00A74BF1" w:rsidRDefault="00A74BF1" w:rsidP="00A74BF1">
      <w:pPr>
        <w:pStyle w:val="Heading1"/>
      </w:pPr>
      <w:bookmarkStart w:id="151" w:name="_Toc125705327"/>
      <w:r>
        <w:t>Anhang</w:t>
      </w:r>
      <w:bookmarkEnd w:id="151"/>
    </w:p>
    <w:p w14:paraId="02CC0E6A" w14:textId="77777777" w:rsidR="00A74BF1" w:rsidRDefault="00A74BF1" w:rsidP="00A74BF1">
      <w:pPr>
        <w:pStyle w:val="Heading2"/>
        <w:spacing w:before="240"/>
      </w:pPr>
      <w:bookmarkStart w:id="152" w:name="_Toc370216446"/>
      <w:bookmarkStart w:id="153" w:name="_Toc125705328"/>
      <w:r>
        <w:t>Abkürzungsverzeichnis</w:t>
      </w:r>
      <w:bookmarkEnd w:id="152"/>
      <w:bookmarkEnd w:id="153"/>
    </w:p>
    <w:tbl>
      <w:tblPr>
        <w:tblStyle w:val="TableGrid"/>
        <w:tblW w:w="9072" w:type="dxa"/>
        <w:tblBorders>
          <w:top w:val="single" w:sz="4" w:space="0" w:color="35667C"/>
          <w:left w:val="single" w:sz="4" w:space="0" w:color="35667C"/>
          <w:bottom w:val="single" w:sz="4" w:space="0" w:color="35667C"/>
          <w:right w:val="single" w:sz="4" w:space="0" w:color="35667C"/>
          <w:insideH w:val="single" w:sz="4" w:space="0" w:color="35667C"/>
          <w:insideV w:val="single" w:sz="4" w:space="0" w:color="35667C"/>
        </w:tblBorders>
        <w:tblLook w:val="01E0" w:firstRow="1" w:lastRow="1" w:firstColumn="1" w:lastColumn="1" w:noHBand="0" w:noVBand="0"/>
      </w:tblPr>
      <w:tblGrid>
        <w:gridCol w:w="1843"/>
        <w:gridCol w:w="7229"/>
      </w:tblGrid>
      <w:tr w:rsidR="00A74BF1" w:rsidRPr="00E91458" w14:paraId="56F72E48" w14:textId="77777777" w:rsidTr="00BC23F4">
        <w:trPr>
          <w:trHeight w:val="397"/>
          <w:tblHeader/>
        </w:trPr>
        <w:tc>
          <w:tcPr>
            <w:tcW w:w="1843" w:type="dxa"/>
            <w:tcBorders>
              <w:left w:val="nil"/>
              <w:bottom w:val="single" w:sz="4" w:space="0" w:color="35667C"/>
              <w:right w:val="nil"/>
            </w:tcBorders>
            <w:vAlign w:val="center"/>
          </w:tcPr>
          <w:p w14:paraId="6951A6D0" w14:textId="77777777" w:rsidR="00A74BF1" w:rsidRPr="00E91458" w:rsidRDefault="00A74BF1" w:rsidP="00BC23F4">
            <w:pPr>
              <w:pStyle w:val="TabelleKopf"/>
            </w:pPr>
            <w:r w:rsidRPr="00E91458">
              <w:t>Abkürzung</w:t>
            </w:r>
          </w:p>
        </w:tc>
        <w:tc>
          <w:tcPr>
            <w:tcW w:w="7229" w:type="dxa"/>
            <w:tcBorders>
              <w:left w:val="nil"/>
              <w:bottom w:val="single" w:sz="4" w:space="0" w:color="35667C"/>
              <w:right w:val="nil"/>
            </w:tcBorders>
            <w:vAlign w:val="center"/>
          </w:tcPr>
          <w:p w14:paraId="7C795D24" w14:textId="77777777" w:rsidR="00A74BF1" w:rsidRPr="00E91458" w:rsidRDefault="00A74BF1" w:rsidP="00BC23F4">
            <w:pPr>
              <w:pStyle w:val="TabelleKopf"/>
            </w:pPr>
            <w:r w:rsidRPr="00E91458">
              <w:t>Definition</w:t>
            </w:r>
          </w:p>
        </w:tc>
      </w:tr>
      <w:tr w:rsidR="00A74BF1" w:rsidRPr="00E91458" w14:paraId="18C7CCE6" w14:textId="77777777" w:rsidTr="00BC23F4">
        <w:trPr>
          <w:trHeight w:val="397"/>
          <w:tblHeader/>
        </w:trPr>
        <w:tc>
          <w:tcPr>
            <w:tcW w:w="1843" w:type="dxa"/>
            <w:tcBorders>
              <w:left w:val="nil"/>
              <w:bottom w:val="dashed" w:sz="4" w:space="0" w:color="35667C"/>
              <w:right w:val="nil"/>
            </w:tcBorders>
            <w:vAlign w:val="center"/>
          </w:tcPr>
          <w:p w14:paraId="63B751E7" w14:textId="77777777" w:rsidR="00A74BF1" w:rsidRPr="00E91458" w:rsidRDefault="00A74BF1" w:rsidP="00BC23F4"/>
        </w:tc>
        <w:tc>
          <w:tcPr>
            <w:tcW w:w="7229" w:type="dxa"/>
            <w:tcBorders>
              <w:left w:val="nil"/>
              <w:bottom w:val="dashed" w:sz="4" w:space="0" w:color="35667C"/>
              <w:right w:val="nil"/>
            </w:tcBorders>
            <w:vAlign w:val="center"/>
          </w:tcPr>
          <w:p w14:paraId="0ACDEB48" w14:textId="77777777" w:rsidR="00A74BF1" w:rsidRPr="00E91458" w:rsidRDefault="00A74BF1" w:rsidP="00BC23F4"/>
        </w:tc>
      </w:tr>
      <w:tr w:rsidR="00A74BF1" w:rsidRPr="00E91458" w14:paraId="335F502F" w14:textId="77777777" w:rsidTr="00BC23F4">
        <w:trPr>
          <w:trHeight w:val="397"/>
          <w:tblHeader/>
        </w:trPr>
        <w:tc>
          <w:tcPr>
            <w:tcW w:w="1843" w:type="dxa"/>
            <w:tcBorders>
              <w:top w:val="dashed" w:sz="4" w:space="0" w:color="35667C"/>
              <w:left w:val="nil"/>
              <w:bottom w:val="dashed" w:sz="4" w:space="0" w:color="35667C"/>
              <w:right w:val="nil"/>
            </w:tcBorders>
            <w:vAlign w:val="center"/>
          </w:tcPr>
          <w:p w14:paraId="440C5FAF" w14:textId="77777777" w:rsidR="00A74BF1" w:rsidRPr="00E91458" w:rsidRDefault="00A74BF1" w:rsidP="00BC23F4"/>
        </w:tc>
        <w:tc>
          <w:tcPr>
            <w:tcW w:w="7229" w:type="dxa"/>
            <w:tcBorders>
              <w:top w:val="dashed" w:sz="4" w:space="0" w:color="35667C"/>
              <w:left w:val="nil"/>
              <w:bottom w:val="dashed" w:sz="4" w:space="0" w:color="35667C"/>
              <w:right w:val="nil"/>
            </w:tcBorders>
            <w:vAlign w:val="center"/>
          </w:tcPr>
          <w:p w14:paraId="29BF8508" w14:textId="77777777" w:rsidR="00A74BF1" w:rsidRPr="00E91458" w:rsidRDefault="00A74BF1" w:rsidP="00BC23F4"/>
        </w:tc>
      </w:tr>
      <w:tr w:rsidR="00A74BF1" w:rsidRPr="00E91458" w14:paraId="3BBF93A1" w14:textId="77777777" w:rsidTr="00BC23F4">
        <w:trPr>
          <w:trHeight w:val="397"/>
          <w:tblHeader/>
        </w:trPr>
        <w:tc>
          <w:tcPr>
            <w:tcW w:w="1843" w:type="dxa"/>
            <w:tcBorders>
              <w:top w:val="dashed" w:sz="4" w:space="0" w:color="35667C"/>
              <w:left w:val="nil"/>
              <w:right w:val="nil"/>
            </w:tcBorders>
            <w:vAlign w:val="center"/>
          </w:tcPr>
          <w:p w14:paraId="6A93F177" w14:textId="77777777" w:rsidR="00A74BF1" w:rsidRPr="00E91458" w:rsidRDefault="00A74BF1" w:rsidP="00BC23F4"/>
        </w:tc>
        <w:tc>
          <w:tcPr>
            <w:tcW w:w="7229" w:type="dxa"/>
            <w:tcBorders>
              <w:top w:val="dashed" w:sz="4" w:space="0" w:color="35667C"/>
              <w:left w:val="nil"/>
              <w:right w:val="nil"/>
            </w:tcBorders>
            <w:vAlign w:val="center"/>
          </w:tcPr>
          <w:p w14:paraId="48A34CA1" w14:textId="77777777" w:rsidR="00A74BF1" w:rsidRPr="00E91458" w:rsidRDefault="00A74BF1" w:rsidP="00BC23F4"/>
        </w:tc>
      </w:tr>
    </w:tbl>
    <w:p w14:paraId="3F8F6AD8" w14:textId="1CAE9828" w:rsidR="00A74BF1" w:rsidRPr="00C601FC" w:rsidRDefault="00A74BF1" w:rsidP="00A74BF1">
      <w:pPr>
        <w:pStyle w:val="Caption"/>
      </w:pPr>
      <w:bookmarkStart w:id="154" w:name="_Toc125705338"/>
      <w:r>
        <w:t xml:space="preserve">Tabelle </w:t>
      </w:r>
      <w:r w:rsidR="0031498C">
        <w:fldChar w:fldCharType="begin"/>
      </w:r>
      <w:r w:rsidR="0031498C">
        <w:instrText xml:space="preserve"> SEQ Tabelle \* ARABIC </w:instrText>
      </w:r>
      <w:r w:rsidR="0031498C">
        <w:fldChar w:fldCharType="separate"/>
      </w:r>
      <w:r w:rsidR="00681F48">
        <w:rPr>
          <w:noProof/>
        </w:rPr>
        <w:t>5</w:t>
      </w:r>
      <w:r w:rsidR="0031498C">
        <w:rPr>
          <w:noProof/>
        </w:rPr>
        <w:fldChar w:fldCharType="end"/>
      </w:r>
      <w:r>
        <w:t>: Abkürzungsverzeichnis</w:t>
      </w:r>
      <w:bookmarkEnd w:id="154"/>
    </w:p>
    <w:p w14:paraId="7C02B4C2" w14:textId="77777777" w:rsidR="00A74BF1" w:rsidRDefault="00A74BF1" w:rsidP="00A74BF1">
      <w:pPr>
        <w:pStyle w:val="Heading2"/>
        <w:spacing w:before="240"/>
      </w:pPr>
      <w:bookmarkStart w:id="155" w:name="_Toc125705329"/>
      <w:r>
        <w:t>Glossar</w:t>
      </w:r>
      <w:bookmarkEnd w:id="155"/>
    </w:p>
    <w:tbl>
      <w:tblPr>
        <w:tblW w:w="9072" w:type="dxa"/>
        <w:tblBorders>
          <w:top w:val="single" w:sz="4" w:space="0" w:color="35667C"/>
          <w:left w:val="single" w:sz="4" w:space="0" w:color="35667C"/>
          <w:bottom w:val="single" w:sz="4" w:space="0" w:color="35667C"/>
          <w:right w:val="single" w:sz="4" w:space="0" w:color="35667C"/>
          <w:insideH w:val="single" w:sz="4" w:space="0" w:color="35667C"/>
          <w:insideV w:val="single" w:sz="4" w:space="0" w:color="35667C"/>
        </w:tblBorders>
        <w:tblLook w:val="01E0" w:firstRow="1" w:lastRow="1" w:firstColumn="1" w:lastColumn="1" w:noHBand="0" w:noVBand="0"/>
      </w:tblPr>
      <w:tblGrid>
        <w:gridCol w:w="1843"/>
        <w:gridCol w:w="5103"/>
        <w:gridCol w:w="2126"/>
      </w:tblGrid>
      <w:tr w:rsidR="00A74BF1" w:rsidRPr="00D33575" w14:paraId="6665F0E3" w14:textId="77777777" w:rsidTr="00BC23F4">
        <w:trPr>
          <w:trHeight w:val="397"/>
          <w:tblHeader/>
        </w:trPr>
        <w:tc>
          <w:tcPr>
            <w:tcW w:w="1843" w:type="dxa"/>
            <w:tcBorders>
              <w:left w:val="nil"/>
              <w:bottom w:val="single" w:sz="4" w:space="0" w:color="35667C"/>
              <w:right w:val="nil"/>
            </w:tcBorders>
            <w:vAlign w:val="center"/>
          </w:tcPr>
          <w:p w14:paraId="0EDD83F2" w14:textId="77777777" w:rsidR="00A74BF1" w:rsidRPr="00F944D5" w:rsidRDefault="00A74BF1" w:rsidP="00BC23F4">
            <w:pPr>
              <w:pStyle w:val="TabelleKopf"/>
            </w:pPr>
            <w:r>
              <w:t>Begriff</w:t>
            </w:r>
          </w:p>
        </w:tc>
        <w:tc>
          <w:tcPr>
            <w:tcW w:w="5103" w:type="dxa"/>
            <w:tcBorders>
              <w:left w:val="nil"/>
              <w:bottom w:val="single" w:sz="4" w:space="0" w:color="35667C"/>
              <w:right w:val="nil"/>
            </w:tcBorders>
            <w:vAlign w:val="center"/>
          </w:tcPr>
          <w:p w14:paraId="631B8BFE" w14:textId="77777777" w:rsidR="00A74BF1" w:rsidRPr="00F944D5" w:rsidRDefault="00A74BF1" w:rsidP="00BC23F4">
            <w:pPr>
              <w:pStyle w:val="TabelleKopf"/>
            </w:pPr>
            <w:r>
              <w:t>Definition</w:t>
            </w:r>
          </w:p>
        </w:tc>
        <w:tc>
          <w:tcPr>
            <w:tcW w:w="2126" w:type="dxa"/>
            <w:tcBorders>
              <w:left w:val="nil"/>
              <w:bottom w:val="single" w:sz="4" w:space="0" w:color="35667C"/>
              <w:right w:val="nil"/>
            </w:tcBorders>
            <w:vAlign w:val="center"/>
          </w:tcPr>
          <w:p w14:paraId="32D66824" w14:textId="77777777" w:rsidR="00A74BF1" w:rsidRPr="00F944D5" w:rsidRDefault="00A74BF1" w:rsidP="00BC23F4">
            <w:pPr>
              <w:pStyle w:val="TabelleKopf"/>
            </w:pPr>
            <w:r>
              <w:t>Verantwortlicher/ Quelle</w:t>
            </w:r>
          </w:p>
        </w:tc>
      </w:tr>
      <w:tr w:rsidR="00A74BF1" w:rsidRPr="001C1621" w14:paraId="04940AF1" w14:textId="77777777" w:rsidTr="00BC23F4">
        <w:trPr>
          <w:trHeight w:val="397"/>
          <w:tblHeader/>
        </w:trPr>
        <w:tc>
          <w:tcPr>
            <w:tcW w:w="1843" w:type="dxa"/>
            <w:tcBorders>
              <w:left w:val="nil"/>
              <w:bottom w:val="dashed" w:sz="4" w:space="0" w:color="35667C"/>
              <w:right w:val="nil"/>
            </w:tcBorders>
            <w:vAlign w:val="center"/>
          </w:tcPr>
          <w:p w14:paraId="6FD71D10" w14:textId="77777777" w:rsidR="00A74BF1" w:rsidRPr="001C1621" w:rsidRDefault="00A74BF1" w:rsidP="00BC23F4"/>
        </w:tc>
        <w:tc>
          <w:tcPr>
            <w:tcW w:w="5103" w:type="dxa"/>
            <w:tcBorders>
              <w:left w:val="nil"/>
              <w:bottom w:val="dashed" w:sz="4" w:space="0" w:color="35667C"/>
              <w:right w:val="nil"/>
            </w:tcBorders>
            <w:vAlign w:val="center"/>
          </w:tcPr>
          <w:p w14:paraId="2A82DE88" w14:textId="77777777" w:rsidR="00A74BF1" w:rsidRPr="001C1621" w:rsidRDefault="00A74BF1" w:rsidP="00BC23F4"/>
        </w:tc>
        <w:tc>
          <w:tcPr>
            <w:tcW w:w="2126" w:type="dxa"/>
            <w:tcBorders>
              <w:left w:val="nil"/>
              <w:bottom w:val="dashed" w:sz="4" w:space="0" w:color="35667C"/>
              <w:right w:val="nil"/>
            </w:tcBorders>
            <w:vAlign w:val="center"/>
          </w:tcPr>
          <w:p w14:paraId="799FDAA6" w14:textId="77777777" w:rsidR="00A74BF1" w:rsidRPr="001C1621" w:rsidRDefault="00A74BF1" w:rsidP="00BC23F4"/>
        </w:tc>
      </w:tr>
      <w:tr w:rsidR="00A74BF1" w:rsidRPr="001C1621" w14:paraId="1B0D60F8" w14:textId="77777777" w:rsidTr="00BC23F4">
        <w:trPr>
          <w:trHeight w:val="397"/>
          <w:tblHeader/>
        </w:trPr>
        <w:tc>
          <w:tcPr>
            <w:tcW w:w="1843" w:type="dxa"/>
            <w:tcBorders>
              <w:top w:val="dashed" w:sz="4" w:space="0" w:color="35667C"/>
              <w:left w:val="nil"/>
              <w:bottom w:val="dashed" w:sz="4" w:space="0" w:color="35667C"/>
              <w:right w:val="nil"/>
            </w:tcBorders>
            <w:vAlign w:val="center"/>
          </w:tcPr>
          <w:p w14:paraId="3E74841C" w14:textId="77777777" w:rsidR="00A74BF1" w:rsidRPr="001C1621" w:rsidRDefault="00A74BF1" w:rsidP="00BC23F4"/>
        </w:tc>
        <w:tc>
          <w:tcPr>
            <w:tcW w:w="5103" w:type="dxa"/>
            <w:tcBorders>
              <w:top w:val="dashed" w:sz="4" w:space="0" w:color="35667C"/>
              <w:left w:val="nil"/>
              <w:bottom w:val="dashed" w:sz="4" w:space="0" w:color="35667C"/>
              <w:right w:val="nil"/>
            </w:tcBorders>
            <w:vAlign w:val="center"/>
          </w:tcPr>
          <w:p w14:paraId="16FD07BB" w14:textId="77777777" w:rsidR="00A74BF1" w:rsidRPr="001C1621" w:rsidRDefault="00A74BF1" w:rsidP="00BC23F4"/>
        </w:tc>
        <w:tc>
          <w:tcPr>
            <w:tcW w:w="2126" w:type="dxa"/>
            <w:tcBorders>
              <w:top w:val="dashed" w:sz="4" w:space="0" w:color="35667C"/>
              <w:left w:val="nil"/>
              <w:bottom w:val="dashed" w:sz="4" w:space="0" w:color="35667C"/>
              <w:right w:val="nil"/>
            </w:tcBorders>
            <w:vAlign w:val="center"/>
          </w:tcPr>
          <w:p w14:paraId="041E5772" w14:textId="77777777" w:rsidR="00A74BF1" w:rsidRPr="001C1621" w:rsidRDefault="00A74BF1" w:rsidP="00BC23F4"/>
        </w:tc>
      </w:tr>
      <w:tr w:rsidR="00A74BF1" w:rsidRPr="001C1621" w14:paraId="65788830" w14:textId="77777777" w:rsidTr="00BC23F4">
        <w:trPr>
          <w:trHeight w:val="397"/>
          <w:tblHeader/>
        </w:trPr>
        <w:tc>
          <w:tcPr>
            <w:tcW w:w="1843" w:type="dxa"/>
            <w:tcBorders>
              <w:top w:val="dashed" w:sz="4" w:space="0" w:color="35667C"/>
              <w:left w:val="nil"/>
              <w:right w:val="nil"/>
            </w:tcBorders>
            <w:vAlign w:val="center"/>
          </w:tcPr>
          <w:p w14:paraId="6B4DD88B" w14:textId="77777777" w:rsidR="00A74BF1" w:rsidRPr="001C1621" w:rsidRDefault="00A74BF1" w:rsidP="00BC23F4"/>
        </w:tc>
        <w:tc>
          <w:tcPr>
            <w:tcW w:w="5103" w:type="dxa"/>
            <w:tcBorders>
              <w:top w:val="dashed" w:sz="4" w:space="0" w:color="35667C"/>
              <w:left w:val="nil"/>
              <w:right w:val="nil"/>
            </w:tcBorders>
            <w:vAlign w:val="center"/>
          </w:tcPr>
          <w:p w14:paraId="24792D28" w14:textId="77777777" w:rsidR="00A74BF1" w:rsidRPr="001C1621" w:rsidRDefault="00A74BF1" w:rsidP="00BC23F4"/>
        </w:tc>
        <w:tc>
          <w:tcPr>
            <w:tcW w:w="2126" w:type="dxa"/>
            <w:tcBorders>
              <w:top w:val="dashed" w:sz="4" w:space="0" w:color="35667C"/>
              <w:left w:val="nil"/>
              <w:right w:val="nil"/>
            </w:tcBorders>
            <w:vAlign w:val="center"/>
          </w:tcPr>
          <w:p w14:paraId="57C6174B" w14:textId="77777777" w:rsidR="00A74BF1" w:rsidRPr="001C1621" w:rsidRDefault="00A74BF1" w:rsidP="00BC23F4"/>
        </w:tc>
      </w:tr>
    </w:tbl>
    <w:p w14:paraId="5C0D8183" w14:textId="3969C91C" w:rsidR="00A74BF1" w:rsidRDefault="00A74BF1" w:rsidP="00A74BF1">
      <w:pPr>
        <w:pStyle w:val="Caption"/>
      </w:pPr>
      <w:bookmarkStart w:id="156" w:name="_Toc125705339"/>
      <w:r>
        <w:t xml:space="preserve">Tabelle </w:t>
      </w:r>
      <w:r w:rsidR="0031498C">
        <w:fldChar w:fldCharType="begin"/>
      </w:r>
      <w:r w:rsidR="0031498C">
        <w:instrText xml:space="preserve"> SEQ Tabelle \* ARABIC </w:instrText>
      </w:r>
      <w:r w:rsidR="0031498C">
        <w:fldChar w:fldCharType="separate"/>
      </w:r>
      <w:r w:rsidR="00681F48">
        <w:rPr>
          <w:noProof/>
        </w:rPr>
        <w:t>6</w:t>
      </w:r>
      <w:r w:rsidR="0031498C">
        <w:rPr>
          <w:noProof/>
        </w:rPr>
        <w:fldChar w:fldCharType="end"/>
      </w:r>
      <w:r>
        <w:t>: Glossar</w:t>
      </w:r>
      <w:bookmarkEnd w:id="156"/>
    </w:p>
    <w:p w14:paraId="0D2E63E5" w14:textId="77777777" w:rsidR="00A74BF1" w:rsidRDefault="00A74BF1" w:rsidP="00A74BF1">
      <w:pPr>
        <w:pStyle w:val="Hinweistext"/>
      </w:pPr>
      <w:r>
        <w:t>Template-Versionshistorie</w:t>
      </w:r>
    </w:p>
    <w:tbl>
      <w:tblPr>
        <w:tblW w:w="0" w:type="auto"/>
        <w:tblBorders>
          <w:top w:val="single" w:sz="4" w:space="0" w:color="35667C"/>
          <w:left w:val="single" w:sz="4" w:space="0" w:color="35667C"/>
          <w:bottom w:val="single" w:sz="4" w:space="0" w:color="35667C"/>
          <w:right w:val="single" w:sz="4" w:space="0" w:color="35667C"/>
          <w:insideH w:val="single" w:sz="4" w:space="0" w:color="35667C"/>
          <w:insideV w:val="single" w:sz="4" w:space="0" w:color="35667C"/>
        </w:tblBorders>
        <w:tblLook w:val="01E0" w:firstRow="1" w:lastRow="1" w:firstColumn="1" w:lastColumn="1" w:noHBand="0" w:noVBand="0"/>
      </w:tblPr>
      <w:tblGrid>
        <w:gridCol w:w="1265"/>
        <w:gridCol w:w="1582"/>
        <w:gridCol w:w="1973"/>
        <w:gridCol w:w="4250"/>
      </w:tblGrid>
      <w:tr w:rsidR="00A74BF1" w:rsidRPr="00D33575" w14:paraId="68197765" w14:textId="77777777" w:rsidTr="00BC23F4">
        <w:trPr>
          <w:trHeight w:val="397"/>
          <w:tblHeader/>
        </w:trPr>
        <w:tc>
          <w:tcPr>
            <w:tcW w:w="1265" w:type="dxa"/>
            <w:tcBorders>
              <w:left w:val="nil"/>
              <w:bottom w:val="single" w:sz="4" w:space="0" w:color="35667C"/>
              <w:right w:val="nil"/>
            </w:tcBorders>
            <w:vAlign w:val="center"/>
          </w:tcPr>
          <w:p w14:paraId="47BB11D9" w14:textId="77777777" w:rsidR="00A74BF1" w:rsidRPr="00F01839" w:rsidRDefault="00A74BF1" w:rsidP="00BC23F4">
            <w:pPr>
              <w:pStyle w:val="Hinweistext"/>
            </w:pPr>
            <w:r w:rsidRPr="00F01839">
              <w:t>Version</w:t>
            </w:r>
          </w:p>
        </w:tc>
        <w:tc>
          <w:tcPr>
            <w:tcW w:w="1582" w:type="dxa"/>
            <w:tcBorders>
              <w:left w:val="nil"/>
              <w:bottom w:val="single" w:sz="4" w:space="0" w:color="35667C"/>
              <w:right w:val="nil"/>
            </w:tcBorders>
            <w:vAlign w:val="center"/>
          </w:tcPr>
          <w:p w14:paraId="6EA87A83" w14:textId="77777777" w:rsidR="00A74BF1" w:rsidRPr="00F01839" w:rsidRDefault="00A74BF1" w:rsidP="00BC23F4">
            <w:pPr>
              <w:pStyle w:val="Hinweistext"/>
            </w:pPr>
            <w:r w:rsidRPr="00F01839">
              <w:t>Datum</w:t>
            </w:r>
          </w:p>
        </w:tc>
        <w:tc>
          <w:tcPr>
            <w:tcW w:w="1973" w:type="dxa"/>
            <w:tcBorders>
              <w:left w:val="nil"/>
              <w:bottom w:val="single" w:sz="4" w:space="0" w:color="35667C"/>
              <w:right w:val="nil"/>
            </w:tcBorders>
            <w:vAlign w:val="center"/>
          </w:tcPr>
          <w:p w14:paraId="5070D4C5" w14:textId="77777777" w:rsidR="00A74BF1" w:rsidRPr="00F01839" w:rsidRDefault="00A74BF1" w:rsidP="00BC23F4">
            <w:pPr>
              <w:pStyle w:val="Hinweistext"/>
            </w:pPr>
            <w:r w:rsidRPr="00F01839">
              <w:t>Autor</w:t>
            </w:r>
          </w:p>
        </w:tc>
        <w:tc>
          <w:tcPr>
            <w:tcW w:w="4250" w:type="dxa"/>
            <w:tcBorders>
              <w:left w:val="nil"/>
              <w:bottom w:val="single" w:sz="4" w:space="0" w:color="35667C"/>
              <w:right w:val="nil"/>
            </w:tcBorders>
            <w:vAlign w:val="center"/>
          </w:tcPr>
          <w:p w14:paraId="139F7A09" w14:textId="77777777" w:rsidR="00A74BF1" w:rsidRPr="00F01839" w:rsidRDefault="00A74BF1" w:rsidP="00BC23F4">
            <w:pPr>
              <w:pStyle w:val="Hinweistext"/>
            </w:pPr>
            <w:r w:rsidRPr="00F01839">
              <w:t>Kommentar</w:t>
            </w:r>
          </w:p>
        </w:tc>
      </w:tr>
      <w:tr w:rsidR="00A74BF1" w:rsidRPr="001C1621" w14:paraId="4EADCBFE" w14:textId="77777777" w:rsidTr="00BC23F4">
        <w:trPr>
          <w:trHeight w:val="397"/>
          <w:tblHeader/>
        </w:trPr>
        <w:tc>
          <w:tcPr>
            <w:tcW w:w="1265" w:type="dxa"/>
            <w:tcBorders>
              <w:left w:val="nil"/>
              <w:bottom w:val="dashed" w:sz="4" w:space="0" w:color="35667C"/>
              <w:right w:val="nil"/>
            </w:tcBorders>
          </w:tcPr>
          <w:p w14:paraId="34064C83" w14:textId="77777777" w:rsidR="00A74BF1" w:rsidRPr="00636D1B" w:rsidRDefault="00A74BF1" w:rsidP="00BC23F4">
            <w:pPr>
              <w:pStyle w:val="Hinweistext"/>
            </w:pPr>
            <w:r w:rsidRPr="00153959">
              <w:t>1.0</w:t>
            </w:r>
          </w:p>
        </w:tc>
        <w:tc>
          <w:tcPr>
            <w:tcW w:w="1582" w:type="dxa"/>
            <w:tcBorders>
              <w:left w:val="nil"/>
              <w:bottom w:val="dashed" w:sz="4" w:space="0" w:color="35667C"/>
              <w:right w:val="nil"/>
            </w:tcBorders>
          </w:tcPr>
          <w:p w14:paraId="70B209DD" w14:textId="77777777" w:rsidR="00A74BF1" w:rsidRPr="00636D1B" w:rsidRDefault="00A74BF1" w:rsidP="00BC23F4">
            <w:pPr>
              <w:pStyle w:val="Hinweistext"/>
            </w:pPr>
            <w:r w:rsidRPr="00153959">
              <w:t>26.03.2014</w:t>
            </w:r>
          </w:p>
        </w:tc>
        <w:tc>
          <w:tcPr>
            <w:tcW w:w="1973" w:type="dxa"/>
            <w:tcBorders>
              <w:left w:val="nil"/>
              <w:bottom w:val="dashed" w:sz="4" w:space="0" w:color="35667C"/>
              <w:right w:val="nil"/>
            </w:tcBorders>
          </w:tcPr>
          <w:p w14:paraId="7931600A" w14:textId="77777777" w:rsidR="00A74BF1" w:rsidRPr="00636D1B" w:rsidRDefault="00A74BF1" w:rsidP="00BC23F4">
            <w:pPr>
              <w:pStyle w:val="Hinweistext"/>
            </w:pPr>
            <w:r w:rsidRPr="00153959">
              <w:t>Robert Hartwig</w:t>
            </w:r>
          </w:p>
        </w:tc>
        <w:tc>
          <w:tcPr>
            <w:tcW w:w="4250" w:type="dxa"/>
            <w:tcBorders>
              <w:left w:val="nil"/>
              <w:bottom w:val="dashed" w:sz="4" w:space="0" w:color="35667C"/>
              <w:right w:val="nil"/>
            </w:tcBorders>
          </w:tcPr>
          <w:p w14:paraId="763E4A1A" w14:textId="77777777" w:rsidR="00A74BF1" w:rsidRPr="00636D1B" w:rsidRDefault="00A74BF1" w:rsidP="00BC23F4">
            <w:pPr>
              <w:pStyle w:val="Hinweistext"/>
            </w:pPr>
            <w:r w:rsidRPr="00153959">
              <w:t>GITP/2</w:t>
            </w:r>
          </w:p>
        </w:tc>
      </w:tr>
      <w:tr w:rsidR="00A74BF1" w:rsidRPr="001C1621" w14:paraId="197BB1A1" w14:textId="77777777" w:rsidTr="00BC23F4">
        <w:trPr>
          <w:trHeight w:val="397"/>
          <w:tblHeader/>
        </w:trPr>
        <w:tc>
          <w:tcPr>
            <w:tcW w:w="1265" w:type="dxa"/>
            <w:tcBorders>
              <w:top w:val="dashed" w:sz="4" w:space="0" w:color="35667C"/>
              <w:left w:val="nil"/>
              <w:bottom w:val="dashed" w:sz="4" w:space="0" w:color="35667C"/>
              <w:right w:val="nil"/>
            </w:tcBorders>
          </w:tcPr>
          <w:p w14:paraId="7C77B58C" w14:textId="77777777" w:rsidR="00A74BF1" w:rsidRPr="00636D1B" w:rsidRDefault="00A74BF1" w:rsidP="00BC23F4">
            <w:pPr>
              <w:pStyle w:val="Hinweistext"/>
            </w:pPr>
            <w:r w:rsidRPr="00153959">
              <w:t>1.1</w:t>
            </w:r>
          </w:p>
        </w:tc>
        <w:tc>
          <w:tcPr>
            <w:tcW w:w="1582" w:type="dxa"/>
            <w:tcBorders>
              <w:top w:val="dashed" w:sz="4" w:space="0" w:color="35667C"/>
              <w:left w:val="nil"/>
              <w:bottom w:val="dashed" w:sz="4" w:space="0" w:color="35667C"/>
              <w:right w:val="nil"/>
            </w:tcBorders>
          </w:tcPr>
          <w:p w14:paraId="177CB9BE" w14:textId="77777777" w:rsidR="00A74BF1" w:rsidRPr="00636D1B" w:rsidRDefault="00A74BF1" w:rsidP="00BC23F4">
            <w:pPr>
              <w:pStyle w:val="Hinweistext"/>
            </w:pPr>
            <w:r w:rsidRPr="00153959">
              <w:t>01.04.2014</w:t>
            </w:r>
          </w:p>
        </w:tc>
        <w:tc>
          <w:tcPr>
            <w:tcW w:w="1973" w:type="dxa"/>
            <w:tcBorders>
              <w:top w:val="dashed" w:sz="4" w:space="0" w:color="35667C"/>
              <w:left w:val="nil"/>
              <w:bottom w:val="dashed" w:sz="4" w:space="0" w:color="35667C"/>
              <w:right w:val="nil"/>
            </w:tcBorders>
          </w:tcPr>
          <w:p w14:paraId="26EE677F" w14:textId="77777777" w:rsidR="00A74BF1" w:rsidRPr="00636D1B" w:rsidRDefault="00A74BF1" w:rsidP="00BC23F4">
            <w:pPr>
              <w:pStyle w:val="Hinweistext"/>
            </w:pPr>
            <w:r w:rsidRPr="00153959">
              <w:t>Marcus Kloss</w:t>
            </w:r>
          </w:p>
        </w:tc>
        <w:tc>
          <w:tcPr>
            <w:tcW w:w="4250" w:type="dxa"/>
            <w:tcBorders>
              <w:top w:val="dashed" w:sz="4" w:space="0" w:color="35667C"/>
              <w:left w:val="nil"/>
              <w:bottom w:val="dashed" w:sz="4" w:space="0" w:color="35667C"/>
              <w:right w:val="nil"/>
            </w:tcBorders>
          </w:tcPr>
          <w:p w14:paraId="230532D4" w14:textId="77777777" w:rsidR="00A74BF1" w:rsidRPr="00636D1B" w:rsidRDefault="00A74BF1" w:rsidP="00BC23F4">
            <w:pPr>
              <w:pStyle w:val="Hinweistext"/>
            </w:pPr>
            <w:r w:rsidRPr="00153959">
              <w:t>CRP</w:t>
            </w:r>
          </w:p>
        </w:tc>
      </w:tr>
      <w:tr w:rsidR="00A74BF1" w:rsidRPr="001C1621" w14:paraId="507AB6C1" w14:textId="77777777" w:rsidTr="00BC23F4">
        <w:trPr>
          <w:trHeight w:val="397"/>
          <w:tblHeader/>
        </w:trPr>
        <w:tc>
          <w:tcPr>
            <w:tcW w:w="1265" w:type="dxa"/>
            <w:tcBorders>
              <w:top w:val="dashed" w:sz="4" w:space="0" w:color="35667C"/>
              <w:left w:val="nil"/>
              <w:bottom w:val="dashed" w:sz="4" w:space="0" w:color="35667C"/>
              <w:right w:val="nil"/>
            </w:tcBorders>
          </w:tcPr>
          <w:p w14:paraId="395A3352" w14:textId="77777777" w:rsidR="00A74BF1" w:rsidRPr="00636D1B" w:rsidRDefault="00A74BF1" w:rsidP="00BC23F4">
            <w:pPr>
              <w:pStyle w:val="Hinweistext"/>
            </w:pPr>
            <w:r w:rsidRPr="00153959">
              <w:t>1.2</w:t>
            </w:r>
          </w:p>
        </w:tc>
        <w:tc>
          <w:tcPr>
            <w:tcW w:w="1582" w:type="dxa"/>
            <w:tcBorders>
              <w:top w:val="dashed" w:sz="4" w:space="0" w:color="35667C"/>
              <w:left w:val="nil"/>
              <w:bottom w:val="dashed" w:sz="4" w:space="0" w:color="35667C"/>
              <w:right w:val="nil"/>
            </w:tcBorders>
          </w:tcPr>
          <w:p w14:paraId="546FB5B7" w14:textId="77777777" w:rsidR="00A74BF1" w:rsidRPr="00636D1B" w:rsidRDefault="00A74BF1" w:rsidP="00BC23F4">
            <w:pPr>
              <w:pStyle w:val="Hinweistext"/>
            </w:pPr>
            <w:r w:rsidRPr="00153959">
              <w:t>04.06.2014</w:t>
            </w:r>
          </w:p>
        </w:tc>
        <w:tc>
          <w:tcPr>
            <w:tcW w:w="1973" w:type="dxa"/>
            <w:tcBorders>
              <w:top w:val="dashed" w:sz="4" w:space="0" w:color="35667C"/>
              <w:left w:val="nil"/>
              <w:bottom w:val="dashed" w:sz="4" w:space="0" w:color="35667C"/>
              <w:right w:val="nil"/>
            </w:tcBorders>
          </w:tcPr>
          <w:p w14:paraId="5C9B2105" w14:textId="77777777" w:rsidR="00A74BF1" w:rsidRPr="00636D1B" w:rsidRDefault="00A74BF1" w:rsidP="00BC23F4">
            <w:pPr>
              <w:pStyle w:val="Hinweistext"/>
            </w:pPr>
            <w:r w:rsidRPr="00153959">
              <w:t>Marcus Kloss</w:t>
            </w:r>
          </w:p>
        </w:tc>
        <w:tc>
          <w:tcPr>
            <w:tcW w:w="4250" w:type="dxa"/>
            <w:tcBorders>
              <w:top w:val="dashed" w:sz="4" w:space="0" w:color="35667C"/>
              <w:left w:val="nil"/>
              <w:bottom w:val="dashed" w:sz="4" w:space="0" w:color="35667C"/>
              <w:right w:val="nil"/>
            </w:tcBorders>
          </w:tcPr>
          <w:p w14:paraId="464E9A1A" w14:textId="77777777" w:rsidR="00A74BF1" w:rsidRPr="00636D1B" w:rsidRDefault="00A74BF1" w:rsidP="00BC23F4">
            <w:pPr>
              <w:pStyle w:val="Hinweistext"/>
            </w:pPr>
            <w:r w:rsidRPr="00153959">
              <w:t>CRP</w:t>
            </w:r>
          </w:p>
        </w:tc>
      </w:tr>
      <w:tr w:rsidR="00A74BF1" w:rsidRPr="001C1621" w14:paraId="26EAC5C2" w14:textId="77777777" w:rsidTr="00BC23F4">
        <w:trPr>
          <w:trHeight w:val="397"/>
          <w:tblHeader/>
        </w:trPr>
        <w:tc>
          <w:tcPr>
            <w:tcW w:w="1265" w:type="dxa"/>
            <w:tcBorders>
              <w:top w:val="dashed" w:sz="4" w:space="0" w:color="35667C"/>
              <w:left w:val="nil"/>
              <w:bottom w:val="dashed" w:sz="4" w:space="0" w:color="35667C"/>
              <w:right w:val="nil"/>
            </w:tcBorders>
          </w:tcPr>
          <w:p w14:paraId="0EC1E5C1" w14:textId="77777777" w:rsidR="00A74BF1" w:rsidRPr="00153959" w:rsidRDefault="00A74BF1" w:rsidP="00BC23F4">
            <w:pPr>
              <w:pStyle w:val="Hinweistext"/>
            </w:pPr>
            <w:r w:rsidRPr="005C44D4">
              <w:t>1.3</w:t>
            </w:r>
          </w:p>
        </w:tc>
        <w:tc>
          <w:tcPr>
            <w:tcW w:w="1582" w:type="dxa"/>
            <w:tcBorders>
              <w:top w:val="dashed" w:sz="4" w:space="0" w:color="35667C"/>
              <w:left w:val="nil"/>
              <w:bottom w:val="dashed" w:sz="4" w:space="0" w:color="35667C"/>
              <w:right w:val="nil"/>
            </w:tcBorders>
          </w:tcPr>
          <w:p w14:paraId="3F97D636" w14:textId="77777777" w:rsidR="00A74BF1" w:rsidRPr="00153959" w:rsidRDefault="00A74BF1" w:rsidP="00BC23F4">
            <w:pPr>
              <w:pStyle w:val="Hinweistext"/>
            </w:pPr>
            <w:r w:rsidRPr="005C44D4">
              <w:t>22.07.2014</w:t>
            </w:r>
          </w:p>
        </w:tc>
        <w:tc>
          <w:tcPr>
            <w:tcW w:w="1973" w:type="dxa"/>
            <w:tcBorders>
              <w:top w:val="dashed" w:sz="4" w:space="0" w:color="35667C"/>
              <w:left w:val="nil"/>
              <w:bottom w:val="dashed" w:sz="4" w:space="0" w:color="35667C"/>
              <w:right w:val="nil"/>
            </w:tcBorders>
          </w:tcPr>
          <w:p w14:paraId="3F0198D4" w14:textId="77777777" w:rsidR="00A74BF1" w:rsidRPr="00153959" w:rsidRDefault="00A74BF1" w:rsidP="00BC23F4">
            <w:pPr>
              <w:pStyle w:val="Hinweistext"/>
            </w:pPr>
            <w:r w:rsidRPr="005C44D4">
              <w:t>Robert Hartwig</w:t>
            </w:r>
          </w:p>
        </w:tc>
        <w:tc>
          <w:tcPr>
            <w:tcW w:w="4250" w:type="dxa"/>
            <w:tcBorders>
              <w:top w:val="dashed" w:sz="4" w:space="0" w:color="35667C"/>
              <w:left w:val="nil"/>
              <w:bottom w:val="dashed" w:sz="4" w:space="0" w:color="35667C"/>
              <w:right w:val="nil"/>
            </w:tcBorders>
          </w:tcPr>
          <w:p w14:paraId="3B50D43C" w14:textId="77777777" w:rsidR="00A74BF1" w:rsidRPr="00153959" w:rsidRDefault="00A74BF1" w:rsidP="00BC23F4">
            <w:pPr>
              <w:pStyle w:val="Hinweistext"/>
            </w:pPr>
            <w:r w:rsidRPr="005C44D4">
              <w:t>GITP/2</w:t>
            </w:r>
          </w:p>
        </w:tc>
      </w:tr>
      <w:tr w:rsidR="00A74BF1" w:rsidRPr="001C1621" w14:paraId="753AAE4C" w14:textId="77777777" w:rsidTr="00BC23F4">
        <w:trPr>
          <w:trHeight w:val="397"/>
          <w:tblHeader/>
        </w:trPr>
        <w:tc>
          <w:tcPr>
            <w:tcW w:w="1265" w:type="dxa"/>
            <w:tcBorders>
              <w:top w:val="dashed" w:sz="4" w:space="0" w:color="35667C"/>
              <w:left w:val="nil"/>
              <w:bottom w:val="dashed" w:sz="4" w:space="0" w:color="35667C"/>
              <w:right w:val="nil"/>
            </w:tcBorders>
          </w:tcPr>
          <w:p w14:paraId="17B173A7" w14:textId="77777777" w:rsidR="00A74BF1" w:rsidRPr="00153959" w:rsidRDefault="00A74BF1" w:rsidP="00BC23F4">
            <w:pPr>
              <w:pStyle w:val="Hinweistext"/>
            </w:pPr>
            <w:r w:rsidRPr="005C44D4">
              <w:t>1.4</w:t>
            </w:r>
          </w:p>
        </w:tc>
        <w:tc>
          <w:tcPr>
            <w:tcW w:w="1582" w:type="dxa"/>
            <w:tcBorders>
              <w:top w:val="dashed" w:sz="4" w:space="0" w:color="35667C"/>
              <w:left w:val="nil"/>
              <w:bottom w:val="dashed" w:sz="4" w:space="0" w:color="35667C"/>
              <w:right w:val="nil"/>
            </w:tcBorders>
          </w:tcPr>
          <w:p w14:paraId="0DAE8EC9" w14:textId="77777777" w:rsidR="00A74BF1" w:rsidRPr="00153959" w:rsidRDefault="00A74BF1" w:rsidP="00BC23F4">
            <w:pPr>
              <w:pStyle w:val="Hinweistext"/>
            </w:pPr>
            <w:r w:rsidRPr="005C44D4">
              <w:t>09.12.2014</w:t>
            </w:r>
          </w:p>
        </w:tc>
        <w:tc>
          <w:tcPr>
            <w:tcW w:w="1973" w:type="dxa"/>
            <w:tcBorders>
              <w:top w:val="dashed" w:sz="4" w:space="0" w:color="35667C"/>
              <w:left w:val="nil"/>
              <w:bottom w:val="dashed" w:sz="4" w:space="0" w:color="35667C"/>
              <w:right w:val="nil"/>
            </w:tcBorders>
          </w:tcPr>
          <w:p w14:paraId="7CA86293" w14:textId="77777777" w:rsidR="00A74BF1" w:rsidRPr="00153959" w:rsidRDefault="00A74BF1" w:rsidP="00BC23F4">
            <w:pPr>
              <w:pStyle w:val="Hinweistext"/>
            </w:pPr>
            <w:r w:rsidRPr="005C44D4">
              <w:t>Jörg Schmidt</w:t>
            </w:r>
          </w:p>
        </w:tc>
        <w:tc>
          <w:tcPr>
            <w:tcW w:w="4250" w:type="dxa"/>
            <w:tcBorders>
              <w:top w:val="dashed" w:sz="4" w:space="0" w:color="35667C"/>
              <w:left w:val="nil"/>
              <w:bottom w:val="dashed" w:sz="4" w:space="0" w:color="35667C"/>
              <w:right w:val="nil"/>
            </w:tcBorders>
          </w:tcPr>
          <w:p w14:paraId="62DA8C06" w14:textId="77777777" w:rsidR="00A74BF1" w:rsidRPr="00153959" w:rsidRDefault="00A74BF1" w:rsidP="00BC23F4">
            <w:pPr>
              <w:pStyle w:val="Hinweistext"/>
            </w:pPr>
            <w:r w:rsidRPr="005C44D4">
              <w:t>K-SIG/3</w:t>
            </w:r>
          </w:p>
        </w:tc>
      </w:tr>
      <w:tr w:rsidR="00A74BF1" w:rsidRPr="001C1621" w14:paraId="47A87736" w14:textId="77777777" w:rsidTr="00BC23F4">
        <w:trPr>
          <w:trHeight w:val="397"/>
          <w:tblHeader/>
        </w:trPr>
        <w:tc>
          <w:tcPr>
            <w:tcW w:w="1265" w:type="dxa"/>
            <w:tcBorders>
              <w:top w:val="dashed" w:sz="4" w:space="0" w:color="35667C"/>
              <w:left w:val="nil"/>
              <w:bottom w:val="dashed" w:sz="4" w:space="0" w:color="35667C"/>
              <w:right w:val="nil"/>
            </w:tcBorders>
          </w:tcPr>
          <w:p w14:paraId="673D9DEE" w14:textId="77777777" w:rsidR="00A74BF1" w:rsidRPr="005C44D4" w:rsidRDefault="00A74BF1" w:rsidP="00BC23F4">
            <w:pPr>
              <w:pStyle w:val="Hinweistext"/>
            </w:pPr>
            <w:r>
              <w:t>1.5</w:t>
            </w:r>
          </w:p>
        </w:tc>
        <w:tc>
          <w:tcPr>
            <w:tcW w:w="1582" w:type="dxa"/>
            <w:tcBorders>
              <w:top w:val="dashed" w:sz="4" w:space="0" w:color="35667C"/>
              <w:left w:val="nil"/>
              <w:bottom w:val="dashed" w:sz="4" w:space="0" w:color="35667C"/>
              <w:right w:val="nil"/>
            </w:tcBorders>
          </w:tcPr>
          <w:p w14:paraId="41E0AB45" w14:textId="77777777" w:rsidR="00A74BF1" w:rsidRPr="005C44D4" w:rsidRDefault="00A74BF1" w:rsidP="00BC23F4">
            <w:pPr>
              <w:pStyle w:val="Hinweistext"/>
            </w:pPr>
            <w:r>
              <w:t>27.11.2015</w:t>
            </w:r>
          </w:p>
        </w:tc>
        <w:tc>
          <w:tcPr>
            <w:tcW w:w="1973" w:type="dxa"/>
            <w:tcBorders>
              <w:top w:val="dashed" w:sz="4" w:space="0" w:color="35667C"/>
              <w:left w:val="nil"/>
              <w:bottom w:val="dashed" w:sz="4" w:space="0" w:color="35667C"/>
              <w:right w:val="nil"/>
            </w:tcBorders>
          </w:tcPr>
          <w:p w14:paraId="631760EA" w14:textId="77777777" w:rsidR="00A74BF1" w:rsidRPr="005C44D4" w:rsidRDefault="00A74BF1" w:rsidP="00BC23F4">
            <w:pPr>
              <w:pStyle w:val="Hinweistext"/>
            </w:pPr>
            <w:r>
              <w:t>Marcus Kloss</w:t>
            </w:r>
          </w:p>
        </w:tc>
        <w:tc>
          <w:tcPr>
            <w:tcW w:w="4250" w:type="dxa"/>
            <w:tcBorders>
              <w:top w:val="dashed" w:sz="4" w:space="0" w:color="35667C"/>
              <w:left w:val="nil"/>
              <w:bottom w:val="dashed" w:sz="4" w:space="0" w:color="35667C"/>
              <w:right w:val="nil"/>
            </w:tcBorders>
          </w:tcPr>
          <w:p w14:paraId="12EDCB99" w14:textId="77777777" w:rsidR="00A74BF1" w:rsidRPr="005C44D4" w:rsidRDefault="00A74BF1" w:rsidP="00BC23F4">
            <w:pPr>
              <w:pStyle w:val="Hinweistext"/>
            </w:pPr>
            <w:r>
              <w:t>CRP</w:t>
            </w:r>
          </w:p>
        </w:tc>
      </w:tr>
      <w:tr w:rsidR="00A74BF1" w:rsidRPr="001C1621" w14:paraId="576B88DA" w14:textId="77777777" w:rsidTr="00BC23F4">
        <w:trPr>
          <w:trHeight w:val="397"/>
          <w:tblHeader/>
        </w:trPr>
        <w:tc>
          <w:tcPr>
            <w:tcW w:w="1265" w:type="dxa"/>
            <w:tcBorders>
              <w:top w:val="dashed" w:sz="4" w:space="0" w:color="35667C"/>
              <w:left w:val="nil"/>
              <w:bottom w:val="dashed" w:sz="4" w:space="0" w:color="35667C"/>
              <w:right w:val="nil"/>
            </w:tcBorders>
          </w:tcPr>
          <w:p w14:paraId="24F22929" w14:textId="77777777" w:rsidR="00A74BF1" w:rsidRDefault="00A74BF1" w:rsidP="00BC23F4">
            <w:pPr>
              <w:pStyle w:val="Hinweistext"/>
            </w:pPr>
            <w:r>
              <w:t>1.6</w:t>
            </w:r>
          </w:p>
        </w:tc>
        <w:tc>
          <w:tcPr>
            <w:tcW w:w="1582" w:type="dxa"/>
            <w:tcBorders>
              <w:top w:val="dashed" w:sz="4" w:space="0" w:color="35667C"/>
              <w:left w:val="nil"/>
              <w:bottom w:val="dashed" w:sz="4" w:space="0" w:color="35667C"/>
              <w:right w:val="nil"/>
            </w:tcBorders>
          </w:tcPr>
          <w:p w14:paraId="7921DBDD" w14:textId="77777777" w:rsidR="00A74BF1" w:rsidRDefault="00A74BF1" w:rsidP="00BC23F4">
            <w:pPr>
              <w:pStyle w:val="Hinweistext"/>
            </w:pPr>
            <w:r>
              <w:t>24.03.2016</w:t>
            </w:r>
          </w:p>
        </w:tc>
        <w:tc>
          <w:tcPr>
            <w:tcW w:w="1973" w:type="dxa"/>
            <w:tcBorders>
              <w:top w:val="dashed" w:sz="4" w:space="0" w:color="35667C"/>
              <w:left w:val="nil"/>
              <w:bottom w:val="dashed" w:sz="4" w:space="0" w:color="35667C"/>
              <w:right w:val="nil"/>
            </w:tcBorders>
          </w:tcPr>
          <w:p w14:paraId="22FCA28D" w14:textId="77777777" w:rsidR="00A74BF1" w:rsidRDefault="00A74BF1" w:rsidP="00BC23F4">
            <w:pPr>
              <w:pStyle w:val="Hinweistext"/>
            </w:pPr>
            <w:r>
              <w:t>IT-PEP Kernteam</w:t>
            </w:r>
          </w:p>
        </w:tc>
        <w:tc>
          <w:tcPr>
            <w:tcW w:w="4250" w:type="dxa"/>
            <w:tcBorders>
              <w:top w:val="dashed" w:sz="4" w:space="0" w:color="35667C"/>
              <w:left w:val="nil"/>
              <w:bottom w:val="dashed" w:sz="4" w:space="0" w:color="35667C"/>
              <w:right w:val="nil"/>
            </w:tcBorders>
          </w:tcPr>
          <w:p w14:paraId="50F4B90A" w14:textId="77777777" w:rsidR="00A74BF1" w:rsidRDefault="00A74BF1" w:rsidP="00BC23F4">
            <w:pPr>
              <w:pStyle w:val="Hinweistext"/>
            </w:pPr>
            <w:r>
              <w:t>Einbindung Vertraulichkeit und KSU</w:t>
            </w:r>
          </w:p>
        </w:tc>
      </w:tr>
      <w:tr w:rsidR="00A74BF1" w:rsidRPr="001C1621" w14:paraId="21D81D0B" w14:textId="77777777" w:rsidTr="00640C21">
        <w:trPr>
          <w:trHeight w:val="397"/>
          <w:tblHeader/>
        </w:trPr>
        <w:tc>
          <w:tcPr>
            <w:tcW w:w="1265" w:type="dxa"/>
            <w:tcBorders>
              <w:top w:val="dashed" w:sz="4" w:space="0" w:color="35667C"/>
              <w:left w:val="nil"/>
              <w:bottom w:val="dashed" w:sz="4" w:space="0" w:color="35667C"/>
              <w:right w:val="nil"/>
            </w:tcBorders>
          </w:tcPr>
          <w:p w14:paraId="536DF354" w14:textId="77777777" w:rsidR="00A74BF1" w:rsidRDefault="00A74BF1" w:rsidP="00BC23F4">
            <w:pPr>
              <w:pStyle w:val="Hinweistext"/>
            </w:pPr>
            <w:r>
              <w:t>1.7</w:t>
            </w:r>
          </w:p>
        </w:tc>
        <w:tc>
          <w:tcPr>
            <w:tcW w:w="1582" w:type="dxa"/>
            <w:tcBorders>
              <w:top w:val="dashed" w:sz="4" w:space="0" w:color="35667C"/>
              <w:left w:val="nil"/>
              <w:bottom w:val="dashed" w:sz="4" w:space="0" w:color="35667C"/>
              <w:right w:val="nil"/>
            </w:tcBorders>
          </w:tcPr>
          <w:p w14:paraId="3C1CB914" w14:textId="77777777" w:rsidR="00A74BF1" w:rsidRDefault="00A74BF1" w:rsidP="00BC23F4">
            <w:pPr>
              <w:pStyle w:val="Hinweistext"/>
            </w:pPr>
            <w:r>
              <w:t>04.11.2016</w:t>
            </w:r>
          </w:p>
        </w:tc>
        <w:tc>
          <w:tcPr>
            <w:tcW w:w="1973" w:type="dxa"/>
            <w:tcBorders>
              <w:top w:val="dashed" w:sz="4" w:space="0" w:color="35667C"/>
              <w:left w:val="nil"/>
              <w:bottom w:val="dashed" w:sz="4" w:space="0" w:color="35667C"/>
              <w:right w:val="nil"/>
            </w:tcBorders>
          </w:tcPr>
          <w:p w14:paraId="34F50CC2" w14:textId="77777777" w:rsidR="00A74BF1" w:rsidRDefault="00A74BF1" w:rsidP="00BC23F4">
            <w:pPr>
              <w:pStyle w:val="Hinweistext"/>
            </w:pPr>
            <w:r>
              <w:t>IT-PEP Kernteam</w:t>
            </w:r>
          </w:p>
        </w:tc>
        <w:tc>
          <w:tcPr>
            <w:tcW w:w="4250" w:type="dxa"/>
            <w:tcBorders>
              <w:top w:val="dashed" w:sz="4" w:space="0" w:color="35667C"/>
              <w:left w:val="nil"/>
              <w:bottom w:val="dashed" w:sz="4" w:space="0" w:color="35667C"/>
              <w:right w:val="nil"/>
            </w:tcBorders>
          </w:tcPr>
          <w:p w14:paraId="37F735CF" w14:textId="77777777" w:rsidR="00A74BF1" w:rsidRDefault="00A74BF1" w:rsidP="00BC23F4">
            <w:pPr>
              <w:pStyle w:val="Hinweistext"/>
              <w:jc w:val="left"/>
            </w:pPr>
            <w:r>
              <w:t>Ergänzung Kapitel 1.5; Redaktionelle Anpassung zu IT-PEP v2.1.4 und v2.2</w:t>
            </w:r>
          </w:p>
        </w:tc>
      </w:tr>
      <w:tr w:rsidR="00640C21" w:rsidRPr="001C1621" w14:paraId="717AAB35" w14:textId="77777777" w:rsidTr="00BC23F4">
        <w:trPr>
          <w:trHeight w:val="397"/>
          <w:tblHeader/>
        </w:trPr>
        <w:tc>
          <w:tcPr>
            <w:tcW w:w="1265" w:type="dxa"/>
            <w:tcBorders>
              <w:top w:val="dashed" w:sz="4" w:space="0" w:color="35667C"/>
              <w:left w:val="nil"/>
              <w:right w:val="nil"/>
            </w:tcBorders>
          </w:tcPr>
          <w:p w14:paraId="05DFD731" w14:textId="5084274F" w:rsidR="00640C21" w:rsidRDefault="006644F3" w:rsidP="00BC23F4">
            <w:pPr>
              <w:pStyle w:val="Hinweistext"/>
            </w:pPr>
            <w:r>
              <w:t>1.8</w:t>
            </w:r>
          </w:p>
        </w:tc>
        <w:tc>
          <w:tcPr>
            <w:tcW w:w="1582" w:type="dxa"/>
            <w:tcBorders>
              <w:top w:val="dashed" w:sz="4" w:space="0" w:color="35667C"/>
              <w:left w:val="nil"/>
              <w:right w:val="nil"/>
            </w:tcBorders>
          </w:tcPr>
          <w:p w14:paraId="774F352F" w14:textId="7BBB9923" w:rsidR="00640C21" w:rsidRDefault="00640C21" w:rsidP="00BC23F4">
            <w:pPr>
              <w:pStyle w:val="Hinweistext"/>
            </w:pPr>
            <w:r>
              <w:t>26.11.2021</w:t>
            </w:r>
          </w:p>
        </w:tc>
        <w:tc>
          <w:tcPr>
            <w:tcW w:w="1973" w:type="dxa"/>
            <w:tcBorders>
              <w:top w:val="dashed" w:sz="4" w:space="0" w:color="35667C"/>
              <w:left w:val="nil"/>
              <w:right w:val="nil"/>
            </w:tcBorders>
          </w:tcPr>
          <w:p w14:paraId="34B849BB" w14:textId="3B671E1B" w:rsidR="00640C21" w:rsidRDefault="00640C21" w:rsidP="00BC23F4">
            <w:pPr>
              <w:pStyle w:val="Hinweistext"/>
            </w:pPr>
            <w:r>
              <w:t>IT-PEP Kernteam</w:t>
            </w:r>
          </w:p>
        </w:tc>
        <w:tc>
          <w:tcPr>
            <w:tcW w:w="4250" w:type="dxa"/>
            <w:tcBorders>
              <w:top w:val="dashed" w:sz="4" w:space="0" w:color="35667C"/>
              <w:left w:val="nil"/>
              <w:right w:val="nil"/>
            </w:tcBorders>
          </w:tcPr>
          <w:p w14:paraId="1CF155F0" w14:textId="06A55784" w:rsidR="00640C21" w:rsidRDefault="00640C21" w:rsidP="00BC23F4">
            <w:pPr>
              <w:pStyle w:val="Hinweistext"/>
              <w:jc w:val="left"/>
            </w:pPr>
            <w:r>
              <w:t>Anpassung Mitgeltende Dokumente</w:t>
            </w:r>
          </w:p>
        </w:tc>
      </w:tr>
    </w:tbl>
    <w:p w14:paraId="7ADEF679" w14:textId="77777777" w:rsidR="00A74BF1" w:rsidRPr="006F7D39" w:rsidRDefault="00A74BF1" w:rsidP="00A74BF1"/>
    <w:p w14:paraId="342F9BBE" w14:textId="77777777" w:rsidR="000959F9" w:rsidRPr="00A74BF1" w:rsidRDefault="000959F9" w:rsidP="00A74BF1"/>
    <w:sectPr w:rsidR="000959F9" w:rsidRPr="00A74BF1" w:rsidSect="006E74FB">
      <w:headerReference w:type="default" r:id="rId20"/>
      <w:footerReference w:type="default" r:id="rId21"/>
      <w:headerReference w:type="first" r:id="rId22"/>
      <w:footerReference w:type="first" r:id="rId23"/>
      <w:pgSz w:w="11906" w:h="16838" w:code="9"/>
      <w:pgMar w:top="1622" w:right="1418" w:bottom="1418" w:left="1418"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00989" w14:textId="77777777" w:rsidR="00C1498C" w:rsidRDefault="00C1498C">
      <w:r>
        <w:separator/>
      </w:r>
    </w:p>
    <w:p w14:paraId="36DA7E5F" w14:textId="77777777" w:rsidR="00C1498C" w:rsidRDefault="00C1498C"/>
    <w:p w14:paraId="772EE5CA" w14:textId="77777777" w:rsidR="00C1498C" w:rsidRDefault="00C1498C"/>
  </w:endnote>
  <w:endnote w:type="continuationSeparator" w:id="0">
    <w:p w14:paraId="721C1FC2" w14:textId="77777777" w:rsidR="00C1498C" w:rsidRDefault="00C1498C">
      <w:r>
        <w:continuationSeparator/>
      </w:r>
    </w:p>
    <w:p w14:paraId="3BFB52E8" w14:textId="77777777" w:rsidR="00C1498C" w:rsidRDefault="00C1498C"/>
    <w:p w14:paraId="33A86AD2" w14:textId="77777777" w:rsidR="00C1498C" w:rsidRDefault="00C1498C"/>
  </w:endnote>
  <w:endnote w:type="continuationNotice" w:id="1">
    <w:p w14:paraId="05F51448" w14:textId="77777777" w:rsidR="00C1498C" w:rsidRDefault="00C1498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9BE7" w14:textId="2E19758F" w:rsidR="00681F48" w:rsidRPr="00F37246" w:rsidRDefault="00681F48" w:rsidP="00F81669">
    <w:pPr>
      <w:pStyle w:val="Footer"/>
    </w:pPr>
    <w:r>
      <w:rPr>
        <w:noProof/>
        <w:lang w:eastAsia="zh-CN"/>
      </w:rPr>
      <mc:AlternateContent>
        <mc:Choice Requires="wps">
          <w:drawing>
            <wp:anchor distT="0" distB="0" distL="114300" distR="114300" simplePos="0" relativeHeight="251658248" behindDoc="0" locked="0" layoutInCell="0" allowOverlap="1" wp14:anchorId="21BFBBD4" wp14:editId="0A4FC5A7">
              <wp:simplePos x="0" y="0"/>
              <wp:positionH relativeFrom="page">
                <wp:posOffset>0</wp:posOffset>
              </wp:positionH>
              <wp:positionV relativeFrom="page">
                <wp:posOffset>10249535</wp:posOffset>
              </wp:positionV>
              <wp:extent cx="7560310" cy="252095"/>
              <wp:effectExtent l="0" t="0" r="0" b="14605"/>
              <wp:wrapNone/>
              <wp:docPr id="11" name="Text Box 11" descr="{&quot;HashCode&quot;:-542149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FE623C" w14:textId="708065EC" w:rsidR="00681F48" w:rsidRPr="0039138C" w:rsidRDefault="0039138C" w:rsidP="0039138C">
                          <w:pPr>
                            <w:spacing w:before="0" w:after="0"/>
                            <w:jc w:val="left"/>
                            <w:rPr>
                              <w:rFonts w:cs="Arial"/>
                              <w:color w:val="000000"/>
                              <w:sz w:val="16"/>
                            </w:rPr>
                          </w:pPr>
                          <w:r w:rsidRPr="0039138C">
                            <w:rPr>
                              <w:rFonts w:cs="Arial"/>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arto="http://schemas.microsoft.com/office/word/2006/arto">
          <w:pict>
            <v:shapetype w14:anchorId="21BFBBD4" id="_x0000_t202" coordsize="21600,21600" o:spt="202" path="m,l,21600r21600,l21600,xe">
              <v:stroke joinstyle="miter"/>
              <v:path gradientshapeok="t" o:connecttype="rect"/>
            </v:shapetype>
            <v:shape id="Text Box 11" o:spid="_x0000_s1033" type="#_x0000_t202" alt="{&quot;HashCode&quot;:-54214931,&quot;Height&quot;:841.0,&quot;Width&quot;:595.0,&quot;Placement&quot;:&quot;Footer&quot;,&quot;Index&quot;:&quot;Primary&quot;,&quot;Section&quot;:1,&quot;Top&quot;:0.0,&quot;Left&quot;:0.0}" style="position:absolute;left:0;text-align:left;margin-left:0;margin-top:807.05pt;width:595.3pt;height:19.85pt;z-index:25165824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" o:allowincell="f" filled="f" stroked="f" strokeweight=".5pt">
              <v:textbox inset="20pt,0,,0">
                <w:txbxContent>
                  <w:p w14:paraId="2BFE623C" w14:textId="708065EC" w:rsidR="00681F48" w:rsidRPr="0039138C" w:rsidRDefault="0039138C" w:rsidP="0039138C">
                    <w:pPr>
                      <w:spacing w:before="0" w:after="0"/>
                      <w:jc w:val="left"/>
                      <w:rPr>
                        <w:rFonts w:cs="Arial"/>
                        <w:color w:val="000000"/>
                        <w:sz w:val="16"/>
                      </w:rPr>
                    </w:pPr>
                    <w:r w:rsidRPr="0039138C">
                      <w:rPr>
                        <w:rFonts w:cs="Arial"/>
                        <w:color w:val="000000"/>
                        <w:sz w:val="16"/>
                      </w:rPr>
                      <w:t>INTERNAL</w:t>
                    </w:r>
                  </w:p>
                </w:txbxContent>
              </v:textbox>
              <w10:wrap anchorx="page" anchory="page"/>
            </v:shape>
          </w:pict>
        </mc:Fallback>
      </mc:AlternateContent>
    </w:r>
    <w:r>
      <w:rPr>
        <w:noProof/>
        <w:lang w:eastAsia="zh-CN"/>
      </w:rPr>
      <w:drawing>
        <wp:anchor distT="0" distB="0" distL="114300" distR="114300" simplePos="0" relativeHeight="251658243" behindDoc="0" locked="0" layoutInCell="1" allowOverlap="1" wp14:anchorId="342F9BED" wp14:editId="342F9BEE">
          <wp:simplePos x="0" y="0"/>
          <wp:positionH relativeFrom="column">
            <wp:posOffset>5478780</wp:posOffset>
          </wp:positionH>
          <wp:positionV relativeFrom="paragraph">
            <wp:posOffset>-150495</wp:posOffset>
          </wp:positionV>
          <wp:extent cx="259200" cy="162000"/>
          <wp:effectExtent l="0" t="0" r="762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PEP-fin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9200" cy="162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mc:AlternateContent>
        <mc:Choice Requires="wps">
          <w:drawing>
            <wp:anchor distT="0" distB="0" distL="114300" distR="114300" simplePos="0" relativeHeight="251658241" behindDoc="0" locked="0" layoutInCell="1" allowOverlap="1" wp14:anchorId="342F9BEF" wp14:editId="342F9BF0">
              <wp:simplePos x="0" y="0"/>
              <wp:positionH relativeFrom="column">
                <wp:posOffset>0</wp:posOffset>
              </wp:positionH>
              <wp:positionV relativeFrom="page">
                <wp:posOffset>612140</wp:posOffset>
              </wp:positionV>
              <wp:extent cx="5760085" cy="0"/>
              <wp:effectExtent l="0" t="0" r="1206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35667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w14:anchorId="1C695392">
            <v:line id="Line 2"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spid="_x0000_s1026" strokecolor="#35667c" strokeweight=".5pt" from="0,48.2pt" to="453.55pt,48.2pt" w14:anchorId="39D601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">
              <w10:wrap anchory="page"/>
            </v:line>
          </w:pict>
        </mc:Fallback>
      </mc:AlternateContent>
    </w:r>
    <w:r>
      <w:rPr>
        <w:noProof/>
        <w:lang w:eastAsia="zh-CN"/>
      </w:rPr>
      <mc:AlternateContent>
        <mc:Choice Requires="wps">
          <w:drawing>
            <wp:anchor distT="0" distB="0" distL="114300" distR="114300" simplePos="0" relativeHeight="251658240" behindDoc="0" locked="0" layoutInCell="1" allowOverlap="1" wp14:anchorId="342F9BF1" wp14:editId="342F9BF2">
              <wp:simplePos x="0" y="0"/>
              <wp:positionH relativeFrom="column">
                <wp:posOffset>0</wp:posOffset>
              </wp:positionH>
              <wp:positionV relativeFrom="page">
                <wp:posOffset>10225405</wp:posOffset>
              </wp:positionV>
              <wp:extent cx="5760085" cy="179705"/>
              <wp:effectExtent l="0" t="0" r="12065" b="1079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F9C04" w14:textId="194274B6" w:rsidR="00681F48" w:rsidRPr="00DC093D" w:rsidRDefault="00681F48" w:rsidP="00466633">
                          <w:pPr>
                            <w:pStyle w:val="Footer"/>
                            <w:rPr>
                              <w:i w:val="0"/>
                            </w:rPr>
                          </w:pPr>
                          <w:r w:rsidRPr="00DC093D">
                            <w:rPr>
                              <w:i w:val="0"/>
                            </w:rPr>
                            <w:t>© Volkswagen AG</w:t>
                          </w:r>
                          <w:r w:rsidRPr="00DC093D">
                            <w:rPr>
                              <w:i w:val="0"/>
                            </w:rPr>
                            <w:t> </w:t>
                          </w:r>
                          <w:r w:rsidRPr="00DC093D">
                            <w:rPr>
                              <w:i w:val="0"/>
                            </w:rPr>
                            <w:t xml:space="preserve">Version </w:t>
                          </w:r>
                          <w:sdt>
                            <w:sdtPr>
                              <w:rPr>
                                <w:i w:val="0"/>
                              </w:rPr>
                              <w:alias w:val="IT-PEP Version"/>
                              <w:tag w:val="IT_x002d_PEP_x0020_Version"/>
                              <w:id w:val="801271961"/>
                              <w:dataBinding w:prefixMappings="xmlns:ns0='http://schemas.microsoft.com/office/2006/metadata/properties' xmlns:ns1='http://www.w3.org/2001/XMLSchema-instance' xmlns:ns2='http://schemas.microsoft.com/office/infopath/2007/PartnerControls' xmlns:ns3='68fc7c28-2509-466b-997f-5c5706b8854e' " w:xpath="/ns0:properties[1]/documentManagement[1]/ns3:IT-PEP_x0020_Version[1]" w:storeItemID="{3EE1AC91-8F45-46BF-8193-8C9CCF6005EE}"/>
                              <w:text/>
                            </w:sdtPr>
                            <w:sdtContent>
                              <w:r>
                                <w:rPr>
                                  <w:i w:val="0"/>
                                </w:rPr>
                                <w:t>3.2</w:t>
                              </w:r>
                            </w:sdtContent>
                          </w:sdt>
                          <w:r>
                            <w:rPr>
                              <w:i w:val="0"/>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 w14:anchorId="342F9BF1" id="Text Box 6" o:spid="_x0000_s1034" type="#_x0000_t202" style="position:absolute;left:0;text-align:left;margin-left:0;margin-top:805.15pt;width:453.55pt;height:1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" filled="f" stroked="f">
              <v:textbox inset="0,0,0,0">
                <w:txbxContent>
                  <w:p w14:paraId="342F9C04" w14:textId="194274B6" w:rsidR="00681F48" w:rsidRPr="00DC093D" w:rsidRDefault="00681F48" w:rsidP="00466633">
                    <w:pPr>
                      <w:pStyle w:val="Footer"/>
                      <w:rPr>
                        <w:i w:val="0"/>
                      </w:rPr>
                    </w:pPr>
                    <w:r w:rsidRPr="00DC093D">
                      <w:rPr>
                        <w:i w:val="0"/>
                      </w:rPr>
                      <w:t>© Volkswagen AG</w:t>
                    </w:r>
                    <w:r w:rsidRPr="00DC093D">
                      <w:rPr>
                        <w:i w:val="0"/>
                      </w:rPr>
                      <w:t> </w:t>
                    </w:r>
                    <w:r w:rsidRPr="00DC093D">
                      <w:rPr>
                        <w:i w:val="0"/>
                      </w:rPr>
                      <w:t xml:space="preserve">Version </w:t>
                    </w:r>
                    <w:sdt>
                      <w:sdtPr>
                        <w:rPr>
                          <w:i w:val="0"/>
                        </w:rPr>
                        <w:alias w:val="IT-PEP Version"/>
                        <w:tag w:val="IT_x002d_PEP_x0020_Version"/>
                        <w:id w:val="801271961"/>
                        <w:dataBinding w:prefixMappings="xmlns:ns0='http://schemas.microsoft.com/office/2006/metadata/properties' xmlns:ns1='http://www.w3.org/2001/XMLSchema-instance' xmlns:ns2='http://schemas.microsoft.com/office/infopath/2007/PartnerControls' xmlns:ns3='68fc7c28-2509-466b-997f-5c5706b8854e' " w:xpath="/ns0:properties[1]/documentManagement[1]/ns3:IT-PEP_x0020_Version[1]" w:storeItemID="{3EE1AC91-8F45-46BF-8193-8C9CCF6005EE}"/>
                        <w:text/>
                      </w:sdtPr>
                      <w:sdtContent>
                        <w:r>
                          <w:rPr>
                            <w:i w:val="0"/>
                          </w:rPr>
                          <w:t>3.2</w:t>
                        </w:r>
                      </w:sdtContent>
                    </w:sdt>
                    <w:r>
                      <w:rPr>
                        <w:i w:val="0"/>
                      </w:rPr>
                      <w:t xml:space="preserve"> </w:t>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7209B" w14:textId="35F96807" w:rsidR="00681F48" w:rsidRDefault="00681F48">
    <w:pPr>
      <w:pStyle w:val="Footer"/>
    </w:pPr>
    <w:r>
      <w:rPr>
        <w:noProof/>
        <w:lang w:eastAsia="zh-CN"/>
      </w:rPr>
      <mc:AlternateContent>
        <mc:Choice Requires="wps">
          <w:drawing>
            <wp:anchor distT="0" distB="0" distL="114300" distR="114300" simplePos="0" relativeHeight="251658249" behindDoc="0" locked="0" layoutInCell="0" allowOverlap="1" wp14:anchorId="3C18AAA3" wp14:editId="6D6D5AF4">
              <wp:simplePos x="0" y="0"/>
              <wp:positionH relativeFrom="page">
                <wp:posOffset>0</wp:posOffset>
              </wp:positionH>
              <wp:positionV relativeFrom="page">
                <wp:posOffset>10249535</wp:posOffset>
              </wp:positionV>
              <wp:extent cx="7560310" cy="252095"/>
              <wp:effectExtent l="0" t="0" r="0" b="14605"/>
              <wp:wrapNone/>
              <wp:docPr id="12" name="Text Box 12" descr="{&quot;HashCode&quot;:-5421493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16FCE4" w14:textId="0CE9A43B" w:rsidR="00681F48" w:rsidRPr="0039138C" w:rsidRDefault="0039138C" w:rsidP="0039138C">
                          <w:pPr>
                            <w:spacing w:before="0" w:after="0"/>
                            <w:jc w:val="left"/>
                            <w:rPr>
                              <w:rFonts w:cs="Arial"/>
                              <w:color w:val="000000"/>
                              <w:sz w:val="16"/>
                            </w:rPr>
                          </w:pPr>
                          <w:r w:rsidRPr="0039138C">
                            <w:rPr>
                              <w:rFonts w:cs="Arial"/>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arto="http://schemas.microsoft.com/office/word/2006/arto">
          <w:pict>
            <v:shapetype w14:anchorId="3C18AAA3" id="_x0000_t202" coordsize="21600,21600" o:spt="202" path="m,l,21600r21600,l21600,xe">
              <v:stroke joinstyle="miter"/>
              <v:path gradientshapeok="t" o:connecttype="rect"/>
            </v:shapetype>
            <v:shape id="Text Box 12" o:spid="_x0000_s1035" type="#_x0000_t202" alt="{&quot;HashCode&quot;:-54214931,&quot;Height&quot;:841.0,&quot;Width&quot;:595.0,&quot;Placement&quot;:&quot;Footer&quot;,&quot;Index&quot;:&quot;FirstPage&quot;,&quot;Section&quot;:1,&quot;Top&quot;:0.0,&quot;Left&quot;:0.0}" style="position:absolute;left:0;text-align:left;margin-left:0;margin-top:807.05pt;width:595.3pt;height:19.85pt;z-index:251658249;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" o:allowincell="f" filled="f" stroked="f" strokeweight=".5pt">
              <v:textbox inset="20pt,0,,0">
                <w:txbxContent>
                  <w:p w14:paraId="4D16FCE4" w14:textId="0CE9A43B" w:rsidR="00681F48" w:rsidRPr="0039138C" w:rsidRDefault="0039138C" w:rsidP="0039138C">
                    <w:pPr>
                      <w:spacing w:before="0" w:after="0"/>
                      <w:jc w:val="left"/>
                      <w:rPr>
                        <w:rFonts w:cs="Arial"/>
                        <w:color w:val="000000"/>
                        <w:sz w:val="16"/>
                      </w:rPr>
                    </w:pPr>
                    <w:r w:rsidRPr="0039138C">
                      <w:rPr>
                        <w:rFonts w:cs="Arial"/>
                        <w:color w:val="000000"/>
                        <w:sz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A1CCE" w14:textId="77777777" w:rsidR="00C1498C" w:rsidRDefault="00C1498C">
      <w:r>
        <w:separator/>
      </w:r>
    </w:p>
    <w:p w14:paraId="183FF576" w14:textId="77777777" w:rsidR="00C1498C" w:rsidRDefault="00C1498C"/>
    <w:p w14:paraId="68B8758C" w14:textId="77777777" w:rsidR="00C1498C" w:rsidRDefault="00C1498C"/>
  </w:footnote>
  <w:footnote w:type="continuationSeparator" w:id="0">
    <w:p w14:paraId="33710866" w14:textId="77777777" w:rsidR="00C1498C" w:rsidRDefault="00C1498C">
      <w:r>
        <w:continuationSeparator/>
      </w:r>
    </w:p>
    <w:p w14:paraId="125C0D98" w14:textId="77777777" w:rsidR="00C1498C" w:rsidRDefault="00C1498C"/>
    <w:p w14:paraId="70824034" w14:textId="77777777" w:rsidR="00C1498C" w:rsidRDefault="00C1498C"/>
  </w:footnote>
  <w:footnote w:type="continuationNotice" w:id="1">
    <w:p w14:paraId="47F6A172" w14:textId="77777777" w:rsidR="00C1498C" w:rsidRDefault="00C1498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222"/>
    </w:tblGrid>
    <w:tr w:rsidR="00681F48" w:rsidRPr="00F244E2" w14:paraId="342F9BE5" w14:textId="77777777" w:rsidTr="00362638">
      <w:trPr>
        <w:trHeight w:val="232"/>
      </w:trPr>
      <w:tc>
        <w:tcPr>
          <w:tcW w:w="8222" w:type="dxa"/>
          <w:vAlign w:val="bottom"/>
        </w:tcPr>
        <w:p w14:paraId="342F9BE4" w14:textId="537084F9" w:rsidR="00681F48" w:rsidRPr="00F244E2" w:rsidRDefault="00681F48" w:rsidP="00F81669">
          <w:pPr>
            <w:pStyle w:val="Header"/>
            <w:framePr w:w="8505" w:wrap="around" w:vAnchor="page" w:hAnchor="page" w:x="1486" w:y="661"/>
            <w:rPr>
              <w:noProof/>
            </w:rPr>
          </w:pPr>
          <w:r>
            <w:rPr>
              <w:color w:val="35667C"/>
            </w:rPr>
            <w:fldChar w:fldCharType="begin"/>
          </w:r>
          <w:r w:rsidRPr="006E74FB">
            <w:rPr>
              <w:color w:val="35667C"/>
            </w:rPr>
            <w:instrText xml:space="preserve"> STYLEREF  Headline </w:instrText>
          </w:r>
          <w:r>
            <w:rPr>
              <w:color w:val="35667C"/>
            </w:rPr>
            <w:fldChar w:fldCharType="separate"/>
          </w:r>
          <w:r w:rsidR="00011D30">
            <w:rPr>
              <w:noProof/>
              <w:color w:val="35667C"/>
            </w:rPr>
            <w:t>Ausschreibungsdokumentation</w:t>
          </w:r>
          <w:r>
            <w:rPr>
              <w:noProof/>
            </w:rPr>
            <w:fldChar w:fldCharType="end"/>
          </w:r>
        </w:p>
      </w:tc>
    </w:tr>
  </w:tbl>
  <w:p w14:paraId="342F9BE6" w14:textId="77777777" w:rsidR="00681F48" w:rsidRDefault="00681F48">
    <w:pPr>
      <w:pStyle w:val="Header"/>
    </w:pPr>
    <w:r>
      <w:rPr>
        <w:noProof/>
        <w:lang w:eastAsia="zh-CN"/>
      </w:rPr>
      <mc:AlternateContent>
        <mc:Choice Requires="wpg">
          <w:drawing>
            <wp:anchor distT="0" distB="0" distL="114300" distR="114300" simplePos="0" relativeHeight="251658247" behindDoc="0" locked="0" layoutInCell="1" allowOverlap="1" wp14:anchorId="342F9BE9" wp14:editId="342F9BEA">
              <wp:simplePos x="0" y="0"/>
              <wp:positionH relativeFrom="column">
                <wp:posOffset>4441825</wp:posOffset>
              </wp:positionH>
              <wp:positionV relativeFrom="paragraph">
                <wp:posOffset>89939</wp:posOffset>
              </wp:positionV>
              <wp:extent cx="791845" cy="287655"/>
              <wp:effectExtent l="38100" t="57150" r="27305" b="74295"/>
              <wp:wrapNone/>
              <wp:docPr id="18" name="Group 18"/>
              <wp:cNvGraphicFramePr/>
              <a:graphic xmlns:a="http://schemas.openxmlformats.org/drawingml/2006/main">
                <a:graphicData uri="http://schemas.microsoft.com/office/word/2010/wordprocessingGroup">
                  <wpg:wgp>
                    <wpg:cNvGrpSpPr/>
                    <wpg:grpSpPr>
                      <a:xfrm>
                        <a:off x="0" y="0"/>
                        <a:ext cx="791845" cy="287655"/>
                        <a:chOff x="0" y="0"/>
                        <a:chExt cx="791845" cy="287655"/>
                      </a:xfrm>
                    </wpg:grpSpPr>
                    <wps:wsp>
                      <wps:cNvPr id="19" name="Rechteck 16"/>
                      <wps:cNvSpPr>
                        <a:spLocks/>
                      </wps:cNvSpPr>
                      <wps:spPr bwMode="auto">
                        <a:xfrm rot="21180000">
                          <a:off x="0" y="0"/>
                          <a:ext cx="791845" cy="287655"/>
                        </a:xfrm>
                        <a:prstGeom prst="rect">
                          <a:avLst/>
                        </a:prstGeom>
                        <a:noFill/>
                        <a:ln w="9525" cap="flat" cmpd="sng" algn="ctr">
                          <a:solidFill>
                            <a:schemeClr val="tx1"/>
                          </a:solidFill>
                          <a:prstDash val="solid"/>
                          <a:round/>
                          <a:headEnd type="none" w="med" len="med"/>
                          <a:tailEnd type="none" w="med" len="med"/>
                        </a:ln>
                        <a:effectLst/>
                      </wps:spPr>
                      <wps:txbx>
                        <w:txbxContent>
                          <w:sdt>
                            <w:sdtPr>
                              <w:rPr>
                                <w:sz w:val="16"/>
                              </w:rPr>
                              <w:alias w:val="Vertraulichkeit"/>
                              <w:tag w:val="Vertraulichkeit"/>
                              <w:id w:val="-2071269991"/>
                              <w:dataBinding w:prefixMappings="xmlns:ns0='http://schemas.microsoft.com/office/2006/metadata/properties' xmlns:ns1='http://www.w3.org/2001/XMLSchema-instance' xmlns:ns2='http://schemas.microsoft.com/office/infopath/2007/PartnerControls' xmlns:ns3='68fc7c28-2509-466b-997f-5c5706b8854e' " w:xpath="/ns0:properties[1]/documentManagement[1]/ns3:Vertraulichkeit[1]" w:storeItemID="{3EE1AC91-8F45-46BF-8193-8C9CCF6005EE}"/>
                              <w:dropDownList>
                                <w:listItem w:value="[Vertraulichkeit]"/>
                              </w:dropDownList>
                            </w:sdtPr>
                            <w:sdtContent>
                              <w:p w14:paraId="342F9C02" w14:textId="202E9830" w:rsidR="00681F48" w:rsidRPr="00FA4A95" w:rsidRDefault="00681F48" w:rsidP="00544BBF">
                                <w:pPr>
                                  <w:suppressAutoHyphens/>
                                  <w:spacing w:before="20" w:after="0" w:line="276" w:lineRule="auto"/>
                                  <w:jc w:val="center"/>
                                  <w:rPr>
                                    <w:sz w:val="16"/>
                                  </w:rPr>
                                </w:pPr>
                                <w:r>
                                  <w:rPr>
                                    <w:sz w:val="16"/>
                                  </w:rPr>
                                  <w:t>INTERNAL INTERN</w:t>
                                </w:r>
                              </w:p>
                            </w:sdtContent>
                          </w:sdt>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 name="Gerade Verbindung 17"/>
                      <wps:cNvCnPr/>
                      <wps:spPr bwMode="auto">
                        <a:xfrm rot="21180000">
                          <a:off x="323850" y="142875"/>
                          <a:ext cx="143510" cy="0"/>
                        </a:xfrm>
                        <a:prstGeom prst="line">
                          <a:avLst/>
                        </a:pr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342F9BE9" id="Group 18" o:spid="_x0000_s1029" style="position:absolute;left:0;text-align:left;margin-left:349.75pt;margin-top:7.1pt;width:62.35pt;height:22.65pt;z-index:251658247;mso-width-relative:margin;mso-height-relative:margin" coordsize="7918,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">
              <v:rect id="Rechteck 16" o:spid="_x0000_s1030" style="position:absolute;width:7918;height:2876;rotation:-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" filled="f" strokecolor="black [3213]">
                <v:stroke joinstyle="round"/>
                <v:path arrowok="t"/>
                <v:textbox inset="0,0,0,0">
                  <w:txbxContent>
                    <w:sdt>
                      <w:sdtPr>
                        <w:rPr>
                          <w:sz w:val="16"/>
                        </w:rPr>
                        <w:alias w:val="Vertraulichkeit"/>
                        <w:tag w:val="Vertraulichkeit"/>
                        <w:id w:val="-2071269991"/>
                        <w:dataBinding w:prefixMappings="xmlns:ns0='http://schemas.microsoft.com/office/2006/metadata/properties' xmlns:ns1='http://www.w3.org/2001/XMLSchema-instance' xmlns:ns2='http://schemas.microsoft.com/office/infopath/2007/PartnerControls' xmlns:ns3='68fc7c28-2509-466b-997f-5c5706b8854e' " w:xpath="/ns0:properties[1]/documentManagement[1]/ns3:Vertraulichkeit[1]" w:storeItemID="{3EE1AC91-8F45-46BF-8193-8C9CCF6005EE}"/>
                        <w:dropDownList>
                          <w:listItem w:value="[Vertraulichkeit]"/>
                        </w:dropDownList>
                      </w:sdtPr>
                      <w:sdtContent>
                        <w:p w14:paraId="342F9C02" w14:textId="202E9830" w:rsidR="00681F48" w:rsidRPr="00FA4A95" w:rsidRDefault="00681F48" w:rsidP="00544BBF">
                          <w:pPr>
                            <w:suppressAutoHyphens/>
                            <w:spacing w:before="20" w:after="0" w:line="276" w:lineRule="auto"/>
                            <w:jc w:val="center"/>
                            <w:rPr>
                              <w:sz w:val="16"/>
                            </w:rPr>
                          </w:pPr>
                          <w:r>
                            <w:rPr>
                              <w:sz w:val="16"/>
                            </w:rPr>
                            <w:t>INTERNAL INTERN</w:t>
                          </w:r>
                        </w:p>
                      </w:sdtContent>
                    </w:sdt>
                  </w:txbxContent>
                </v:textbox>
              </v:rect>
              <v:line id="Gerade Verbindung 17" o:spid="_x0000_s1031" style="position:absolute;rotation:-7;visibility:visible;mso-wrap-style:square" from="3238,1428" to="4673,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" filled="t" fillcolor="#4c5356 [3204]" strokecolor="black [3213]">
                <v:shadow color="#d4d6d9 [3214]"/>
              </v:line>
            </v:group>
          </w:pict>
        </mc:Fallback>
      </mc:AlternateContent>
    </w:r>
    <w:r>
      <w:rPr>
        <w:noProof/>
        <w:lang w:eastAsia="zh-CN"/>
      </w:rPr>
      <mc:AlternateContent>
        <mc:Choice Requires="wps">
          <w:drawing>
            <wp:anchor distT="0" distB="0" distL="114300" distR="114300" simplePos="0" relativeHeight="251658242" behindDoc="0" locked="0" layoutInCell="1" allowOverlap="1" wp14:anchorId="342F9BEB" wp14:editId="342F9BEC">
              <wp:simplePos x="0" y="0"/>
              <wp:positionH relativeFrom="page">
                <wp:posOffset>6301105</wp:posOffset>
              </wp:positionH>
              <wp:positionV relativeFrom="page">
                <wp:posOffset>427990</wp:posOffset>
              </wp:positionV>
              <wp:extent cx="360045" cy="179705"/>
              <wp:effectExtent l="0" t="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F9C03" w14:textId="0A7321F8" w:rsidR="00681F48" w:rsidRPr="003278A7" w:rsidRDefault="00681F48" w:rsidP="00062979">
                          <w:pPr>
                            <w:pStyle w:val="Header"/>
                            <w:jc w:val="right"/>
                            <w:rPr>
                              <w:color w:val="35667C"/>
                            </w:rPr>
                          </w:pPr>
                          <w:r w:rsidRPr="003278A7">
                            <w:rPr>
                              <w:rStyle w:val="PageNumber"/>
                              <w:color w:val="35667C"/>
                            </w:rPr>
                            <w:fldChar w:fldCharType="begin"/>
                          </w:r>
                          <w:r w:rsidRPr="003278A7">
                            <w:rPr>
                              <w:rStyle w:val="PageNumber"/>
                              <w:color w:val="35667C"/>
                            </w:rPr>
                            <w:instrText xml:space="preserve"> PAGE </w:instrText>
                          </w:r>
                          <w:r w:rsidRPr="003278A7">
                            <w:rPr>
                              <w:rStyle w:val="PageNumber"/>
                              <w:color w:val="35667C"/>
                            </w:rPr>
                            <w:fldChar w:fldCharType="separate"/>
                          </w:r>
                          <w:r w:rsidR="00E144A6">
                            <w:rPr>
                              <w:rStyle w:val="PageNumber"/>
                              <w:noProof/>
                              <w:color w:val="35667C"/>
                            </w:rPr>
                            <w:t>14</w:t>
                          </w:r>
                          <w:r w:rsidRPr="003278A7">
                            <w:rPr>
                              <w:rStyle w:val="PageNumber"/>
                              <w:color w:val="35667C"/>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342F9BEB" id="_x0000_t202" coordsize="21600,21600" o:spt="202" path="m,l,21600r21600,l21600,xe">
              <v:stroke joinstyle="miter"/>
              <v:path gradientshapeok="t" o:connecttype="rect"/>
            </v:shapetype>
            <v:shape id="Text Box 4" o:spid="_x0000_s1032" type="#_x0000_t202" style="position:absolute;left:0;text-align:left;margin-left:496.15pt;margin-top:33.7pt;width:28.35pt;height:14.1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" filled="f" stroked="f">
              <v:textbox inset="0,0,0,0">
                <w:txbxContent>
                  <w:p w14:paraId="342F9C03" w14:textId="0A7321F8" w:rsidR="00681F48" w:rsidRPr="003278A7" w:rsidRDefault="00681F48" w:rsidP="00062979">
                    <w:pPr>
                      <w:pStyle w:val="Header"/>
                      <w:jc w:val="right"/>
                      <w:rPr>
                        <w:color w:val="35667C"/>
                      </w:rPr>
                    </w:pPr>
                    <w:r w:rsidRPr="003278A7">
                      <w:rPr>
                        <w:rStyle w:val="PageNumber"/>
                        <w:color w:val="35667C"/>
                      </w:rPr>
                      <w:fldChar w:fldCharType="begin"/>
                    </w:r>
                    <w:r w:rsidRPr="003278A7">
                      <w:rPr>
                        <w:rStyle w:val="PageNumber"/>
                        <w:color w:val="35667C"/>
                      </w:rPr>
                      <w:instrText xml:space="preserve"> PAGE </w:instrText>
                    </w:r>
                    <w:r w:rsidRPr="003278A7">
                      <w:rPr>
                        <w:rStyle w:val="PageNumber"/>
                        <w:color w:val="35667C"/>
                      </w:rPr>
                      <w:fldChar w:fldCharType="separate"/>
                    </w:r>
                    <w:r w:rsidR="00E144A6">
                      <w:rPr>
                        <w:rStyle w:val="PageNumber"/>
                        <w:noProof/>
                        <w:color w:val="35667C"/>
                      </w:rPr>
                      <w:t>14</w:t>
                    </w:r>
                    <w:r w:rsidRPr="003278A7">
                      <w:rPr>
                        <w:rStyle w:val="PageNumber"/>
                        <w:color w:val="35667C"/>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9BE8" w14:textId="77777777" w:rsidR="00681F48" w:rsidRDefault="00681F48" w:rsidP="00B306B9">
    <w:pPr>
      <w:pStyle w:val="Header"/>
      <w:tabs>
        <w:tab w:val="clear" w:pos="4536"/>
        <w:tab w:val="clear" w:pos="9072"/>
        <w:tab w:val="left" w:pos="2976"/>
      </w:tabs>
      <w:spacing w:after="6420"/>
    </w:pPr>
    <w:r>
      <w:rPr>
        <w:noProof/>
        <w:lang w:eastAsia="zh-CN"/>
      </w:rPr>
      <w:drawing>
        <wp:anchor distT="0" distB="0" distL="114300" distR="114300" simplePos="0" relativeHeight="251658246" behindDoc="0" locked="0" layoutInCell="1" allowOverlap="1" wp14:anchorId="342F9BF3" wp14:editId="342F9BF4">
          <wp:simplePos x="0" y="0"/>
          <wp:positionH relativeFrom="column">
            <wp:posOffset>2404745</wp:posOffset>
          </wp:positionH>
          <wp:positionV relativeFrom="paragraph">
            <wp:posOffset>2639060</wp:posOffset>
          </wp:positionV>
          <wp:extent cx="952850" cy="6000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PEP-fin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2850" cy="600075"/>
                  </a:xfrm>
                  <a:prstGeom prst="rect">
                    <a:avLst/>
                  </a:prstGeom>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58245" behindDoc="0" locked="0" layoutInCell="1" allowOverlap="1" wp14:anchorId="342F9BF5" wp14:editId="342F9BF6">
              <wp:simplePos x="0" y="0"/>
              <wp:positionH relativeFrom="page">
                <wp:posOffset>360045</wp:posOffset>
              </wp:positionH>
              <wp:positionV relativeFrom="page">
                <wp:posOffset>4032250</wp:posOffset>
              </wp:positionV>
              <wp:extent cx="6840220" cy="0"/>
              <wp:effectExtent l="0" t="0" r="1778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0220" cy="0"/>
                      </a:xfrm>
                      <a:prstGeom prst="line">
                        <a:avLst/>
                      </a:prstGeom>
                      <a:noFill/>
                      <a:ln w="6350">
                        <a:solidFill>
                          <a:srgbClr val="35667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1122C2FF">
            <v:line id="Line 12"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strokecolor="#35667c" strokeweight=".5pt" from="28.35pt,317.5pt" to="566.95pt,317.5pt" w14:anchorId="503F68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">
              <w10:wrap anchorx="page" anchory="page"/>
            </v:line>
          </w:pict>
        </mc:Fallback>
      </mc:AlternateContent>
    </w:r>
    <w:r>
      <w:rPr>
        <w:noProof/>
        <w:lang w:eastAsia="zh-CN"/>
      </w:rPr>
      <w:drawing>
        <wp:anchor distT="0" distB="0" distL="114300" distR="114300" simplePos="0" relativeHeight="251658244" behindDoc="0" locked="0" layoutInCell="1" allowOverlap="1" wp14:anchorId="342F9BF7" wp14:editId="342F9BF8">
          <wp:simplePos x="0" y="0"/>
          <wp:positionH relativeFrom="page">
            <wp:posOffset>2790190</wp:posOffset>
          </wp:positionH>
          <wp:positionV relativeFrom="page">
            <wp:posOffset>1800225</wp:posOffset>
          </wp:positionV>
          <wp:extent cx="1981200" cy="405130"/>
          <wp:effectExtent l="0" t="0" r="0" b="0"/>
          <wp:wrapNone/>
          <wp:docPr id="13" name="Picture 13" descr="VWAG_CO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WAG_CO_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1200" cy="405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472"/>
    <w:multiLevelType w:val="hybridMultilevel"/>
    <w:tmpl w:val="FACAD91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D11591"/>
    <w:multiLevelType w:val="multilevel"/>
    <w:tmpl w:val="FB047C34"/>
    <w:lvl w:ilvl="0">
      <w:start w:val="1"/>
      <w:numFmt w:val="decimal"/>
      <w:pStyle w:val="Heading1"/>
      <w:suff w:val="nothing"/>
      <w:lvlText w:val="%1  "/>
      <w:lvlJc w:val="left"/>
      <w:pPr>
        <w:ind w:left="0" w:firstLine="0"/>
      </w:pPr>
      <w:rPr>
        <w:rFonts w:hint="default"/>
      </w:rPr>
    </w:lvl>
    <w:lvl w:ilvl="1">
      <w:start w:val="1"/>
      <w:numFmt w:val="decimal"/>
      <w:pStyle w:val="Heading2"/>
      <w:suff w:val="nothing"/>
      <w:lvlText w:val="%1.%2  "/>
      <w:lvlJc w:val="left"/>
      <w:pPr>
        <w:ind w:left="0" w:firstLine="0"/>
      </w:pPr>
      <w:rPr>
        <w:rFonts w:hint="default"/>
        <w:b/>
        <w:bCs w:val="0"/>
        <w:i w:val="0"/>
        <w:iCs w:val="0"/>
        <w:caps w:val="0"/>
        <w:smallCaps w:val="0"/>
        <w:strike w:val="0"/>
        <w:dstrike w:val="0"/>
        <w:noProof w:val="0"/>
        <w:vanish w:val="0"/>
        <w:color w:val="35667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426" w:firstLine="0"/>
      </w:pPr>
      <w:rPr>
        <w:rFonts w:hint="default"/>
      </w:rPr>
    </w:lvl>
    <w:lvl w:ilvl="5">
      <w:start w:val="1"/>
      <w:numFmt w:val="decimal"/>
      <w:lvlText w:val="%1.%2.%3.%4.%5.%6."/>
      <w:lvlJc w:val="left"/>
      <w:pPr>
        <w:tabs>
          <w:tab w:val="num" w:pos="2880"/>
        </w:tabs>
        <w:ind w:left="0" w:firstLine="0"/>
      </w:pPr>
      <w:rPr>
        <w:rFonts w:hint="default"/>
      </w:rPr>
    </w:lvl>
    <w:lvl w:ilvl="6">
      <w:start w:val="1"/>
      <w:numFmt w:val="decimal"/>
      <w:lvlText w:val="%1.%2.%3.%4.%5.%6.%7."/>
      <w:lvlJc w:val="left"/>
      <w:pPr>
        <w:tabs>
          <w:tab w:val="num" w:pos="3600"/>
        </w:tabs>
        <w:ind w:left="0" w:firstLine="0"/>
      </w:pPr>
      <w:rPr>
        <w:rFonts w:hint="default"/>
      </w:rPr>
    </w:lvl>
    <w:lvl w:ilvl="7">
      <w:start w:val="1"/>
      <w:numFmt w:val="decimal"/>
      <w:lvlText w:val="%1.%2.%3.%4.%5.%6.%7.%8."/>
      <w:lvlJc w:val="left"/>
      <w:pPr>
        <w:tabs>
          <w:tab w:val="num" w:pos="3960"/>
        </w:tabs>
        <w:ind w:left="0" w:firstLine="0"/>
      </w:pPr>
      <w:rPr>
        <w:rFonts w:hint="default"/>
      </w:rPr>
    </w:lvl>
    <w:lvl w:ilvl="8">
      <w:start w:val="1"/>
      <w:numFmt w:val="decimal"/>
      <w:lvlText w:val="%1.%2.%3.%4.%5.%6.%7.%8.%9."/>
      <w:lvlJc w:val="left"/>
      <w:pPr>
        <w:tabs>
          <w:tab w:val="num" w:pos="4680"/>
        </w:tabs>
        <w:ind w:left="0" w:firstLine="0"/>
      </w:pPr>
      <w:rPr>
        <w:rFonts w:hint="default"/>
      </w:rPr>
    </w:lvl>
  </w:abstractNum>
  <w:abstractNum w:abstractNumId="2" w15:restartNumberingAfterBreak="0">
    <w:nsid w:val="03FF76D8"/>
    <w:multiLevelType w:val="hybridMultilevel"/>
    <w:tmpl w:val="0DDE7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205D8B"/>
    <w:multiLevelType w:val="hybridMultilevel"/>
    <w:tmpl w:val="66A8DB5C"/>
    <w:lvl w:ilvl="0" w:tplc="04070001">
      <w:start w:val="1"/>
      <w:numFmt w:val="bullet"/>
      <w:lvlText w:val=""/>
      <w:lvlJc w:val="left"/>
      <w:pPr>
        <w:tabs>
          <w:tab w:val="num" w:pos="720"/>
        </w:tabs>
        <w:ind w:left="720" w:hanging="360"/>
      </w:pPr>
      <w:rPr>
        <w:rFonts w:ascii="Symbol" w:hAnsi="Symbol" w:hint="default"/>
      </w:rPr>
    </w:lvl>
    <w:lvl w:ilvl="1" w:tplc="0A9A2934">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133299"/>
    <w:multiLevelType w:val="hybridMultilevel"/>
    <w:tmpl w:val="1CF2B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0134FF"/>
    <w:multiLevelType w:val="hybridMultilevel"/>
    <w:tmpl w:val="C3E489A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8E3F6F"/>
    <w:multiLevelType w:val="hybridMultilevel"/>
    <w:tmpl w:val="9620F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5A0D46"/>
    <w:multiLevelType w:val="hybridMultilevel"/>
    <w:tmpl w:val="F53CC90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5A217A"/>
    <w:multiLevelType w:val="hybridMultilevel"/>
    <w:tmpl w:val="D1868A6E"/>
    <w:lvl w:ilvl="0" w:tplc="43964080">
      <w:start w:val="1"/>
      <w:numFmt w:val="decimal"/>
      <w:lvlText w:val="%1."/>
      <w:lvlJc w:val="left"/>
      <w:pPr>
        <w:ind w:left="417" w:hanging="360"/>
      </w:pPr>
      <w:rPr>
        <w:rFonts w:hint="default"/>
      </w:rPr>
    </w:lvl>
    <w:lvl w:ilvl="1" w:tplc="04070019" w:tentative="1">
      <w:start w:val="1"/>
      <w:numFmt w:val="lowerLetter"/>
      <w:lvlText w:val="%2."/>
      <w:lvlJc w:val="left"/>
      <w:pPr>
        <w:ind w:left="1137" w:hanging="360"/>
      </w:pPr>
    </w:lvl>
    <w:lvl w:ilvl="2" w:tplc="0407001B" w:tentative="1">
      <w:start w:val="1"/>
      <w:numFmt w:val="lowerRoman"/>
      <w:lvlText w:val="%3."/>
      <w:lvlJc w:val="right"/>
      <w:pPr>
        <w:ind w:left="1857" w:hanging="180"/>
      </w:pPr>
    </w:lvl>
    <w:lvl w:ilvl="3" w:tplc="0407000F" w:tentative="1">
      <w:start w:val="1"/>
      <w:numFmt w:val="decimal"/>
      <w:lvlText w:val="%4."/>
      <w:lvlJc w:val="left"/>
      <w:pPr>
        <w:ind w:left="2577" w:hanging="360"/>
      </w:pPr>
    </w:lvl>
    <w:lvl w:ilvl="4" w:tplc="04070019" w:tentative="1">
      <w:start w:val="1"/>
      <w:numFmt w:val="lowerLetter"/>
      <w:lvlText w:val="%5."/>
      <w:lvlJc w:val="left"/>
      <w:pPr>
        <w:ind w:left="3297" w:hanging="360"/>
      </w:pPr>
    </w:lvl>
    <w:lvl w:ilvl="5" w:tplc="0407001B" w:tentative="1">
      <w:start w:val="1"/>
      <w:numFmt w:val="lowerRoman"/>
      <w:lvlText w:val="%6."/>
      <w:lvlJc w:val="right"/>
      <w:pPr>
        <w:ind w:left="4017" w:hanging="180"/>
      </w:pPr>
    </w:lvl>
    <w:lvl w:ilvl="6" w:tplc="0407000F" w:tentative="1">
      <w:start w:val="1"/>
      <w:numFmt w:val="decimal"/>
      <w:lvlText w:val="%7."/>
      <w:lvlJc w:val="left"/>
      <w:pPr>
        <w:ind w:left="4737" w:hanging="360"/>
      </w:pPr>
    </w:lvl>
    <w:lvl w:ilvl="7" w:tplc="04070019" w:tentative="1">
      <w:start w:val="1"/>
      <w:numFmt w:val="lowerLetter"/>
      <w:lvlText w:val="%8."/>
      <w:lvlJc w:val="left"/>
      <w:pPr>
        <w:ind w:left="5457" w:hanging="360"/>
      </w:pPr>
    </w:lvl>
    <w:lvl w:ilvl="8" w:tplc="0407001B" w:tentative="1">
      <w:start w:val="1"/>
      <w:numFmt w:val="lowerRoman"/>
      <w:lvlText w:val="%9."/>
      <w:lvlJc w:val="right"/>
      <w:pPr>
        <w:ind w:left="6177" w:hanging="180"/>
      </w:pPr>
    </w:lvl>
  </w:abstractNum>
  <w:abstractNum w:abstractNumId="9" w15:restartNumberingAfterBreak="0">
    <w:nsid w:val="206F739F"/>
    <w:multiLevelType w:val="hybridMultilevel"/>
    <w:tmpl w:val="EA0A28F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FF507D"/>
    <w:multiLevelType w:val="hybridMultilevel"/>
    <w:tmpl w:val="1E18E95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291AE8"/>
    <w:multiLevelType w:val="hybridMultilevel"/>
    <w:tmpl w:val="84C62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6FB06FE"/>
    <w:multiLevelType w:val="hybridMultilevel"/>
    <w:tmpl w:val="F0AA63B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3DE35B40"/>
    <w:multiLevelType w:val="hybridMultilevel"/>
    <w:tmpl w:val="C952C9C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0370C9"/>
    <w:multiLevelType w:val="multilevel"/>
    <w:tmpl w:val="F29E3F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30" w:hanging="75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3F6A23"/>
    <w:multiLevelType w:val="hybridMultilevel"/>
    <w:tmpl w:val="F75405DA"/>
    <w:lvl w:ilvl="0" w:tplc="0407000F">
      <w:start w:val="1"/>
      <w:numFmt w:val="decimal"/>
      <w:lvlText w:val="%1."/>
      <w:lvlJc w:val="left"/>
      <w:pPr>
        <w:tabs>
          <w:tab w:val="num" w:pos="780"/>
        </w:tabs>
        <w:ind w:left="780" w:hanging="360"/>
      </w:p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16" w15:restartNumberingAfterBreak="0">
    <w:nsid w:val="553F1E51"/>
    <w:multiLevelType w:val="multilevel"/>
    <w:tmpl w:val="79FC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5A158F"/>
    <w:multiLevelType w:val="hybridMultilevel"/>
    <w:tmpl w:val="93D26A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9EB178D"/>
    <w:multiLevelType w:val="hybridMultilevel"/>
    <w:tmpl w:val="74BCDA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313A8B"/>
    <w:multiLevelType w:val="hybridMultilevel"/>
    <w:tmpl w:val="85BE450C"/>
    <w:lvl w:ilvl="0" w:tplc="C626279E">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B167931"/>
    <w:multiLevelType w:val="hybridMultilevel"/>
    <w:tmpl w:val="0C022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BE1668A"/>
    <w:multiLevelType w:val="hybridMultilevel"/>
    <w:tmpl w:val="2ADA6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7D1657D"/>
    <w:multiLevelType w:val="multilevel"/>
    <w:tmpl w:val="77485FA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098"/>
        </w:tabs>
        <w:ind w:left="7098" w:hanging="576"/>
      </w:pPr>
      <w:rPr>
        <w:rFonts w:hint="default"/>
      </w:rPr>
    </w:lvl>
    <w:lvl w:ilvl="2">
      <w:start w:val="1"/>
      <w:numFmt w:val="decimal"/>
      <w:lvlText w:val="%1.%2.%3"/>
      <w:lvlJc w:val="left"/>
      <w:pPr>
        <w:tabs>
          <w:tab w:val="num" w:pos="720"/>
        </w:tabs>
        <w:ind w:left="720" w:hanging="720"/>
      </w:pPr>
      <w:rPr>
        <w:rFonts w:hint="default"/>
        <w:b w:val="0"/>
        <w:i w:val="0"/>
        <w:u w:color="00000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79C71485"/>
    <w:multiLevelType w:val="hybridMultilevel"/>
    <w:tmpl w:val="F0605AE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5D6E26"/>
    <w:multiLevelType w:val="hybridMultilevel"/>
    <w:tmpl w:val="FF5883A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665E1D"/>
    <w:multiLevelType w:val="hybridMultilevel"/>
    <w:tmpl w:val="861EA12C"/>
    <w:lvl w:ilvl="0" w:tplc="0A9A2934">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B35B74"/>
    <w:multiLevelType w:val="hybridMultilevel"/>
    <w:tmpl w:val="E9B438E4"/>
    <w:lvl w:ilvl="0" w:tplc="0A9A2934">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num w:numId="1" w16cid:durableId="884683617">
    <w:abstractNumId w:val="1"/>
  </w:num>
  <w:num w:numId="2" w16cid:durableId="979000399">
    <w:abstractNumId w:val="22"/>
  </w:num>
  <w:num w:numId="3" w16cid:durableId="883642468">
    <w:abstractNumId w:val="18"/>
  </w:num>
  <w:num w:numId="4" w16cid:durableId="478694949">
    <w:abstractNumId w:val="4"/>
  </w:num>
  <w:num w:numId="5" w16cid:durableId="61342114">
    <w:abstractNumId w:val="11"/>
  </w:num>
  <w:num w:numId="6" w16cid:durableId="327946838">
    <w:abstractNumId w:val="24"/>
  </w:num>
  <w:num w:numId="7" w16cid:durableId="1301770864">
    <w:abstractNumId w:val="23"/>
  </w:num>
  <w:num w:numId="8" w16cid:durableId="2035879892">
    <w:abstractNumId w:val="9"/>
  </w:num>
  <w:num w:numId="9" w16cid:durableId="1238125329">
    <w:abstractNumId w:val="0"/>
  </w:num>
  <w:num w:numId="10" w16cid:durableId="259340401">
    <w:abstractNumId w:val="3"/>
  </w:num>
  <w:num w:numId="11" w16cid:durableId="245187135">
    <w:abstractNumId w:val="10"/>
  </w:num>
  <w:num w:numId="12" w16cid:durableId="786657754">
    <w:abstractNumId w:val="13"/>
  </w:num>
  <w:num w:numId="13" w16cid:durableId="1850027583">
    <w:abstractNumId w:val="15"/>
  </w:num>
  <w:num w:numId="14" w16cid:durableId="1813594816">
    <w:abstractNumId w:val="26"/>
  </w:num>
  <w:num w:numId="15" w16cid:durableId="1233464121">
    <w:abstractNumId w:val="25"/>
  </w:num>
  <w:num w:numId="16" w16cid:durableId="149641295">
    <w:abstractNumId w:val="7"/>
  </w:num>
  <w:num w:numId="17" w16cid:durableId="1215434332">
    <w:abstractNumId w:val="20"/>
  </w:num>
  <w:num w:numId="18" w16cid:durableId="468400467">
    <w:abstractNumId w:val="5"/>
  </w:num>
  <w:num w:numId="19" w16cid:durableId="1664316523">
    <w:abstractNumId w:val="12"/>
  </w:num>
  <w:num w:numId="20" w16cid:durableId="1428847717">
    <w:abstractNumId w:val="21"/>
  </w:num>
  <w:num w:numId="21" w16cid:durableId="1270509318">
    <w:abstractNumId w:val="8"/>
  </w:num>
  <w:num w:numId="22" w16cid:durableId="44111441">
    <w:abstractNumId w:val="17"/>
  </w:num>
  <w:num w:numId="23" w16cid:durableId="80227946">
    <w:abstractNumId w:val="16"/>
  </w:num>
  <w:num w:numId="24" w16cid:durableId="875042087">
    <w:abstractNumId w:val="14"/>
  </w:num>
  <w:num w:numId="25" w16cid:durableId="2001232991">
    <w:abstractNumId w:val="2"/>
  </w:num>
  <w:num w:numId="26" w16cid:durableId="1505392008">
    <w:abstractNumId w:val="6"/>
  </w:num>
  <w:num w:numId="27" w16cid:durableId="618995162">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hideGrammaticalError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B5D"/>
    <w:rsid w:val="000011D4"/>
    <w:rsid w:val="00001BEC"/>
    <w:rsid w:val="00002F31"/>
    <w:rsid w:val="000042AF"/>
    <w:rsid w:val="00006E1F"/>
    <w:rsid w:val="00007FD4"/>
    <w:rsid w:val="0001182D"/>
    <w:rsid w:val="00011835"/>
    <w:rsid w:val="00011D30"/>
    <w:rsid w:val="000120F9"/>
    <w:rsid w:val="0002009A"/>
    <w:rsid w:val="000215B6"/>
    <w:rsid w:val="00022A05"/>
    <w:rsid w:val="00022D89"/>
    <w:rsid w:val="0002325F"/>
    <w:rsid w:val="00025481"/>
    <w:rsid w:val="00031F4D"/>
    <w:rsid w:val="00032D1E"/>
    <w:rsid w:val="000351B4"/>
    <w:rsid w:val="0004599C"/>
    <w:rsid w:val="00047650"/>
    <w:rsid w:val="00047C26"/>
    <w:rsid w:val="0005175E"/>
    <w:rsid w:val="000529F1"/>
    <w:rsid w:val="00053698"/>
    <w:rsid w:val="00053E35"/>
    <w:rsid w:val="000547F1"/>
    <w:rsid w:val="00055577"/>
    <w:rsid w:val="00062979"/>
    <w:rsid w:val="00062E92"/>
    <w:rsid w:val="0006566B"/>
    <w:rsid w:val="0007230E"/>
    <w:rsid w:val="000723CB"/>
    <w:rsid w:val="00073581"/>
    <w:rsid w:val="00074D5D"/>
    <w:rsid w:val="00075C88"/>
    <w:rsid w:val="000769BF"/>
    <w:rsid w:val="00081189"/>
    <w:rsid w:val="000841CC"/>
    <w:rsid w:val="00085021"/>
    <w:rsid w:val="000879A6"/>
    <w:rsid w:val="00090208"/>
    <w:rsid w:val="00091865"/>
    <w:rsid w:val="00094FE9"/>
    <w:rsid w:val="000959F9"/>
    <w:rsid w:val="00095D83"/>
    <w:rsid w:val="00097502"/>
    <w:rsid w:val="000A005D"/>
    <w:rsid w:val="000A1E0A"/>
    <w:rsid w:val="000A27CD"/>
    <w:rsid w:val="000A2910"/>
    <w:rsid w:val="000A3124"/>
    <w:rsid w:val="000A3C91"/>
    <w:rsid w:val="000A613D"/>
    <w:rsid w:val="000A7C46"/>
    <w:rsid w:val="000B36A8"/>
    <w:rsid w:val="000B5179"/>
    <w:rsid w:val="000C2372"/>
    <w:rsid w:val="000C2757"/>
    <w:rsid w:val="000C327F"/>
    <w:rsid w:val="000C345A"/>
    <w:rsid w:val="000C73A1"/>
    <w:rsid w:val="000D11A7"/>
    <w:rsid w:val="000D368B"/>
    <w:rsid w:val="000D5B21"/>
    <w:rsid w:val="000E2BB4"/>
    <w:rsid w:val="000E6FC8"/>
    <w:rsid w:val="000E7569"/>
    <w:rsid w:val="000F6EE6"/>
    <w:rsid w:val="000F7FD0"/>
    <w:rsid w:val="00101DD8"/>
    <w:rsid w:val="00103084"/>
    <w:rsid w:val="00103133"/>
    <w:rsid w:val="001047D2"/>
    <w:rsid w:val="00104BB6"/>
    <w:rsid w:val="00106824"/>
    <w:rsid w:val="00106C95"/>
    <w:rsid w:val="00113D1D"/>
    <w:rsid w:val="00113E24"/>
    <w:rsid w:val="00120A2E"/>
    <w:rsid w:val="00125997"/>
    <w:rsid w:val="00127B5B"/>
    <w:rsid w:val="00131822"/>
    <w:rsid w:val="001334C7"/>
    <w:rsid w:val="00133AC7"/>
    <w:rsid w:val="001363ED"/>
    <w:rsid w:val="00137CCB"/>
    <w:rsid w:val="0014364D"/>
    <w:rsid w:val="00145C08"/>
    <w:rsid w:val="00150371"/>
    <w:rsid w:val="00151FEA"/>
    <w:rsid w:val="00152019"/>
    <w:rsid w:val="00153D78"/>
    <w:rsid w:val="00156828"/>
    <w:rsid w:val="001575AD"/>
    <w:rsid w:val="00157E19"/>
    <w:rsid w:val="001607F9"/>
    <w:rsid w:val="0016255E"/>
    <w:rsid w:val="001631D5"/>
    <w:rsid w:val="001635C8"/>
    <w:rsid w:val="00165050"/>
    <w:rsid w:val="001650BE"/>
    <w:rsid w:val="001661E4"/>
    <w:rsid w:val="00166745"/>
    <w:rsid w:val="00180826"/>
    <w:rsid w:val="00180BAA"/>
    <w:rsid w:val="00183F65"/>
    <w:rsid w:val="00184EB5"/>
    <w:rsid w:val="001854FE"/>
    <w:rsid w:val="00185C55"/>
    <w:rsid w:val="00190583"/>
    <w:rsid w:val="0019670A"/>
    <w:rsid w:val="001A1355"/>
    <w:rsid w:val="001A67A4"/>
    <w:rsid w:val="001B0847"/>
    <w:rsid w:val="001B46EA"/>
    <w:rsid w:val="001B497F"/>
    <w:rsid w:val="001B5B42"/>
    <w:rsid w:val="001B6AE9"/>
    <w:rsid w:val="001C1621"/>
    <w:rsid w:val="001C3E19"/>
    <w:rsid w:val="001C3E79"/>
    <w:rsid w:val="001C404F"/>
    <w:rsid w:val="001C4165"/>
    <w:rsid w:val="001C4886"/>
    <w:rsid w:val="001C51EB"/>
    <w:rsid w:val="001C6A0D"/>
    <w:rsid w:val="001D422F"/>
    <w:rsid w:val="001D6A7B"/>
    <w:rsid w:val="001D6BAE"/>
    <w:rsid w:val="001D785D"/>
    <w:rsid w:val="001E077C"/>
    <w:rsid w:val="001E0D8E"/>
    <w:rsid w:val="001E2C2D"/>
    <w:rsid w:val="001E3EBB"/>
    <w:rsid w:val="001E4006"/>
    <w:rsid w:val="001E7088"/>
    <w:rsid w:val="001E7F81"/>
    <w:rsid w:val="001F3CC3"/>
    <w:rsid w:val="001F56B9"/>
    <w:rsid w:val="001F5E85"/>
    <w:rsid w:val="001F620D"/>
    <w:rsid w:val="001F7087"/>
    <w:rsid w:val="002066BE"/>
    <w:rsid w:val="00211754"/>
    <w:rsid w:val="00215C35"/>
    <w:rsid w:val="00215FEA"/>
    <w:rsid w:val="00217170"/>
    <w:rsid w:val="002210EA"/>
    <w:rsid w:val="0022171C"/>
    <w:rsid w:val="0022363E"/>
    <w:rsid w:val="002238DC"/>
    <w:rsid w:val="00225303"/>
    <w:rsid w:val="00225473"/>
    <w:rsid w:val="00225EF3"/>
    <w:rsid w:val="00227490"/>
    <w:rsid w:val="002307D7"/>
    <w:rsid w:val="00231BA8"/>
    <w:rsid w:val="00233BE6"/>
    <w:rsid w:val="00236DB9"/>
    <w:rsid w:val="002417A9"/>
    <w:rsid w:val="0024275C"/>
    <w:rsid w:val="00245A20"/>
    <w:rsid w:val="002475ED"/>
    <w:rsid w:val="00250EEC"/>
    <w:rsid w:val="00251E54"/>
    <w:rsid w:val="00255704"/>
    <w:rsid w:val="00256111"/>
    <w:rsid w:val="002568C2"/>
    <w:rsid w:val="002624F1"/>
    <w:rsid w:val="00266708"/>
    <w:rsid w:val="002668B8"/>
    <w:rsid w:val="00266DBD"/>
    <w:rsid w:val="0026762E"/>
    <w:rsid w:val="00267D8F"/>
    <w:rsid w:val="002701D9"/>
    <w:rsid w:val="00272E18"/>
    <w:rsid w:val="00273260"/>
    <w:rsid w:val="002739B8"/>
    <w:rsid w:val="002752F9"/>
    <w:rsid w:val="00277E37"/>
    <w:rsid w:val="00283A4E"/>
    <w:rsid w:val="00283AA6"/>
    <w:rsid w:val="00283B75"/>
    <w:rsid w:val="00284C95"/>
    <w:rsid w:val="00287007"/>
    <w:rsid w:val="002903F7"/>
    <w:rsid w:val="0029256A"/>
    <w:rsid w:val="00297F05"/>
    <w:rsid w:val="002A020F"/>
    <w:rsid w:val="002A031D"/>
    <w:rsid w:val="002A08D4"/>
    <w:rsid w:val="002A4679"/>
    <w:rsid w:val="002A4861"/>
    <w:rsid w:val="002A4EC5"/>
    <w:rsid w:val="002B01F4"/>
    <w:rsid w:val="002B026F"/>
    <w:rsid w:val="002B2A7D"/>
    <w:rsid w:val="002B2AD2"/>
    <w:rsid w:val="002B2C38"/>
    <w:rsid w:val="002B3310"/>
    <w:rsid w:val="002B536D"/>
    <w:rsid w:val="002B7976"/>
    <w:rsid w:val="002B7A02"/>
    <w:rsid w:val="002C170C"/>
    <w:rsid w:val="002C17CB"/>
    <w:rsid w:val="002C3011"/>
    <w:rsid w:val="002C3071"/>
    <w:rsid w:val="002C62D2"/>
    <w:rsid w:val="002C7457"/>
    <w:rsid w:val="002C7657"/>
    <w:rsid w:val="002D0064"/>
    <w:rsid w:val="002D31A4"/>
    <w:rsid w:val="002D364C"/>
    <w:rsid w:val="002D71A3"/>
    <w:rsid w:val="002D7CD3"/>
    <w:rsid w:val="002E10D2"/>
    <w:rsid w:val="002E6042"/>
    <w:rsid w:val="002E7FA1"/>
    <w:rsid w:val="002F3A82"/>
    <w:rsid w:val="002F5EF5"/>
    <w:rsid w:val="003008B8"/>
    <w:rsid w:val="00302917"/>
    <w:rsid w:val="003045A1"/>
    <w:rsid w:val="00304A0B"/>
    <w:rsid w:val="00304E24"/>
    <w:rsid w:val="003056E2"/>
    <w:rsid w:val="003057CD"/>
    <w:rsid w:val="00305BA8"/>
    <w:rsid w:val="00310681"/>
    <w:rsid w:val="00310C90"/>
    <w:rsid w:val="00311F9C"/>
    <w:rsid w:val="0031498C"/>
    <w:rsid w:val="00322610"/>
    <w:rsid w:val="0032281F"/>
    <w:rsid w:val="003248B7"/>
    <w:rsid w:val="00325B87"/>
    <w:rsid w:val="003278A7"/>
    <w:rsid w:val="00330161"/>
    <w:rsid w:val="00332172"/>
    <w:rsid w:val="00333256"/>
    <w:rsid w:val="00335760"/>
    <w:rsid w:val="003369BC"/>
    <w:rsid w:val="00337C3B"/>
    <w:rsid w:val="00341076"/>
    <w:rsid w:val="003442E7"/>
    <w:rsid w:val="00347DD2"/>
    <w:rsid w:val="00351A2C"/>
    <w:rsid w:val="00351DC3"/>
    <w:rsid w:val="00353054"/>
    <w:rsid w:val="00353250"/>
    <w:rsid w:val="00353B22"/>
    <w:rsid w:val="0035682D"/>
    <w:rsid w:val="00356A73"/>
    <w:rsid w:val="003600AC"/>
    <w:rsid w:val="00361294"/>
    <w:rsid w:val="00362638"/>
    <w:rsid w:val="00363FC5"/>
    <w:rsid w:val="00366A86"/>
    <w:rsid w:val="00373285"/>
    <w:rsid w:val="0037741E"/>
    <w:rsid w:val="00380440"/>
    <w:rsid w:val="00381479"/>
    <w:rsid w:val="0039138C"/>
    <w:rsid w:val="003921EA"/>
    <w:rsid w:val="003949B1"/>
    <w:rsid w:val="00395225"/>
    <w:rsid w:val="003A10E3"/>
    <w:rsid w:val="003A1371"/>
    <w:rsid w:val="003A1C66"/>
    <w:rsid w:val="003A2D24"/>
    <w:rsid w:val="003A3505"/>
    <w:rsid w:val="003A3AAB"/>
    <w:rsid w:val="003A3BA6"/>
    <w:rsid w:val="003A5A8B"/>
    <w:rsid w:val="003B0FAB"/>
    <w:rsid w:val="003B2ED1"/>
    <w:rsid w:val="003B2F0D"/>
    <w:rsid w:val="003B7920"/>
    <w:rsid w:val="003C2778"/>
    <w:rsid w:val="003C2BF3"/>
    <w:rsid w:val="003C2D1E"/>
    <w:rsid w:val="003C4271"/>
    <w:rsid w:val="003C468B"/>
    <w:rsid w:val="003C4EAD"/>
    <w:rsid w:val="003C5FA7"/>
    <w:rsid w:val="003D559F"/>
    <w:rsid w:val="003D66F0"/>
    <w:rsid w:val="003D7A6F"/>
    <w:rsid w:val="003E04E6"/>
    <w:rsid w:val="003E2F7C"/>
    <w:rsid w:val="003E7E2E"/>
    <w:rsid w:val="003E7ECC"/>
    <w:rsid w:val="003F2011"/>
    <w:rsid w:val="003F2095"/>
    <w:rsid w:val="003F3BAE"/>
    <w:rsid w:val="003F6437"/>
    <w:rsid w:val="003F7D3D"/>
    <w:rsid w:val="00404B5D"/>
    <w:rsid w:val="004118CE"/>
    <w:rsid w:val="004128FD"/>
    <w:rsid w:val="00414AD8"/>
    <w:rsid w:val="0041754A"/>
    <w:rsid w:val="00417903"/>
    <w:rsid w:val="0042133E"/>
    <w:rsid w:val="0042310A"/>
    <w:rsid w:val="00427BE9"/>
    <w:rsid w:val="00433F7A"/>
    <w:rsid w:val="004406D3"/>
    <w:rsid w:val="004425E3"/>
    <w:rsid w:val="00442FC6"/>
    <w:rsid w:val="00443778"/>
    <w:rsid w:val="00444807"/>
    <w:rsid w:val="0044507B"/>
    <w:rsid w:val="004507AC"/>
    <w:rsid w:val="00457407"/>
    <w:rsid w:val="004576A8"/>
    <w:rsid w:val="004578E3"/>
    <w:rsid w:val="00465AC6"/>
    <w:rsid w:val="00466633"/>
    <w:rsid w:val="0047159C"/>
    <w:rsid w:val="00471A99"/>
    <w:rsid w:val="00471EAE"/>
    <w:rsid w:val="004720EE"/>
    <w:rsid w:val="00476493"/>
    <w:rsid w:val="00476806"/>
    <w:rsid w:val="004772ED"/>
    <w:rsid w:val="00481972"/>
    <w:rsid w:val="0048228D"/>
    <w:rsid w:val="00482944"/>
    <w:rsid w:val="00485BFB"/>
    <w:rsid w:val="00485D39"/>
    <w:rsid w:val="00492FA0"/>
    <w:rsid w:val="004951B4"/>
    <w:rsid w:val="00496859"/>
    <w:rsid w:val="004A23D5"/>
    <w:rsid w:val="004A48BD"/>
    <w:rsid w:val="004A4C47"/>
    <w:rsid w:val="004A6E4D"/>
    <w:rsid w:val="004A7D13"/>
    <w:rsid w:val="004B1A02"/>
    <w:rsid w:val="004B721C"/>
    <w:rsid w:val="004B78D0"/>
    <w:rsid w:val="004C04D7"/>
    <w:rsid w:val="004C173F"/>
    <w:rsid w:val="004C505D"/>
    <w:rsid w:val="004C5B04"/>
    <w:rsid w:val="004C7A45"/>
    <w:rsid w:val="004D4ED7"/>
    <w:rsid w:val="004E0CDD"/>
    <w:rsid w:val="004E1951"/>
    <w:rsid w:val="004E4096"/>
    <w:rsid w:val="004E5A5E"/>
    <w:rsid w:val="004E7148"/>
    <w:rsid w:val="004F418B"/>
    <w:rsid w:val="0051455A"/>
    <w:rsid w:val="00520581"/>
    <w:rsid w:val="00522A95"/>
    <w:rsid w:val="0052422F"/>
    <w:rsid w:val="00525223"/>
    <w:rsid w:val="00525E85"/>
    <w:rsid w:val="0053266D"/>
    <w:rsid w:val="005340FD"/>
    <w:rsid w:val="00542A02"/>
    <w:rsid w:val="00544BBF"/>
    <w:rsid w:val="0054524F"/>
    <w:rsid w:val="00554D34"/>
    <w:rsid w:val="00563E25"/>
    <w:rsid w:val="005653DF"/>
    <w:rsid w:val="00565F78"/>
    <w:rsid w:val="00566ADA"/>
    <w:rsid w:val="00571D86"/>
    <w:rsid w:val="00574A3C"/>
    <w:rsid w:val="00576313"/>
    <w:rsid w:val="0058003E"/>
    <w:rsid w:val="005852A5"/>
    <w:rsid w:val="0058584F"/>
    <w:rsid w:val="00587070"/>
    <w:rsid w:val="0059082D"/>
    <w:rsid w:val="0059184A"/>
    <w:rsid w:val="00592131"/>
    <w:rsid w:val="005929F1"/>
    <w:rsid w:val="00597DE8"/>
    <w:rsid w:val="005A000E"/>
    <w:rsid w:val="005A19AC"/>
    <w:rsid w:val="005A2CEB"/>
    <w:rsid w:val="005A3675"/>
    <w:rsid w:val="005A47B6"/>
    <w:rsid w:val="005A4E1C"/>
    <w:rsid w:val="005A4F30"/>
    <w:rsid w:val="005A5BBE"/>
    <w:rsid w:val="005A6330"/>
    <w:rsid w:val="005A68F2"/>
    <w:rsid w:val="005B04C2"/>
    <w:rsid w:val="005B0A02"/>
    <w:rsid w:val="005B13D6"/>
    <w:rsid w:val="005B1458"/>
    <w:rsid w:val="005B15F5"/>
    <w:rsid w:val="005B5B74"/>
    <w:rsid w:val="005B7D1A"/>
    <w:rsid w:val="005C7FB9"/>
    <w:rsid w:val="005D2D78"/>
    <w:rsid w:val="005D53C4"/>
    <w:rsid w:val="005D5951"/>
    <w:rsid w:val="005D7A28"/>
    <w:rsid w:val="005D7E3D"/>
    <w:rsid w:val="005E0D18"/>
    <w:rsid w:val="005E7D6A"/>
    <w:rsid w:val="005F2E11"/>
    <w:rsid w:val="005F5264"/>
    <w:rsid w:val="005F6109"/>
    <w:rsid w:val="006006F5"/>
    <w:rsid w:val="006054E0"/>
    <w:rsid w:val="00605E65"/>
    <w:rsid w:val="0061051E"/>
    <w:rsid w:val="00610E18"/>
    <w:rsid w:val="006130BF"/>
    <w:rsid w:val="00615CD9"/>
    <w:rsid w:val="00623FD3"/>
    <w:rsid w:val="006260F4"/>
    <w:rsid w:val="00630E04"/>
    <w:rsid w:val="00631774"/>
    <w:rsid w:val="0063399C"/>
    <w:rsid w:val="0063621A"/>
    <w:rsid w:val="00636A5B"/>
    <w:rsid w:val="00636A89"/>
    <w:rsid w:val="00636D1B"/>
    <w:rsid w:val="006375B1"/>
    <w:rsid w:val="00640C21"/>
    <w:rsid w:val="006433BF"/>
    <w:rsid w:val="00644633"/>
    <w:rsid w:val="00645739"/>
    <w:rsid w:val="00645A10"/>
    <w:rsid w:val="0064711B"/>
    <w:rsid w:val="0065594E"/>
    <w:rsid w:val="00655E0D"/>
    <w:rsid w:val="006572A3"/>
    <w:rsid w:val="006644F3"/>
    <w:rsid w:val="006649C5"/>
    <w:rsid w:val="006671EB"/>
    <w:rsid w:val="00677B9D"/>
    <w:rsid w:val="006807B0"/>
    <w:rsid w:val="00680BDA"/>
    <w:rsid w:val="006811B9"/>
    <w:rsid w:val="00681246"/>
    <w:rsid w:val="00681F48"/>
    <w:rsid w:val="00682131"/>
    <w:rsid w:val="006834E0"/>
    <w:rsid w:val="0068497F"/>
    <w:rsid w:val="00691353"/>
    <w:rsid w:val="006955E8"/>
    <w:rsid w:val="006A037D"/>
    <w:rsid w:val="006A181B"/>
    <w:rsid w:val="006A2A64"/>
    <w:rsid w:val="006A58DB"/>
    <w:rsid w:val="006A77E3"/>
    <w:rsid w:val="006B0B82"/>
    <w:rsid w:val="006B21A2"/>
    <w:rsid w:val="006B2A27"/>
    <w:rsid w:val="006B34CC"/>
    <w:rsid w:val="006B5835"/>
    <w:rsid w:val="006B5C0D"/>
    <w:rsid w:val="006B65D8"/>
    <w:rsid w:val="006B7B37"/>
    <w:rsid w:val="006C135F"/>
    <w:rsid w:val="006C2D96"/>
    <w:rsid w:val="006C3E5B"/>
    <w:rsid w:val="006C40D8"/>
    <w:rsid w:val="006C7215"/>
    <w:rsid w:val="006D011A"/>
    <w:rsid w:val="006D1D8E"/>
    <w:rsid w:val="006D32D3"/>
    <w:rsid w:val="006D3F64"/>
    <w:rsid w:val="006E1EF0"/>
    <w:rsid w:val="006E2E10"/>
    <w:rsid w:val="006E3B99"/>
    <w:rsid w:val="006E54CB"/>
    <w:rsid w:val="006E6861"/>
    <w:rsid w:val="006E74FB"/>
    <w:rsid w:val="006E7D1E"/>
    <w:rsid w:val="006F274C"/>
    <w:rsid w:val="006F2A4C"/>
    <w:rsid w:val="006F36CF"/>
    <w:rsid w:val="006F7D39"/>
    <w:rsid w:val="0070179D"/>
    <w:rsid w:val="00704798"/>
    <w:rsid w:val="007067EF"/>
    <w:rsid w:val="00706EE8"/>
    <w:rsid w:val="00707DBE"/>
    <w:rsid w:val="007119F1"/>
    <w:rsid w:val="00714745"/>
    <w:rsid w:val="00717330"/>
    <w:rsid w:val="0072164A"/>
    <w:rsid w:val="00721657"/>
    <w:rsid w:val="00727F73"/>
    <w:rsid w:val="00732ADC"/>
    <w:rsid w:val="007330B4"/>
    <w:rsid w:val="00736DEA"/>
    <w:rsid w:val="0074045D"/>
    <w:rsid w:val="0074064F"/>
    <w:rsid w:val="007421DB"/>
    <w:rsid w:val="007427AA"/>
    <w:rsid w:val="00744C25"/>
    <w:rsid w:val="00750258"/>
    <w:rsid w:val="00751174"/>
    <w:rsid w:val="00751497"/>
    <w:rsid w:val="00752E53"/>
    <w:rsid w:val="00755BE4"/>
    <w:rsid w:val="00755E6D"/>
    <w:rsid w:val="00756AD8"/>
    <w:rsid w:val="00763BC1"/>
    <w:rsid w:val="00770AAE"/>
    <w:rsid w:val="00771E2B"/>
    <w:rsid w:val="00773AEC"/>
    <w:rsid w:val="00774E4D"/>
    <w:rsid w:val="00777A70"/>
    <w:rsid w:val="00781CDC"/>
    <w:rsid w:val="00782523"/>
    <w:rsid w:val="007836A3"/>
    <w:rsid w:val="00783C00"/>
    <w:rsid w:val="007840D9"/>
    <w:rsid w:val="00785872"/>
    <w:rsid w:val="0078756C"/>
    <w:rsid w:val="007900A0"/>
    <w:rsid w:val="0079196B"/>
    <w:rsid w:val="00792BBF"/>
    <w:rsid w:val="007936F3"/>
    <w:rsid w:val="00796260"/>
    <w:rsid w:val="0079718C"/>
    <w:rsid w:val="007A1244"/>
    <w:rsid w:val="007A364A"/>
    <w:rsid w:val="007A55D4"/>
    <w:rsid w:val="007A7B55"/>
    <w:rsid w:val="007B0184"/>
    <w:rsid w:val="007B4F0E"/>
    <w:rsid w:val="007C02D3"/>
    <w:rsid w:val="007C1BF4"/>
    <w:rsid w:val="007C2FA9"/>
    <w:rsid w:val="007C478B"/>
    <w:rsid w:val="007C676A"/>
    <w:rsid w:val="007D08CA"/>
    <w:rsid w:val="007D4771"/>
    <w:rsid w:val="007D6686"/>
    <w:rsid w:val="007E10AF"/>
    <w:rsid w:val="007E394F"/>
    <w:rsid w:val="007E5B6D"/>
    <w:rsid w:val="007F512F"/>
    <w:rsid w:val="007F7C92"/>
    <w:rsid w:val="007F7DE2"/>
    <w:rsid w:val="0080037B"/>
    <w:rsid w:val="008007B2"/>
    <w:rsid w:val="0080214E"/>
    <w:rsid w:val="00802670"/>
    <w:rsid w:val="00803621"/>
    <w:rsid w:val="008051CF"/>
    <w:rsid w:val="00805C94"/>
    <w:rsid w:val="0080746A"/>
    <w:rsid w:val="00812FE9"/>
    <w:rsid w:val="00814ED8"/>
    <w:rsid w:val="008150BA"/>
    <w:rsid w:val="008167DD"/>
    <w:rsid w:val="00821CFA"/>
    <w:rsid w:val="008229B6"/>
    <w:rsid w:val="00823694"/>
    <w:rsid w:val="00827C55"/>
    <w:rsid w:val="008339A5"/>
    <w:rsid w:val="00834907"/>
    <w:rsid w:val="008351C6"/>
    <w:rsid w:val="0083557B"/>
    <w:rsid w:val="00835895"/>
    <w:rsid w:val="0083616E"/>
    <w:rsid w:val="00837A2C"/>
    <w:rsid w:val="00837B00"/>
    <w:rsid w:val="00840A02"/>
    <w:rsid w:val="008420F9"/>
    <w:rsid w:val="0084220A"/>
    <w:rsid w:val="0084221A"/>
    <w:rsid w:val="0084243E"/>
    <w:rsid w:val="00843124"/>
    <w:rsid w:val="00844284"/>
    <w:rsid w:val="00844FB2"/>
    <w:rsid w:val="00846700"/>
    <w:rsid w:val="008470CA"/>
    <w:rsid w:val="00850E27"/>
    <w:rsid w:val="00851AE3"/>
    <w:rsid w:val="00854929"/>
    <w:rsid w:val="00855C10"/>
    <w:rsid w:val="00856AE1"/>
    <w:rsid w:val="008571D9"/>
    <w:rsid w:val="00857260"/>
    <w:rsid w:val="00860995"/>
    <w:rsid w:val="00860AB4"/>
    <w:rsid w:val="00864F4B"/>
    <w:rsid w:val="0087188E"/>
    <w:rsid w:val="008767A5"/>
    <w:rsid w:val="00880143"/>
    <w:rsid w:val="00880339"/>
    <w:rsid w:val="0088081A"/>
    <w:rsid w:val="00880CB6"/>
    <w:rsid w:val="00883BDA"/>
    <w:rsid w:val="008842D3"/>
    <w:rsid w:val="00891D64"/>
    <w:rsid w:val="00892382"/>
    <w:rsid w:val="00893F1F"/>
    <w:rsid w:val="00894D57"/>
    <w:rsid w:val="00895125"/>
    <w:rsid w:val="008B2138"/>
    <w:rsid w:val="008B4D5B"/>
    <w:rsid w:val="008B6D45"/>
    <w:rsid w:val="008C334E"/>
    <w:rsid w:val="008C57AE"/>
    <w:rsid w:val="008C5ED6"/>
    <w:rsid w:val="008C7135"/>
    <w:rsid w:val="008C7991"/>
    <w:rsid w:val="008D0D18"/>
    <w:rsid w:val="008D0DBA"/>
    <w:rsid w:val="008D2F5A"/>
    <w:rsid w:val="008D6DD8"/>
    <w:rsid w:val="008E1D9A"/>
    <w:rsid w:val="008E25BD"/>
    <w:rsid w:val="008E4625"/>
    <w:rsid w:val="008F09B7"/>
    <w:rsid w:val="008F20A1"/>
    <w:rsid w:val="008F3F43"/>
    <w:rsid w:val="008F5360"/>
    <w:rsid w:val="009008D3"/>
    <w:rsid w:val="0090127A"/>
    <w:rsid w:val="00902E87"/>
    <w:rsid w:val="00902ECC"/>
    <w:rsid w:val="00906818"/>
    <w:rsid w:val="009110EB"/>
    <w:rsid w:val="00911CDE"/>
    <w:rsid w:val="009140E1"/>
    <w:rsid w:val="00917E44"/>
    <w:rsid w:val="009207DA"/>
    <w:rsid w:val="00921AC4"/>
    <w:rsid w:val="00927505"/>
    <w:rsid w:val="009337A8"/>
    <w:rsid w:val="00935987"/>
    <w:rsid w:val="00936EE8"/>
    <w:rsid w:val="00945F4D"/>
    <w:rsid w:val="00946134"/>
    <w:rsid w:val="009502F6"/>
    <w:rsid w:val="00950C82"/>
    <w:rsid w:val="00951AD9"/>
    <w:rsid w:val="009527B5"/>
    <w:rsid w:val="00954324"/>
    <w:rsid w:val="009544B3"/>
    <w:rsid w:val="0095692A"/>
    <w:rsid w:val="00960752"/>
    <w:rsid w:val="009608C0"/>
    <w:rsid w:val="00961EDE"/>
    <w:rsid w:val="00964590"/>
    <w:rsid w:val="00964CD5"/>
    <w:rsid w:val="009656EC"/>
    <w:rsid w:val="00966B79"/>
    <w:rsid w:val="00971485"/>
    <w:rsid w:val="00971AF0"/>
    <w:rsid w:val="00974242"/>
    <w:rsid w:val="00974F0B"/>
    <w:rsid w:val="009823A8"/>
    <w:rsid w:val="009824C9"/>
    <w:rsid w:val="00991C03"/>
    <w:rsid w:val="00992014"/>
    <w:rsid w:val="00994E39"/>
    <w:rsid w:val="009A457B"/>
    <w:rsid w:val="009B402F"/>
    <w:rsid w:val="009B4A33"/>
    <w:rsid w:val="009B4D47"/>
    <w:rsid w:val="009B55CB"/>
    <w:rsid w:val="009B5AA2"/>
    <w:rsid w:val="009B785C"/>
    <w:rsid w:val="009C0EAF"/>
    <w:rsid w:val="009C326E"/>
    <w:rsid w:val="009C5AAC"/>
    <w:rsid w:val="009C78D6"/>
    <w:rsid w:val="009C7A95"/>
    <w:rsid w:val="009D087C"/>
    <w:rsid w:val="009D0F70"/>
    <w:rsid w:val="009D201B"/>
    <w:rsid w:val="009D25A3"/>
    <w:rsid w:val="009D46E0"/>
    <w:rsid w:val="009D5B5A"/>
    <w:rsid w:val="009D75F8"/>
    <w:rsid w:val="009E0A9A"/>
    <w:rsid w:val="009E0FF6"/>
    <w:rsid w:val="009F0C16"/>
    <w:rsid w:val="009F1582"/>
    <w:rsid w:val="009F1A92"/>
    <w:rsid w:val="009F2C9D"/>
    <w:rsid w:val="009F2EE5"/>
    <w:rsid w:val="00A00826"/>
    <w:rsid w:val="00A01BA3"/>
    <w:rsid w:val="00A0272D"/>
    <w:rsid w:val="00A02FBA"/>
    <w:rsid w:val="00A12FFD"/>
    <w:rsid w:val="00A137C9"/>
    <w:rsid w:val="00A150C6"/>
    <w:rsid w:val="00A20C03"/>
    <w:rsid w:val="00A21671"/>
    <w:rsid w:val="00A21CFB"/>
    <w:rsid w:val="00A22CDA"/>
    <w:rsid w:val="00A230B1"/>
    <w:rsid w:val="00A24757"/>
    <w:rsid w:val="00A24F2E"/>
    <w:rsid w:val="00A26C2E"/>
    <w:rsid w:val="00A30456"/>
    <w:rsid w:val="00A3063D"/>
    <w:rsid w:val="00A32ADF"/>
    <w:rsid w:val="00A34A9F"/>
    <w:rsid w:val="00A35B51"/>
    <w:rsid w:val="00A374C8"/>
    <w:rsid w:val="00A43F94"/>
    <w:rsid w:val="00A4758C"/>
    <w:rsid w:val="00A61CD2"/>
    <w:rsid w:val="00A65049"/>
    <w:rsid w:val="00A6704E"/>
    <w:rsid w:val="00A71F33"/>
    <w:rsid w:val="00A74BF1"/>
    <w:rsid w:val="00A75B2A"/>
    <w:rsid w:val="00A7773C"/>
    <w:rsid w:val="00A83146"/>
    <w:rsid w:val="00A8571A"/>
    <w:rsid w:val="00A85D65"/>
    <w:rsid w:val="00A91660"/>
    <w:rsid w:val="00AA0652"/>
    <w:rsid w:val="00AA4563"/>
    <w:rsid w:val="00AA50B3"/>
    <w:rsid w:val="00AA5CE6"/>
    <w:rsid w:val="00AB0421"/>
    <w:rsid w:val="00AB0C48"/>
    <w:rsid w:val="00AB114A"/>
    <w:rsid w:val="00AB2488"/>
    <w:rsid w:val="00AB300A"/>
    <w:rsid w:val="00AB38F6"/>
    <w:rsid w:val="00AB4C49"/>
    <w:rsid w:val="00AC05C5"/>
    <w:rsid w:val="00AC420F"/>
    <w:rsid w:val="00AC778B"/>
    <w:rsid w:val="00AC785D"/>
    <w:rsid w:val="00AD2F0B"/>
    <w:rsid w:val="00AD6081"/>
    <w:rsid w:val="00AD65D9"/>
    <w:rsid w:val="00AD6F47"/>
    <w:rsid w:val="00AD7E60"/>
    <w:rsid w:val="00AE35BC"/>
    <w:rsid w:val="00AE4FE5"/>
    <w:rsid w:val="00AE6BA3"/>
    <w:rsid w:val="00AF0133"/>
    <w:rsid w:val="00AF0668"/>
    <w:rsid w:val="00AF0A1B"/>
    <w:rsid w:val="00AF14C7"/>
    <w:rsid w:val="00AF4643"/>
    <w:rsid w:val="00AF6ECE"/>
    <w:rsid w:val="00B013D2"/>
    <w:rsid w:val="00B047E9"/>
    <w:rsid w:val="00B04891"/>
    <w:rsid w:val="00B04E1B"/>
    <w:rsid w:val="00B077A6"/>
    <w:rsid w:val="00B07A29"/>
    <w:rsid w:val="00B116EC"/>
    <w:rsid w:val="00B129A5"/>
    <w:rsid w:val="00B12C42"/>
    <w:rsid w:val="00B1600A"/>
    <w:rsid w:val="00B17BB3"/>
    <w:rsid w:val="00B213F5"/>
    <w:rsid w:val="00B2315B"/>
    <w:rsid w:val="00B23798"/>
    <w:rsid w:val="00B306B9"/>
    <w:rsid w:val="00B3204B"/>
    <w:rsid w:val="00B32F23"/>
    <w:rsid w:val="00B33B5E"/>
    <w:rsid w:val="00B36505"/>
    <w:rsid w:val="00B4537D"/>
    <w:rsid w:val="00B46857"/>
    <w:rsid w:val="00B47915"/>
    <w:rsid w:val="00B47B24"/>
    <w:rsid w:val="00B50583"/>
    <w:rsid w:val="00B50ABB"/>
    <w:rsid w:val="00B52395"/>
    <w:rsid w:val="00B52AC5"/>
    <w:rsid w:val="00B53ACB"/>
    <w:rsid w:val="00B5510A"/>
    <w:rsid w:val="00B560C9"/>
    <w:rsid w:val="00B56414"/>
    <w:rsid w:val="00B564F7"/>
    <w:rsid w:val="00B57471"/>
    <w:rsid w:val="00B62359"/>
    <w:rsid w:val="00B64BD7"/>
    <w:rsid w:val="00B65FC5"/>
    <w:rsid w:val="00B72615"/>
    <w:rsid w:val="00B7434F"/>
    <w:rsid w:val="00B746FB"/>
    <w:rsid w:val="00B74A1B"/>
    <w:rsid w:val="00B74A6C"/>
    <w:rsid w:val="00B7521B"/>
    <w:rsid w:val="00B77054"/>
    <w:rsid w:val="00B804F6"/>
    <w:rsid w:val="00B81C6F"/>
    <w:rsid w:val="00B824E4"/>
    <w:rsid w:val="00B832EA"/>
    <w:rsid w:val="00B83D2C"/>
    <w:rsid w:val="00B84B61"/>
    <w:rsid w:val="00B872FD"/>
    <w:rsid w:val="00B90985"/>
    <w:rsid w:val="00B924C5"/>
    <w:rsid w:val="00B93FAD"/>
    <w:rsid w:val="00B97880"/>
    <w:rsid w:val="00BA72E2"/>
    <w:rsid w:val="00BA7AD3"/>
    <w:rsid w:val="00BB3D0F"/>
    <w:rsid w:val="00BB5666"/>
    <w:rsid w:val="00BB6DA0"/>
    <w:rsid w:val="00BC0A62"/>
    <w:rsid w:val="00BC23F4"/>
    <w:rsid w:val="00BC2B4C"/>
    <w:rsid w:val="00BC353C"/>
    <w:rsid w:val="00BD2D5E"/>
    <w:rsid w:val="00BD4750"/>
    <w:rsid w:val="00BD4931"/>
    <w:rsid w:val="00BD59F1"/>
    <w:rsid w:val="00BE40EE"/>
    <w:rsid w:val="00BE42EF"/>
    <w:rsid w:val="00BE6F66"/>
    <w:rsid w:val="00BF3A5D"/>
    <w:rsid w:val="00BF69CD"/>
    <w:rsid w:val="00C02F16"/>
    <w:rsid w:val="00C04A98"/>
    <w:rsid w:val="00C05374"/>
    <w:rsid w:val="00C077B1"/>
    <w:rsid w:val="00C0792B"/>
    <w:rsid w:val="00C116FF"/>
    <w:rsid w:val="00C11FB4"/>
    <w:rsid w:val="00C12D6A"/>
    <w:rsid w:val="00C1339B"/>
    <w:rsid w:val="00C1498C"/>
    <w:rsid w:val="00C15AE1"/>
    <w:rsid w:val="00C16403"/>
    <w:rsid w:val="00C168AB"/>
    <w:rsid w:val="00C16D67"/>
    <w:rsid w:val="00C16D7B"/>
    <w:rsid w:val="00C20EFE"/>
    <w:rsid w:val="00C240F6"/>
    <w:rsid w:val="00C35BD7"/>
    <w:rsid w:val="00C43FEF"/>
    <w:rsid w:val="00C51DDA"/>
    <w:rsid w:val="00C52D51"/>
    <w:rsid w:val="00C552A7"/>
    <w:rsid w:val="00C55CE5"/>
    <w:rsid w:val="00C55CF0"/>
    <w:rsid w:val="00C55E0E"/>
    <w:rsid w:val="00C601FC"/>
    <w:rsid w:val="00C610E0"/>
    <w:rsid w:val="00C61470"/>
    <w:rsid w:val="00C6225A"/>
    <w:rsid w:val="00C65098"/>
    <w:rsid w:val="00C656DD"/>
    <w:rsid w:val="00C75985"/>
    <w:rsid w:val="00C817E0"/>
    <w:rsid w:val="00C839EE"/>
    <w:rsid w:val="00C87BA4"/>
    <w:rsid w:val="00C909B9"/>
    <w:rsid w:val="00C91787"/>
    <w:rsid w:val="00C945E5"/>
    <w:rsid w:val="00C9489F"/>
    <w:rsid w:val="00C95183"/>
    <w:rsid w:val="00CA27F3"/>
    <w:rsid w:val="00CA2B1B"/>
    <w:rsid w:val="00CA2FD2"/>
    <w:rsid w:val="00CA32CC"/>
    <w:rsid w:val="00CA3C80"/>
    <w:rsid w:val="00CA43F8"/>
    <w:rsid w:val="00CA77D9"/>
    <w:rsid w:val="00CA79AB"/>
    <w:rsid w:val="00CB1C4B"/>
    <w:rsid w:val="00CB2D11"/>
    <w:rsid w:val="00CB6265"/>
    <w:rsid w:val="00CC54B9"/>
    <w:rsid w:val="00CC6C22"/>
    <w:rsid w:val="00CD0B90"/>
    <w:rsid w:val="00CD1685"/>
    <w:rsid w:val="00CD226A"/>
    <w:rsid w:val="00CD2847"/>
    <w:rsid w:val="00CD342C"/>
    <w:rsid w:val="00CD3E28"/>
    <w:rsid w:val="00CD70B1"/>
    <w:rsid w:val="00CE2C7E"/>
    <w:rsid w:val="00CE3810"/>
    <w:rsid w:val="00CE38ED"/>
    <w:rsid w:val="00CE4615"/>
    <w:rsid w:val="00CE49B1"/>
    <w:rsid w:val="00CE7E22"/>
    <w:rsid w:val="00CF2E14"/>
    <w:rsid w:val="00CF43AF"/>
    <w:rsid w:val="00CF4427"/>
    <w:rsid w:val="00CF5A99"/>
    <w:rsid w:val="00D10991"/>
    <w:rsid w:val="00D109B6"/>
    <w:rsid w:val="00D1402F"/>
    <w:rsid w:val="00D153EB"/>
    <w:rsid w:val="00D206E2"/>
    <w:rsid w:val="00D22D01"/>
    <w:rsid w:val="00D24E97"/>
    <w:rsid w:val="00D25516"/>
    <w:rsid w:val="00D3124C"/>
    <w:rsid w:val="00D31C05"/>
    <w:rsid w:val="00D33575"/>
    <w:rsid w:val="00D37B23"/>
    <w:rsid w:val="00D41323"/>
    <w:rsid w:val="00D4398C"/>
    <w:rsid w:val="00D45B7E"/>
    <w:rsid w:val="00D47F71"/>
    <w:rsid w:val="00D51296"/>
    <w:rsid w:val="00D528D2"/>
    <w:rsid w:val="00D536DE"/>
    <w:rsid w:val="00D56EF5"/>
    <w:rsid w:val="00D573A2"/>
    <w:rsid w:val="00D57A88"/>
    <w:rsid w:val="00D60131"/>
    <w:rsid w:val="00D602EA"/>
    <w:rsid w:val="00D61146"/>
    <w:rsid w:val="00D6254C"/>
    <w:rsid w:val="00D63D43"/>
    <w:rsid w:val="00D65AD5"/>
    <w:rsid w:val="00D67A2E"/>
    <w:rsid w:val="00D67E48"/>
    <w:rsid w:val="00D71AB2"/>
    <w:rsid w:val="00D72A7D"/>
    <w:rsid w:val="00D749DA"/>
    <w:rsid w:val="00D80095"/>
    <w:rsid w:val="00D8412F"/>
    <w:rsid w:val="00D86CA9"/>
    <w:rsid w:val="00D8736E"/>
    <w:rsid w:val="00D905C4"/>
    <w:rsid w:val="00D90F1D"/>
    <w:rsid w:val="00DA014F"/>
    <w:rsid w:val="00DA1301"/>
    <w:rsid w:val="00DA3E59"/>
    <w:rsid w:val="00DA4E19"/>
    <w:rsid w:val="00DA74C1"/>
    <w:rsid w:val="00DB1CEE"/>
    <w:rsid w:val="00DB4112"/>
    <w:rsid w:val="00DB4713"/>
    <w:rsid w:val="00DB49A9"/>
    <w:rsid w:val="00DC0625"/>
    <w:rsid w:val="00DC093D"/>
    <w:rsid w:val="00DC256C"/>
    <w:rsid w:val="00DC351F"/>
    <w:rsid w:val="00DC3A91"/>
    <w:rsid w:val="00DC3E8D"/>
    <w:rsid w:val="00DC40A7"/>
    <w:rsid w:val="00DC5312"/>
    <w:rsid w:val="00DC63E7"/>
    <w:rsid w:val="00DD0FA7"/>
    <w:rsid w:val="00DD3EAB"/>
    <w:rsid w:val="00DD4FF8"/>
    <w:rsid w:val="00DD69B4"/>
    <w:rsid w:val="00DE100E"/>
    <w:rsid w:val="00DE1A01"/>
    <w:rsid w:val="00DE49EE"/>
    <w:rsid w:val="00DE79AF"/>
    <w:rsid w:val="00DF44E0"/>
    <w:rsid w:val="00E05EE5"/>
    <w:rsid w:val="00E0753C"/>
    <w:rsid w:val="00E10177"/>
    <w:rsid w:val="00E144A6"/>
    <w:rsid w:val="00E14A6C"/>
    <w:rsid w:val="00E20B83"/>
    <w:rsid w:val="00E20F43"/>
    <w:rsid w:val="00E24125"/>
    <w:rsid w:val="00E2690F"/>
    <w:rsid w:val="00E31288"/>
    <w:rsid w:val="00E33B1A"/>
    <w:rsid w:val="00E34A58"/>
    <w:rsid w:val="00E36CA0"/>
    <w:rsid w:val="00E37D9E"/>
    <w:rsid w:val="00E40E88"/>
    <w:rsid w:val="00E43EED"/>
    <w:rsid w:val="00E4439F"/>
    <w:rsid w:val="00E44C9E"/>
    <w:rsid w:val="00E454B7"/>
    <w:rsid w:val="00E4650F"/>
    <w:rsid w:val="00E51103"/>
    <w:rsid w:val="00E528F7"/>
    <w:rsid w:val="00E52AD6"/>
    <w:rsid w:val="00E54F8A"/>
    <w:rsid w:val="00E5504D"/>
    <w:rsid w:val="00E56080"/>
    <w:rsid w:val="00E65966"/>
    <w:rsid w:val="00E65EDF"/>
    <w:rsid w:val="00E711F3"/>
    <w:rsid w:val="00E73B48"/>
    <w:rsid w:val="00E7732C"/>
    <w:rsid w:val="00E847CF"/>
    <w:rsid w:val="00E84DA7"/>
    <w:rsid w:val="00E84EEA"/>
    <w:rsid w:val="00E8601A"/>
    <w:rsid w:val="00E8672B"/>
    <w:rsid w:val="00E86927"/>
    <w:rsid w:val="00E86AA5"/>
    <w:rsid w:val="00E87A04"/>
    <w:rsid w:val="00E92BC8"/>
    <w:rsid w:val="00E9337E"/>
    <w:rsid w:val="00E971DE"/>
    <w:rsid w:val="00EA32FD"/>
    <w:rsid w:val="00EA71E6"/>
    <w:rsid w:val="00EB2FCE"/>
    <w:rsid w:val="00EB40F9"/>
    <w:rsid w:val="00EC4125"/>
    <w:rsid w:val="00EC598B"/>
    <w:rsid w:val="00EC699E"/>
    <w:rsid w:val="00ED0CDA"/>
    <w:rsid w:val="00ED0CFE"/>
    <w:rsid w:val="00ED14DA"/>
    <w:rsid w:val="00ED3B44"/>
    <w:rsid w:val="00ED4307"/>
    <w:rsid w:val="00EE01C2"/>
    <w:rsid w:val="00EE53AB"/>
    <w:rsid w:val="00EE5461"/>
    <w:rsid w:val="00EE5A5E"/>
    <w:rsid w:val="00EE6184"/>
    <w:rsid w:val="00EF6E1A"/>
    <w:rsid w:val="00F011D7"/>
    <w:rsid w:val="00F01839"/>
    <w:rsid w:val="00F01B26"/>
    <w:rsid w:val="00F03C3D"/>
    <w:rsid w:val="00F0746B"/>
    <w:rsid w:val="00F075B1"/>
    <w:rsid w:val="00F16201"/>
    <w:rsid w:val="00F1760D"/>
    <w:rsid w:val="00F22B26"/>
    <w:rsid w:val="00F23444"/>
    <w:rsid w:val="00F244A5"/>
    <w:rsid w:val="00F244E2"/>
    <w:rsid w:val="00F248A5"/>
    <w:rsid w:val="00F26C3E"/>
    <w:rsid w:val="00F3026A"/>
    <w:rsid w:val="00F30DE6"/>
    <w:rsid w:val="00F32506"/>
    <w:rsid w:val="00F356DA"/>
    <w:rsid w:val="00F36728"/>
    <w:rsid w:val="00F37246"/>
    <w:rsid w:val="00F43CF0"/>
    <w:rsid w:val="00F44329"/>
    <w:rsid w:val="00F44735"/>
    <w:rsid w:val="00F5724C"/>
    <w:rsid w:val="00F57341"/>
    <w:rsid w:val="00F5781F"/>
    <w:rsid w:val="00F579ED"/>
    <w:rsid w:val="00F62E4B"/>
    <w:rsid w:val="00F70DFD"/>
    <w:rsid w:val="00F72E3E"/>
    <w:rsid w:val="00F7405D"/>
    <w:rsid w:val="00F741D3"/>
    <w:rsid w:val="00F75834"/>
    <w:rsid w:val="00F7662A"/>
    <w:rsid w:val="00F77187"/>
    <w:rsid w:val="00F8046A"/>
    <w:rsid w:val="00F813B7"/>
    <w:rsid w:val="00F81669"/>
    <w:rsid w:val="00F84709"/>
    <w:rsid w:val="00F852B6"/>
    <w:rsid w:val="00F85D92"/>
    <w:rsid w:val="00F86E0E"/>
    <w:rsid w:val="00F90FA4"/>
    <w:rsid w:val="00F944D5"/>
    <w:rsid w:val="00F9646A"/>
    <w:rsid w:val="00F96529"/>
    <w:rsid w:val="00F96615"/>
    <w:rsid w:val="00F9721E"/>
    <w:rsid w:val="00FA3930"/>
    <w:rsid w:val="00FA40DA"/>
    <w:rsid w:val="00FB0C78"/>
    <w:rsid w:val="00FB3CA2"/>
    <w:rsid w:val="00FB6C87"/>
    <w:rsid w:val="00FC216F"/>
    <w:rsid w:val="00FC70E1"/>
    <w:rsid w:val="00FD4DCD"/>
    <w:rsid w:val="00FD61B2"/>
    <w:rsid w:val="00FD789A"/>
    <w:rsid w:val="00FE16FD"/>
    <w:rsid w:val="00FE1CB0"/>
    <w:rsid w:val="00FE3865"/>
    <w:rsid w:val="00FE57DF"/>
    <w:rsid w:val="00FE7C6E"/>
    <w:rsid w:val="00FF166F"/>
    <w:rsid w:val="00FF195C"/>
    <w:rsid w:val="00FF5B3F"/>
    <w:rsid w:val="01E678D7"/>
    <w:rsid w:val="0875940B"/>
    <w:rsid w:val="11113923"/>
    <w:rsid w:val="172AE40F"/>
    <w:rsid w:val="1D96A9F9"/>
    <w:rsid w:val="1FD95A3D"/>
    <w:rsid w:val="21463CFF"/>
    <w:rsid w:val="217D936F"/>
    <w:rsid w:val="230D4C1C"/>
    <w:rsid w:val="23D7A4FA"/>
    <w:rsid w:val="31B0C18E"/>
    <w:rsid w:val="320705FF"/>
    <w:rsid w:val="410B19C6"/>
    <w:rsid w:val="6512CA46"/>
    <w:rsid w:val="65F863AF"/>
    <w:rsid w:val="7073BA1E"/>
    <w:rsid w:val="7D3914C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2F93B1"/>
  <w15:docId w15:val="{7D89797C-9034-4846-B482-06E29A4D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qFormat="1"/>
    <w:lsdException w:name="heading 7" w:semiHidden="1" w:qFormat="1"/>
    <w:lsdException w:name="heading 8" w:semiHidden="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3E24"/>
    <w:pPr>
      <w:spacing w:before="120" w:after="120" w:line="120" w:lineRule="atLeast"/>
      <w:jc w:val="both"/>
    </w:pPr>
    <w:rPr>
      <w:rFonts w:ascii="Arial" w:hAnsi="Arial"/>
      <w:kern w:val="10"/>
      <w:sz w:val="22"/>
      <w:szCs w:val="22"/>
    </w:rPr>
  </w:style>
  <w:style w:type="paragraph" w:styleId="Heading1">
    <w:name w:val="heading 1"/>
    <w:basedOn w:val="Normal"/>
    <w:next w:val="Normal"/>
    <w:qFormat/>
    <w:rsid w:val="00827C55"/>
    <w:pPr>
      <w:keepNext/>
      <w:keepLines/>
      <w:pageBreakBefore/>
      <w:numPr>
        <w:numId w:val="1"/>
      </w:numPr>
      <w:suppressAutoHyphens/>
      <w:outlineLvl w:val="0"/>
    </w:pPr>
    <w:rPr>
      <w:rFonts w:cs="Arial"/>
      <w:b/>
      <w:bCs/>
      <w:color w:val="35667C"/>
      <w:sz w:val="40"/>
      <w:szCs w:val="48"/>
    </w:rPr>
  </w:style>
  <w:style w:type="paragraph" w:styleId="Heading2">
    <w:name w:val="heading 2"/>
    <w:basedOn w:val="Normal"/>
    <w:next w:val="Normal"/>
    <w:qFormat/>
    <w:rsid w:val="00CE49B1"/>
    <w:pPr>
      <w:keepNext/>
      <w:keepLines/>
      <w:numPr>
        <w:ilvl w:val="1"/>
        <w:numId w:val="1"/>
      </w:numPr>
      <w:suppressAutoHyphens/>
      <w:spacing w:before="360"/>
      <w:outlineLvl w:val="1"/>
    </w:pPr>
    <w:rPr>
      <w:rFonts w:cs="Arial"/>
      <w:b/>
      <w:bCs/>
      <w:iCs/>
      <w:color w:val="35667C"/>
      <w:sz w:val="28"/>
    </w:rPr>
  </w:style>
  <w:style w:type="paragraph" w:styleId="Heading3">
    <w:name w:val="heading 3"/>
    <w:basedOn w:val="Normal"/>
    <w:next w:val="Normal"/>
    <w:qFormat/>
    <w:rsid w:val="00CE49B1"/>
    <w:pPr>
      <w:keepNext/>
      <w:numPr>
        <w:ilvl w:val="2"/>
        <w:numId w:val="1"/>
      </w:numPr>
      <w:spacing w:before="360"/>
      <w:outlineLvl w:val="2"/>
    </w:pPr>
    <w:rPr>
      <w:rFonts w:cs="Arial"/>
      <w:b/>
      <w:bCs/>
      <w:color w:val="35667C"/>
      <w:szCs w:val="26"/>
    </w:rPr>
  </w:style>
  <w:style w:type="paragraph" w:styleId="Heading4">
    <w:name w:val="heading 4"/>
    <w:basedOn w:val="Normal"/>
    <w:next w:val="Normal"/>
    <w:link w:val="Heading4Char"/>
    <w:qFormat/>
    <w:rsid w:val="00F011D7"/>
    <w:pPr>
      <w:keepNext/>
      <w:keepLines/>
      <w:numPr>
        <w:ilvl w:val="3"/>
        <w:numId w:val="1"/>
      </w:numPr>
      <w:spacing w:before="360"/>
      <w:outlineLvl w:val="3"/>
    </w:pPr>
    <w:rPr>
      <w:rFonts w:eastAsiaTheme="majorEastAsia" w:cstheme="majorBidi"/>
      <w:b/>
      <w:iCs/>
      <w:color w:val="35667C"/>
    </w:rPr>
  </w:style>
  <w:style w:type="paragraph" w:styleId="Heading5">
    <w:name w:val="heading 5"/>
    <w:basedOn w:val="Normal"/>
    <w:next w:val="Normal"/>
    <w:link w:val="Heading5Char"/>
    <w:qFormat/>
    <w:rsid w:val="00F011D7"/>
    <w:pPr>
      <w:keepNext/>
      <w:keepLines/>
      <w:numPr>
        <w:ilvl w:val="4"/>
        <w:numId w:val="1"/>
      </w:numPr>
      <w:spacing w:before="360"/>
      <w:ind w:left="0"/>
      <w:outlineLvl w:val="4"/>
    </w:pPr>
    <w:rPr>
      <w:rFonts w:eastAsiaTheme="majorEastAsia" w:cstheme="majorBidi"/>
      <w:color w:val="35667C"/>
    </w:rPr>
  </w:style>
  <w:style w:type="paragraph" w:styleId="Heading9">
    <w:name w:val="heading 9"/>
    <w:basedOn w:val="Normal"/>
    <w:next w:val="Normal"/>
    <w:link w:val="Heading9Char"/>
    <w:semiHidden/>
    <w:rsid w:val="006A77E3"/>
    <w:pPr>
      <w:numPr>
        <w:ilvl w:val="8"/>
        <w:numId w:val="2"/>
      </w:numPr>
      <w:spacing w:before="240" w:after="60" w:line="360" w:lineRule="auto"/>
      <w:outlineLvl w:val="8"/>
    </w:pPr>
    <w:rPr>
      <w:rFonts w:ascii="Times New Roman" w:hAnsi="Times New Roman"/>
      <w:b/>
      <w:i/>
      <w:kern w:val="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011D7"/>
    <w:rPr>
      <w:rFonts w:ascii="Arial" w:eastAsiaTheme="majorEastAsia" w:hAnsi="Arial" w:cstheme="majorBidi"/>
      <w:b/>
      <w:iCs/>
      <w:color w:val="35667C"/>
      <w:kern w:val="10"/>
      <w:sz w:val="22"/>
      <w:szCs w:val="22"/>
    </w:rPr>
  </w:style>
  <w:style w:type="character" w:customStyle="1" w:styleId="Heading5Char">
    <w:name w:val="Heading 5 Char"/>
    <w:basedOn w:val="DefaultParagraphFont"/>
    <w:link w:val="Heading5"/>
    <w:rsid w:val="00F011D7"/>
    <w:rPr>
      <w:rFonts w:ascii="Arial" w:eastAsiaTheme="majorEastAsia" w:hAnsi="Arial" w:cstheme="majorBidi"/>
      <w:color w:val="35667C"/>
      <w:kern w:val="10"/>
      <w:sz w:val="22"/>
      <w:szCs w:val="22"/>
    </w:rPr>
  </w:style>
  <w:style w:type="character" w:customStyle="1" w:styleId="Heading9Char">
    <w:name w:val="Heading 9 Char"/>
    <w:basedOn w:val="DefaultParagraphFont"/>
    <w:link w:val="Heading9"/>
    <w:semiHidden/>
    <w:rsid w:val="004576A8"/>
    <w:rPr>
      <w:b/>
      <w:i/>
      <w:sz w:val="18"/>
    </w:rPr>
  </w:style>
  <w:style w:type="table" w:styleId="TableGrid">
    <w:name w:val="Table Grid"/>
    <w:basedOn w:val="TableNormal"/>
    <w:rsid w:val="00DD0FA7"/>
    <w:pPr>
      <w:spacing w:line="320" w:lineRule="atLeast"/>
      <w:ind w:left="57" w:right="57"/>
    </w:pPr>
    <w:rPr>
      <w:rFonts w:ascii="Arial" w:hAnsi="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bottom w:w="28" w:type="dxa"/>
        <w:right w:w="0" w:type="dxa"/>
      </w:tblCellMar>
    </w:tblPr>
  </w:style>
  <w:style w:type="paragraph" w:customStyle="1" w:styleId="TabelleKopf">
    <w:name w:val="Tabelle_Kopf"/>
    <w:basedOn w:val="Normal"/>
    <w:qFormat/>
    <w:rsid w:val="00C05374"/>
    <w:pPr>
      <w:spacing w:after="0" w:line="280" w:lineRule="atLeast"/>
      <w:ind w:left="57" w:right="57"/>
    </w:pPr>
    <w:rPr>
      <w:b/>
      <w:color w:val="35667C"/>
    </w:rPr>
  </w:style>
  <w:style w:type="paragraph" w:customStyle="1" w:styleId="Headline">
    <w:name w:val="Headline"/>
    <w:basedOn w:val="Normal"/>
    <w:qFormat/>
    <w:rsid w:val="007D08CA"/>
    <w:pPr>
      <w:spacing w:after="0" w:line="240" w:lineRule="atLeast"/>
    </w:pPr>
    <w:rPr>
      <w:b/>
      <w:color w:val="35667C"/>
      <w:sz w:val="48"/>
      <w:szCs w:val="48"/>
    </w:rPr>
  </w:style>
  <w:style w:type="paragraph" w:styleId="Header">
    <w:name w:val="header"/>
    <w:basedOn w:val="Normal"/>
    <w:link w:val="HeaderChar"/>
    <w:semiHidden/>
    <w:rsid w:val="00DA4E19"/>
    <w:pPr>
      <w:tabs>
        <w:tab w:val="center" w:pos="4536"/>
        <w:tab w:val="right" w:pos="9072"/>
      </w:tabs>
      <w:spacing w:after="0" w:line="192" w:lineRule="atLeast"/>
    </w:pPr>
    <w:rPr>
      <w:sz w:val="16"/>
      <w:szCs w:val="16"/>
    </w:rPr>
  </w:style>
  <w:style w:type="paragraph" w:styleId="Footer">
    <w:name w:val="footer"/>
    <w:basedOn w:val="Normal"/>
    <w:semiHidden/>
    <w:rsid w:val="00DA4E19"/>
    <w:pPr>
      <w:tabs>
        <w:tab w:val="center" w:pos="4536"/>
        <w:tab w:val="right" w:pos="9072"/>
      </w:tabs>
      <w:spacing w:after="0" w:line="192" w:lineRule="atLeast"/>
    </w:pPr>
    <w:rPr>
      <w:i/>
      <w:sz w:val="16"/>
      <w:szCs w:val="16"/>
    </w:rPr>
  </w:style>
  <w:style w:type="character" w:styleId="PageNumber">
    <w:name w:val="page number"/>
    <w:basedOn w:val="DefaultParagraphFont"/>
    <w:semiHidden/>
    <w:rsid w:val="00B47915"/>
  </w:style>
  <w:style w:type="paragraph" w:styleId="BalloonText">
    <w:name w:val="Balloon Text"/>
    <w:basedOn w:val="Normal"/>
    <w:link w:val="BalloonTextChar"/>
    <w:semiHidden/>
    <w:unhideWhenUsed/>
    <w:rsid w:val="00800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13E24"/>
    <w:rPr>
      <w:rFonts w:ascii="Tahoma" w:hAnsi="Tahoma" w:cs="Tahoma"/>
      <w:kern w:val="10"/>
      <w:sz w:val="16"/>
      <w:szCs w:val="16"/>
    </w:rPr>
  </w:style>
  <w:style w:type="paragraph" w:styleId="TOCHeading">
    <w:name w:val="TOC Heading"/>
    <w:basedOn w:val="Heading1"/>
    <w:next w:val="Normal"/>
    <w:uiPriority w:val="39"/>
    <w:unhideWhenUsed/>
    <w:qFormat/>
    <w:rsid w:val="008007B2"/>
    <w:pPr>
      <w:pageBreakBefore w:val="0"/>
      <w:numPr>
        <w:numId w:val="0"/>
      </w:numPr>
      <w:suppressAutoHyphens w:val="0"/>
      <w:spacing w:before="480" w:after="0" w:line="276" w:lineRule="auto"/>
      <w:outlineLvl w:val="9"/>
    </w:pPr>
    <w:rPr>
      <w:rFonts w:asciiTheme="majorHAnsi" w:eastAsiaTheme="majorEastAsia" w:hAnsiTheme="majorHAnsi" w:cstheme="majorBidi"/>
      <w:color w:val="393E40" w:themeColor="accent1" w:themeShade="BF"/>
      <w:kern w:val="0"/>
      <w:sz w:val="28"/>
      <w:szCs w:val="28"/>
    </w:rPr>
  </w:style>
  <w:style w:type="paragraph" w:styleId="TOC1">
    <w:name w:val="toc 1"/>
    <w:basedOn w:val="Normal"/>
    <w:next w:val="Normal"/>
    <w:autoRedefine/>
    <w:uiPriority w:val="39"/>
    <w:qFormat/>
    <w:rsid w:val="00844FB2"/>
    <w:pPr>
      <w:tabs>
        <w:tab w:val="right" w:leader="dot" w:pos="9060"/>
      </w:tabs>
      <w:spacing w:after="100"/>
    </w:pPr>
    <w:rPr>
      <w:b/>
      <w:noProof/>
    </w:rPr>
  </w:style>
  <w:style w:type="paragraph" w:styleId="TOC2">
    <w:name w:val="toc 2"/>
    <w:basedOn w:val="Normal"/>
    <w:next w:val="Normal"/>
    <w:autoRedefine/>
    <w:uiPriority w:val="39"/>
    <w:qFormat/>
    <w:rsid w:val="008007B2"/>
    <w:pPr>
      <w:spacing w:after="100"/>
      <w:ind w:left="220"/>
    </w:pPr>
  </w:style>
  <w:style w:type="character" w:styleId="Hyperlink">
    <w:name w:val="Hyperlink"/>
    <w:basedOn w:val="DefaultParagraphFont"/>
    <w:uiPriority w:val="99"/>
    <w:unhideWhenUsed/>
    <w:rsid w:val="008007B2"/>
    <w:rPr>
      <w:color w:val="004666" w:themeColor="hyperlink"/>
      <w:u w:val="single"/>
    </w:rPr>
  </w:style>
  <w:style w:type="paragraph" w:styleId="TOC3">
    <w:name w:val="toc 3"/>
    <w:basedOn w:val="Normal"/>
    <w:next w:val="Normal"/>
    <w:autoRedefine/>
    <w:uiPriority w:val="39"/>
    <w:unhideWhenUsed/>
    <w:qFormat/>
    <w:rsid w:val="00966B79"/>
    <w:pPr>
      <w:spacing w:after="100" w:line="276" w:lineRule="auto"/>
      <w:ind w:left="440"/>
    </w:pPr>
    <w:rPr>
      <w:rFonts w:asciiTheme="minorHAnsi" w:eastAsiaTheme="minorEastAsia" w:hAnsiTheme="minorHAnsi" w:cstheme="minorBidi"/>
      <w:kern w:val="0"/>
    </w:rPr>
  </w:style>
  <w:style w:type="paragraph" w:customStyle="1" w:styleId="HinweisHeadline">
    <w:name w:val="Hinweis_Headline"/>
    <w:basedOn w:val="Normal"/>
    <w:link w:val="HinweisHeadlineZchn"/>
    <w:autoRedefine/>
    <w:qFormat/>
    <w:rsid w:val="00E528F7"/>
    <w:pPr>
      <w:spacing w:before="240"/>
      <w:ind w:left="57" w:right="57"/>
      <w:jc w:val="left"/>
    </w:pPr>
    <w:rPr>
      <w:rFonts w:cs="Arial"/>
      <w:b/>
      <w:i/>
      <w:color w:val="35667C"/>
    </w:rPr>
  </w:style>
  <w:style w:type="character" w:customStyle="1" w:styleId="HinweisHeadlineZchn">
    <w:name w:val="Hinweis_Headline Zchn"/>
    <w:basedOn w:val="DefaultParagraphFont"/>
    <w:link w:val="HinweisHeadline"/>
    <w:rsid w:val="00E528F7"/>
    <w:rPr>
      <w:rFonts w:ascii="Arial" w:hAnsi="Arial" w:cs="Arial"/>
      <w:b/>
      <w:i/>
      <w:color w:val="35667C"/>
      <w:kern w:val="10"/>
      <w:sz w:val="22"/>
      <w:szCs w:val="22"/>
    </w:rPr>
  </w:style>
  <w:style w:type="paragraph" w:customStyle="1" w:styleId="Beispiel">
    <w:name w:val="Beispiel"/>
    <w:basedOn w:val="Normal"/>
    <w:link w:val="BeispielZchn"/>
    <w:qFormat/>
    <w:rsid w:val="0078756C"/>
    <w:rPr>
      <w:i/>
      <w:color w:val="A8ADB3"/>
    </w:rPr>
  </w:style>
  <w:style w:type="character" w:customStyle="1" w:styleId="BeispielZchn">
    <w:name w:val="Beispiel Zchn"/>
    <w:basedOn w:val="DefaultParagraphFont"/>
    <w:link w:val="Beispiel"/>
    <w:rsid w:val="0078756C"/>
    <w:rPr>
      <w:rFonts w:ascii="Arial" w:hAnsi="Arial"/>
      <w:i/>
      <w:color w:val="A8ADB3"/>
      <w:kern w:val="10"/>
      <w:sz w:val="22"/>
      <w:szCs w:val="22"/>
    </w:rPr>
  </w:style>
  <w:style w:type="paragraph" w:styleId="TableofFigures">
    <w:name w:val="table of figures"/>
    <w:basedOn w:val="Normal"/>
    <w:next w:val="Normal"/>
    <w:uiPriority w:val="99"/>
    <w:rsid w:val="006C2D96"/>
    <w:pPr>
      <w:spacing w:after="0"/>
    </w:pPr>
  </w:style>
  <w:style w:type="paragraph" w:styleId="NormalIndent">
    <w:name w:val="Normal Indent"/>
    <w:basedOn w:val="Normal"/>
    <w:semiHidden/>
    <w:unhideWhenUsed/>
    <w:rsid w:val="00B013D2"/>
    <w:pPr>
      <w:ind w:left="708"/>
    </w:pPr>
  </w:style>
  <w:style w:type="paragraph" w:customStyle="1" w:styleId="Abbildung">
    <w:name w:val="Abbildung"/>
    <w:basedOn w:val="Normal"/>
    <w:next w:val="Normal"/>
    <w:unhideWhenUsed/>
    <w:rsid w:val="006C40D8"/>
    <w:pPr>
      <w:spacing w:after="0" w:line="240" w:lineRule="auto"/>
      <w:jc w:val="left"/>
    </w:pPr>
    <w:rPr>
      <w:kern w:val="0"/>
      <w:sz w:val="20"/>
      <w:szCs w:val="20"/>
    </w:rPr>
  </w:style>
  <w:style w:type="character" w:styleId="Strong">
    <w:name w:val="Strong"/>
    <w:basedOn w:val="DefaultParagraphFont"/>
    <w:uiPriority w:val="22"/>
    <w:unhideWhenUsed/>
    <w:qFormat/>
    <w:rsid w:val="00895125"/>
    <w:rPr>
      <w:b/>
      <w:bCs/>
    </w:rPr>
  </w:style>
  <w:style w:type="paragraph" w:styleId="NormalWeb">
    <w:name w:val="Normal (Web)"/>
    <w:basedOn w:val="Normal"/>
    <w:uiPriority w:val="99"/>
    <w:unhideWhenUsed/>
    <w:rsid w:val="00DF44E0"/>
    <w:pPr>
      <w:spacing w:before="100" w:beforeAutospacing="1" w:after="100" w:afterAutospacing="1" w:line="240" w:lineRule="auto"/>
      <w:jc w:val="left"/>
    </w:pPr>
    <w:rPr>
      <w:rFonts w:ascii="Times New Roman" w:hAnsi="Times New Roman"/>
      <w:kern w:val="0"/>
      <w:sz w:val="24"/>
      <w:szCs w:val="24"/>
    </w:rPr>
  </w:style>
  <w:style w:type="paragraph" w:customStyle="1" w:styleId="Hinweistext">
    <w:name w:val="Hinweistext"/>
    <w:basedOn w:val="Normal"/>
    <w:link w:val="HinweistextZchn"/>
    <w:qFormat/>
    <w:rsid w:val="00770AAE"/>
    <w:rPr>
      <w:i/>
      <w:color w:val="80B0C8"/>
    </w:rPr>
  </w:style>
  <w:style w:type="character" w:customStyle="1" w:styleId="HinweistextZchn">
    <w:name w:val="Hinweistext Zchn"/>
    <w:basedOn w:val="DefaultParagraphFont"/>
    <w:link w:val="Hinweistext"/>
    <w:rsid w:val="00770AAE"/>
    <w:rPr>
      <w:rFonts w:ascii="Arial" w:hAnsi="Arial"/>
      <w:i/>
      <w:color w:val="80B0C8"/>
      <w:kern w:val="10"/>
      <w:sz w:val="22"/>
      <w:szCs w:val="22"/>
    </w:rPr>
  </w:style>
  <w:style w:type="character" w:styleId="PlaceholderText">
    <w:name w:val="Placeholder Text"/>
    <w:basedOn w:val="DefaultParagraphFont"/>
    <w:uiPriority w:val="99"/>
    <w:semiHidden/>
    <w:rsid w:val="0059184A"/>
    <w:rPr>
      <w:color w:val="808080"/>
    </w:rPr>
  </w:style>
  <w:style w:type="paragraph" w:customStyle="1" w:styleId="MetadatenHeadline">
    <w:name w:val="Metadaten_Headline"/>
    <w:qFormat/>
    <w:rsid w:val="006B7B37"/>
    <w:pPr>
      <w:spacing w:before="120" w:after="120" w:line="120" w:lineRule="atLeast"/>
      <w:jc w:val="both"/>
    </w:pPr>
    <w:rPr>
      <w:rFonts w:ascii="Arial" w:hAnsi="Arial" w:cs="Arial"/>
      <w:b/>
      <w:color w:val="35667C"/>
      <w:kern w:val="10"/>
      <w:sz w:val="22"/>
      <w:szCs w:val="22"/>
    </w:rPr>
  </w:style>
  <w:style w:type="table" w:customStyle="1" w:styleId="IT-PEP">
    <w:name w:val="IT-PEP"/>
    <w:basedOn w:val="TableNormal"/>
    <w:uiPriority w:val="99"/>
    <w:rsid w:val="007F512F"/>
    <w:rPr>
      <w:rFonts w:ascii="Arial" w:hAnsi="Arial"/>
      <w:sz w:val="22"/>
    </w:rPr>
    <w:tblPr>
      <w:tblBorders>
        <w:insideH w:val="dashed" w:sz="4" w:space="0" w:color="35667C"/>
      </w:tblBorders>
    </w:tblPr>
    <w:tblStylePr w:type="firstRow">
      <w:rPr>
        <w:rFonts w:ascii="Arial" w:hAnsi="Arial"/>
        <w:b/>
        <w:color w:val="35667C"/>
        <w:sz w:val="22"/>
      </w:rPr>
      <w:tblPr/>
      <w:tcPr>
        <w:tcBorders>
          <w:top w:val="single" w:sz="4" w:space="0" w:color="auto"/>
          <w:bottom w:val="single" w:sz="4" w:space="0" w:color="auto"/>
        </w:tcBorders>
      </w:tcPr>
    </w:tblStylePr>
    <w:tblStylePr w:type="lastRow">
      <w:tblPr/>
      <w:tcPr>
        <w:tcBorders>
          <w:bottom w:val="single" w:sz="4" w:space="0" w:color="auto"/>
        </w:tcBorders>
      </w:tcPr>
    </w:tblStylePr>
  </w:style>
  <w:style w:type="paragraph" w:styleId="Caption">
    <w:name w:val="caption"/>
    <w:basedOn w:val="Normal"/>
    <w:next w:val="Normal"/>
    <w:link w:val="CaptionChar"/>
    <w:unhideWhenUsed/>
    <w:qFormat/>
    <w:rsid w:val="00B74A6C"/>
    <w:pPr>
      <w:spacing w:after="200" w:line="240" w:lineRule="auto"/>
    </w:pPr>
    <w:rPr>
      <w:b/>
      <w:bCs/>
      <w:color w:val="4C5356" w:themeColor="accent1"/>
      <w:sz w:val="18"/>
      <w:szCs w:val="18"/>
    </w:rPr>
  </w:style>
  <w:style w:type="character" w:customStyle="1" w:styleId="CaptionChar">
    <w:name w:val="Caption Char"/>
    <w:link w:val="Caption"/>
    <w:rsid w:val="0005175E"/>
    <w:rPr>
      <w:rFonts w:ascii="Arial" w:hAnsi="Arial"/>
      <w:b/>
      <w:bCs/>
      <w:color w:val="4C5356" w:themeColor="accent1"/>
      <w:kern w:val="10"/>
      <w:sz w:val="18"/>
      <w:szCs w:val="18"/>
    </w:rPr>
  </w:style>
  <w:style w:type="paragraph" w:styleId="TOC4">
    <w:name w:val="toc 4"/>
    <w:basedOn w:val="Normal"/>
    <w:next w:val="Normal"/>
    <w:autoRedefine/>
    <w:uiPriority w:val="39"/>
    <w:unhideWhenUsed/>
    <w:rsid w:val="00A12FFD"/>
    <w:pPr>
      <w:spacing w:after="100"/>
      <w:ind w:left="660"/>
    </w:pPr>
  </w:style>
  <w:style w:type="paragraph" w:styleId="TOC5">
    <w:name w:val="toc 5"/>
    <w:basedOn w:val="Normal"/>
    <w:next w:val="Normal"/>
    <w:autoRedefine/>
    <w:uiPriority w:val="39"/>
    <w:unhideWhenUsed/>
    <w:rsid w:val="00A12FFD"/>
    <w:pPr>
      <w:spacing w:after="100"/>
      <w:ind w:left="880"/>
    </w:pPr>
  </w:style>
  <w:style w:type="character" w:customStyle="1" w:styleId="HeaderChar">
    <w:name w:val="Header Char"/>
    <w:basedOn w:val="DefaultParagraphFont"/>
    <w:link w:val="Header"/>
    <w:semiHidden/>
    <w:rsid w:val="00A43F94"/>
    <w:rPr>
      <w:rFonts w:ascii="Arial" w:hAnsi="Arial"/>
      <w:kern w:val="10"/>
      <w:sz w:val="16"/>
      <w:szCs w:val="16"/>
    </w:rPr>
  </w:style>
  <w:style w:type="character" w:styleId="FollowedHyperlink">
    <w:name w:val="FollowedHyperlink"/>
    <w:basedOn w:val="DefaultParagraphFont"/>
    <w:semiHidden/>
    <w:unhideWhenUsed/>
    <w:rsid w:val="006A58DB"/>
    <w:rPr>
      <w:color w:val="A21E4D" w:themeColor="followedHyperlink"/>
      <w:u w:val="single"/>
    </w:rPr>
  </w:style>
  <w:style w:type="character" w:styleId="CommentReference">
    <w:name w:val="annotation reference"/>
    <w:basedOn w:val="DefaultParagraphFont"/>
    <w:semiHidden/>
    <w:unhideWhenUsed/>
    <w:rsid w:val="006A58DB"/>
    <w:rPr>
      <w:sz w:val="16"/>
      <w:szCs w:val="16"/>
    </w:rPr>
  </w:style>
  <w:style w:type="paragraph" w:styleId="CommentText">
    <w:name w:val="annotation text"/>
    <w:basedOn w:val="Normal"/>
    <w:link w:val="CommentTextChar"/>
    <w:semiHidden/>
    <w:unhideWhenUsed/>
    <w:rsid w:val="006A58DB"/>
    <w:pPr>
      <w:spacing w:line="240" w:lineRule="auto"/>
    </w:pPr>
    <w:rPr>
      <w:sz w:val="20"/>
      <w:szCs w:val="20"/>
    </w:rPr>
  </w:style>
  <w:style w:type="character" w:customStyle="1" w:styleId="CommentTextChar">
    <w:name w:val="Comment Text Char"/>
    <w:basedOn w:val="DefaultParagraphFont"/>
    <w:link w:val="CommentText"/>
    <w:semiHidden/>
    <w:rsid w:val="006A58DB"/>
    <w:rPr>
      <w:rFonts w:ascii="Arial" w:hAnsi="Arial"/>
      <w:kern w:val="10"/>
    </w:rPr>
  </w:style>
  <w:style w:type="paragraph" w:styleId="CommentSubject">
    <w:name w:val="annotation subject"/>
    <w:basedOn w:val="CommentText"/>
    <w:next w:val="CommentText"/>
    <w:link w:val="CommentSubjectChar"/>
    <w:semiHidden/>
    <w:unhideWhenUsed/>
    <w:rsid w:val="006A58DB"/>
    <w:rPr>
      <w:b/>
      <w:bCs/>
    </w:rPr>
  </w:style>
  <w:style w:type="character" w:customStyle="1" w:styleId="CommentSubjectChar">
    <w:name w:val="Comment Subject Char"/>
    <w:basedOn w:val="CommentTextChar"/>
    <w:link w:val="CommentSubject"/>
    <w:semiHidden/>
    <w:rsid w:val="006A58DB"/>
    <w:rPr>
      <w:rFonts w:ascii="Arial" w:hAnsi="Arial"/>
      <w:b/>
      <w:bCs/>
      <w:kern w:val="10"/>
    </w:rPr>
  </w:style>
  <w:style w:type="paragraph" w:styleId="FootnoteText">
    <w:name w:val="footnote text"/>
    <w:basedOn w:val="Footer"/>
    <w:link w:val="FootnoteTextChar"/>
    <w:rsid w:val="00A74BF1"/>
    <w:pPr>
      <w:spacing w:line="240" w:lineRule="auto"/>
    </w:pPr>
    <w:rPr>
      <w:i w:val="0"/>
      <w:color w:val="35667C"/>
    </w:rPr>
  </w:style>
  <w:style w:type="character" w:customStyle="1" w:styleId="FootnoteTextChar">
    <w:name w:val="Footnote Text Char"/>
    <w:basedOn w:val="DefaultParagraphFont"/>
    <w:link w:val="FootnoteText"/>
    <w:rsid w:val="00A74BF1"/>
    <w:rPr>
      <w:rFonts w:ascii="Arial" w:hAnsi="Arial"/>
      <w:color w:val="35667C"/>
      <w:kern w:val="10"/>
      <w:sz w:val="16"/>
      <w:szCs w:val="16"/>
    </w:rPr>
  </w:style>
  <w:style w:type="paragraph" w:styleId="ListParagraph">
    <w:name w:val="List Paragraph"/>
    <w:basedOn w:val="Normal"/>
    <w:uiPriority w:val="34"/>
    <w:qFormat/>
    <w:rsid w:val="00A74BF1"/>
    <w:pPr>
      <w:ind w:left="720"/>
      <w:contextualSpacing/>
    </w:pPr>
  </w:style>
  <w:style w:type="paragraph" w:styleId="Revision">
    <w:name w:val="Revision"/>
    <w:hidden/>
    <w:uiPriority w:val="99"/>
    <w:semiHidden/>
    <w:rsid w:val="00A74BF1"/>
    <w:rPr>
      <w:rFonts w:ascii="Arial" w:hAnsi="Arial"/>
      <w:kern w:val="10"/>
      <w:sz w:val="22"/>
      <w:szCs w:val="22"/>
    </w:rPr>
  </w:style>
  <w:style w:type="paragraph" w:customStyle="1" w:styleId="beispiel0">
    <w:name w:val="beispiel"/>
    <w:basedOn w:val="Normal"/>
    <w:rsid w:val="00D8736E"/>
    <w:pPr>
      <w:spacing w:before="100" w:beforeAutospacing="1" w:after="100" w:afterAutospacing="1" w:line="240" w:lineRule="auto"/>
      <w:jc w:val="left"/>
    </w:pPr>
    <w:rPr>
      <w:rFonts w:ascii="Times New Roman" w:hAnsi="Times New Roman"/>
      <w:kern w:val="0"/>
      <w:sz w:val="24"/>
      <w:szCs w:val="24"/>
    </w:rPr>
  </w:style>
  <w:style w:type="paragraph" w:customStyle="1" w:styleId="tabellekopf0">
    <w:name w:val="tabellekopf"/>
    <w:basedOn w:val="Normal"/>
    <w:rsid w:val="001C4165"/>
    <w:pPr>
      <w:spacing w:before="100" w:beforeAutospacing="1" w:after="100" w:afterAutospacing="1" w:line="240" w:lineRule="auto"/>
      <w:jc w:val="left"/>
    </w:pPr>
    <w:rPr>
      <w:rFonts w:ascii="Times New Roman" w:hAnsi="Times New Roman"/>
      <w:kern w:val="0"/>
      <w:sz w:val="24"/>
      <w:szCs w:val="24"/>
    </w:rPr>
  </w:style>
  <w:style w:type="character" w:styleId="Emphasis">
    <w:name w:val="Emphasis"/>
    <w:basedOn w:val="DefaultParagraphFont"/>
    <w:uiPriority w:val="20"/>
    <w:qFormat/>
    <w:rsid w:val="001C41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805">
      <w:bodyDiv w:val="1"/>
      <w:marLeft w:val="0"/>
      <w:marRight w:val="0"/>
      <w:marTop w:val="0"/>
      <w:marBottom w:val="0"/>
      <w:divBdr>
        <w:top w:val="none" w:sz="0" w:space="0" w:color="auto"/>
        <w:left w:val="none" w:sz="0" w:space="0" w:color="auto"/>
        <w:bottom w:val="none" w:sz="0" w:space="0" w:color="auto"/>
        <w:right w:val="none" w:sz="0" w:space="0" w:color="auto"/>
      </w:divBdr>
    </w:div>
    <w:div w:id="60298050">
      <w:bodyDiv w:val="1"/>
      <w:marLeft w:val="0"/>
      <w:marRight w:val="0"/>
      <w:marTop w:val="0"/>
      <w:marBottom w:val="0"/>
      <w:divBdr>
        <w:top w:val="none" w:sz="0" w:space="0" w:color="auto"/>
        <w:left w:val="none" w:sz="0" w:space="0" w:color="auto"/>
        <w:bottom w:val="none" w:sz="0" w:space="0" w:color="auto"/>
        <w:right w:val="none" w:sz="0" w:space="0" w:color="auto"/>
      </w:divBdr>
    </w:div>
    <w:div w:id="67580756">
      <w:bodyDiv w:val="1"/>
      <w:marLeft w:val="0"/>
      <w:marRight w:val="0"/>
      <w:marTop w:val="0"/>
      <w:marBottom w:val="0"/>
      <w:divBdr>
        <w:top w:val="none" w:sz="0" w:space="0" w:color="auto"/>
        <w:left w:val="none" w:sz="0" w:space="0" w:color="auto"/>
        <w:bottom w:val="none" w:sz="0" w:space="0" w:color="auto"/>
        <w:right w:val="none" w:sz="0" w:space="0" w:color="auto"/>
      </w:divBdr>
    </w:div>
    <w:div w:id="168982221">
      <w:bodyDiv w:val="1"/>
      <w:marLeft w:val="0"/>
      <w:marRight w:val="0"/>
      <w:marTop w:val="0"/>
      <w:marBottom w:val="0"/>
      <w:divBdr>
        <w:top w:val="none" w:sz="0" w:space="0" w:color="auto"/>
        <w:left w:val="none" w:sz="0" w:space="0" w:color="auto"/>
        <w:bottom w:val="none" w:sz="0" w:space="0" w:color="auto"/>
        <w:right w:val="none" w:sz="0" w:space="0" w:color="auto"/>
      </w:divBdr>
    </w:div>
    <w:div w:id="188107774">
      <w:bodyDiv w:val="1"/>
      <w:marLeft w:val="0"/>
      <w:marRight w:val="0"/>
      <w:marTop w:val="0"/>
      <w:marBottom w:val="0"/>
      <w:divBdr>
        <w:top w:val="none" w:sz="0" w:space="0" w:color="auto"/>
        <w:left w:val="none" w:sz="0" w:space="0" w:color="auto"/>
        <w:bottom w:val="none" w:sz="0" w:space="0" w:color="auto"/>
        <w:right w:val="none" w:sz="0" w:space="0" w:color="auto"/>
      </w:divBdr>
      <w:divsChild>
        <w:div w:id="81148047">
          <w:marLeft w:val="274"/>
          <w:marRight w:val="0"/>
          <w:marTop w:val="0"/>
          <w:marBottom w:val="0"/>
          <w:divBdr>
            <w:top w:val="none" w:sz="0" w:space="0" w:color="auto"/>
            <w:left w:val="none" w:sz="0" w:space="0" w:color="auto"/>
            <w:bottom w:val="none" w:sz="0" w:space="0" w:color="auto"/>
            <w:right w:val="none" w:sz="0" w:space="0" w:color="auto"/>
          </w:divBdr>
        </w:div>
        <w:div w:id="345988099">
          <w:marLeft w:val="274"/>
          <w:marRight w:val="0"/>
          <w:marTop w:val="0"/>
          <w:marBottom w:val="0"/>
          <w:divBdr>
            <w:top w:val="none" w:sz="0" w:space="0" w:color="auto"/>
            <w:left w:val="none" w:sz="0" w:space="0" w:color="auto"/>
            <w:bottom w:val="none" w:sz="0" w:space="0" w:color="auto"/>
            <w:right w:val="none" w:sz="0" w:space="0" w:color="auto"/>
          </w:divBdr>
        </w:div>
        <w:div w:id="631181210">
          <w:marLeft w:val="274"/>
          <w:marRight w:val="0"/>
          <w:marTop w:val="0"/>
          <w:marBottom w:val="0"/>
          <w:divBdr>
            <w:top w:val="none" w:sz="0" w:space="0" w:color="auto"/>
            <w:left w:val="none" w:sz="0" w:space="0" w:color="auto"/>
            <w:bottom w:val="none" w:sz="0" w:space="0" w:color="auto"/>
            <w:right w:val="none" w:sz="0" w:space="0" w:color="auto"/>
          </w:divBdr>
        </w:div>
        <w:div w:id="794756220">
          <w:marLeft w:val="274"/>
          <w:marRight w:val="0"/>
          <w:marTop w:val="0"/>
          <w:marBottom w:val="0"/>
          <w:divBdr>
            <w:top w:val="none" w:sz="0" w:space="0" w:color="auto"/>
            <w:left w:val="none" w:sz="0" w:space="0" w:color="auto"/>
            <w:bottom w:val="none" w:sz="0" w:space="0" w:color="auto"/>
            <w:right w:val="none" w:sz="0" w:space="0" w:color="auto"/>
          </w:divBdr>
        </w:div>
        <w:div w:id="1618176428">
          <w:marLeft w:val="274"/>
          <w:marRight w:val="0"/>
          <w:marTop w:val="0"/>
          <w:marBottom w:val="0"/>
          <w:divBdr>
            <w:top w:val="none" w:sz="0" w:space="0" w:color="auto"/>
            <w:left w:val="none" w:sz="0" w:space="0" w:color="auto"/>
            <w:bottom w:val="none" w:sz="0" w:space="0" w:color="auto"/>
            <w:right w:val="none" w:sz="0" w:space="0" w:color="auto"/>
          </w:divBdr>
        </w:div>
      </w:divsChild>
    </w:div>
    <w:div w:id="242417846">
      <w:bodyDiv w:val="1"/>
      <w:marLeft w:val="0"/>
      <w:marRight w:val="0"/>
      <w:marTop w:val="0"/>
      <w:marBottom w:val="0"/>
      <w:divBdr>
        <w:top w:val="none" w:sz="0" w:space="0" w:color="auto"/>
        <w:left w:val="none" w:sz="0" w:space="0" w:color="auto"/>
        <w:bottom w:val="none" w:sz="0" w:space="0" w:color="auto"/>
        <w:right w:val="none" w:sz="0" w:space="0" w:color="auto"/>
      </w:divBdr>
    </w:div>
    <w:div w:id="247160520">
      <w:bodyDiv w:val="1"/>
      <w:marLeft w:val="0"/>
      <w:marRight w:val="0"/>
      <w:marTop w:val="0"/>
      <w:marBottom w:val="0"/>
      <w:divBdr>
        <w:top w:val="none" w:sz="0" w:space="0" w:color="auto"/>
        <w:left w:val="none" w:sz="0" w:space="0" w:color="auto"/>
        <w:bottom w:val="none" w:sz="0" w:space="0" w:color="auto"/>
        <w:right w:val="none" w:sz="0" w:space="0" w:color="auto"/>
      </w:divBdr>
    </w:div>
    <w:div w:id="354305540">
      <w:bodyDiv w:val="1"/>
      <w:marLeft w:val="0"/>
      <w:marRight w:val="0"/>
      <w:marTop w:val="0"/>
      <w:marBottom w:val="0"/>
      <w:divBdr>
        <w:top w:val="none" w:sz="0" w:space="0" w:color="auto"/>
        <w:left w:val="none" w:sz="0" w:space="0" w:color="auto"/>
        <w:bottom w:val="none" w:sz="0" w:space="0" w:color="auto"/>
        <w:right w:val="none" w:sz="0" w:space="0" w:color="auto"/>
      </w:divBdr>
    </w:div>
    <w:div w:id="407726323">
      <w:bodyDiv w:val="1"/>
      <w:marLeft w:val="0"/>
      <w:marRight w:val="0"/>
      <w:marTop w:val="0"/>
      <w:marBottom w:val="0"/>
      <w:divBdr>
        <w:top w:val="none" w:sz="0" w:space="0" w:color="auto"/>
        <w:left w:val="none" w:sz="0" w:space="0" w:color="auto"/>
        <w:bottom w:val="none" w:sz="0" w:space="0" w:color="auto"/>
        <w:right w:val="none" w:sz="0" w:space="0" w:color="auto"/>
      </w:divBdr>
    </w:div>
    <w:div w:id="407852741">
      <w:bodyDiv w:val="1"/>
      <w:marLeft w:val="0"/>
      <w:marRight w:val="0"/>
      <w:marTop w:val="0"/>
      <w:marBottom w:val="0"/>
      <w:divBdr>
        <w:top w:val="none" w:sz="0" w:space="0" w:color="auto"/>
        <w:left w:val="none" w:sz="0" w:space="0" w:color="auto"/>
        <w:bottom w:val="none" w:sz="0" w:space="0" w:color="auto"/>
        <w:right w:val="none" w:sz="0" w:space="0" w:color="auto"/>
      </w:divBdr>
    </w:div>
    <w:div w:id="411007356">
      <w:bodyDiv w:val="1"/>
      <w:marLeft w:val="0"/>
      <w:marRight w:val="0"/>
      <w:marTop w:val="0"/>
      <w:marBottom w:val="0"/>
      <w:divBdr>
        <w:top w:val="none" w:sz="0" w:space="0" w:color="auto"/>
        <w:left w:val="none" w:sz="0" w:space="0" w:color="auto"/>
        <w:bottom w:val="none" w:sz="0" w:space="0" w:color="auto"/>
        <w:right w:val="none" w:sz="0" w:space="0" w:color="auto"/>
      </w:divBdr>
    </w:div>
    <w:div w:id="412553332">
      <w:bodyDiv w:val="1"/>
      <w:marLeft w:val="0"/>
      <w:marRight w:val="0"/>
      <w:marTop w:val="0"/>
      <w:marBottom w:val="0"/>
      <w:divBdr>
        <w:top w:val="none" w:sz="0" w:space="0" w:color="auto"/>
        <w:left w:val="none" w:sz="0" w:space="0" w:color="auto"/>
        <w:bottom w:val="none" w:sz="0" w:space="0" w:color="auto"/>
        <w:right w:val="none" w:sz="0" w:space="0" w:color="auto"/>
      </w:divBdr>
    </w:div>
    <w:div w:id="450512778">
      <w:bodyDiv w:val="1"/>
      <w:marLeft w:val="0"/>
      <w:marRight w:val="0"/>
      <w:marTop w:val="0"/>
      <w:marBottom w:val="0"/>
      <w:divBdr>
        <w:top w:val="none" w:sz="0" w:space="0" w:color="auto"/>
        <w:left w:val="none" w:sz="0" w:space="0" w:color="auto"/>
        <w:bottom w:val="none" w:sz="0" w:space="0" w:color="auto"/>
        <w:right w:val="none" w:sz="0" w:space="0" w:color="auto"/>
      </w:divBdr>
    </w:div>
    <w:div w:id="461312130">
      <w:bodyDiv w:val="1"/>
      <w:marLeft w:val="0"/>
      <w:marRight w:val="0"/>
      <w:marTop w:val="0"/>
      <w:marBottom w:val="0"/>
      <w:divBdr>
        <w:top w:val="none" w:sz="0" w:space="0" w:color="auto"/>
        <w:left w:val="none" w:sz="0" w:space="0" w:color="auto"/>
        <w:bottom w:val="none" w:sz="0" w:space="0" w:color="auto"/>
        <w:right w:val="none" w:sz="0" w:space="0" w:color="auto"/>
      </w:divBdr>
    </w:div>
    <w:div w:id="611519490">
      <w:bodyDiv w:val="1"/>
      <w:marLeft w:val="0"/>
      <w:marRight w:val="0"/>
      <w:marTop w:val="0"/>
      <w:marBottom w:val="0"/>
      <w:divBdr>
        <w:top w:val="none" w:sz="0" w:space="0" w:color="auto"/>
        <w:left w:val="none" w:sz="0" w:space="0" w:color="auto"/>
        <w:bottom w:val="none" w:sz="0" w:space="0" w:color="auto"/>
        <w:right w:val="none" w:sz="0" w:space="0" w:color="auto"/>
      </w:divBdr>
    </w:div>
    <w:div w:id="720634278">
      <w:bodyDiv w:val="1"/>
      <w:marLeft w:val="0"/>
      <w:marRight w:val="0"/>
      <w:marTop w:val="0"/>
      <w:marBottom w:val="0"/>
      <w:divBdr>
        <w:top w:val="none" w:sz="0" w:space="0" w:color="auto"/>
        <w:left w:val="none" w:sz="0" w:space="0" w:color="auto"/>
        <w:bottom w:val="none" w:sz="0" w:space="0" w:color="auto"/>
        <w:right w:val="none" w:sz="0" w:space="0" w:color="auto"/>
      </w:divBdr>
    </w:div>
    <w:div w:id="746805327">
      <w:bodyDiv w:val="1"/>
      <w:marLeft w:val="0"/>
      <w:marRight w:val="0"/>
      <w:marTop w:val="0"/>
      <w:marBottom w:val="0"/>
      <w:divBdr>
        <w:top w:val="none" w:sz="0" w:space="0" w:color="auto"/>
        <w:left w:val="none" w:sz="0" w:space="0" w:color="auto"/>
        <w:bottom w:val="none" w:sz="0" w:space="0" w:color="auto"/>
        <w:right w:val="none" w:sz="0" w:space="0" w:color="auto"/>
      </w:divBdr>
    </w:div>
    <w:div w:id="782067855">
      <w:bodyDiv w:val="1"/>
      <w:marLeft w:val="0"/>
      <w:marRight w:val="0"/>
      <w:marTop w:val="0"/>
      <w:marBottom w:val="0"/>
      <w:divBdr>
        <w:top w:val="none" w:sz="0" w:space="0" w:color="auto"/>
        <w:left w:val="none" w:sz="0" w:space="0" w:color="auto"/>
        <w:bottom w:val="none" w:sz="0" w:space="0" w:color="auto"/>
        <w:right w:val="none" w:sz="0" w:space="0" w:color="auto"/>
      </w:divBdr>
    </w:div>
    <w:div w:id="803042189">
      <w:bodyDiv w:val="1"/>
      <w:marLeft w:val="0"/>
      <w:marRight w:val="0"/>
      <w:marTop w:val="0"/>
      <w:marBottom w:val="0"/>
      <w:divBdr>
        <w:top w:val="none" w:sz="0" w:space="0" w:color="auto"/>
        <w:left w:val="none" w:sz="0" w:space="0" w:color="auto"/>
        <w:bottom w:val="none" w:sz="0" w:space="0" w:color="auto"/>
        <w:right w:val="none" w:sz="0" w:space="0" w:color="auto"/>
      </w:divBdr>
    </w:div>
    <w:div w:id="826625841">
      <w:bodyDiv w:val="1"/>
      <w:marLeft w:val="0"/>
      <w:marRight w:val="0"/>
      <w:marTop w:val="0"/>
      <w:marBottom w:val="0"/>
      <w:divBdr>
        <w:top w:val="none" w:sz="0" w:space="0" w:color="auto"/>
        <w:left w:val="none" w:sz="0" w:space="0" w:color="auto"/>
        <w:bottom w:val="none" w:sz="0" w:space="0" w:color="auto"/>
        <w:right w:val="none" w:sz="0" w:space="0" w:color="auto"/>
      </w:divBdr>
    </w:div>
    <w:div w:id="827863895">
      <w:bodyDiv w:val="1"/>
      <w:marLeft w:val="0"/>
      <w:marRight w:val="0"/>
      <w:marTop w:val="0"/>
      <w:marBottom w:val="0"/>
      <w:divBdr>
        <w:top w:val="none" w:sz="0" w:space="0" w:color="auto"/>
        <w:left w:val="none" w:sz="0" w:space="0" w:color="auto"/>
        <w:bottom w:val="none" w:sz="0" w:space="0" w:color="auto"/>
        <w:right w:val="none" w:sz="0" w:space="0" w:color="auto"/>
      </w:divBdr>
    </w:div>
    <w:div w:id="953097739">
      <w:bodyDiv w:val="1"/>
      <w:marLeft w:val="0"/>
      <w:marRight w:val="0"/>
      <w:marTop w:val="0"/>
      <w:marBottom w:val="0"/>
      <w:divBdr>
        <w:top w:val="none" w:sz="0" w:space="0" w:color="auto"/>
        <w:left w:val="none" w:sz="0" w:space="0" w:color="auto"/>
        <w:bottom w:val="none" w:sz="0" w:space="0" w:color="auto"/>
        <w:right w:val="none" w:sz="0" w:space="0" w:color="auto"/>
      </w:divBdr>
    </w:div>
    <w:div w:id="954169092">
      <w:bodyDiv w:val="1"/>
      <w:marLeft w:val="0"/>
      <w:marRight w:val="0"/>
      <w:marTop w:val="0"/>
      <w:marBottom w:val="0"/>
      <w:divBdr>
        <w:top w:val="none" w:sz="0" w:space="0" w:color="auto"/>
        <w:left w:val="none" w:sz="0" w:space="0" w:color="auto"/>
        <w:bottom w:val="none" w:sz="0" w:space="0" w:color="auto"/>
        <w:right w:val="none" w:sz="0" w:space="0" w:color="auto"/>
      </w:divBdr>
    </w:div>
    <w:div w:id="1042053631">
      <w:bodyDiv w:val="1"/>
      <w:marLeft w:val="0"/>
      <w:marRight w:val="0"/>
      <w:marTop w:val="0"/>
      <w:marBottom w:val="0"/>
      <w:divBdr>
        <w:top w:val="none" w:sz="0" w:space="0" w:color="auto"/>
        <w:left w:val="none" w:sz="0" w:space="0" w:color="auto"/>
        <w:bottom w:val="none" w:sz="0" w:space="0" w:color="auto"/>
        <w:right w:val="none" w:sz="0" w:space="0" w:color="auto"/>
      </w:divBdr>
    </w:div>
    <w:div w:id="1074279194">
      <w:bodyDiv w:val="1"/>
      <w:marLeft w:val="0"/>
      <w:marRight w:val="0"/>
      <w:marTop w:val="0"/>
      <w:marBottom w:val="0"/>
      <w:divBdr>
        <w:top w:val="none" w:sz="0" w:space="0" w:color="auto"/>
        <w:left w:val="none" w:sz="0" w:space="0" w:color="auto"/>
        <w:bottom w:val="none" w:sz="0" w:space="0" w:color="auto"/>
        <w:right w:val="none" w:sz="0" w:space="0" w:color="auto"/>
      </w:divBdr>
      <w:divsChild>
        <w:div w:id="331832785">
          <w:marLeft w:val="274"/>
          <w:marRight w:val="0"/>
          <w:marTop w:val="0"/>
          <w:marBottom w:val="0"/>
          <w:divBdr>
            <w:top w:val="none" w:sz="0" w:space="0" w:color="auto"/>
            <w:left w:val="none" w:sz="0" w:space="0" w:color="auto"/>
            <w:bottom w:val="none" w:sz="0" w:space="0" w:color="auto"/>
            <w:right w:val="none" w:sz="0" w:space="0" w:color="auto"/>
          </w:divBdr>
        </w:div>
        <w:div w:id="1240137992">
          <w:marLeft w:val="274"/>
          <w:marRight w:val="0"/>
          <w:marTop w:val="0"/>
          <w:marBottom w:val="0"/>
          <w:divBdr>
            <w:top w:val="none" w:sz="0" w:space="0" w:color="auto"/>
            <w:left w:val="none" w:sz="0" w:space="0" w:color="auto"/>
            <w:bottom w:val="none" w:sz="0" w:space="0" w:color="auto"/>
            <w:right w:val="none" w:sz="0" w:space="0" w:color="auto"/>
          </w:divBdr>
        </w:div>
        <w:div w:id="1568370809">
          <w:marLeft w:val="274"/>
          <w:marRight w:val="0"/>
          <w:marTop w:val="0"/>
          <w:marBottom w:val="0"/>
          <w:divBdr>
            <w:top w:val="none" w:sz="0" w:space="0" w:color="auto"/>
            <w:left w:val="none" w:sz="0" w:space="0" w:color="auto"/>
            <w:bottom w:val="none" w:sz="0" w:space="0" w:color="auto"/>
            <w:right w:val="none" w:sz="0" w:space="0" w:color="auto"/>
          </w:divBdr>
        </w:div>
        <w:div w:id="1738743788">
          <w:marLeft w:val="274"/>
          <w:marRight w:val="0"/>
          <w:marTop w:val="0"/>
          <w:marBottom w:val="0"/>
          <w:divBdr>
            <w:top w:val="none" w:sz="0" w:space="0" w:color="auto"/>
            <w:left w:val="none" w:sz="0" w:space="0" w:color="auto"/>
            <w:bottom w:val="none" w:sz="0" w:space="0" w:color="auto"/>
            <w:right w:val="none" w:sz="0" w:space="0" w:color="auto"/>
          </w:divBdr>
        </w:div>
        <w:div w:id="2001544591">
          <w:marLeft w:val="274"/>
          <w:marRight w:val="0"/>
          <w:marTop w:val="0"/>
          <w:marBottom w:val="0"/>
          <w:divBdr>
            <w:top w:val="none" w:sz="0" w:space="0" w:color="auto"/>
            <w:left w:val="none" w:sz="0" w:space="0" w:color="auto"/>
            <w:bottom w:val="none" w:sz="0" w:space="0" w:color="auto"/>
            <w:right w:val="none" w:sz="0" w:space="0" w:color="auto"/>
          </w:divBdr>
        </w:div>
      </w:divsChild>
    </w:div>
    <w:div w:id="1159617959">
      <w:bodyDiv w:val="1"/>
      <w:marLeft w:val="0"/>
      <w:marRight w:val="0"/>
      <w:marTop w:val="0"/>
      <w:marBottom w:val="0"/>
      <w:divBdr>
        <w:top w:val="none" w:sz="0" w:space="0" w:color="auto"/>
        <w:left w:val="none" w:sz="0" w:space="0" w:color="auto"/>
        <w:bottom w:val="none" w:sz="0" w:space="0" w:color="auto"/>
        <w:right w:val="none" w:sz="0" w:space="0" w:color="auto"/>
      </w:divBdr>
    </w:div>
    <w:div w:id="1225024929">
      <w:bodyDiv w:val="1"/>
      <w:marLeft w:val="0"/>
      <w:marRight w:val="0"/>
      <w:marTop w:val="0"/>
      <w:marBottom w:val="0"/>
      <w:divBdr>
        <w:top w:val="none" w:sz="0" w:space="0" w:color="auto"/>
        <w:left w:val="none" w:sz="0" w:space="0" w:color="auto"/>
        <w:bottom w:val="none" w:sz="0" w:space="0" w:color="auto"/>
        <w:right w:val="none" w:sz="0" w:space="0" w:color="auto"/>
      </w:divBdr>
    </w:div>
    <w:div w:id="1306012735">
      <w:bodyDiv w:val="1"/>
      <w:marLeft w:val="0"/>
      <w:marRight w:val="0"/>
      <w:marTop w:val="0"/>
      <w:marBottom w:val="0"/>
      <w:divBdr>
        <w:top w:val="none" w:sz="0" w:space="0" w:color="auto"/>
        <w:left w:val="none" w:sz="0" w:space="0" w:color="auto"/>
        <w:bottom w:val="none" w:sz="0" w:space="0" w:color="auto"/>
        <w:right w:val="none" w:sz="0" w:space="0" w:color="auto"/>
      </w:divBdr>
    </w:div>
    <w:div w:id="1308819832">
      <w:bodyDiv w:val="1"/>
      <w:marLeft w:val="0"/>
      <w:marRight w:val="0"/>
      <w:marTop w:val="0"/>
      <w:marBottom w:val="0"/>
      <w:divBdr>
        <w:top w:val="none" w:sz="0" w:space="0" w:color="auto"/>
        <w:left w:val="none" w:sz="0" w:space="0" w:color="auto"/>
        <w:bottom w:val="none" w:sz="0" w:space="0" w:color="auto"/>
        <w:right w:val="none" w:sz="0" w:space="0" w:color="auto"/>
      </w:divBdr>
      <w:divsChild>
        <w:div w:id="203371238">
          <w:marLeft w:val="907"/>
          <w:marRight w:val="0"/>
          <w:marTop w:val="0"/>
          <w:marBottom w:val="72"/>
          <w:divBdr>
            <w:top w:val="none" w:sz="0" w:space="0" w:color="auto"/>
            <w:left w:val="none" w:sz="0" w:space="0" w:color="auto"/>
            <w:bottom w:val="none" w:sz="0" w:space="0" w:color="auto"/>
            <w:right w:val="none" w:sz="0" w:space="0" w:color="auto"/>
          </w:divBdr>
        </w:div>
        <w:div w:id="840123115">
          <w:marLeft w:val="907"/>
          <w:marRight w:val="0"/>
          <w:marTop w:val="0"/>
          <w:marBottom w:val="72"/>
          <w:divBdr>
            <w:top w:val="none" w:sz="0" w:space="0" w:color="auto"/>
            <w:left w:val="none" w:sz="0" w:space="0" w:color="auto"/>
            <w:bottom w:val="none" w:sz="0" w:space="0" w:color="auto"/>
            <w:right w:val="none" w:sz="0" w:space="0" w:color="auto"/>
          </w:divBdr>
        </w:div>
        <w:div w:id="970786892">
          <w:marLeft w:val="907"/>
          <w:marRight w:val="0"/>
          <w:marTop w:val="0"/>
          <w:marBottom w:val="72"/>
          <w:divBdr>
            <w:top w:val="none" w:sz="0" w:space="0" w:color="auto"/>
            <w:left w:val="none" w:sz="0" w:space="0" w:color="auto"/>
            <w:bottom w:val="none" w:sz="0" w:space="0" w:color="auto"/>
            <w:right w:val="none" w:sz="0" w:space="0" w:color="auto"/>
          </w:divBdr>
        </w:div>
        <w:div w:id="981428116">
          <w:marLeft w:val="907"/>
          <w:marRight w:val="0"/>
          <w:marTop w:val="0"/>
          <w:marBottom w:val="72"/>
          <w:divBdr>
            <w:top w:val="none" w:sz="0" w:space="0" w:color="auto"/>
            <w:left w:val="none" w:sz="0" w:space="0" w:color="auto"/>
            <w:bottom w:val="none" w:sz="0" w:space="0" w:color="auto"/>
            <w:right w:val="none" w:sz="0" w:space="0" w:color="auto"/>
          </w:divBdr>
        </w:div>
        <w:div w:id="1252080595">
          <w:marLeft w:val="547"/>
          <w:marRight w:val="0"/>
          <w:marTop w:val="0"/>
          <w:marBottom w:val="72"/>
          <w:divBdr>
            <w:top w:val="none" w:sz="0" w:space="0" w:color="auto"/>
            <w:left w:val="none" w:sz="0" w:space="0" w:color="auto"/>
            <w:bottom w:val="none" w:sz="0" w:space="0" w:color="auto"/>
            <w:right w:val="none" w:sz="0" w:space="0" w:color="auto"/>
          </w:divBdr>
        </w:div>
      </w:divsChild>
    </w:div>
    <w:div w:id="1385251612">
      <w:bodyDiv w:val="1"/>
      <w:marLeft w:val="0"/>
      <w:marRight w:val="0"/>
      <w:marTop w:val="0"/>
      <w:marBottom w:val="0"/>
      <w:divBdr>
        <w:top w:val="none" w:sz="0" w:space="0" w:color="auto"/>
        <w:left w:val="none" w:sz="0" w:space="0" w:color="auto"/>
        <w:bottom w:val="none" w:sz="0" w:space="0" w:color="auto"/>
        <w:right w:val="none" w:sz="0" w:space="0" w:color="auto"/>
      </w:divBdr>
    </w:div>
    <w:div w:id="1478643691">
      <w:bodyDiv w:val="1"/>
      <w:marLeft w:val="0"/>
      <w:marRight w:val="0"/>
      <w:marTop w:val="0"/>
      <w:marBottom w:val="0"/>
      <w:divBdr>
        <w:top w:val="none" w:sz="0" w:space="0" w:color="auto"/>
        <w:left w:val="none" w:sz="0" w:space="0" w:color="auto"/>
        <w:bottom w:val="none" w:sz="0" w:space="0" w:color="auto"/>
        <w:right w:val="none" w:sz="0" w:space="0" w:color="auto"/>
      </w:divBdr>
    </w:div>
    <w:div w:id="1592548006">
      <w:bodyDiv w:val="1"/>
      <w:marLeft w:val="0"/>
      <w:marRight w:val="0"/>
      <w:marTop w:val="0"/>
      <w:marBottom w:val="0"/>
      <w:divBdr>
        <w:top w:val="none" w:sz="0" w:space="0" w:color="auto"/>
        <w:left w:val="none" w:sz="0" w:space="0" w:color="auto"/>
        <w:bottom w:val="none" w:sz="0" w:space="0" w:color="auto"/>
        <w:right w:val="none" w:sz="0" w:space="0" w:color="auto"/>
      </w:divBdr>
    </w:div>
    <w:div w:id="1630163067">
      <w:bodyDiv w:val="1"/>
      <w:marLeft w:val="0"/>
      <w:marRight w:val="0"/>
      <w:marTop w:val="0"/>
      <w:marBottom w:val="0"/>
      <w:divBdr>
        <w:top w:val="none" w:sz="0" w:space="0" w:color="auto"/>
        <w:left w:val="none" w:sz="0" w:space="0" w:color="auto"/>
        <w:bottom w:val="none" w:sz="0" w:space="0" w:color="auto"/>
        <w:right w:val="none" w:sz="0" w:space="0" w:color="auto"/>
      </w:divBdr>
    </w:div>
    <w:div w:id="1705472346">
      <w:bodyDiv w:val="1"/>
      <w:marLeft w:val="0"/>
      <w:marRight w:val="0"/>
      <w:marTop w:val="0"/>
      <w:marBottom w:val="0"/>
      <w:divBdr>
        <w:top w:val="none" w:sz="0" w:space="0" w:color="auto"/>
        <w:left w:val="none" w:sz="0" w:space="0" w:color="auto"/>
        <w:bottom w:val="none" w:sz="0" w:space="0" w:color="auto"/>
        <w:right w:val="none" w:sz="0" w:space="0" w:color="auto"/>
      </w:divBdr>
      <w:divsChild>
        <w:div w:id="1907297564">
          <w:marLeft w:val="547"/>
          <w:marRight w:val="0"/>
          <w:marTop w:val="0"/>
          <w:marBottom w:val="72"/>
          <w:divBdr>
            <w:top w:val="none" w:sz="0" w:space="0" w:color="auto"/>
            <w:left w:val="none" w:sz="0" w:space="0" w:color="auto"/>
            <w:bottom w:val="none" w:sz="0" w:space="0" w:color="auto"/>
            <w:right w:val="none" w:sz="0" w:space="0" w:color="auto"/>
          </w:divBdr>
        </w:div>
      </w:divsChild>
    </w:div>
    <w:div w:id="1706951908">
      <w:bodyDiv w:val="1"/>
      <w:marLeft w:val="0"/>
      <w:marRight w:val="0"/>
      <w:marTop w:val="0"/>
      <w:marBottom w:val="0"/>
      <w:divBdr>
        <w:top w:val="none" w:sz="0" w:space="0" w:color="auto"/>
        <w:left w:val="none" w:sz="0" w:space="0" w:color="auto"/>
        <w:bottom w:val="none" w:sz="0" w:space="0" w:color="auto"/>
        <w:right w:val="none" w:sz="0" w:space="0" w:color="auto"/>
      </w:divBdr>
    </w:div>
    <w:div w:id="1750036073">
      <w:bodyDiv w:val="1"/>
      <w:marLeft w:val="0"/>
      <w:marRight w:val="0"/>
      <w:marTop w:val="0"/>
      <w:marBottom w:val="0"/>
      <w:divBdr>
        <w:top w:val="none" w:sz="0" w:space="0" w:color="auto"/>
        <w:left w:val="none" w:sz="0" w:space="0" w:color="auto"/>
        <w:bottom w:val="none" w:sz="0" w:space="0" w:color="auto"/>
        <w:right w:val="none" w:sz="0" w:space="0" w:color="auto"/>
      </w:divBdr>
    </w:div>
    <w:div w:id="1756706899">
      <w:bodyDiv w:val="1"/>
      <w:marLeft w:val="0"/>
      <w:marRight w:val="0"/>
      <w:marTop w:val="0"/>
      <w:marBottom w:val="0"/>
      <w:divBdr>
        <w:top w:val="none" w:sz="0" w:space="0" w:color="auto"/>
        <w:left w:val="none" w:sz="0" w:space="0" w:color="auto"/>
        <w:bottom w:val="none" w:sz="0" w:space="0" w:color="auto"/>
        <w:right w:val="none" w:sz="0" w:space="0" w:color="auto"/>
      </w:divBdr>
    </w:div>
    <w:div w:id="1852378068">
      <w:bodyDiv w:val="1"/>
      <w:marLeft w:val="0"/>
      <w:marRight w:val="0"/>
      <w:marTop w:val="0"/>
      <w:marBottom w:val="0"/>
      <w:divBdr>
        <w:top w:val="none" w:sz="0" w:space="0" w:color="auto"/>
        <w:left w:val="none" w:sz="0" w:space="0" w:color="auto"/>
        <w:bottom w:val="none" w:sz="0" w:space="0" w:color="auto"/>
        <w:right w:val="none" w:sz="0" w:space="0" w:color="auto"/>
      </w:divBdr>
      <w:divsChild>
        <w:div w:id="142700348">
          <w:marLeft w:val="547"/>
          <w:marRight w:val="0"/>
          <w:marTop w:val="0"/>
          <w:marBottom w:val="72"/>
          <w:divBdr>
            <w:top w:val="none" w:sz="0" w:space="0" w:color="auto"/>
            <w:left w:val="none" w:sz="0" w:space="0" w:color="auto"/>
            <w:bottom w:val="none" w:sz="0" w:space="0" w:color="auto"/>
            <w:right w:val="none" w:sz="0" w:space="0" w:color="auto"/>
          </w:divBdr>
        </w:div>
        <w:div w:id="552159834">
          <w:marLeft w:val="547"/>
          <w:marRight w:val="0"/>
          <w:marTop w:val="0"/>
          <w:marBottom w:val="72"/>
          <w:divBdr>
            <w:top w:val="none" w:sz="0" w:space="0" w:color="auto"/>
            <w:left w:val="none" w:sz="0" w:space="0" w:color="auto"/>
            <w:bottom w:val="none" w:sz="0" w:space="0" w:color="auto"/>
            <w:right w:val="none" w:sz="0" w:space="0" w:color="auto"/>
          </w:divBdr>
        </w:div>
      </w:divsChild>
    </w:div>
    <w:div w:id="1909460535">
      <w:bodyDiv w:val="1"/>
      <w:marLeft w:val="0"/>
      <w:marRight w:val="0"/>
      <w:marTop w:val="0"/>
      <w:marBottom w:val="0"/>
      <w:divBdr>
        <w:top w:val="none" w:sz="0" w:space="0" w:color="auto"/>
        <w:left w:val="none" w:sz="0" w:space="0" w:color="auto"/>
        <w:bottom w:val="none" w:sz="0" w:space="0" w:color="auto"/>
        <w:right w:val="none" w:sz="0" w:space="0" w:color="auto"/>
      </w:divBdr>
      <w:divsChild>
        <w:div w:id="1186560859">
          <w:marLeft w:val="230"/>
          <w:marRight w:val="0"/>
          <w:marTop w:val="0"/>
          <w:marBottom w:val="0"/>
          <w:divBdr>
            <w:top w:val="none" w:sz="0" w:space="0" w:color="auto"/>
            <w:left w:val="none" w:sz="0" w:space="0" w:color="auto"/>
            <w:bottom w:val="none" w:sz="0" w:space="0" w:color="auto"/>
            <w:right w:val="none" w:sz="0" w:space="0" w:color="auto"/>
          </w:divBdr>
        </w:div>
      </w:divsChild>
    </w:div>
    <w:div w:id="1992635676">
      <w:bodyDiv w:val="1"/>
      <w:marLeft w:val="0"/>
      <w:marRight w:val="0"/>
      <w:marTop w:val="0"/>
      <w:marBottom w:val="0"/>
      <w:divBdr>
        <w:top w:val="none" w:sz="0" w:space="0" w:color="auto"/>
        <w:left w:val="none" w:sz="0" w:space="0" w:color="auto"/>
        <w:bottom w:val="none" w:sz="0" w:space="0" w:color="auto"/>
        <w:right w:val="none" w:sz="0" w:space="0" w:color="auto"/>
      </w:divBdr>
    </w:div>
    <w:div w:id="2060281969">
      <w:bodyDiv w:val="1"/>
      <w:marLeft w:val="0"/>
      <w:marRight w:val="0"/>
      <w:marTop w:val="0"/>
      <w:marBottom w:val="0"/>
      <w:divBdr>
        <w:top w:val="none" w:sz="0" w:space="0" w:color="auto"/>
        <w:left w:val="none" w:sz="0" w:space="0" w:color="auto"/>
        <w:bottom w:val="none" w:sz="0" w:space="0" w:color="auto"/>
        <w:right w:val="none" w:sz="0" w:space="0" w:color="auto"/>
      </w:divBdr>
    </w:div>
    <w:div w:id="208961690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wgroupsupply.com/one-kbp-pub/media/shared_media/documents_1/einkaufsbedingungen/volkswagen_1/____einkaufsbedingungen_allgemeine_beschaffung/allgemeine_einkaufsbedingungen_vw_ag___bereich_beschaffung_allgemein/general_terms_and_conditions_of_purchase_volkswagen_ag___general_purchasing_division__/aek_01_05_2018.pdf"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vwgroupsupply.com/one-kbp-pub/media/shared_media/documents_1/einkaufsbedingungen/volkswagen_1/zoll__und_aussenwirtschaftliche_vertraege/vertragsbedingung_auftragsbezogener_reisekosten/2017-07-01_Lieferantenreiserichtlinie_final.pdf"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wgroupsupply.com/one-kbp-pub/media/shared_media/documents_1/einkaufsbedingungen/volkswagen_1/it_services/allgemeine_einkaufsbedingungen_der_volkswagen_ag_fuer_leistungen_auf_dem_gebiet_der_informationstechnologie_und_der_elektronisch/VWAG_IT_AEB_OKTOBER2021_DE.pdf"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iproject.vw.vwg/iproject/vw/index.htm"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roup-wiki.wob.vw.vwg/wikis/download/attachments/250588543/Technical_Maturity_Model_Folien_v1.8.pdf?version=2&amp;modificationDate=1551435492000&amp;api=v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7.wm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UETOZ\AppData\LocalLow\eRoom\eRoom%20Client\V7\EditingFiles\IT-PEP_Wordvorlage_V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438306D68A435189B8F7F20F77D6C9"/>
        <w:category>
          <w:name w:val="Allgemein"/>
          <w:gallery w:val="placeholder"/>
        </w:category>
        <w:types>
          <w:type w:val="bbPlcHdr"/>
        </w:types>
        <w:behaviors>
          <w:behavior w:val="content"/>
        </w:behaviors>
        <w:guid w:val="{07D3F5C8-3FBC-424B-AAA5-070EFC5156DD}"/>
      </w:docPartPr>
      <w:docPartBody>
        <w:p w:rsidR="00CE7C75" w:rsidRDefault="005929F1" w:rsidP="005929F1">
          <w:pPr>
            <w:pStyle w:val="A5438306D68A435189B8F7F20F77D6C9"/>
          </w:pPr>
          <w:r w:rsidRPr="005243A4">
            <w:rPr>
              <w:rStyle w:val="PlaceholderText"/>
            </w:rPr>
            <w:t>[Projektname]</w:t>
          </w:r>
        </w:p>
      </w:docPartBody>
    </w:docPart>
    <w:docPart>
      <w:docPartPr>
        <w:name w:val="52B3D76C15F24BC7BCFFAB649982B7AD"/>
        <w:category>
          <w:name w:val="Allgemein"/>
          <w:gallery w:val="placeholder"/>
        </w:category>
        <w:types>
          <w:type w:val="bbPlcHdr"/>
        </w:types>
        <w:behaviors>
          <w:behavior w:val="content"/>
        </w:behaviors>
        <w:guid w:val="{1E3BF0C6-E22F-42AF-8D90-4CE8A2A35E61}"/>
      </w:docPartPr>
      <w:docPartBody>
        <w:p w:rsidR="00CE7C75" w:rsidRDefault="005929F1" w:rsidP="005929F1">
          <w:pPr>
            <w:pStyle w:val="52B3D76C15F24BC7BCFFAB649982B7AD"/>
          </w:pPr>
          <w:r w:rsidRPr="00950A1E">
            <w:rPr>
              <w:rStyle w:val="PlaceholderText"/>
            </w:rPr>
            <w:t>[Dokumentenstatus]</w:t>
          </w:r>
        </w:p>
      </w:docPartBody>
    </w:docPart>
    <w:docPart>
      <w:docPartPr>
        <w:name w:val="893A02185D4343D88AE4C641F42A99C4"/>
        <w:category>
          <w:name w:val="Allgemein"/>
          <w:gallery w:val="placeholder"/>
        </w:category>
        <w:types>
          <w:type w:val="bbPlcHdr"/>
        </w:types>
        <w:behaviors>
          <w:behavior w:val="content"/>
        </w:behaviors>
        <w:guid w:val="{F9E6F458-5F38-4BDF-A191-37C8B5DC2353}"/>
      </w:docPartPr>
      <w:docPartBody>
        <w:p w:rsidR="00CE7C75" w:rsidRDefault="005929F1" w:rsidP="005929F1">
          <w:pPr>
            <w:pStyle w:val="893A02185D4343D88AE4C641F42A99C4"/>
          </w:pPr>
          <w:r w:rsidRPr="005243A4">
            <w:rPr>
              <w:rStyle w:val="PlaceholderText"/>
            </w:rPr>
            <w:t>[IT-PEP Version]</w:t>
          </w:r>
        </w:p>
      </w:docPartBody>
    </w:docPart>
    <w:docPart>
      <w:docPartPr>
        <w:name w:val="1AA56D76056A46779E3C1905BE62A841"/>
        <w:category>
          <w:name w:val="Allgemein"/>
          <w:gallery w:val="placeholder"/>
        </w:category>
        <w:types>
          <w:type w:val="bbPlcHdr"/>
        </w:types>
        <w:behaviors>
          <w:behavior w:val="content"/>
        </w:behaviors>
        <w:guid w:val="{F958B7E6-BB82-4307-802F-2B491BE77AA5}"/>
      </w:docPartPr>
      <w:docPartBody>
        <w:p w:rsidR="00CE7C75" w:rsidRDefault="005929F1" w:rsidP="005929F1">
          <w:pPr>
            <w:pStyle w:val="1AA56D76056A46779E3C1905BE62A841"/>
          </w:pPr>
          <w:r w:rsidRPr="00FB6166">
            <w:rPr>
              <w:rStyle w:val="PlaceholderText"/>
            </w:rPr>
            <w:t>[Vertraulichkeit]</w:t>
          </w:r>
        </w:p>
      </w:docPartBody>
    </w:docPart>
    <w:docPart>
      <w:docPartPr>
        <w:name w:val="2C1A337F025642929F5E45B987F42633"/>
        <w:category>
          <w:name w:val="Allgemein"/>
          <w:gallery w:val="placeholder"/>
        </w:category>
        <w:types>
          <w:type w:val="bbPlcHdr"/>
        </w:types>
        <w:behaviors>
          <w:behavior w:val="content"/>
        </w:behaviors>
        <w:guid w:val="{C0D374D8-061D-4B9E-82DA-3BEAABB9ED78}"/>
      </w:docPartPr>
      <w:docPartBody>
        <w:p w:rsidR="00704798" w:rsidRDefault="00704798">
          <w:pPr>
            <w:pStyle w:val="2C1A337F025642929F5E45B987F42633"/>
          </w:pPr>
          <w:r w:rsidRPr="005243A4">
            <w:rPr>
              <w:rStyle w:val="PlaceholderText"/>
            </w:rPr>
            <w:t>[Projektname]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06BE"/>
    <w:rsid w:val="000166CD"/>
    <w:rsid w:val="00097051"/>
    <w:rsid w:val="000D4D53"/>
    <w:rsid w:val="0010342A"/>
    <w:rsid w:val="0013395F"/>
    <w:rsid w:val="001401CD"/>
    <w:rsid w:val="00153BFB"/>
    <w:rsid w:val="001706BE"/>
    <w:rsid w:val="001F3A60"/>
    <w:rsid w:val="002024D7"/>
    <w:rsid w:val="00223C27"/>
    <w:rsid w:val="00285C5B"/>
    <w:rsid w:val="00315DA8"/>
    <w:rsid w:val="003250D8"/>
    <w:rsid w:val="00375332"/>
    <w:rsid w:val="003A428F"/>
    <w:rsid w:val="003F6692"/>
    <w:rsid w:val="004B580E"/>
    <w:rsid w:val="004C732C"/>
    <w:rsid w:val="004F251C"/>
    <w:rsid w:val="00524679"/>
    <w:rsid w:val="00552CF7"/>
    <w:rsid w:val="005929F1"/>
    <w:rsid w:val="005C1CF2"/>
    <w:rsid w:val="006029BF"/>
    <w:rsid w:val="00694832"/>
    <w:rsid w:val="006A71DC"/>
    <w:rsid w:val="00704798"/>
    <w:rsid w:val="00724476"/>
    <w:rsid w:val="0073429C"/>
    <w:rsid w:val="00782C03"/>
    <w:rsid w:val="007A3A77"/>
    <w:rsid w:val="00804174"/>
    <w:rsid w:val="008157D8"/>
    <w:rsid w:val="00824A49"/>
    <w:rsid w:val="008272ED"/>
    <w:rsid w:val="00836783"/>
    <w:rsid w:val="008659F3"/>
    <w:rsid w:val="008761DA"/>
    <w:rsid w:val="00877E6E"/>
    <w:rsid w:val="0089176B"/>
    <w:rsid w:val="008A2532"/>
    <w:rsid w:val="009062E7"/>
    <w:rsid w:val="0091131A"/>
    <w:rsid w:val="00940A45"/>
    <w:rsid w:val="009534A9"/>
    <w:rsid w:val="00971F47"/>
    <w:rsid w:val="00972FD8"/>
    <w:rsid w:val="009A5A2B"/>
    <w:rsid w:val="009B29E2"/>
    <w:rsid w:val="00A06ABA"/>
    <w:rsid w:val="00A07E42"/>
    <w:rsid w:val="00A147D2"/>
    <w:rsid w:val="00A74E0E"/>
    <w:rsid w:val="00B00914"/>
    <w:rsid w:val="00B10111"/>
    <w:rsid w:val="00B3697C"/>
    <w:rsid w:val="00B673DE"/>
    <w:rsid w:val="00BD7560"/>
    <w:rsid w:val="00C048C4"/>
    <w:rsid w:val="00C25552"/>
    <w:rsid w:val="00C37AB0"/>
    <w:rsid w:val="00C41256"/>
    <w:rsid w:val="00C41863"/>
    <w:rsid w:val="00C6027F"/>
    <w:rsid w:val="00C66C3B"/>
    <w:rsid w:val="00CA390D"/>
    <w:rsid w:val="00CC2FDA"/>
    <w:rsid w:val="00CD390E"/>
    <w:rsid w:val="00CE7C75"/>
    <w:rsid w:val="00D25FD5"/>
    <w:rsid w:val="00D62018"/>
    <w:rsid w:val="00D6759D"/>
    <w:rsid w:val="00D97237"/>
    <w:rsid w:val="00EA60A2"/>
    <w:rsid w:val="00EB1F4D"/>
    <w:rsid w:val="00EC2071"/>
    <w:rsid w:val="00F25742"/>
    <w:rsid w:val="00F41273"/>
    <w:rsid w:val="00F44390"/>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5438306D68A435189B8F7F20F77D6C9">
    <w:name w:val="A5438306D68A435189B8F7F20F77D6C9"/>
    <w:rsid w:val="005929F1"/>
    <w:pPr>
      <w:spacing w:after="160" w:line="259" w:lineRule="auto"/>
    </w:pPr>
    <w:rPr>
      <w:lang w:eastAsia="zh-CN"/>
    </w:rPr>
  </w:style>
  <w:style w:type="paragraph" w:customStyle="1" w:styleId="52B3D76C15F24BC7BCFFAB649982B7AD">
    <w:name w:val="52B3D76C15F24BC7BCFFAB649982B7AD"/>
    <w:rsid w:val="005929F1"/>
    <w:pPr>
      <w:spacing w:after="160" w:line="259" w:lineRule="auto"/>
    </w:pPr>
    <w:rPr>
      <w:lang w:eastAsia="zh-CN"/>
    </w:rPr>
  </w:style>
  <w:style w:type="paragraph" w:customStyle="1" w:styleId="893A02185D4343D88AE4C641F42A99C4">
    <w:name w:val="893A02185D4343D88AE4C641F42A99C4"/>
    <w:rsid w:val="005929F1"/>
    <w:pPr>
      <w:spacing w:after="160" w:line="259" w:lineRule="auto"/>
    </w:pPr>
    <w:rPr>
      <w:lang w:eastAsia="zh-CN"/>
    </w:rPr>
  </w:style>
  <w:style w:type="paragraph" w:customStyle="1" w:styleId="1AA56D76056A46779E3C1905BE62A841">
    <w:name w:val="1AA56D76056A46779E3C1905BE62A841"/>
    <w:rsid w:val="005929F1"/>
    <w:pPr>
      <w:spacing w:after="160" w:line="259" w:lineRule="auto"/>
    </w:pPr>
    <w:rPr>
      <w:lang w:eastAsia="zh-CN"/>
    </w:rPr>
  </w:style>
  <w:style w:type="paragraph" w:customStyle="1" w:styleId="2C1A337F025642929F5E45B987F42633">
    <w:name w:val="2C1A337F025642929F5E45B987F4263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VWAG_Presentation_q_de">
  <a:themeElements>
    <a:clrScheme name="VWAG_CD_-Farben">
      <a:dk1>
        <a:srgbClr val="000000"/>
      </a:dk1>
      <a:lt1>
        <a:srgbClr val="FFFFFF"/>
      </a:lt1>
      <a:dk2>
        <a:srgbClr val="003366"/>
      </a:dk2>
      <a:lt2>
        <a:srgbClr val="D4D6D9"/>
      </a:lt2>
      <a:accent1>
        <a:srgbClr val="4C5356"/>
      </a:accent1>
      <a:accent2>
        <a:srgbClr val="A8ADB3"/>
      </a:accent2>
      <a:accent3>
        <a:srgbClr val="006384"/>
      </a:accent3>
      <a:accent4>
        <a:srgbClr val="5F1939"/>
      </a:accent4>
      <a:accent5>
        <a:srgbClr val="D4D6D9"/>
      </a:accent5>
      <a:accent6>
        <a:srgbClr val="80B0C8"/>
      </a:accent6>
      <a:hlink>
        <a:srgbClr val="004666"/>
      </a:hlink>
      <a:folHlink>
        <a:srgbClr val="A21E4D"/>
      </a:folHlink>
    </a:clrScheme>
    <a:fontScheme name="VW_Konzern_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square" lIns="0" tIns="0" rIns="0" bIns="0" numCol="1" anchor="t" anchorCtr="0" compatLnSpc="1">
        <a:prstTxWarp prst="textNoShape">
          <a:avLst/>
        </a:prstTxWarp>
      </a:bodyPr>
      <a:lstStyle>
        <a:defPPr marL="0" marR="0" indent="0" algn="l" defTabSz="674688" rtl="0" eaLnBrk="1" fontAlgn="base" latinLnBrk="0" hangingPunct="1">
          <a:lnSpc>
            <a:spcPct val="100000"/>
          </a:lnSpc>
          <a:spcBef>
            <a:spcPct val="50000"/>
          </a:spcBef>
          <a:spcAft>
            <a:spcPct val="0"/>
          </a:spcAft>
          <a:buClrTx/>
          <a:buSzTx/>
          <a:buFontTx/>
          <a:buNone/>
          <a:tabLst/>
          <a:defRPr kumimoji="0" lang="de-DE" sz="1300" b="0" i="0" u="none" strike="noStrike" cap="none" normalizeH="0" baseline="0" smtClean="0">
            <a:ln>
              <a:noFill/>
            </a:ln>
            <a:solidFill>
              <a:schemeClr val="tx1"/>
            </a:solidFill>
            <a:effectLst/>
            <a:latin typeface="Arial" charset="0"/>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vert="horz" wrap="square" lIns="0" tIns="0" rIns="0" bIns="0" numCol="1" anchor="t" anchorCtr="0" compatLnSpc="1">
        <a:prstTxWarp prst="textNoShape">
          <a:avLst/>
        </a:prstTxWarp>
      </a:bodyPr>
      <a:lstStyle>
        <a:defPPr marL="0" marR="0" indent="0" algn="l" defTabSz="674688" rtl="0" eaLnBrk="1" fontAlgn="base" latinLnBrk="0" hangingPunct="1">
          <a:lnSpc>
            <a:spcPct val="100000"/>
          </a:lnSpc>
          <a:spcBef>
            <a:spcPct val="50000"/>
          </a:spcBef>
          <a:spcAft>
            <a:spcPct val="0"/>
          </a:spcAft>
          <a:buClrTx/>
          <a:buSzTx/>
          <a:buFontTx/>
          <a:buNone/>
          <a:tabLst/>
          <a:defRPr kumimoji="0" lang="de-DE" sz="1300" b="0" i="0" u="none" strike="noStrike" cap="none" normalizeH="0" baseline="0" smtClean="0">
            <a:ln>
              <a:noFill/>
            </a:ln>
            <a:solidFill>
              <a:schemeClr val="tx1"/>
            </a:solidFill>
            <a:effectLst/>
            <a:latin typeface="Arial" charset="0"/>
          </a:defRPr>
        </a:defPPr>
      </a:lstStyle>
    </a:lnDef>
  </a:objectDefaults>
  <a:extraClrSchemeLst>
    <a:extraClrScheme>
      <a:clrScheme name="VWAG_Presentation_q_de 1">
        <a:dk1>
          <a:srgbClr val="000000"/>
        </a:dk1>
        <a:lt1>
          <a:srgbClr val="FFFFFF"/>
        </a:lt1>
        <a:dk2>
          <a:srgbClr val="003366"/>
        </a:dk2>
        <a:lt2>
          <a:srgbClr val="D4D6D9"/>
        </a:lt2>
        <a:accent1>
          <a:srgbClr val="A8ADB3"/>
        </a:accent1>
        <a:accent2>
          <a:srgbClr val="006384"/>
        </a:accent2>
        <a:accent3>
          <a:srgbClr val="FFFFFF"/>
        </a:accent3>
        <a:accent4>
          <a:srgbClr val="000000"/>
        </a:accent4>
        <a:accent5>
          <a:srgbClr val="D1D3D6"/>
        </a:accent5>
        <a:accent6>
          <a:srgbClr val="005977"/>
        </a:accent6>
        <a:hlink>
          <a:srgbClr val="5F1939"/>
        </a:hlink>
        <a:folHlink>
          <a:srgbClr val="80B0C8"/>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7922634E9544044B80821E6233182D0" ma:contentTypeVersion="17" ma:contentTypeDescription="Create a new document." ma:contentTypeScope="" ma:versionID="77ed51a1ecf985771f5ac04ab5b09876">
  <xsd:schema xmlns:xsd="http://www.w3.org/2001/XMLSchema" xmlns:xs="http://www.w3.org/2001/XMLSchema" xmlns:p="http://schemas.microsoft.com/office/2006/metadata/properties" xmlns:ns2="37e82247-0d34-492e-b432-1598e2b31d70" xmlns:ns3="6fdb1826-296c-4815-b662-980fb54f420a" targetNamespace="http://schemas.microsoft.com/office/2006/metadata/properties" ma:root="true" ma:fieldsID="74878e4d6be434bc2587d50dd3085410" ns2:_="" ns3:_="">
    <xsd:import namespace="37e82247-0d34-492e-b432-1598e2b31d70"/>
    <xsd:import namespace="6fdb1826-296c-4815-b662-980fb54f420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lastmodified"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e82247-0d34-492e-b432-1598e2b31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astmodified" ma:index="20" nillable="true" ma:displayName="last modified" ma:default="[today]" ma:format="DateTime" ma:internalName="lastmodified">
      <xsd:simpleType>
        <xsd:restriction base="dms:DateTime"/>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a14d781-0189-441e-87ef-c208f41383c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db1826-296c-4815-b662-980fb54f42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5dd2f2de-3841-41b5-b7d4-01ebaba2f0a2}" ma:internalName="TaxCatchAll" ma:showField="CatchAllData" ma:web="6fdb1826-296c-4815-b662-980fb54f42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6fdb1826-296c-4815-b662-980fb54f420a">
      <UserInfo>
        <DisplayName>Alex Piermatteo</DisplayName>
        <AccountId>12</AccountId>
        <AccountType/>
      </UserInfo>
    </SharedWithUsers>
    <TaxCatchAll xmlns="6fdb1826-296c-4815-b662-980fb54f420a" xsi:nil="true"/>
    <lcf76f155ced4ddcb4097134ff3c332f xmlns="37e82247-0d34-492e-b432-1598e2b31d70">
      <Terms xmlns="http://schemas.microsoft.com/office/infopath/2007/PartnerControls"/>
    </lcf76f155ced4ddcb4097134ff3c332f>
    <lastmodified xmlns="37e82247-0d34-492e-b432-1598e2b31d70">2023-03-27T10:32:32+00:00</lastmodified>
  </documentManagement>
</p:properties>
</file>

<file path=customXml/itemProps1.xml><?xml version="1.0" encoding="utf-8"?>
<ds:datastoreItem xmlns:ds="http://schemas.openxmlformats.org/officeDocument/2006/customXml" ds:itemID="{7A242221-9DA1-4049-B2D8-DCB6416C18C2}">
  <ds:schemaRefs>
    <ds:schemaRef ds:uri="http://schemas.microsoft.com/sharepoint/v3/contenttype/forms"/>
  </ds:schemaRefs>
</ds:datastoreItem>
</file>

<file path=customXml/itemProps2.xml><?xml version="1.0" encoding="utf-8"?>
<ds:datastoreItem xmlns:ds="http://schemas.openxmlformats.org/officeDocument/2006/customXml" ds:itemID="{B863153D-955D-4ECB-AFD0-F084FBD26EB4}">
  <ds:schemaRefs>
    <ds:schemaRef ds:uri="http://schemas.openxmlformats.org/officeDocument/2006/bibliography"/>
  </ds:schemaRefs>
</ds:datastoreItem>
</file>

<file path=customXml/itemProps3.xml><?xml version="1.0" encoding="utf-8"?>
<ds:datastoreItem xmlns:ds="http://schemas.openxmlformats.org/officeDocument/2006/customXml" ds:itemID="{266BC970-AFA2-4754-832F-C767AA250043}"/>
</file>

<file path=customXml/itemProps4.xml><?xml version="1.0" encoding="utf-8"?>
<ds:datastoreItem xmlns:ds="http://schemas.openxmlformats.org/officeDocument/2006/customXml" ds:itemID="{3EE1AC91-8F45-46BF-8193-8C9CCF6005EE}">
  <ds:schemaRefs>
    <ds:schemaRef ds:uri="http://schemas.microsoft.com/office/2006/metadata/properties"/>
    <ds:schemaRef ds:uri="http://schemas.microsoft.com/office/infopath/2007/PartnerControls"/>
    <ds:schemaRef ds:uri="f7168b71-e1b5-49fd-b66a-5058bc0ea986"/>
    <ds:schemaRef ds:uri="c699ec94-29b8-4e58-8ce2-78be7f88483f"/>
  </ds:schemaRefs>
</ds:datastoreItem>
</file>

<file path=docProps/app.xml><?xml version="1.0" encoding="utf-8"?>
<Properties xmlns="http://schemas.openxmlformats.org/officeDocument/2006/extended-properties" xmlns:vt="http://schemas.openxmlformats.org/officeDocument/2006/docPropsVTypes">
  <Template>IT-PEP_Wordvorlage_V1.0.dotx</Template>
  <TotalTime>142</TotalTime>
  <Pages>1</Pages>
  <Words>10272</Words>
  <Characters>58557</Characters>
  <Application>Microsoft Office Word</Application>
  <DocSecurity>4</DocSecurity>
  <Lines>487</Lines>
  <Paragraphs>137</Paragraphs>
  <ScaleCrop>false</ScaleCrop>
  <Company>VOLKSWAGEN GROUP</Company>
  <LinksUpToDate>false</LinksUpToDate>
  <CharactersWithSpaces>68692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Anforderungsdefinition</dc:title>
  <dc:subject/>
  <dc:creator>Buetow, Bjoern (EXTERN: PSMWOB)</dc:creator>
  <cp:keywords/>
  <dc:description/>
  <cp:lastModifiedBy>Sergio Spinatelli</cp:lastModifiedBy>
  <cp:revision>236</cp:revision>
  <cp:lastPrinted>2016-04-18T14:44:00Z</cp:lastPrinted>
  <dcterms:created xsi:type="dcterms:W3CDTF">2023-01-10T13:16:00Z</dcterms:created>
  <dcterms:modified xsi:type="dcterms:W3CDTF">2023-03-24T14:52:00Z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rder">
    <vt:r8>4500</vt:r8>
  </property>
  <property fmtid="{D5CDD505-2E9C-101B-9397-08002B2CF9AE}" pid="4" name="FileDirRef">
    <vt:lpwstr>sites/Vorlagen/IT PEP Vorlage Systementwicklungsprojekt/ITPEPDokumente</vt:lpwstr>
  </property>
  <property fmtid="{D5CDD505-2E9C-101B-9397-08002B2CF9AE}" pid="5" name="xd_Signature">
    <vt:bool>false</vt:bool>
  </property>
  <property fmtid="{D5CDD505-2E9C-101B-9397-08002B2CF9AE}" pid="6" name="xd_ProgID">
    <vt:lpwstr/>
  </property>
  <property fmtid="{D5CDD505-2E9C-101B-9397-08002B2CF9AE}" pid="7" name="ContentTypeId">
    <vt:lpwstr>0x01010067922634E9544044B80821E6233182D0</vt:lpwstr>
  </property>
  <property fmtid="{D5CDD505-2E9C-101B-9397-08002B2CF9AE}" pid="8" name="FileLeafRef">
    <vt:lpwstr>Anforderungsdefinition.docx</vt:lpwstr>
  </property>
  <property fmtid="{D5CDD505-2E9C-101B-9397-08002B2CF9AE}" pid="9" name="FSObjType">
    <vt:lpwstr>0</vt:lpwstr>
  </property>
  <property fmtid="{D5CDD505-2E9C-101B-9397-08002B2CF9AE}" pid="10" name="TemplateUrl">
    <vt:lpwstr/>
  </property>
  <property fmtid="{D5CDD505-2E9C-101B-9397-08002B2CF9AE}" pid="11" name="RevIMBCS">
    <vt:lpwstr>5;#0.2 Working documents|5815ef7b-d718-4687-845c-1f016238fb1d</vt:lpwstr>
  </property>
  <property fmtid="{D5CDD505-2E9C-101B-9397-08002B2CF9AE}" pid="12" name="LegalHoldTag">
    <vt:lpwstr/>
  </property>
  <property fmtid="{D5CDD505-2E9C-101B-9397-08002B2CF9AE}" pid="13" name="MSIP_Label_b1c9b508-7c6e-42bd-bedf-808292653d6c_Enabled">
    <vt:lpwstr>true</vt:lpwstr>
  </property>
  <property fmtid="{D5CDD505-2E9C-101B-9397-08002B2CF9AE}" pid="14" name="MSIP_Label_b1c9b508-7c6e-42bd-bedf-808292653d6c_SetDate">
    <vt:lpwstr>2023-01-11T07:15:49Z</vt:lpwstr>
  </property>
  <property fmtid="{D5CDD505-2E9C-101B-9397-08002B2CF9AE}" pid="15" name="MSIP_Label_b1c9b508-7c6e-42bd-bedf-808292653d6c_Method">
    <vt:lpwstr>Standard</vt:lpwstr>
  </property>
  <property fmtid="{D5CDD505-2E9C-101B-9397-08002B2CF9AE}" pid="16" name="MSIP_Label_b1c9b508-7c6e-42bd-bedf-808292653d6c_Name">
    <vt:lpwstr>b1c9b508-7c6e-42bd-bedf-808292653d6c</vt:lpwstr>
  </property>
  <property fmtid="{D5CDD505-2E9C-101B-9397-08002B2CF9AE}" pid="17" name="MSIP_Label_b1c9b508-7c6e-42bd-bedf-808292653d6c_SiteId">
    <vt:lpwstr>2882be50-2012-4d88-ac86-544124e120c8</vt:lpwstr>
  </property>
  <property fmtid="{D5CDD505-2E9C-101B-9397-08002B2CF9AE}" pid="18" name="MSIP_Label_b1c9b508-7c6e-42bd-bedf-808292653d6c_ActionId">
    <vt:lpwstr>9e0f712e-3dc3-4f82-b844-b8d8cd6cfedf</vt:lpwstr>
  </property>
  <property fmtid="{D5CDD505-2E9C-101B-9397-08002B2CF9AE}" pid="19" name="MSIP_Label_b1c9b508-7c6e-42bd-bedf-808292653d6c_ContentBits">
    <vt:lpwstr>3</vt:lpwstr>
  </property>
  <property fmtid="{D5CDD505-2E9C-101B-9397-08002B2CF9AE}" pid="20" name="MediaServiceImageTags">
    <vt:lpwstr/>
  </property>
</Properties>
</file>