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84IvXsJ3QWc6fl9t+7vGqr==&#10;" textCheckSum="" ver="1">
  <a:bounds l="2162" t="8599" r="7706" b="13015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44" name="Text Box 44"/>
        <wps:cNvSpPr txBox="1">
          <a:spLocks noChangeArrowheads="1"/>
        </wps:cNvSpPr>
        <wps:spPr bwMode="auto">
          <a:xfrm>
            <a:off x="0" y="0"/>
            <a:ext cx="3520440" cy="2804160"/>
          </a:xfrm>
          <a:prstGeom prst="rect">
            <a:avLst/>
          </a:prstGeom>
          <a:solidFill>
            <a:srgbClr val="FFFFFF"/>
          </a:solidFill>
          <a:ln w="9525">
            <a:solidFill>
              <a:srgbClr val="000000"/>
            </a:solidFill>
            <a:miter lim="800000"/>
            <a:headEnd/>
            <a:tailEnd/>
          </a:ln>
        </wps:spPr>
        <wps:txbx/>
        <wps:bodyPr rot="0" vert="horz" wrap="square" lIns="91440" tIns="45720" rIns="91440" bIns="45720" anchor="t" anchorCtr="0" upright="1">
          <a:noAutofit/>
        </wps:bodyPr>
      </wps:wsp>
    </a:graphicData>
  </a:graphic>
</wp:e2oholder>
</file>