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961" w:rsidRDefault="00661961" w:rsidP="00661961">
      <w:pPr>
        <w:rPr>
          <w:rFonts w:ascii="Arial Rounded MT Bold" w:hAnsi="Arial Rounded MT Bold"/>
          <w:b/>
          <w:sz w:val="40"/>
          <w:szCs w:val="40"/>
          <w:u w:val="single"/>
        </w:rPr>
      </w:pPr>
    </w:p>
    <w:p w:rsidR="00661961" w:rsidRDefault="00661961" w:rsidP="00661961">
      <w:pPr>
        <w:rPr>
          <w:rFonts w:ascii="Arial Rounded MT Bold" w:hAnsi="Arial Rounded MT Bold"/>
          <w:b/>
          <w:sz w:val="40"/>
          <w:szCs w:val="40"/>
          <w:u w:val="single"/>
        </w:rPr>
      </w:pPr>
    </w:p>
    <w:p w:rsidR="00661961" w:rsidRDefault="00661961" w:rsidP="00661961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Membres du groupe :</w:t>
      </w:r>
    </w:p>
    <w:tbl>
      <w:tblPr>
        <w:tblStyle w:val="Grilledutableau"/>
        <w:tblW w:w="0" w:type="auto"/>
        <w:tblInd w:w="0" w:type="dxa"/>
        <w:tblLook w:val="04A0" w:firstRow="1" w:lastRow="0" w:firstColumn="1" w:lastColumn="0" w:noHBand="0" w:noVBand="1"/>
      </w:tblPr>
      <w:tblGrid>
        <w:gridCol w:w="4538"/>
        <w:gridCol w:w="4524"/>
      </w:tblGrid>
      <w:tr w:rsidR="00661961" w:rsidTr="00661961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961" w:rsidRDefault="006619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NOMS ET PRENOMS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961" w:rsidRDefault="006619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MATRICULES</w:t>
            </w:r>
          </w:p>
        </w:tc>
      </w:tr>
      <w:tr w:rsidR="00661961" w:rsidTr="00661961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961" w:rsidRDefault="00661961">
            <w:pPr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TCHAYA NGONGAG VANNELLE LAURE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961" w:rsidRDefault="006619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16A018FS</w:t>
            </w:r>
          </w:p>
        </w:tc>
      </w:tr>
      <w:tr w:rsidR="00661961" w:rsidTr="00661961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961" w:rsidRDefault="006619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ABABA MALLOUM PATCHA KANDJA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961" w:rsidRDefault="006619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15A482FS</w:t>
            </w:r>
          </w:p>
        </w:tc>
      </w:tr>
      <w:tr w:rsidR="00661961" w:rsidTr="00661961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961" w:rsidRDefault="006619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ANEMETA DON DIVIN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961" w:rsidRDefault="006619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16B007FS</w:t>
            </w:r>
          </w:p>
        </w:tc>
      </w:tr>
      <w:tr w:rsidR="00661961" w:rsidTr="00661961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961" w:rsidRDefault="006619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MBOGNING THOFFO JUNIOR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961" w:rsidRDefault="006619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16B101FS</w:t>
            </w:r>
          </w:p>
        </w:tc>
      </w:tr>
      <w:tr w:rsidR="00661961" w:rsidTr="00661961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961" w:rsidRDefault="006619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NASSOUR ANNOUR SAAD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961" w:rsidRDefault="006619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16A001FS</w:t>
            </w:r>
          </w:p>
        </w:tc>
      </w:tr>
      <w:tr w:rsidR="00661961" w:rsidTr="00661961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961" w:rsidRDefault="006619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GASSISSO GILBERT 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961" w:rsidRDefault="006619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15B335FS</w:t>
            </w:r>
          </w:p>
        </w:tc>
      </w:tr>
      <w:tr w:rsidR="00661961" w:rsidTr="00661961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961" w:rsidRDefault="006619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TCHOKOUEGNO DE MOFFO GABBI EVRAD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961" w:rsidRDefault="006619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16B140FS</w:t>
            </w:r>
          </w:p>
        </w:tc>
      </w:tr>
      <w:tr w:rsidR="00661961" w:rsidTr="00661961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961" w:rsidRDefault="006619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WADE URBAIN BORIS 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961" w:rsidRDefault="006619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12A660FS</w:t>
            </w:r>
          </w:p>
        </w:tc>
      </w:tr>
      <w:tr w:rsidR="00661961" w:rsidTr="00661961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961" w:rsidRDefault="006619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SALIHOU AMADOU 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961" w:rsidRDefault="006619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16B132FS</w:t>
            </w:r>
          </w:p>
        </w:tc>
      </w:tr>
      <w:tr w:rsidR="00661961" w:rsidTr="00661961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961" w:rsidRDefault="006619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NEKUI TIEFFANG BIEDIANT 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961" w:rsidRDefault="006619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16A980FS</w:t>
            </w:r>
          </w:p>
        </w:tc>
      </w:tr>
      <w:tr w:rsidR="00661961" w:rsidTr="00661961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961" w:rsidRDefault="006619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FOMENI JEAN PAUL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961" w:rsidRDefault="006619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14A350FS</w:t>
            </w:r>
          </w:p>
        </w:tc>
      </w:tr>
      <w:tr w:rsidR="00661961" w:rsidTr="00661961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961" w:rsidRDefault="006619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MICHE FRANK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961" w:rsidRDefault="006619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15A749FS</w:t>
            </w:r>
          </w:p>
        </w:tc>
      </w:tr>
    </w:tbl>
    <w:p w:rsidR="00661961" w:rsidRDefault="00661961">
      <w:pPr>
        <w:rPr>
          <w:rFonts w:ascii="Arial Rounded MT Bold" w:hAnsi="Arial Rounded MT Bold"/>
          <w:b/>
          <w:sz w:val="40"/>
          <w:szCs w:val="40"/>
          <w:u w:val="single"/>
        </w:rPr>
      </w:pPr>
    </w:p>
    <w:p w:rsidR="00661961" w:rsidRDefault="00661961">
      <w:pPr>
        <w:rPr>
          <w:rFonts w:ascii="Arial Rounded MT Bold" w:hAnsi="Arial Rounded MT Bold"/>
          <w:b/>
          <w:sz w:val="40"/>
          <w:szCs w:val="40"/>
          <w:u w:val="single"/>
        </w:rPr>
      </w:pPr>
    </w:p>
    <w:p w:rsidR="00661961" w:rsidRDefault="00661961">
      <w:pPr>
        <w:rPr>
          <w:rFonts w:ascii="Arial Rounded MT Bold" w:hAnsi="Arial Rounded MT Bold"/>
          <w:b/>
          <w:sz w:val="40"/>
          <w:szCs w:val="40"/>
          <w:u w:val="single"/>
        </w:rPr>
      </w:pPr>
    </w:p>
    <w:p w:rsidR="00661961" w:rsidRDefault="00661961">
      <w:pPr>
        <w:rPr>
          <w:rFonts w:ascii="Arial Rounded MT Bold" w:hAnsi="Arial Rounded MT Bold"/>
          <w:b/>
          <w:sz w:val="40"/>
          <w:szCs w:val="40"/>
          <w:u w:val="single"/>
        </w:rPr>
      </w:pPr>
    </w:p>
    <w:p w:rsidR="00661961" w:rsidRDefault="00661961">
      <w:pPr>
        <w:rPr>
          <w:rFonts w:ascii="Arial Rounded MT Bold" w:hAnsi="Arial Rounded MT Bold"/>
          <w:b/>
          <w:sz w:val="40"/>
          <w:szCs w:val="40"/>
          <w:u w:val="single"/>
        </w:rPr>
      </w:pPr>
    </w:p>
    <w:p w:rsidR="00661961" w:rsidRDefault="00661961">
      <w:pPr>
        <w:rPr>
          <w:rFonts w:ascii="Arial Rounded MT Bold" w:hAnsi="Arial Rounded MT Bold"/>
          <w:b/>
          <w:sz w:val="40"/>
          <w:szCs w:val="40"/>
          <w:u w:val="single"/>
        </w:rPr>
      </w:pPr>
    </w:p>
    <w:p w:rsidR="00661961" w:rsidRDefault="00661961">
      <w:pPr>
        <w:rPr>
          <w:rFonts w:ascii="Arial Rounded MT Bold" w:hAnsi="Arial Rounded MT Bold"/>
          <w:b/>
          <w:sz w:val="40"/>
          <w:szCs w:val="40"/>
          <w:u w:val="single"/>
        </w:rPr>
      </w:pPr>
    </w:p>
    <w:p w:rsidR="00661961" w:rsidRDefault="00661961">
      <w:pPr>
        <w:rPr>
          <w:rFonts w:ascii="Arial Rounded MT Bold" w:hAnsi="Arial Rounded MT Bold"/>
          <w:b/>
          <w:sz w:val="40"/>
          <w:szCs w:val="40"/>
          <w:u w:val="single"/>
        </w:rPr>
      </w:pPr>
    </w:p>
    <w:p w:rsidR="00661961" w:rsidRDefault="00661961">
      <w:pPr>
        <w:rPr>
          <w:rFonts w:ascii="Arial Rounded MT Bold" w:hAnsi="Arial Rounded MT Bold"/>
          <w:b/>
          <w:sz w:val="40"/>
          <w:szCs w:val="40"/>
          <w:u w:val="single"/>
        </w:rPr>
      </w:pPr>
    </w:p>
    <w:p w:rsidR="00661961" w:rsidRDefault="00661961">
      <w:pPr>
        <w:rPr>
          <w:rFonts w:ascii="Arial Rounded MT Bold" w:hAnsi="Arial Rounded MT Bold"/>
          <w:b/>
          <w:sz w:val="40"/>
          <w:szCs w:val="40"/>
          <w:u w:val="single"/>
        </w:rPr>
      </w:pPr>
    </w:p>
    <w:p w:rsidR="00661961" w:rsidRDefault="00661961">
      <w:pPr>
        <w:rPr>
          <w:rFonts w:ascii="Arial Rounded MT Bold" w:hAnsi="Arial Rounded MT Bold"/>
          <w:b/>
          <w:sz w:val="40"/>
          <w:szCs w:val="40"/>
          <w:u w:val="single"/>
        </w:rPr>
      </w:pPr>
      <w:bookmarkStart w:id="0" w:name="_GoBack"/>
      <w:bookmarkEnd w:id="0"/>
    </w:p>
    <w:p w:rsidR="00DB65CD" w:rsidRPr="00712A9D" w:rsidRDefault="00A562A3">
      <w:pPr>
        <w:rPr>
          <w:rFonts w:ascii="Arial Rounded MT Bold" w:hAnsi="Arial Rounded MT Bold"/>
          <w:b/>
          <w:sz w:val="40"/>
          <w:szCs w:val="40"/>
          <w:u w:val="single"/>
        </w:rPr>
      </w:pPr>
      <w:r w:rsidRPr="00712A9D">
        <w:rPr>
          <w:rFonts w:ascii="Arial Rounded MT Bold" w:hAnsi="Arial Rounded MT Bold"/>
          <w:b/>
          <w:sz w:val="40"/>
          <w:szCs w:val="40"/>
          <w:u w:val="single"/>
        </w:rPr>
        <w:lastRenderedPageBreak/>
        <w:t>Sujet 2</w:t>
      </w:r>
      <w:r w:rsidR="00C92F85" w:rsidRPr="00712A9D">
        <w:rPr>
          <w:rFonts w:ascii="Arial Rounded MT Bold" w:hAnsi="Arial Rounded MT Bold"/>
          <w:b/>
          <w:sz w:val="40"/>
          <w:szCs w:val="40"/>
          <w:u w:val="single"/>
        </w:rPr>
        <w:t xml:space="preserve"> : </w:t>
      </w:r>
    </w:p>
    <w:p w:rsidR="00C92F85" w:rsidRPr="00712A9D" w:rsidRDefault="00C92F85">
      <w:pPr>
        <w:rPr>
          <w:b/>
          <w:u w:val="single"/>
        </w:rPr>
      </w:pPr>
      <w:r w:rsidRPr="00712A9D">
        <w:rPr>
          <w:b/>
          <w:u w:val="single"/>
        </w:rPr>
        <w:t>Objectifs :</w:t>
      </w:r>
    </w:p>
    <w:p w:rsidR="00A562A3" w:rsidRDefault="00A562A3" w:rsidP="00A562A3">
      <w:pPr>
        <w:pStyle w:val="Paragraphedeliste"/>
        <w:numPr>
          <w:ilvl w:val="0"/>
          <w:numId w:val="2"/>
        </w:numPr>
      </w:pPr>
      <w:r>
        <w:t xml:space="preserve">Télécharger une application </w:t>
      </w:r>
      <w:proofErr w:type="spellStart"/>
      <w:r>
        <w:t>Adroid</w:t>
      </w:r>
      <w:proofErr w:type="spellEnd"/>
      <w:r>
        <w:t xml:space="preserve"> de votre choix</w:t>
      </w:r>
    </w:p>
    <w:p w:rsidR="00A562A3" w:rsidRDefault="00A562A3" w:rsidP="00A562A3">
      <w:pPr>
        <w:pStyle w:val="Paragraphedeliste"/>
        <w:numPr>
          <w:ilvl w:val="0"/>
          <w:numId w:val="2"/>
        </w:numPr>
      </w:pPr>
      <w:r>
        <w:t xml:space="preserve">La décompiler </w:t>
      </w:r>
    </w:p>
    <w:p w:rsidR="00A562A3" w:rsidRDefault="00A562A3" w:rsidP="00A562A3">
      <w:pPr>
        <w:pStyle w:val="Paragraphedeliste"/>
        <w:numPr>
          <w:ilvl w:val="0"/>
          <w:numId w:val="2"/>
        </w:numPr>
      </w:pPr>
      <w:r>
        <w:t xml:space="preserve">Retrouver le code source et les classes de cette application </w:t>
      </w:r>
    </w:p>
    <w:p w:rsidR="00A562A3" w:rsidRDefault="00A562A3" w:rsidP="00A562A3">
      <w:pPr>
        <w:pStyle w:val="Paragraphedeliste"/>
        <w:numPr>
          <w:ilvl w:val="0"/>
          <w:numId w:val="2"/>
        </w:numPr>
      </w:pPr>
      <w:r>
        <w:t>La recompiler pour avoir l’application initiale</w:t>
      </w:r>
    </w:p>
    <w:p w:rsidR="00A562A3" w:rsidRPr="00712A9D" w:rsidRDefault="00C92F85" w:rsidP="00712A9D">
      <w:pPr>
        <w:rPr>
          <w:b/>
          <w:u w:val="single"/>
        </w:rPr>
      </w:pPr>
      <w:r w:rsidRPr="00712A9D">
        <w:rPr>
          <w:b/>
          <w:u w:val="single"/>
        </w:rPr>
        <w:t>Méthode utilisée :</w:t>
      </w:r>
    </w:p>
    <w:p w:rsidR="00A562A3" w:rsidRDefault="00A562A3" w:rsidP="00A562A3">
      <w:pPr>
        <w:pStyle w:val="Paragraphedeliste"/>
      </w:pPr>
    </w:p>
    <w:p w:rsidR="00A562A3" w:rsidRDefault="00A562A3" w:rsidP="00A562A3">
      <w:pPr>
        <w:pStyle w:val="Paragraphedeliste"/>
        <w:numPr>
          <w:ilvl w:val="0"/>
          <w:numId w:val="3"/>
        </w:numPr>
      </w:pPr>
      <w:r>
        <w:t xml:space="preserve">Téléchargement d’une application Android </w:t>
      </w:r>
    </w:p>
    <w:p w:rsidR="00C92F85" w:rsidRDefault="00A562A3" w:rsidP="00C92F85">
      <w:pPr>
        <w:pStyle w:val="Paragraphedeliste"/>
        <w:ind w:left="1080"/>
      </w:pPr>
      <w:r>
        <w:t xml:space="preserve">Nous sommes allé sur le site </w:t>
      </w:r>
      <w:hyperlink r:id="rId5" w:history="1">
        <w:r w:rsidRPr="007F0B03">
          <w:rPr>
            <w:rStyle w:val="Lienhypertexte"/>
          </w:rPr>
          <w:t>www.apkpure.com</w:t>
        </w:r>
      </w:hyperlink>
      <w:r>
        <w:t xml:space="preserve"> pour télécharger l</w:t>
      </w:r>
      <w:r w:rsidR="00C92F85">
        <w:t xml:space="preserve">’application </w:t>
      </w:r>
      <w:proofErr w:type="spellStart"/>
      <w:r w:rsidR="00C92F85">
        <w:t>Leapic.apk</w:t>
      </w:r>
      <w:proofErr w:type="spellEnd"/>
      <w:r w:rsidR="00C92F85">
        <w:t>.</w:t>
      </w:r>
    </w:p>
    <w:p w:rsidR="00A562A3" w:rsidRDefault="00A562A3" w:rsidP="00C92F85">
      <w:r>
        <w:rPr>
          <w:noProof/>
          <w:lang w:val="en-US"/>
        </w:rPr>
        <w:drawing>
          <wp:inline distT="0" distB="0" distL="0" distR="0">
            <wp:extent cx="6104954" cy="40767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879" cy="408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A3" w:rsidRDefault="00A562A3" w:rsidP="00A562A3">
      <w:pPr>
        <w:pStyle w:val="Paragraphedeliste"/>
      </w:pPr>
    </w:p>
    <w:p w:rsidR="00A562A3" w:rsidRDefault="00A562A3" w:rsidP="00A562A3">
      <w:pPr>
        <w:pStyle w:val="Paragraphedeliste"/>
      </w:pPr>
    </w:p>
    <w:p w:rsidR="001D0FF9" w:rsidRDefault="001D0FF9" w:rsidP="001D0FF9">
      <w:pPr>
        <w:ind w:firstLine="708"/>
      </w:pPr>
    </w:p>
    <w:p w:rsidR="001D0FF9" w:rsidRDefault="001D0FF9" w:rsidP="001D0FF9">
      <w:pPr>
        <w:ind w:firstLine="708"/>
      </w:pPr>
    </w:p>
    <w:p w:rsidR="001D0FF9" w:rsidRDefault="001D0FF9" w:rsidP="001D0FF9">
      <w:pPr>
        <w:ind w:firstLine="708"/>
      </w:pPr>
    </w:p>
    <w:p w:rsidR="001D0FF9" w:rsidRDefault="001D0FF9" w:rsidP="001D0FF9">
      <w:pPr>
        <w:ind w:firstLine="708"/>
      </w:pPr>
    </w:p>
    <w:p w:rsidR="00C92F85" w:rsidRDefault="00C92F85" w:rsidP="001D0FF9">
      <w:pPr>
        <w:ind w:firstLine="708"/>
      </w:pPr>
    </w:p>
    <w:p w:rsidR="001D0FF9" w:rsidRDefault="001D0FF9" w:rsidP="001D0FF9">
      <w:pPr>
        <w:ind w:firstLine="708"/>
      </w:pPr>
      <w:r>
        <w:lastRenderedPageBreak/>
        <w:t xml:space="preserve"> </w:t>
      </w:r>
    </w:p>
    <w:p w:rsidR="001D0FF9" w:rsidRDefault="001D0FF9" w:rsidP="001D0FF9">
      <w:pPr>
        <w:pStyle w:val="Paragraphedeliste"/>
        <w:numPr>
          <w:ilvl w:val="0"/>
          <w:numId w:val="3"/>
        </w:numPr>
      </w:pPr>
      <w:r>
        <w:t>Ouvrir un terminal, de préférence celui d’</w:t>
      </w:r>
      <w:proofErr w:type="spellStart"/>
      <w:r>
        <w:t>apktool</w:t>
      </w:r>
      <w:proofErr w:type="spellEnd"/>
      <w:r>
        <w:t xml:space="preserve"> dans la barre de menu </w:t>
      </w:r>
    </w:p>
    <w:p w:rsidR="001D0FF9" w:rsidRDefault="001D0FF9" w:rsidP="001D0FF9">
      <w:pPr>
        <w:ind w:firstLine="708"/>
      </w:pPr>
      <w:r>
        <w:rPr>
          <w:noProof/>
          <w:lang w:val="en-US"/>
        </w:rPr>
        <w:drawing>
          <wp:inline distT="0" distB="0" distL="0" distR="0" wp14:anchorId="4D0F63E7" wp14:editId="62787892">
            <wp:extent cx="5124450" cy="3466006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178" cy="348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FF9" w:rsidRDefault="001D0FF9" w:rsidP="001D0FF9">
      <w:pPr>
        <w:rPr>
          <w:noProof/>
          <w:lang w:eastAsia="fr-FR"/>
        </w:rPr>
      </w:pPr>
    </w:p>
    <w:p w:rsidR="00A562A3" w:rsidRDefault="00BB3D40" w:rsidP="004B329E">
      <w:pPr>
        <w:pStyle w:val="Paragraphedeliste"/>
        <w:numPr>
          <w:ilvl w:val="0"/>
          <w:numId w:val="3"/>
        </w:numPr>
      </w:pPr>
      <w:r>
        <w:t xml:space="preserve">Ensuite nous avons </w:t>
      </w:r>
      <w:proofErr w:type="spellStart"/>
      <w:r>
        <w:t>decompiler</w:t>
      </w:r>
      <w:proofErr w:type="spellEnd"/>
      <w:r>
        <w:t xml:space="preserve"> l’application en se servant d’</w:t>
      </w:r>
      <w:proofErr w:type="spellStart"/>
      <w:r>
        <w:t>apktool</w:t>
      </w:r>
      <w:proofErr w:type="spellEnd"/>
      <w:r>
        <w:t>.</w:t>
      </w:r>
      <w:r w:rsidR="001D0FF9">
        <w:rPr>
          <w:noProof/>
          <w:lang w:val="en-US"/>
        </w:rPr>
        <w:drawing>
          <wp:inline distT="0" distB="0" distL="0" distR="0" wp14:anchorId="38DF2FDF" wp14:editId="653C57D9">
            <wp:extent cx="5605491" cy="37147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488" cy="371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D40" w:rsidRDefault="00BB3D40" w:rsidP="00BB3D40">
      <w:pPr>
        <w:pStyle w:val="Paragraphedeliste"/>
      </w:pPr>
    </w:p>
    <w:p w:rsidR="004B329E" w:rsidRDefault="004B329E" w:rsidP="00BB3D40">
      <w:pPr>
        <w:pStyle w:val="Paragraphedeliste"/>
      </w:pPr>
    </w:p>
    <w:p w:rsidR="00BB3D40" w:rsidRDefault="00BB3D40" w:rsidP="00BB3D40">
      <w:pPr>
        <w:pStyle w:val="Paragraphedeliste"/>
        <w:numPr>
          <w:ilvl w:val="0"/>
          <w:numId w:val="3"/>
        </w:numPr>
      </w:pPr>
      <w:r>
        <w:lastRenderedPageBreak/>
        <w:t xml:space="preserve">On obtient le dossier contenant l’application </w:t>
      </w:r>
      <w:r w:rsidR="00F64F91">
        <w:t>décompiler</w:t>
      </w:r>
      <w:r>
        <w:t xml:space="preserve"> portant le </w:t>
      </w:r>
      <w:r w:rsidR="00F64F91">
        <w:t>même</w:t>
      </w:r>
      <w:r>
        <w:t xml:space="preserve"> nom que celui de l’application.</w:t>
      </w:r>
    </w:p>
    <w:p w:rsidR="00A562A3" w:rsidRDefault="00A562A3" w:rsidP="00BB3D40">
      <w:r>
        <w:rPr>
          <w:noProof/>
          <w:lang w:val="en-US"/>
        </w:rPr>
        <w:drawing>
          <wp:inline distT="0" distB="0" distL="0" distR="0">
            <wp:extent cx="5572125" cy="3747303"/>
            <wp:effectExtent l="0" t="0" r="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98" cy="374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D40" w:rsidRDefault="00BB3D40" w:rsidP="00BB3D40"/>
    <w:p w:rsidR="00BB3D40" w:rsidRDefault="00BB3D40" w:rsidP="00BB3D40">
      <w:pPr>
        <w:pStyle w:val="Paragraphedeliste"/>
        <w:numPr>
          <w:ilvl w:val="0"/>
          <w:numId w:val="3"/>
        </w:numPr>
      </w:pPr>
      <w:r>
        <w:t>L’on s</w:t>
      </w:r>
      <w:r w:rsidR="00F64F91">
        <w:t xml:space="preserve">e rend ensuite dans le dossier où se trouve le fichier </w:t>
      </w:r>
      <w:proofErr w:type="spellStart"/>
      <w:r w:rsidR="00F64F91">
        <w:rPr>
          <w:b/>
        </w:rPr>
        <w:t>classes.dex</w:t>
      </w:r>
      <w:proofErr w:type="spellEnd"/>
      <w:r w:rsidR="00F64F91">
        <w:rPr>
          <w:b/>
        </w:rPr>
        <w:t xml:space="preserve"> </w:t>
      </w:r>
      <w:r w:rsidR="00F64F91">
        <w:t>afin de le décompiler</w:t>
      </w:r>
    </w:p>
    <w:p w:rsidR="00A562A3" w:rsidRDefault="00A562A3" w:rsidP="00F64F91">
      <w:r>
        <w:rPr>
          <w:noProof/>
          <w:lang w:val="en-US"/>
        </w:rPr>
        <w:drawing>
          <wp:inline distT="0" distB="0" distL="0" distR="0">
            <wp:extent cx="5648325" cy="379419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549" cy="379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F91" w:rsidRDefault="00F64F91" w:rsidP="00F64F91"/>
    <w:p w:rsidR="00A562A3" w:rsidRDefault="00F64F91" w:rsidP="00F64F91">
      <w:pPr>
        <w:pStyle w:val="Paragraphedeliste"/>
        <w:numPr>
          <w:ilvl w:val="0"/>
          <w:numId w:val="3"/>
        </w:numPr>
      </w:pPr>
      <w:r>
        <w:t>Après l’avoir décompilé, on obtient un fichier JAR contenant toutes les classe.</w:t>
      </w:r>
    </w:p>
    <w:p w:rsidR="00A562A3" w:rsidRDefault="00A562A3" w:rsidP="00F64F91">
      <w:r>
        <w:rPr>
          <w:noProof/>
          <w:lang w:val="en-US"/>
        </w:rPr>
        <w:drawing>
          <wp:inline distT="0" distB="0" distL="0" distR="0">
            <wp:extent cx="5264916" cy="34861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950" cy="349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A3" w:rsidRDefault="00A562A3" w:rsidP="00A562A3">
      <w:pPr>
        <w:pStyle w:val="Paragraphedeliste"/>
      </w:pPr>
    </w:p>
    <w:p w:rsidR="00A562A3" w:rsidRDefault="00A562A3" w:rsidP="00A562A3">
      <w:pPr>
        <w:pStyle w:val="Paragraphedeliste"/>
      </w:pPr>
    </w:p>
    <w:p w:rsidR="00A562A3" w:rsidRDefault="00A562A3" w:rsidP="00A562A3">
      <w:pPr>
        <w:pStyle w:val="Paragraphedeliste"/>
      </w:pPr>
    </w:p>
    <w:p w:rsidR="00A562A3" w:rsidRDefault="00F64F91" w:rsidP="00F64F91">
      <w:pPr>
        <w:pStyle w:val="Paragraphedeliste"/>
        <w:numPr>
          <w:ilvl w:val="0"/>
          <w:numId w:val="3"/>
        </w:numPr>
      </w:pPr>
      <w:r>
        <w:t xml:space="preserve">On utilise ensuite le logiciel JDGUI pour pouvoir </w:t>
      </w:r>
      <w:proofErr w:type="spellStart"/>
      <w:r>
        <w:t>decompiler</w:t>
      </w:r>
      <w:proofErr w:type="spellEnd"/>
      <w:r>
        <w:t xml:space="preserve"> le fichier le fichier JAR et en faire sortir les classes java.</w:t>
      </w:r>
    </w:p>
    <w:p w:rsidR="00712A9D" w:rsidRDefault="00A562A3" w:rsidP="00F64F91">
      <w:r>
        <w:rPr>
          <w:noProof/>
          <w:lang w:val="en-US"/>
        </w:rPr>
        <w:drawing>
          <wp:inline distT="0" distB="0" distL="0" distR="0">
            <wp:extent cx="5395308" cy="359092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732" cy="35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9E" w:rsidRDefault="00F64F91" w:rsidP="004B329E">
      <w:pPr>
        <w:pStyle w:val="Paragraphedeliste"/>
        <w:numPr>
          <w:ilvl w:val="0"/>
          <w:numId w:val="3"/>
        </w:numPr>
        <w:jc w:val="center"/>
      </w:pPr>
      <w:r>
        <w:lastRenderedPageBreak/>
        <w:t xml:space="preserve">Voici ici donc </w:t>
      </w:r>
      <w:proofErr w:type="spellStart"/>
      <w:r>
        <w:t>presenter</w:t>
      </w:r>
      <w:proofErr w:type="spellEnd"/>
      <w:r>
        <w:t xml:space="preserve"> les </w:t>
      </w:r>
      <w:proofErr w:type="spellStart"/>
      <w:r>
        <w:t>differents</w:t>
      </w:r>
      <w:proofErr w:type="spellEnd"/>
      <w:r>
        <w:t xml:space="preserve"> packages </w:t>
      </w:r>
      <w:r w:rsidR="00C92F85">
        <w:t xml:space="preserve">qui </w:t>
      </w:r>
      <w:proofErr w:type="spellStart"/>
      <w:r w:rsidR="00C92F85">
        <w:t>contienent</w:t>
      </w:r>
      <w:proofErr w:type="spellEnd"/>
      <w:r w:rsidR="00C92F85">
        <w:t xml:space="preserve"> les classes</w:t>
      </w:r>
      <w:r w:rsidR="00712A9D">
        <w:t xml:space="preserve"> java</w:t>
      </w:r>
      <w:r w:rsidR="004B329E">
        <w:t>.</w:t>
      </w:r>
    </w:p>
    <w:p w:rsidR="00712A9D" w:rsidRDefault="00A562A3" w:rsidP="004B329E">
      <w:r>
        <w:rPr>
          <w:noProof/>
          <w:lang w:val="en-US"/>
        </w:rPr>
        <w:drawing>
          <wp:inline distT="0" distB="0" distL="0" distR="0">
            <wp:extent cx="5760720" cy="3846830"/>
            <wp:effectExtent l="0" t="0" r="0" b="12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9E" w:rsidRDefault="004B329E" w:rsidP="004B329E">
      <w:pPr>
        <w:pStyle w:val="Paragraphedeliste"/>
        <w:ind w:left="1080"/>
      </w:pPr>
    </w:p>
    <w:p w:rsidR="00C92F85" w:rsidRDefault="00C92F85" w:rsidP="00C92F85">
      <w:pPr>
        <w:pStyle w:val="Paragraphedeliste"/>
      </w:pPr>
    </w:p>
    <w:p w:rsidR="004B329E" w:rsidRDefault="00C92F85" w:rsidP="004B329E">
      <w:pPr>
        <w:pStyle w:val="Paragraphedeliste"/>
        <w:numPr>
          <w:ilvl w:val="0"/>
          <w:numId w:val="3"/>
        </w:numPr>
      </w:pPr>
      <w:r>
        <w:t xml:space="preserve">Pour recompiler l’application, on se sert toujours du même logiciel que la décompilation, </w:t>
      </w:r>
      <w:proofErr w:type="spellStart"/>
      <w:r>
        <w:t>Apktool</w:t>
      </w:r>
      <w:proofErr w:type="spellEnd"/>
      <w:r>
        <w:t xml:space="preserve"> en passant b comme paramètre principale, et le chemin d’accès vers le dossier à compiler</w:t>
      </w:r>
      <w:r w:rsidR="004B329E">
        <w:t>.</w:t>
      </w:r>
    </w:p>
    <w:p w:rsidR="00C92F85" w:rsidRDefault="004B329E" w:rsidP="004B329E">
      <w:r>
        <w:rPr>
          <w:noProof/>
          <w:lang w:val="en-US"/>
        </w:rPr>
        <w:drawing>
          <wp:inline distT="0" distB="0" distL="0" distR="0" wp14:anchorId="0A0A6C1C" wp14:editId="4CE22E63">
            <wp:extent cx="5410200" cy="3572211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600" cy="357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A3" w:rsidRDefault="00A562A3" w:rsidP="00A562A3">
      <w:pPr>
        <w:pStyle w:val="Paragraphedeliste"/>
      </w:pPr>
    </w:p>
    <w:p w:rsidR="00A562A3" w:rsidRDefault="00712A9D" w:rsidP="004B329E">
      <w:pPr>
        <w:pStyle w:val="Paragraphedeliste"/>
        <w:numPr>
          <w:ilvl w:val="0"/>
          <w:numId w:val="3"/>
        </w:numPr>
      </w:pPr>
      <w:r>
        <w:t>Et enfin, on obtient l’</w:t>
      </w:r>
      <w:r w:rsidR="004B329E">
        <w:t>applica</w:t>
      </w:r>
      <w:r>
        <w:t>tion de départ</w:t>
      </w:r>
      <w:r w:rsidR="004B329E">
        <w:t xml:space="preserve">. </w:t>
      </w:r>
    </w:p>
    <w:p w:rsidR="00A562A3" w:rsidRDefault="00A562A3" w:rsidP="00A562A3">
      <w:pPr>
        <w:pStyle w:val="Paragraphedeliste"/>
      </w:pPr>
    </w:p>
    <w:p w:rsidR="00A562A3" w:rsidRDefault="00A562A3" w:rsidP="00A562A3">
      <w:pPr>
        <w:pStyle w:val="Paragraphedeliste"/>
      </w:pPr>
      <w:r>
        <w:rPr>
          <w:noProof/>
          <w:lang w:val="en-US"/>
        </w:rPr>
        <w:drawing>
          <wp:inline distT="0" distB="0" distL="0" distR="0">
            <wp:extent cx="5760720" cy="3921760"/>
            <wp:effectExtent l="0" t="0" r="0" b="25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7A" w:rsidRDefault="00A95F7A" w:rsidP="00A562A3">
      <w:pPr>
        <w:pStyle w:val="Paragraphedeliste"/>
      </w:pPr>
    </w:p>
    <w:p w:rsidR="00A95F7A" w:rsidRDefault="00A95F7A" w:rsidP="00A562A3">
      <w:pPr>
        <w:pStyle w:val="Paragraphedeliste"/>
      </w:pPr>
    </w:p>
    <w:p w:rsidR="00A95F7A" w:rsidRDefault="00A95F7A" w:rsidP="00A562A3">
      <w:pPr>
        <w:pStyle w:val="Paragraphedeliste"/>
        <w:rPr>
          <w:b/>
          <w:u w:val="single"/>
        </w:rPr>
      </w:pPr>
      <w:r w:rsidRPr="00A95F7A">
        <w:rPr>
          <w:b/>
          <w:u w:val="single"/>
        </w:rPr>
        <w:t xml:space="preserve">Bibliographie : </w:t>
      </w:r>
    </w:p>
    <w:p w:rsidR="00A95F7A" w:rsidRPr="00A95F7A" w:rsidRDefault="00A95F7A" w:rsidP="00A562A3">
      <w:pPr>
        <w:pStyle w:val="Paragraphedeliste"/>
      </w:pPr>
      <w:r>
        <w:tab/>
        <w:t>Cours Introduction aux systèmes d’exploitations mobiles du Dr.-</w:t>
      </w:r>
      <w:proofErr w:type="spellStart"/>
      <w:r>
        <w:t>Ing</w:t>
      </w:r>
      <w:proofErr w:type="spellEnd"/>
      <w:r>
        <w:t xml:space="preserve"> </w:t>
      </w:r>
      <w:proofErr w:type="spellStart"/>
      <w:r>
        <w:t>Tchakounté</w:t>
      </w:r>
      <w:proofErr w:type="spellEnd"/>
      <w:r>
        <w:t xml:space="preserve"> Franklin</w:t>
      </w:r>
      <w:r w:rsidR="005900F6">
        <w:t>.</w:t>
      </w:r>
    </w:p>
    <w:sectPr w:rsidR="00A95F7A" w:rsidRPr="00A95F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5F5CE2"/>
    <w:multiLevelType w:val="hybridMultilevel"/>
    <w:tmpl w:val="E1D67AAE"/>
    <w:lvl w:ilvl="0" w:tplc="E28C9D5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A00623A"/>
    <w:multiLevelType w:val="hybridMultilevel"/>
    <w:tmpl w:val="3D4A9F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AC27CC"/>
    <w:multiLevelType w:val="hybridMultilevel"/>
    <w:tmpl w:val="53E4A394"/>
    <w:lvl w:ilvl="0" w:tplc="6BFE4D84">
      <w:numFmt w:val="bullet"/>
      <w:lvlText w:val="-"/>
      <w:lvlJc w:val="left"/>
      <w:pPr>
        <w:ind w:left="4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2A3"/>
    <w:rsid w:val="001D0FF9"/>
    <w:rsid w:val="00330142"/>
    <w:rsid w:val="004B329E"/>
    <w:rsid w:val="005900F6"/>
    <w:rsid w:val="00661961"/>
    <w:rsid w:val="00712A9D"/>
    <w:rsid w:val="009E1297"/>
    <w:rsid w:val="00A4100C"/>
    <w:rsid w:val="00A562A3"/>
    <w:rsid w:val="00A95F7A"/>
    <w:rsid w:val="00BB3D40"/>
    <w:rsid w:val="00C92F85"/>
    <w:rsid w:val="00F64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452E1"/>
  <w15:chartTrackingRefBased/>
  <w15:docId w15:val="{EE9C560E-2F16-437D-8110-5F355617A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562A3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A562A3"/>
    <w:rPr>
      <w:color w:val="0563C1" w:themeColor="hyperlink"/>
      <w:u w:val="single"/>
    </w:rPr>
  </w:style>
  <w:style w:type="table" w:styleId="Grilledutableau">
    <w:name w:val="Table Grid"/>
    <w:basedOn w:val="TableauNormal"/>
    <w:uiPriority w:val="59"/>
    <w:rsid w:val="0066196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95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apkpure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7</Pages>
  <Words>274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Ababa Malloum Patcha Kandje</dc:creator>
  <cp:keywords/>
  <dc:description/>
  <cp:lastModifiedBy>Don Divin</cp:lastModifiedBy>
  <cp:revision>4</cp:revision>
  <dcterms:created xsi:type="dcterms:W3CDTF">2018-11-25T17:38:00Z</dcterms:created>
  <dcterms:modified xsi:type="dcterms:W3CDTF">2018-11-25T20:28:00Z</dcterms:modified>
</cp:coreProperties>
</file>