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28EC4" w14:textId="2AAF6221" w:rsidR="00212299" w:rsidRDefault="009D6944">
      <w:r>
        <w:rPr>
          <w:rFonts w:hint="eastAsia"/>
        </w:rPr>
        <w:t>Phylogenetics Test Analysis</w:t>
      </w:r>
    </w:p>
    <w:p w14:paraId="5FADCD08" w14:textId="54E6EB0F" w:rsidR="009D6944" w:rsidRPr="009D6944" w:rsidRDefault="009D6944" w:rsidP="009D6944">
      <w:r w:rsidRPr="009D6944">
        <w:t xml:space="preserve">A maximum likelihood phylogenetic tree was constructed using the amino-acid sequences of ORF5 from contig SRR5368803_3168 together with the top five </w:t>
      </w:r>
      <w:proofErr w:type="spellStart"/>
      <w:r w:rsidRPr="009D6944">
        <w:t>RdRp</w:t>
      </w:r>
      <w:proofErr w:type="spellEnd"/>
      <w:r w:rsidRPr="009D6944">
        <w:t xml:space="preserve"> hits identified through </w:t>
      </w:r>
      <w:proofErr w:type="spellStart"/>
      <w:r w:rsidRPr="009D6944">
        <w:t>BLASTp</w:t>
      </w:r>
      <w:proofErr w:type="spellEnd"/>
      <w:r w:rsidRPr="009D6944">
        <w:t xml:space="preserve"> analysis. Multiple sequence alignment was performed using MUSCLE, and phylogeny was inferred under the JTT+G substitution model with </w:t>
      </w:r>
      <w:r w:rsidR="002579DE">
        <w:rPr>
          <w:rFonts w:hint="eastAsia"/>
        </w:rPr>
        <w:t>1</w:t>
      </w:r>
      <w:r w:rsidRPr="009D6944">
        <w:t xml:space="preserve">00 bootstrap replicates in MEGA. The resulting tree revealed that the novel </w:t>
      </w:r>
      <w:proofErr w:type="spellStart"/>
      <w:r w:rsidRPr="009D6944">
        <w:t>RdRp</w:t>
      </w:r>
      <w:proofErr w:type="spellEnd"/>
      <w:r w:rsidRPr="009D6944">
        <w:t xml:space="preserve"> forms a well-supported clade with two characterized </w:t>
      </w:r>
      <w:proofErr w:type="spellStart"/>
      <w:r w:rsidRPr="009D6944">
        <w:t>Narnaviridae</w:t>
      </w:r>
      <w:proofErr w:type="spellEnd"/>
      <w:r w:rsidRPr="009D6944">
        <w:t xml:space="preserve"> sequences (bootstrap values &gt;70%), indicating a clear evolutionary affinity with the </w:t>
      </w:r>
      <w:proofErr w:type="spellStart"/>
      <w:r w:rsidRPr="009D6944">
        <w:t>narnavirus</w:t>
      </w:r>
      <w:proofErr w:type="spellEnd"/>
      <w:r w:rsidRPr="009D6944">
        <w:t xml:space="preserve"> lineage.</w:t>
      </w:r>
    </w:p>
    <w:p w14:paraId="299F87B2" w14:textId="77777777" w:rsidR="009D6944" w:rsidRPr="009D6944" w:rsidRDefault="009D6944" w:rsidP="009D6944">
      <w:r w:rsidRPr="009D6944">
        <w:t xml:space="preserve">Although one of the closest homologs (URG16528.1) is annotated as a </w:t>
      </w:r>
      <w:proofErr w:type="spellStart"/>
      <w:r w:rsidRPr="009D6944">
        <w:t>Leviviridae</w:t>
      </w:r>
      <w:proofErr w:type="spellEnd"/>
      <w:r w:rsidRPr="009D6944">
        <w:t xml:space="preserve"> sequence, its placement in the phylogeny was </w:t>
      </w:r>
      <w:r w:rsidRPr="009D6944">
        <w:rPr>
          <w:b/>
          <w:bCs/>
        </w:rPr>
        <w:t xml:space="preserve">not basal to confirmed </w:t>
      </w:r>
      <w:proofErr w:type="spellStart"/>
      <w:r w:rsidRPr="009D6944">
        <w:rPr>
          <w:b/>
          <w:bCs/>
        </w:rPr>
        <w:t>Leviviridae</w:t>
      </w:r>
      <w:proofErr w:type="spellEnd"/>
      <w:r w:rsidRPr="009D6944">
        <w:t xml:space="preserve">, but instead clustered alongside unclassified RNA virus fragments within the larger </w:t>
      </w:r>
      <w:proofErr w:type="spellStart"/>
      <w:r w:rsidRPr="009D6944">
        <w:t>Lenarviricota</w:t>
      </w:r>
      <w:proofErr w:type="spellEnd"/>
      <w:r w:rsidRPr="009D6944">
        <w:t xml:space="preserve"> group. This suggests that the </w:t>
      </w:r>
      <w:proofErr w:type="spellStart"/>
      <w:r w:rsidRPr="009D6944">
        <w:t>Leviviridae</w:t>
      </w:r>
      <w:proofErr w:type="spellEnd"/>
      <w:r w:rsidRPr="009D6944">
        <w:t xml:space="preserve"> annotation likely reflects </w:t>
      </w:r>
      <w:r w:rsidRPr="009D6944">
        <w:rPr>
          <w:b/>
          <w:bCs/>
        </w:rPr>
        <w:t xml:space="preserve">automatic metagenomic </w:t>
      </w:r>
      <w:proofErr w:type="spellStart"/>
      <w:r w:rsidRPr="009D6944">
        <w:rPr>
          <w:b/>
          <w:bCs/>
        </w:rPr>
        <w:t>labeling</w:t>
      </w:r>
      <w:proofErr w:type="spellEnd"/>
      <w:r w:rsidRPr="009D6944">
        <w:t xml:space="preserve"> rather than a true taxonomic assignment. The lack of clustering with canonical </w:t>
      </w:r>
      <w:proofErr w:type="spellStart"/>
      <w:r w:rsidRPr="009D6944">
        <w:t>Leviviridae</w:t>
      </w:r>
      <w:proofErr w:type="spellEnd"/>
      <w:r w:rsidRPr="009D6944">
        <w:t xml:space="preserve"> replicases—which form distinct, well-supported phage clades—further argues against a bacteriophage origin.</w:t>
      </w:r>
    </w:p>
    <w:p w14:paraId="68257EB2" w14:textId="77777777" w:rsidR="009D6944" w:rsidRPr="009D6944" w:rsidRDefault="009D6944" w:rsidP="009D6944">
      <w:r w:rsidRPr="009D6944">
        <w:t xml:space="preserve">The position of ORF5 within a </w:t>
      </w:r>
      <w:proofErr w:type="spellStart"/>
      <w:r w:rsidRPr="009D6944">
        <w:t>Narnaviridae</w:t>
      </w:r>
      <w:proofErr w:type="spellEnd"/>
      <w:r w:rsidRPr="009D6944">
        <w:t xml:space="preserve">-dominant cluster, combined with the absence of </w:t>
      </w:r>
      <w:proofErr w:type="spellStart"/>
      <w:r w:rsidRPr="009D6944">
        <w:t>mitovirus</w:t>
      </w:r>
      <w:proofErr w:type="spellEnd"/>
      <w:r w:rsidRPr="009D6944">
        <w:t xml:space="preserve">-specific mitochondrial lineage structure, strongly supports that the virus belongs to a </w:t>
      </w:r>
      <w:proofErr w:type="spellStart"/>
      <w:r w:rsidRPr="009D6944">
        <w:rPr>
          <w:b/>
          <w:bCs/>
        </w:rPr>
        <w:t>narnavirus</w:t>
      </w:r>
      <w:proofErr w:type="spellEnd"/>
      <w:r w:rsidRPr="009D6944">
        <w:rPr>
          <w:b/>
          <w:bCs/>
        </w:rPr>
        <w:t xml:space="preserve">-like lineage rather than </w:t>
      </w:r>
      <w:proofErr w:type="spellStart"/>
      <w:r w:rsidRPr="009D6944">
        <w:rPr>
          <w:b/>
          <w:bCs/>
        </w:rPr>
        <w:t>Mitoviridae</w:t>
      </w:r>
      <w:proofErr w:type="spellEnd"/>
      <w:r w:rsidRPr="009D6944">
        <w:t xml:space="preserve">. The observed branch lengths and identity values are consistent with a </w:t>
      </w:r>
      <w:r w:rsidRPr="009D6944">
        <w:rPr>
          <w:b/>
          <w:bCs/>
        </w:rPr>
        <w:t xml:space="preserve">divergent but related </w:t>
      </w:r>
      <w:proofErr w:type="spellStart"/>
      <w:r w:rsidRPr="009D6944">
        <w:rPr>
          <w:b/>
          <w:bCs/>
        </w:rPr>
        <w:t>narnavirus</w:t>
      </w:r>
      <w:proofErr w:type="spellEnd"/>
      <w:r w:rsidRPr="009D6944">
        <w:rPr>
          <w:b/>
          <w:bCs/>
        </w:rPr>
        <w:t xml:space="preserve"> species</w:t>
      </w:r>
      <w:r w:rsidRPr="009D6944">
        <w:t xml:space="preserve">, reflecting moderate similarity to known </w:t>
      </w:r>
      <w:proofErr w:type="spellStart"/>
      <w:r w:rsidRPr="009D6944">
        <w:t>narnavirus</w:t>
      </w:r>
      <w:proofErr w:type="spellEnd"/>
      <w:r w:rsidRPr="009D6944">
        <w:t xml:space="preserve"> </w:t>
      </w:r>
      <w:proofErr w:type="spellStart"/>
      <w:r w:rsidRPr="009D6944">
        <w:t>RdRps</w:t>
      </w:r>
      <w:proofErr w:type="spellEnd"/>
      <w:r w:rsidRPr="009D6944">
        <w:t xml:space="preserve"> (≈40–50% identity) and suggesting that the virus may represent a </w:t>
      </w:r>
      <w:r w:rsidRPr="009D6944">
        <w:rPr>
          <w:b/>
          <w:bCs/>
        </w:rPr>
        <w:t xml:space="preserve">novel member of the </w:t>
      </w:r>
      <w:proofErr w:type="spellStart"/>
      <w:r w:rsidRPr="009D6944">
        <w:rPr>
          <w:b/>
          <w:bCs/>
        </w:rPr>
        <w:t>Narnaviridae</w:t>
      </w:r>
      <w:proofErr w:type="spellEnd"/>
      <w:r w:rsidRPr="009D6944">
        <w:t>.</w:t>
      </w:r>
    </w:p>
    <w:p w14:paraId="017A5400" w14:textId="77777777" w:rsidR="009D6944" w:rsidRPr="009D6944" w:rsidRDefault="009D6944" w:rsidP="009D6944">
      <w:r w:rsidRPr="009D6944">
        <w:t xml:space="preserve">Overall, the phylogenetic reconstruction provides strong evolutionary evidence that the novel contig corresponds to a </w:t>
      </w:r>
      <w:proofErr w:type="spellStart"/>
      <w:r w:rsidRPr="009D6944">
        <w:rPr>
          <w:b/>
          <w:bCs/>
        </w:rPr>
        <w:t>Narnaviridae</w:t>
      </w:r>
      <w:proofErr w:type="spellEnd"/>
      <w:r w:rsidRPr="009D6944">
        <w:rPr>
          <w:b/>
          <w:bCs/>
        </w:rPr>
        <w:t>-like RNA virus</w:t>
      </w:r>
      <w:r w:rsidRPr="009D6944">
        <w:t xml:space="preserve"> rather than a </w:t>
      </w:r>
      <w:proofErr w:type="spellStart"/>
      <w:r w:rsidRPr="009D6944">
        <w:t>mitovirus</w:t>
      </w:r>
      <w:proofErr w:type="spellEnd"/>
      <w:r w:rsidRPr="009D6944">
        <w:t xml:space="preserve"> or </w:t>
      </w:r>
      <w:proofErr w:type="spellStart"/>
      <w:r w:rsidRPr="009D6944">
        <w:t>levivirus</w:t>
      </w:r>
      <w:proofErr w:type="spellEnd"/>
      <w:r w:rsidRPr="009D6944">
        <w:t>.</w:t>
      </w:r>
    </w:p>
    <w:p w14:paraId="30CDB375" w14:textId="77777777" w:rsidR="009D6944" w:rsidRDefault="009D6944">
      <w:pPr>
        <w:rPr>
          <w:rFonts w:hint="eastAsia"/>
        </w:rPr>
      </w:pPr>
    </w:p>
    <w:sectPr w:rsidR="009D69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944"/>
    <w:rsid w:val="00212299"/>
    <w:rsid w:val="002579DE"/>
    <w:rsid w:val="00536064"/>
    <w:rsid w:val="00647547"/>
    <w:rsid w:val="0074385D"/>
    <w:rsid w:val="00805031"/>
    <w:rsid w:val="00871A8F"/>
    <w:rsid w:val="009D6944"/>
    <w:rsid w:val="00C16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0E13B"/>
  <w15:chartTrackingRefBased/>
  <w15:docId w15:val="{CCBF34A6-E06D-41D1-8C13-62AC48598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69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69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69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69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69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69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69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69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69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69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69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69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69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69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69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69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69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69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69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69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69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69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69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69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69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69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69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69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69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275</Words>
  <Characters>1569</Characters>
  <Application>Microsoft Office Word</Application>
  <DocSecurity>0</DocSecurity>
  <Lines>13</Lines>
  <Paragraphs>3</Paragraphs>
  <ScaleCrop>false</ScaleCrop>
  <Company/>
  <LinksUpToDate>false</LinksUpToDate>
  <CharactersWithSpaces>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Zheng Xuan Tee</dc:creator>
  <cp:keywords/>
  <dc:description/>
  <cp:lastModifiedBy>Zheng Xuan Tee</cp:lastModifiedBy>
  <cp:revision>1</cp:revision>
  <dcterms:created xsi:type="dcterms:W3CDTF">2025-12-11T22:08:00Z</dcterms:created>
  <dcterms:modified xsi:type="dcterms:W3CDTF">2025-12-12T23:30:00Z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1ad062e0-d08a-4525-a482-7368e0383a06</vt:lpwstr>
  </property>
</Properties>
</file>