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02" w:rsidRPr="00A14618" w:rsidRDefault="00975502" w:rsidP="00975502">
      <w:pPr>
        <w:spacing w:after="60"/>
        <w:rPr>
          <w:sz w:val="28"/>
        </w:rPr>
      </w:pPr>
    </w:p>
    <w:p w:rsidR="00E94B7B" w:rsidRDefault="00E94B7B" w:rsidP="00ED6F7B">
      <w:pPr>
        <w:pStyle w:val="Default"/>
        <w:jc w:val="right"/>
      </w:pPr>
    </w:p>
    <w:p w:rsidR="00975502" w:rsidRDefault="00E83590" w:rsidP="00227FA9">
      <w:pPr>
        <w:jc w:val="center"/>
        <w:rPr>
          <w:rFonts w:eastAsiaTheme="minorHAnsi" w:cs="Calibri"/>
          <w:color w:val="000000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069724" cy="3657600"/>
            <wp:effectExtent l="0" t="0" r="698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46" cy="36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EE7">
        <w:rPr>
          <w:noProof/>
          <w:lang w:eastAsia="es-MX"/>
        </w:rPr>
        <w:drawing>
          <wp:anchor distT="0" distB="0" distL="114300" distR="114300" simplePos="0" relativeHeight="251651072" behindDoc="0" locked="0" layoutInCell="1" allowOverlap="1" wp14:anchorId="6A8B414E" wp14:editId="7B552A65">
            <wp:simplePos x="0" y="0"/>
            <wp:positionH relativeFrom="column">
              <wp:posOffset>363220</wp:posOffset>
            </wp:positionH>
            <wp:positionV relativeFrom="paragraph">
              <wp:posOffset>4859020</wp:posOffset>
            </wp:positionV>
            <wp:extent cx="737870" cy="914400"/>
            <wp:effectExtent l="0" t="0" r="5080" b="0"/>
            <wp:wrapSquare wrapText="bothSides"/>
            <wp:docPr id="4" name="Picture 4" descr="C:\Users\MJGuadarrama\AppData\Local\Microsoft\Windows\INetCache\Content.Word\ubiq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Guadarrama\AppData\Local\Microsoft\Windows\INetCache\Content.Word\ubiqu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EE7">
        <w:rPr>
          <w:noProof/>
          <w:lang w:eastAsia="es-MX"/>
        </w:rPr>
        <w:drawing>
          <wp:anchor distT="0" distB="0" distL="114300" distR="114300" simplePos="0" relativeHeight="251652096" behindDoc="0" locked="0" layoutInCell="1" allowOverlap="1" wp14:anchorId="0D485576" wp14:editId="2B035195">
            <wp:simplePos x="0" y="0"/>
            <wp:positionH relativeFrom="column">
              <wp:posOffset>1234440</wp:posOffset>
            </wp:positionH>
            <wp:positionV relativeFrom="paragraph">
              <wp:posOffset>4835525</wp:posOffset>
            </wp:positionV>
            <wp:extent cx="890905" cy="960755"/>
            <wp:effectExtent l="0" t="0" r="4445" b="0"/>
            <wp:wrapSquare wrapText="bothSides"/>
            <wp:docPr id="2" name="Picture 2" descr="C:\Users\MJGuadarrama\AppData\Local\Microsoft\Windows\INetCache\Content.Word\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Guadarrama\AppData\Local\Microsoft\Windows\INetCache\Content.Word\cisc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1" t="10824" r="8927" b="4639"/>
                    <a:stretch/>
                  </pic:blipFill>
                  <pic:spPr bwMode="auto">
                    <a:xfrm>
                      <a:off x="0" y="0"/>
                      <a:ext cx="89090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EE7">
        <w:rPr>
          <w:noProof/>
          <w:lang w:eastAsia="es-MX"/>
        </w:rPr>
        <w:drawing>
          <wp:anchor distT="0" distB="0" distL="114300" distR="114300" simplePos="0" relativeHeight="251653120" behindDoc="0" locked="0" layoutInCell="1" allowOverlap="1" wp14:anchorId="395D8012" wp14:editId="5306FC31">
            <wp:simplePos x="0" y="0"/>
            <wp:positionH relativeFrom="column">
              <wp:posOffset>2191385</wp:posOffset>
            </wp:positionH>
            <wp:positionV relativeFrom="paragraph">
              <wp:posOffset>4875530</wp:posOffset>
            </wp:positionV>
            <wp:extent cx="3223260" cy="902335"/>
            <wp:effectExtent l="0" t="0" r="0" b="0"/>
            <wp:wrapSquare wrapText="bothSides"/>
            <wp:docPr id="3" name="Picture 3" descr="C:\Users\MJGuadarrama\AppData\Local\Microsoft\Windows\INetCache\Content.Word\logo_fortipart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Guadarrama\AppData\Local\Microsoft\Windows\INetCache\Content.Word\logo_fortipartne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EE7" w:rsidRPr="00CB0372">
        <w:rPr>
          <w:noProof/>
          <w:lang w:eastAsia="es-MX"/>
        </w:rPr>
        <w:drawing>
          <wp:anchor distT="0" distB="0" distL="114300" distR="114300" simplePos="0" relativeHeight="251654144" behindDoc="0" locked="0" layoutInCell="1" allowOverlap="1" wp14:anchorId="4E05D2D8" wp14:editId="507689A6">
            <wp:simplePos x="0" y="0"/>
            <wp:positionH relativeFrom="column">
              <wp:posOffset>5524500</wp:posOffset>
            </wp:positionH>
            <wp:positionV relativeFrom="paragraph">
              <wp:posOffset>4859020</wp:posOffset>
            </wp:positionV>
            <wp:extent cx="914400" cy="914400"/>
            <wp:effectExtent l="0" t="0" r="0" b="0"/>
            <wp:wrapSquare wrapText="bothSides"/>
            <wp:docPr id="12297" name="Picture 10" descr="http://www.tamax.com.ar/blog/wp-content/logo_mikrot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" name="Picture 10" descr="http://www.tamax.com.ar/blog/wp-content/logo_mikrotik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5" t="11765" r="11765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502">
        <w:br w:type="page"/>
      </w:r>
    </w:p>
    <w:p w:rsidR="00E21EE7" w:rsidRDefault="00307D38" w:rsidP="00E21EE7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Mex</w:t>
      </w:r>
      <w:r w:rsidR="00C171C8">
        <w:rPr>
          <w:sz w:val="22"/>
          <w:szCs w:val="22"/>
        </w:rPr>
        <w:t xml:space="preserve">icali, Baja California </w:t>
      </w:r>
      <w:r w:rsidR="00E83590">
        <w:rPr>
          <w:sz w:val="22"/>
          <w:szCs w:val="22"/>
        </w:rPr>
        <w:t>19 agosto de 2016</w:t>
      </w:r>
      <w:r w:rsidR="00E21EE7">
        <w:rPr>
          <w:sz w:val="22"/>
          <w:szCs w:val="22"/>
        </w:rPr>
        <w:t xml:space="preserve"> </w:t>
      </w:r>
    </w:p>
    <w:p w:rsidR="00E21EE7" w:rsidRDefault="00E21EE7" w:rsidP="00E21EE7">
      <w:pPr>
        <w:pStyle w:val="Default"/>
        <w:rPr>
          <w:sz w:val="22"/>
          <w:szCs w:val="22"/>
        </w:rPr>
      </w:pPr>
    </w:p>
    <w:p w:rsidR="00E21EE7" w:rsidRDefault="00E83590" w:rsidP="00E21EE7">
      <w:pPr>
        <w:pStyle w:val="Default"/>
        <w:rPr>
          <w:sz w:val="22"/>
          <w:szCs w:val="22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Cuevas Refrigeración</w:t>
      </w:r>
    </w:p>
    <w:p w:rsidR="00E21EE7" w:rsidRDefault="00E21EE7" w:rsidP="00E21E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Como seguimiento a la plática que sostuvimos en días pasados, donde se planteó la necesidad de tener conexiones con acceso a Internet </w:t>
      </w:r>
      <w:r w:rsidR="00E83590">
        <w:rPr>
          <w:sz w:val="22"/>
          <w:szCs w:val="22"/>
        </w:rPr>
        <w:t>sus</w:t>
      </w:r>
      <w:r>
        <w:rPr>
          <w:sz w:val="22"/>
          <w:szCs w:val="22"/>
        </w:rPr>
        <w:t xml:space="preserve"> Sucursales con alta disponibilidad y ancho de banda simétrico, realizamos la siguiente propuesta. </w:t>
      </w:r>
    </w:p>
    <w:p w:rsidR="00E21EE7" w:rsidRDefault="00E21EE7" w:rsidP="00E21EE7">
      <w:pPr>
        <w:pStyle w:val="Default"/>
        <w:rPr>
          <w:b/>
          <w:bCs/>
          <w:sz w:val="12"/>
          <w:szCs w:val="28"/>
        </w:rPr>
      </w:pPr>
    </w:p>
    <w:p w:rsidR="00E21EE7" w:rsidRDefault="00E21EE7" w:rsidP="00E21EE7">
      <w:pPr>
        <w:pStyle w:val="Default"/>
        <w:rPr>
          <w:b/>
          <w:bCs/>
          <w:sz w:val="12"/>
          <w:szCs w:val="28"/>
        </w:rPr>
      </w:pPr>
    </w:p>
    <w:p w:rsidR="00E21EE7" w:rsidRPr="00E94B7B" w:rsidRDefault="00E21EE7" w:rsidP="00E21EE7">
      <w:pPr>
        <w:pStyle w:val="Default"/>
        <w:rPr>
          <w:b/>
          <w:bCs/>
          <w:sz w:val="12"/>
          <w:szCs w:val="28"/>
        </w:rPr>
      </w:pPr>
    </w:p>
    <w:p w:rsidR="00E21EE7" w:rsidRDefault="00E21EE7" w:rsidP="00E21EE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Características del Servicio Empresarial Red7</w:t>
      </w:r>
    </w:p>
    <w:p w:rsidR="00E21EE7" w:rsidRDefault="00E21EE7" w:rsidP="00E21EE7">
      <w:pPr>
        <w:pStyle w:val="Default"/>
        <w:numPr>
          <w:ilvl w:val="0"/>
          <w:numId w:val="1"/>
        </w:numPr>
        <w:spacing w:after="120"/>
        <w:ind w:left="106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Conexión a Internet con capacidad simétrica las 24/7 dentro de los estándares internacionales. </w:t>
      </w:r>
    </w:p>
    <w:p w:rsidR="00E21EE7" w:rsidRPr="008800B2" w:rsidRDefault="00E21EE7" w:rsidP="00E21EE7">
      <w:pPr>
        <w:pStyle w:val="Default"/>
        <w:numPr>
          <w:ilvl w:val="0"/>
          <w:numId w:val="1"/>
        </w:numPr>
        <w:spacing w:after="120"/>
        <w:ind w:left="1066"/>
        <w:jc w:val="both"/>
        <w:rPr>
          <w:sz w:val="22"/>
          <w:szCs w:val="22"/>
          <w:lang w:val="en-US"/>
        </w:rPr>
      </w:pPr>
      <w:r w:rsidRPr="00DB1294">
        <w:rPr>
          <w:sz w:val="22"/>
          <w:szCs w:val="22"/>
          <w:lang w:val="en-US"/>
        </w:rPr>
        <w:t xml:space="preserve">Router Mikrotik </w:t>
      </w:r>
      <w:proofErr w:type="spellStart"/>
      <w:r w:rsidRPr="00DB1294">
        <w:rPr>
          <w:sz w:val="22"/>
          <w:szCs w:val="22"/>
          <w:lang w:val="en-US"/>
        </w:rPr>
        <w:t>WiFi</w:t>
      </w:r>
      <w:proofErr w:type="spellEnd"/>
      <w:r w:rsidRPr="00DB1294">
        <w:rPr>
          <w:sz w:val="22"/>
          <w:szCs w:val="22"/>
          <w:lang w:val="en-US"/>
        </w:rPr>
        <w:t xml:space="preserve"> Business Class, Con </w:t>
      </w:r>
      <w:proofErr w:type="spellStart"/>
      <w:r w:rsidRPr="00F56EF4">
        <w:rPr>
          <w:sz w:val="22"/>
          <w:szCs w:val="22"/>
          <w:lang w:val="en-US"/>
        </w:rPr>
        <w:t>capacidad</w:t>
      </w:r>
      <w:proofErr w:type="spellEnd"/>
      <w:r w:rsidRPr="00DB1294">
        <w:rPr>
          <w:sz w:val="22"/>
          <w:szCs w:val="22"/>
          <w:lang w:val="en-US"/>
        </w:rPr>
        <w:t xml:space="preserve"> de VPN, </w:t>
      </w:r>
      <w:proofErr w:type="spellStart"/>
      <w:r w:rsidRPr="00DB1294">
        <w:rPr>
          <w:sz w:val="22"/>
          <w:szCs w:val="22"/>
          <w:lang w:val="en-US"/>
        </w:rPr>
        <w:t>QoS</w:t>
      </w:r>
      <w:proofErr w:type="spellEnd"/>
      <w:r w:rsidRPr="00DB1294">
        <w:rPr>
          <w:sz w:val="22"/>
          <w:szCs w:val="22"/>
          <w:lang w:val="en-US"/>
        </w:rPr>
        <w:t xml:space="preserve">, Queue, </w:t>
      </w:r>
      <w:proofErr w:type="spellStart"/>
      <w:r w:rsidRPr="00DB1294">
        <w:rPr>
          <w:sz w:val="22"/>
          <w:szCs w:val="22"/>
          <w:lang w:val="en-US"/>
        </w:rPr>
        <w:t>VLan</w:t>
      </w:r>
      <w:proofErr w:type="spellEnd"/>
      <w:r w:rsidRPr="00DB1294">
        <w:rPr>
          <w:sz w:val="22"/>
          <w:szCs w:val="22"/>
          <w:lang w:val="en-US"/>
        </w:rPr>
        <w:t>, IPSEC, Hot Spot.</w:t>
      </w:r>
      <w:r w:rsidRPr="008474EB">
        <w:rPr>
          <w:noProof/>
          <w:lang w:val="en-US" w:eastAsia="es-MX"/>
        </w:rPr>
        <w:t xml:space="preserve"> </w:t>
      </w:r>
    </w:p>
    <w:p w:rsidR="00E21EE7" w:rsidRDefault="00E21EE7" w:rsidP="00E21EE7">
      <w:pPr>
        <w:pStyle w:val="Default"/>
        <w:numPr>
          <w:ilvl w:val="0"/>
          <w:numId w:val="1"/>
        </w:numPr>
        <w:spacing w:after="120"/>
        <w:ind w:left="1066"/>
        <w:jc w:val="both"/>
        <w:rPr>
          <w:sz w:val="22"/>
          <w:szCs w:val="22"/>
        </w:rPr>
      </w:pPr>
      <w:r>
        <w:rPr>
          <w:sz w:val="22"/>
          <w:szCs w:val="22"/>
        </w:rPr>
        <w:t>Servicio de Monitoreo 24/7. Con acceso al servicio de monitoreo y alertas.</w:t>
      </w:r>
    </w:p>
    <w:p w:rsidR="00E21EE7" w:rsidRDefault="00E21EE7" w:rsidP="00E21EE7">
      <w:pPr>
        <w:pStyle w:val="Default"/>
        <w:numPr>
          <w:ilvl w:val="0"/>
          <w:numId w:val="1"/>
        </w:numPr>
        <w:spacing w:after="120"/>
        <w:ind w:left="1066"/>
        <w:jc w:val="both"/>
        <w:rPr>
          <w:sz w:val="22"/>
          <w:szCs w:val="22"/>
        </w:rPr>
      </w:pPr>
      <w:r>
        <w:rPr>
          <w:sz w:val="22"/>
          <w:szCs w:val="22"/>
        </w:rPr>
        <w:t>Póliza de actualización tecnológica, mantenimiento y configuración en Router, microondas y torre.</w:t>
      </w:r>
    </w:p>
    <w:p w:rsidR="00E21EE7" w:rsidRPr="00DB1294" w:rsidRDefault="00E21EE7" w:rsidP="00E21EE7">
      <w:pPr>
        <w:pStyle w:val="Default"/>
        <w:numPr>
          <w:ilvl w:val="0"/>
          <w:numId w:val="1"/>
        </w:numPr>
        <w:spacing w:after="120"/>
        <w:ind w:left="1066"/>
        <w:jc w:val="both"/>
        <w:rPr>
          <w:b/>
          <w:sz w:val="22"/>
          <w:szCs w:val="22"/>
        </w:rPr>
      </w:pPr>
      <w:r w:rsidRPr="00DB1294">
        <w:rPr>
          <w:b/>
          <w:sz w:val="22"/>
          <w:szCs w:val="22"/>
        </w:rPr>
        <w:t>Sin plazo forzoso.</w:t>
      </w:r>
    </w:p>
    <w:p w:rsidR="00E21EE7" w:rsidRDefault="00E21EE7" w:rsidP="00E21EE7">
      <w:pPr>
        <w:pStyle w:val="Default"/>
        <w:numPr>
          <w:ilvl w:val="0"/>
          <w:numId w:val="1"/>
        </w:numPr>
        <w:spacing w:after="120"/>
        <w:ind w:left="1066"/>
        <w:jc w:val="both"/>
        <w:rPr>
          <w:sz w:val="22"/>
          <w:szCs w:val="22"/>
        </w:rPr>
      </w:pPr>
      <w:r>
        <w:rPr>
          <w:sz w:val="22"/>
          <w:szCs w:val="22"/>
        </w:rPr>
        <w:t>Asignación de 1 dirección IP publica fija por Sucursal.</w:t>
      </w:r>
    </w:p>
    <w:p w:rsidR="00E21EE7" w:rsidRDefault="00E21EE7" w:rsidP="00E21EE7">
      <w:pPr>
        <w:pStyle w:val="Default"/>
        <w:numPr>
          <w:ilvl w:val="0"/>
          <w:numId w:val="1"/>
        </w:numPr>
        <w:spacing w:after="120"/>
        <w:ind w:left="106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Tiempo de Respuesta para Soporte, Telefónico Inmediato, en sitio máximo 1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, en la zona rural  3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.</w:t>
      </w:r>
    </w:p>
    <w:p w:rsidR="00E21EE7" w:rsidRDefault="00E21EE7" w:rsidP="00E21EE7">
      <w:pPr>
        <w:pStyle w:val="Default"/>
        <w:numPr>
          <w:ilvl w:val="0"/>
          <w:numId w:val="1"/>
        </w:numPr>
        <w:spacing w:after="120"/>
        <w:ind w:left="1066"/>
        <w:jc w:val="both"/>
        <w:rPr>
          <w:sz w:val="22"/>
          <w:szCs w:val="22"/>
        </w:rPr>
      </w:pPr>
      <w:r>
        <w:rPr>
          <w:sz w:val="22"/>
          <w:szCs w:val="22"/>
        </w:rPr>
        <w:t>Oficinas Locales en cada ciudad donde tenemos presencia, Con personal altamente calificado y Certificado.</w:t>
      </w:r>
    </w:p>
    <w:p w:rsidR="00E21EE7" w:rsidRDefault="00E21EE7" w:rsidP="00E21EE7">
      <w:pPr>
        <w:pStyle w:val="Default"/>
        <w:spacing w:after="120"/>
        <w:jc w:val="both"/>
        <w:rPr>
          <w:sz w:val="10"/>
          <w:szCs w:val="22"/>
        </w:rPr>
      </w:pPr>
    </w:p>
    <w:p w:rsidR="00E21EE7" w:rsidRPr="00895EED" w:rsidRDefault="00E21EE7" w:rsidP="00E21EE7">
      <w:pPr>
        <w:pStyle w:val="Default"/>
        <w:spacing w:after="120"/>
        <w:jc w:val="both"/>
        <w:rPr>
          <w:b/>
          <w:bCs/>
          <w:sz w:val="28"/>
          <w:szCs w:val="28"/>
        </w:rPr>
      </w:pPr>
      <w:r w:rsidRPr="00895EED">
        <w:rPr>
          <w:b/>
          <w:bCs/>
          <w:sz w:val="28"/>
          <w:szCs w:val="28"/>
        </w:rPr>
        <w:t>Beneficios Adi</w:t>
      </w:r>
      <w:r>
        <w:rPr>
          <w:b/>
          <w:bCs/>
          <w:sz w:val="28"/>
          <w:szCs w:val="28"/>
        </w:rPr>
        <w:t>ci</w:t>
      </w:r>
      <w:r w:rsidRPr="00895EED">
        <w:rPr>
          <w:b/>
          <w:bCs/>
          <w:sz w:val="28"/>
          <w:szCs w:val="28"/>
        </w:rPr>
        <w:t>onales en Contratación por Grupo:</w:t>
      </w:r>
    </w:p>
    <w:p w:rsidR="00E21EE7" w:rsidRDefault="00307D38" w:rsidP="00E21EE7">
      <w:pPr>
        <w:pStyle w:val="Default"/>
        <w:numPr>
          <w:ilvl w:val="0"/>
          <w:numId w:val="3"/>
        </w:numPr>
        <w:tabs>
          <w:tab w:val="left" w:pos="6303"/>
        </w:tabs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Capacitación en Mikrotik, 5</w:t>
      </w:r>
      <w:r w:rsidR="00E21EE7">
        <w:rPr>
          <w:sz w:val="22"/>
          <w:szCs w:val="22"/>
        </w:rPr>
        <w:t xml:space="preserve"> </w:t>
      </w:r>
      <w:proofErr w:type="spellStart"/>
      <w:r w:rsidR="00E21EE7">
        <w:rPr>
          <w:sz w:val="22"/>
          <w:szCs w:val="22"/>
        </w:rPr>
        <w:t>hr</w:t>
      </w:r>
      <w:r>
        <w:rPr>
          <w:sz w:val="22"/>
          <w:szCs w:val="22"/>
        </w:rPr>
        <w:t>s</w:t>
      </w:r>
      <w:proofErr w:type="spellEnd"/>
      <w:r w:rsidR="00E21EE7">
        <w:rPr>
          <w:sz w:val="22"/>
          <w:szCs w:val="22"/>
        </w:rPr>
        <w:t xml:space="preserve">  con personal de Red7.</w:t>
      </w:r>
    </w:p>
    <w:p w:rsidR="00E21EE7" w:rsidRPr="008722BB" w:rsidRDefault="00E21EE7" w:rsidP="00E21EE7">
      <w:pPr>
        <w:pStyle w:val="Default"/>
        <w:numPr>
          <w:ilvl w:val="0"/>
          <w:numId w:val="3"/>
        </w:numPr>
        <w:spacing w:after="120"/>
        <w:jc w:val="both"/>
        <w:rPr>
          <w:sz w:val="22"/>
          <w:szCs w:val="22"/>
          <w:lang w:val="es-MX"/>
        </w:rPr>
      </w:pPr>
      <w:r w:rsidRPr="008800B2">
        <w:rPr>
          <w:noProof/>
          <w:lang w:val="es-MX" w:eastAsia="es-MX"/>
        </w:rPr>
        <w:t xml:space="preserve">Implementacion de Script para </w:t>
      </w:r>
      <w:r>
        <w:rPr>
          <w:noProof/>
          <w:lang w:val="es-MX" w:eastAsia="es-MX"/>
        </w:rPr>
        <w:t xml:space="preserve">actualizar </w:t>
      </w:r>
      <w:r w:rsidRPr="008800B2">
        <w:rPr>
          <w:noProof/>
          <w:lang w:val="es-MX" w:eastAsia="es-MX"/>
        </w:rPr>
        <w:t>restricciones de sitios y su propagacion</w:t>
      </w:r>
      <w:r>
        <w:rPr>
          <w:noProof/>
          <w:lang w:val="es-MX" w:eastAsia="es-MX"/>
        </w:rPr>
        <w:t xml:space="preserve"> a sucur</w:t>
      </w:r>
      <w:r w:rsidRPr="008800B2">
        <w:rPr>
          <w:noProof/>
          <w:lang w:val="es-MX" w:eastAsia="es-MX"/>
        </w:rPr>
        <w:t>sales</w:t>
      </w:r>
      <w:r>
        <w:rPr>
          <w:noProof/>
          <w:lang w:val="es-MX" w:eastAsia="es-MX"/>
        </w:rPr>
        <w:t>.</w:t>
      </w:r>
    </w:p>
    <w:p w:rsidR="00E21EE7" w:rsidRDefault="00E21EE7" w:rsidP="00E21EE7">
      <w:pPr>
        <w:pStyle w:val="Default"/>
        <w:numPr>
          <w:ilvl w:val="0"/>
          <w:numId w:val="3"/>
        </w:numPr>
        <w:tabs>
          <w:tab w:val="left" w:pos="6303"/>
        </w:tabs>
        <w:spacing w:after="120"/>
        <w:jc w:val="both"/>
        <w:rPr>
          <w:sz w:val="22"/>
          <w:szCs w:val="22"/>
        </w:rPr>
      </w:pPr>
      <w:r w:rsidRPr="00CB0372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4E2961B" wp14:editId="13A57722">
            <wp:simplePos x="0" y="0"/>
            <wp:positionH relativeFrom="column">
              <wp:posOffset>4813935</wp:posOffset>
            </wp:positionH>
            <wp:positionV relativeFrom="paragraph">
              <wp:posOffset>781685</wp:posOffset>
            </wp:positionV>
            <wp:extent cx="622935" cy="622935"/>
            <wp:effectExtent l="0" t="0" r="5715" b="5715"/>
            <wp:wrapSquare wrapText="bothSides"/>
            <wp:docPr id="12" name="Picture 10" descr="http://www.tamax.com.ar/blog/wp-content/logo_mikrot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" name="Picture 10" descr="http://www.tamax.com.ar/blog/wp-content/logo_mikrotik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5" t="11765" r="11765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6192" behindDoc="0" locked="0" layoutInCell="1" allowOverlap="1" wp14:anchorId="4DD8075A" wp14:editId="739EE3C8">
            <wp:simplePos x="0" y="0"/>
            <wp:positionH relativeFrom="column">
              <wp:posOffset>1704975</wp:posOffset>
            </wp:positionH>
            <wp:positionV relativeFrom="paragraph">
              <wp:posOffset>759460</wp:posOffset>
            </wp:positionV>
            <wp:extent cx="603250" cy="650875"/>
            <wp:effectExtent l="0" t="0" r="6350" b="0"/>
            <wp:wrapSquare wrapText="bothSides"/>
            <wp:docPr id="13" name="Picture 13" descr="C:\Users\MJGuadarrama\AppData\Local\Microsoft\Windows\INetCache\Content.Word\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Guadarrama\AppData\Local\Microsoft\Windows\INetCache\Content.Word\cisc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1" t="10824" r="8927" b="4639"/>
                    <a:stretch/>
                  </pic:blipFill>
                  <pic:spPr bwMode="auto">
                    <a:xfrm>
                      <a:off x="0" y="0"/>
                      <a:ext cx="60325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1" wp14:anchorId="31955290" wp14:editId="488D2F29">
            <wp:simplePos x="0" y="0"/>
            <wp:positionH relativeFrom="column">
              <wp:posOffset>2450465</wp:posOffset>
            </wp:positionH>
            <wp:positionV relativeFrom="paragraph">
              <wp:posOffset>796290</wp:posOffset>
            </wp:positionV>
            <wp:extent cx="2192655" cy="614045"/>
            <wp:effectExtent l="0" t="0" r="0" b="0"/>
            <wp:wrapSquare wrapText="bothSides"/>
            <wp:docPr id="14" name="Picture 14" descr="C:\Users\MJGuadarrama\AppData\Local\Microsoft\Windows\INetCache\Content.Word\logo_fortipart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Guadarrama\AppData\Local\Microsoft\Windows\INetCache\Content.Word\logo_fortipartne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5168" behindDoc="0" locked="0" layoutInCell="1" allowOverlap="1" wp14:anchorId="6B57115B" wp14:editId="0641CB9F">
            <wp:simplePos x="0" y="0"/>
            <wp:positionH relativeFrom="column">
              <wp:posOffset>1097280</wp:posOffset>
            </wp:positionH>
            <wp:positionV relativeFrom="paragraph">
              <wp:posOffset>781685</wp:posOffset>
            </wp:positionV>
            <wp:extent cx="503555" cy="623570"/>
            <wp:effectExtent l="0" t="0" r="0" b="5080"/>
            <wp:wrapSquare wrapText="bothSides"/>
            <wp:docPr id="15" name="Picture 15" descr="C:\Users\MJGuadarrama\AppData\Local\Microsoft\Windows\INetCache\Content.Word\ubiq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Guadarrama\AppData\Local\Microsoft\Windows\INetCache\Content.Word\ubiqu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90">
        <w:rPr>
          <w:sz w:val="22"/>
          <w:szCs w:val="22"/>
        </w:rPr>
        <w:t>30</w:t>
      </w:r>
      <w:r>
        <w:rPr>
          <w:sz w:val="22"/>
          <w:szCs w:val="22"/>
        </w:rPr>
        <w:t xml:space="preserve">% de descuento en Accespoint robusto uso exterior/interior para servicio Inalámbrico de alta disponibilidad y alcance, Con sistema administrado y monitoreado por Cliente y Red 7.  </w:t>
      </w:r>
      <w:r w:rsidRPr="00C6679E">
        <w:rPr>
          <w:b/>
          <w:sz w:val="22"/>
          <w:szCs w:val="22"/>
        </w:rPr>
        <w:t>Aplicación Sugerida:</w:t>
      </w:r>
      <w:r>
        <w:rPr>
          <w:sz w:val="22"/>
          <w:szCs w:val="22"/>
        </w:rPr>
        <w:t xml:space="preserve"> Acceso </w:t>
      </w:r>
      <w:proofErr w:type="spellStart"/>
      <w:r>
        <w:rPr>
          <w:sz w:val="22"/>
          <w:szCs w:val="22"/>
        </w:rPr>
        <w:t>Wifi</w:t>
      </w:r>
      <w:proofErr w:type="spellEnd"/>
      <w:r>
        <w:rPr>
          <w:sz w:val="22"/>
          <w:szCs w:val="22"/>
        </w:rPr>
        <w:t xml:space="preserve"> a Clientes VIP con imagen corporativa, Acceso Seguro a personal de inventarios, despacho, sistemas, etc.</w:t>
      </w:r>
    </w:p>
    <w:p w:rsidR="00E83590" w:rsidRDefault="00E83590" w:rsidP="00E83590">
      <w:pPr>
        <w:pStyle w:val="Default"/>
        <w:tabs>
          <w:tab w:val="left" w:pos="6303"/>
        </w:tabs>
        <w:spacing w:after="120"/>
        <w:ind w:left="1066"/>
        <w:jc w:val="both"/>
        <w:rPr>
          <w:sz w:val="22"/>
          <w:szCs w:val="22"/>
        </w:rPr>
      </w:pPr>
    </w:p>
    <w:p w:rsidR="00E21EE7" w:rsidRDefault="00E21EE7" w:rsidP="00E21EE7">
      <w:pPr>
        <w:rPr>
          <w:rFonts w:eastAsiaTheme="minorHAnsi" w:cs="Calibri"/>
          <w:color w:val="000000"/>
          <w:sz w:val="12"/>
          <w:lang w:val="es-ES"/>
        </w:rPr>
      </w:pPr>
      <w:r>
        <w:rPr>
          <w:sz w:val="12"/>
        </w:rPr>
        <w:br w:type="page"/>
      </w:r>
    </w:p>
    <w:p w:rsidR="00E21EE7" w:rsidRPr="00E94B7B" w:rsidRDefault="00E21EE7" w:rsidP="00E21EE7">
      <w:pPr>
        <w:pStyle w:val="Default"/>
        <w:tabs>
          <w:tab w:val="left" w:pos="6303"/>
        </w:tabs>
        <w:ind w:left="993" w:hanging="285"/>
        <w:jc w:val="both"/>
        <w:rPr>
          <w:sz w:val="12"/>
          <w:szCs w:val="22"/>
        </w:rPr>
      </w:pPr>
    </w:p>
    <w:p w:rsidR="00E21EE7" w:rsidRPr="0001308C" w:rsidRDefault="00E21EE7" w:rsidP="00E21EE7">
      <w:pPr>
        <w:pStyle w:val="Default"/>
        <w:ind w:left="706"/>
        <w:rPr>
          <w:bCs/>
          <w:sz w:val="22"/>
          <w:szCs w:val="28"/>
        </w:rPr>
      </w:pPr>
    </w:p>
    <w:p w:rsidR="00E21EE7" w:rsidRDefault="00307D38" w:rsidP="00E21EE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OPCION </w:t>
      </w:r>
    </w:p>
    <w:p w:rsidR="00E21EE7" w:rsidRPr="000C6EBA" w:rsidRDefault="00E21EE7" w:rsidP="00E21EE7">
      <w:pPr>
        <w:pStyle w:val="Default"/>
        <w:tabs>
          <w:tab w:val="left" w:pos="900"/>
          <w:tab w:val="decimal" w:pos="4500"/>
          <w:tab w:val="left" w:pos="5850"/>
        </w:tabs>
        <w:ind w:left="706"/>
        <w:rPr>
          <w:b/>
          <w:bCs/>
          <w:sz w:val="28"/>
          <w:szCs w:val="28"/>
        </w:rPr>
      </w:pPr>
      <w:r w:rsidRPr="000C6EBA">
        <w:rPr>
          <w:b/>
          <w:bCs/>
          <w:sz w:val="28"/>
          <w:szCs w:val="28"/>
        </w:rPr>
        <w:t>Costo Mensual</w:t>
      </w:r>
      <w:r>
        <w:rPr>
          <w:b/>
          <w:bCs/>
          <w:sz w:val="28"/>
          <w:szCs w:val="28"/>
        </w:rPr>
        <w:t xml:space="preserve"> por sucursal</w:t>
      </w:r>
      <w:r w:rsidRPr="000C6EBA">
        <w:rPr>
          <w:b/>
          <w:bCs/>
          <w:sz w:val="28"/>
          <w:szCs w:val="28"/>
        </w:rPr>
        <w:t>:</w:t>
      </w:r>
    </w:p>
    <w:p w:rsidR="00E21EE7" w:rsidRDefault="00E21EE7" w:rsidP="00E21EE7">
      <w:pPr>
        <w:pStyle w:val="Default"/>
        <w:tabs>
          <w:tab w:val="left" w:pos="900"/>
          <w:tab w:val="center" w:pos="4770"/>
          <w:tab w:val="center" w:pos="6840"/>
        </w:tabs>
        <w:ind w:left="706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Costo Normal</w:t>
      </w:r>
      <w:r>
        <w:rPr>
          <w:sz w:val="22"/>
          <w:szCs w:val="22"/>
        </w:rPr>
        <w:tab/>
        <w:t xml:space="preserve">Especial </w:t>
      </w:r>
      <w:r w:rsidR="00E83590">
        <w:rPr>
          <w:sz w:val="22"/>
          <w:szCs w:val="22"/>
        </w:rPr>
        <w:t>Cuevas</w:t>
      </w:r>
    </w:p>
    <w:p w:rsidR="00E21EE7" w:rsidRDefault="00E21EE7" w:rsidP="00E21EE7">
      <w:pPr>
        <w:pStyle w:val="Default"/>
        <w:tabs>
          <w:tab w:val="left" w:pos="900"/>
          <w:tab w:val="decimal" w:pos="4770"/>
          <w:tab w:val="decimal" w:pos="6750"/>
        </w:tabs>
        <w:ind w:left="706"/>
        <w:rPr>
          <w:sz w:val="22"/>
          <w:szCs w:val="22"/>
        </w:rPr>
      </w:pPr>
      <w:r>
        <w:rPr>
          <w:sz w:val="22"/>
          <w:szCs w:val="22"/>
        </w:rPr>
        <w:tab/>
        <w:t xml:space="preserve">  5 Mbp</w:t>
      </w:r>
      <w:r w:rsidR="00C171C8">
        <w:rPr>
          <w:sz w:val="22"/>
          <w:szCs w:val="22"/>
        </w:rPr>
        <w:t>s Simétricos</w:t>
      </w:r>
      <w:r w:rsidR="00E83590">
        <w:rPr>
          <w:sz w:val="22"/>
          <w:szCs w:val="22"/>
        </w:rPr>
        <w:t xml:space="preserve"> (sucursales)</w:t>
      </w:r>
      <w:r w:rsidR="00C171C8">
        <w:rPr>
          <w:sz w:val="22"/>
          <w:szCs w:val="22"/>
        </w:rPr>
        <w:tab/>
        <w:t xml:space="preserve">   $300.00 USD</w:t>
      </w:r>
      <w:r w:rsidR="00C171C8">
        <w:rPr>
          <w:sz w:val="22"/>
          <w:szCs w:val="22"/>
        </w:rPr>
        <w:tab/>
        <w:t>$</w:t>
      </w:r>
      <w:r w:rsidR="00E83590">
        <w:rPr>
          <w:sz w:val="22"/>
          <w:szCs w:val="22"/>
        </w:rPr>
        <w:t>3400.00 Mn</w:t>
      </w:r>
    </w:p>
    <w:p w:rsidR="00E21EE7" w:rsidRDefault="00E21EE7" w:rsidP="00E21EE7">
      <w:pPr>
        <w:pStyle w:val="Default"/>
        <w:tabs>
          <w:tab w:val="left" w:pos="900"/>
          <w:tab w:val="decimal" w:pos="4770"/>
          <w:tab w:val="decimal" w:pos="6750"/>
        </w:tabs>
        <w:ind w:left="706"/>
        <w:rPr>
          <w:sz w:val="22"/>
          <w:szCs w:val="22"/>
        </w:rPr>
      </w:pPr>
      <w:r>
        <w:rPr>
          <w:sz w:val="22"/>
          <w:szCs w:val="22"/>
        </w:rPr>
        <w:tab/>
      </w:r>
      <w:r w:rsidR="00E83590">
        <w:rPr>
          <w:sz w:val="22"/>
          <w:szCs w:val="22"/>
        </w:rPr>
        <w:t>20</w:t>
      </w:r>
      <w:r>
        <w:rPr>
          <w:sz w:val="22"/>
          <w:szCs w:val="22"/>
        </w:rPr>
        <w:t xml:space="preserve"> Mbps Simétricos</w:t>
      </w:r>
      <w:r w:rsidR="00E83590">
        <w:rPr>
          <w:sz w:val="22"/>
          <w:szCs w:val="22"/>
        </w:rPr>
        <w:t xml:space="preserve"> (matriz)</w:t>
      </w:r>
      <w:r>
        <w:rPr>
          <w:sz w:val="22"/>
          <w:szCs w:val="22"/>
        </w:rPr>
        <w:tab/>
        <w:t xml:space="preserve">   $</w:t>
      </w:r>
      <w:r w:rsidR="00E83590">
        <w:rPr>
          <w:sz w:val="22"/>
          <w:szCs w:val="22"/>
        </w:rPr>
        <w:t>85</w:t>
      </w:r>
      <w:r>
        <w:rPr>
          <w:sz w:val="22"/>
          <w:szCs w:val="22"/>
        </w:rPr>
        <w:t>0.00 USD</w:t>
      </w:r>
      <w:r>
        <w:rPr>
          <w:sz w:val="22"/>
          <w:szCs w:val="22"/>
        </w:rPr>
        <w:tab/>
        <w:t>$</w:t>
      </w:r>
      <w:r w:rsidR="00E83590">
        <w:rPr>
          <w:sz w:val="22"/>
          <w:szCs w:val="22"/>
        </w:rPr>
        <w:t>6500.00 Mn</w:t>
      </w:r>
    </w:p>
    <w:p w:rsidR="00E21EE7" w:rsidRDefault="00E21EE7" w:rsidP="00E21EE7">
      <w:pPr>
        <w:pStyle w:val="Default"/>
        <w:ind w:left="706"/>
        <w:rPr>
          <w:b/>
          <w:bCs/>
          <w:sz w:val="28"/>
          <w:szCs w:val="28"/>
        </w:rPr>
      </w:pPr>
    </w:p>
    <w:p w:rsidR="00E21EE7" w:rsidRDefault="00E21EE7" w:rsidP="00307D38">
      <w:pPr>
        <w:pStyle w:val="Default"/>
        <w:rPr>
          <w:b/>
          <w:bCs/>
          <w:sz w:val="22"/>
          <w:szCs w:val="28"/>
        </w:rPr>
      </w:pPr>
    </w:p>
    <w:p w:rsidR="00E21EE7" w:rsidRDefault="00E21EE7" w:rsidP="00E21EE7">
      <w:pPr>
        <w:pStyle w:val="Default"/>
        <w:ind w:left="706"/>
        <w:rPr>
          <w:bCs/>
          <w:sz w:val="22"/>
          <w:szCs w:val="28"/>
        </w:rPr>
      </w:pPr>
      <w:r>
        <w:rPr>
          <w:b/>
          <w:bCs/>
          <w:sz w:val="22"/>
          <w:szCs w:val="28"/>
        </w:rPr>
        <w:t>C</w:t>
      </w:r>
      <w:r w:rsidRPr="00124F74">
        <w:rPr>
          <w:b/>
          <w:bCs/>
          <w:sz w:val="22"/>
          <w:szCs w:val="28"/>
        </w:rPr>
        <w:t>osto inicial</w:t>
      </w:r>
      <w:r w:rsidR="007D77F2">
        <w:rPr>
          <w:b/>
          <w:bCs/>
          <w:sz w:val="22"/>
          <w:szCs w:val="28"/>
        </w:rPr>
        <w:t xml:space="preserve"> contratación</w:t>
      </w:r>
      <w:r w:rsidR="00C171C8">
        <w:rPr>
          <w:b/>
          <w:bCs/>
          <w:sz w:val="22"/>
          <w:szCs w:val="28"/>
        </w:rPr>
        <w:t>: $</w:t>
      </w:r>
      <w:r w:rsidR="00104159">
        <w:rPr>
          <w:b/>
          <w:bCs/>
          <w:sz w:val="22"/>
          <w:szCs w:val="28"/>
        </w:rPr>
        <w:t>5</w:t>
      </w:r>
      <w:r w:rsidR="00C171C8">
        <w:rPr>
          <w:b/>
          <w:bCs/>
          <w:sz w:val="22"/>
          <w:szCs w:val="28"/>
        </w:rPr>
        <w:t>00</w:t>
      </w:r>
      <w:r w:rsidR="00104159">
        <w:rPr>
          <w:b/>
          <w:bCs/>
          <w:sz w:val="22"/>
          <w:szCs w:val="28"/>
        </w:rPr>
        <w:t>.00</w:t>
      </w:r>
      <w:r w:rsidR="00C171C8">
        <w:rPr>
          <w:b/>
          <w:bCs/>
          <w:sz w:val="22"/>
          <w:szCs w:val="28"/>
        </w:rPr>
        <w:t xml:space="preserve"> USD.</w:t>
      </w:r>
    </w:p>
    <w:p w:rsidR="00E21EE7" w:rsidRDefault="00E21EE7" w:rsidP="00E21EE7">
      <w:pPr>
        <w:pStyle w:val="Default"/>
        <w:rPr>
          <w:sz w:val="22"/>
          <w:szCs w:val="22"/>
        </w:rPr>
      </w:pPr>
    </w:p>
    <w:p w:rsidR="00E21EE7" w:rsidRDefault="00E21EE7" w:rsidP="00E21EE7">
      <w:pPr>
        <w:spacing w:after="0"/>
        <w:jc w:val="both"/>
        <w:rPr>
          <w:lang w:val="es-ES"/>
        </w:rPr>
      </w:pPr>
      <w:r>
        <w:rPr>
          <w:lang w:val="es-ES"/>
        </w:rPr>
        <w:t>Estos Precios no incluyen impuestos. Estos precio</w:t>
      </w:r>
      <w:r w:rsidR="00C171C8">
        <w:rPr>
          <w:lang w:val="es-ES"/>
        </w:rPr>
        <w:t xml:space="preserve">s son exclusivos para </w:t>
      </w:r>
      <w:r w:rsidR="00104159">
        <w:rPr>
          <w:lang w:val="es-ES"/>
        </w:rPr>
        <w:t>Cuevas Refrigeración</w:t>
      </w:r>
    </w:p>
    <w:p w:rsidR="00104159" w:rsidRDefault="00104159" w:rsidP="00E21EE7">
      <w:pPr>
        <w:spacing w:after="0"/>
        <w:rPr>
          <w:lang w:val="es-ES"/>
        </w:rPr>
      </w:pPr>
      <w:bookmarkStart w:id="0" w:name="_GoBack"/>
      <w:bookmarkEnd w:id="0"/>
    </w:p>
    <w:p w:rsidR="00E21EE7" w:rsidRDefault="00E21EE7" w:rsidP="00E21EE7">
      <w:pPr>
        <w:spacing w:after="0"/>
        <w:rPr>
          <w:lang w:val="es-ES"/>
        </w:rPr>
      </w:pPr>
      <w:r w:rsidRPr="00401389">
        <w:rPr>
          <w:lang w:val="es-ES"/>
        </w:rPr>
        <w:t>Esperando que la presente le proporcione la información requerida, me despido quedando a sus órdenes para cualquier aclaración.</w:t>
      </w:r>
    </w:p>
    <w:p w:rsidR="00E21EE7" w:rsidRDefault="00E21EE7" w:rsidP="00E21EE7">
      <w:pPr>
        <w:spacing w:after="0"/>
        <w:rPr>
          <w:lang w:val="es-ES"/>
        </w:rPr>
      </w:pPr>
    </w:p>
    <w:p w:rsidR="00E21EE7" w:rsidRDefault="00E21EE7" w:rsidP="00E21EE7">
      <w:pPr>
        <w:spacing w:after="0"/>
        <w:jc w:val="center"/>
        <w:rPr>
          <w:noProof/>
          <w:lang w:eastAsia="es-MX"/>
        </w:rPr>
      </w:pPr>
      <w:r>
        <w:rPr>
          <w:noProof/>
          <w:lang w:eastAsia="es-MX"/>
        </w:rPr>
        <w:t>Atentamente</w:t>
      </w:r>
    </w:p>
    <w:p w:rsidR="00E21EE7" w:rsidRDefault="00E21EE7" w:rsidP="00E21EE7">
      <w:pPr>
        <w:spacing w:after="0"/>
        <w:jc w:val="center"/>
        <w:rPr>
          <w:noProof/>
          <w:lang w:eastAsia="es-MX"/>
        </w:rPr>
      </w:pPr>
    </w:p>
    <w:p w:rsidR="00E21EE7" w:rsidRDefault="00E21EE7" w:rsidP="00E21EE7">
      <w:pPr>
        <w:spacing w:after="0"/>
        <w:jc w:val="center"/>
        <w:rPr>
          <w:noProof/>
          <w:lang w:eastAsia="es-MX"/>
        </w:rPr>
      </w:pPr>
    </w:p>
    <w:p w:rsidR="00E21EE7" w:rsidRDefault="00E21EE7" w:rsidP="00E21EE7">
      <w:pPr>
        <w:spacing w:after="0"/>
        <w:jc w:val="center"/>
        <w:rPr>
          <w:noProof/>
          <w:lang w:eastAsia="es-MX"/>
        </w:rPr>
      </w:pPr>
    </w:p>
    <w:p w:rsidR="00E21EE7" w:rsidRDefault="00E21EE7" w:rsidP="00E21EE7">
      <w:pPr>
        <w:spacing w:after="0" w:line="240" w:lineRule="auto"/>
        <w:jc w:val="center"/>
        <w:rPr>
          <w:noProof/>
          <w:lang w:eastAsia="es-MX"/>
        </w:rPr>
      </w:pPr>
      <w:r>
        <w:rPr>
          <w:noProof/>
          <w:lang w:eastAsia="es-MX"/>
        </w:rPr>
        <w:t>Red 7, S. de R.L. de C.V.</w:t>
      </w:r>
    </w:p>
    <w:p w:rsidR="00E21EE7" w:rsidRDefault="00E21EE7" w:rsidP="00E21EE7">
      <w:pPr>
        <w:spacing w:after="0" w:line="240" w:lineRule="auto"/>
        <w:jc w:val="center"/>
        <w:rPr>
          <w:noProof/>
          <w:lang w:eastAsia="es-MX"/>
        </w:rPr>
      </w:pPr>
      <w:r>
        <w:rPr>
          <w:noProof/>
          <w:lang w:eastAsia="es-MX"/>
        </w:rPr>
        <w:t>Telefono: (686) 563-5367</w:t>
      </w:r>
    </w:p>
    <w:p w:rsidR="00E21EE7" w:rsidRDefault="002C766C" w:rsidP="00E21EE7">
      <w:pPr>
        <w:spacing w:after="0" w:line="240" w:lineRule="auto"/>
        <w:jc w:val="center"/>
        <w:rPr>
          <w:noProof/>
          <w:lang w:eastAsia="es-MX"/>
        </w:rPr>
      </w:pPr>
      <w:hyperlink r:id="rId14" w:history="1">
        <w:r w:rsidR="00E21EE7" w:rsidRPr="000C5058">
          <w:rPr>
            <w:rStyle w:val="Hipervnculo"/>
            <w:noProof/>
            <w:lang w:eastAsia="es-MX"/>
          </w:rPr>
          <w:t>@red-siete.net</w:t>
        </w:r>
      </w:hyperlink>
    </w:p>
    <w:p w:rsidR="00E21EE7" w:rsidRDefault="00E21EE7" w:rsidP="00E21EE7">
      <w:pPr>
        <w:spacing w:after="0" w:line="240" w:lineRule="auto"/>
        <w:jc w:val="center"/>
        <w:rPr>
          <w:noProof/>
          <w:lang w:eastAsia="es-MX"/>
        </w:rPr>
      </w:pPr>
    </w:p>
    <w:p w:rsidR="00E21EE7" w:rsidRDefault="00E21EE7" w:rsidP="00E21EE7">
      <w:pPr>
        <w:spacing w:after="0" w:line="240" w:lineRule="auto"/>
        <w:jc w:val="center"/>
        <w:rPr>
          <w:noProof/>
          <w:lang w:eastAsia="es-MX"/>
        </w:rPr>
      </w:pPr>
    </w:p>
    <w:p w:rsidR="00E21EE7" w:rsidRDefault="00E21EE7" w:rsidP="00E21EE7">
      <w:pPr>
        <w:spacing w:after="0" w:line="240" w:lineRule="auto"/>
        <w:jc w:val="center"/>
        <w:rPr>
          <w:noProof/>
          <w:lang w:eastAsia="es-MX"/>
        </w:rPr>
      </w:pPr>
    </w:p>
    <w:p w:rsidR="00E21EE7" w:rsidRPr="00401389" w:rsidRDefault="00E21EE7" w:rsidP="00E21EE7">
      <w:pPr>
        <w:spacing w:after="0" w:line="240" w:lineRule="auto"/>
        <w:jc w:val="center"/>
      </w:pPr>
      <w:r w:rsidRPr="00A23F22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E3F570A" wp14:editId="7EFAE6C2">
            <wp:simplePos x="0" y="0"/>
            <wp:positionH relativeFrom="column">
              <wp:posOffset>1090930</wp:posOffset>
            </wp:positionH>
            <wp:positionV relativeFrom="paragraph">
              <wp:posOffset>680085</wp:posOffset>
            </wp:positionV>
            <wp:extent cx="503555" cy="623570"/>
            <wp:effectExtent l="0" t="0" r="0" b="5080"/>
            <wp:wrapSquare wrapText="bothSides"/>
            <wp:docPr id="5" name="Picture 5" descr="C:\Users\MJGuadarrama\AppData\Local\Microsoft\Windows\INetCache\Content.Word\ubiq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Guadarrama\AppData\Local\Microsoft\Windows\INetCache\Content.Word\ubiqu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F22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A738F4B" wp14:editId="3E4D22F6">
            <wp:simplePos x="0" y="0"/>
            <wp:positionH relativeFrom="column">
              <wp:posOffset>1698625</wp:posOffset>
            </wp:positionH>
            <wp:positionV relativeFrom="paragraph">
              <wp:posOffset>657860</wp:posOffset>
            </wp:positionV>
            <wp:extent cx="603250" cy="650875"/>
            <wp:effectExtent l="0" t="0" r="6350" b="0"/>
            <wp:wrapSquare wrapText="bothSides"/>
            <wp:docPr id="6" name="Picture 6" descr="C:\Users\MJGuadarrama\AppData\Local\Microsoft\Windows\INetCache\Content.Word\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Guadarrama\AppData\Local\Microsoft\Windows\INetCache\Content.Word\cisc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1" t="10824" r="8927" b="4639"/>
                    <a:stretch/>
                  </pic:blipFill>
                  <pic:spPr bwMode="auto">
                    <a:xfrm>
                      <a:off x="0" y="0"/>
                      <a:ext cx="60325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F22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04314CE" wp14:editId="1881E9B9">
            <wp:simplePos x="0" y="0"/>
            <wp:positionH relativeFrom="column">
              <wp:posOffset>2444115</wp:posOffset>
            </wp:positionH>
            <wp:positionV relativeFrom="paragraph">
              <wp:posOffset>694690</wp:posOffset>
            </wp:positionV>
            <wp:extent cx="2192655" cy="614045"/>
            <wp:effectExtent l="0" t="0" r="0" b="0"/>
            <wp:wrapSquare wrapText="bothSides"/>
            <wp:docPr id="7" name="Picture 7" descr="C:\Users\MJGuadarrama\AppData\Local\Microsoft\Windows\INetCache\Content.Word\logo_fortipart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Guadarrama\AppData\Local\Microsoft\Windows\INetCache\Content.Word\logo_fortipartne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F22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4AF00B3D" wp14:editId="75EC035D">
            <wp:simplePos x="0" y="0"/>
            <wp:positionH relativeFrom="column">
              <wp:posOffset>4807585</wp:posOffset>
            </wp:positionH>
            <wp:positionV relativeFrom="paragraph">
              <wp:posOffset>680085</wp:posOffset>
            </wp:positionV>
            <wp:extent cx="622935" cy="622935"/>
            <wp:effectExtent l="0" t="0" r="5715" b="5715"/>
            <wp:wrapSquare wrapText="bothSides"/>
            <wp:docPr id="8" name="Picture 10" descr="http://www.tamax.com.ar/blog/wp-content/logo_mikrot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" name="Picture 10" descr="http://www.tamax.com.ar/blog/wp-content/logo_mikrotik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5" t="11765" r="11765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E1F" w:rsidRPr="00E21EE7" w:rsidRDefault="00C67E1F" w:rsidP="00C67E1F">
      <w:pPr>
        <w:pStyle w:val="Default"/>
        <w:rPr>
          <w:sz w:val="22"/>
          <w:szCs w:val="22"/>
          <w:lang w:val="es-MX"/>
        </w:rPr>
      </w:pPr>
    </w:p>
    <w:p w:rsidR="00C67E1F" w:rsidRDefault="00C67E1F" w:rsidP="00C67E1F">
      <w:pPr>
        <w:pStyle w:val="Default"/>
        <w:rPr>
          <w:sz w:val="22"/>
          <w:szCs w:val="22"/>
        </w:rPr>
      </w:pPr>
    </w:p>
    <w:p w:rsidR="00C67E1F" w:rsidRDefault="00C67E1F" w:rsidP="00C67E1F">
      <w:pPr>
        <w:pStyle w:val="Default"/>
        <w:rPr>
          <w:sz w:val="22"/>
          <w:szCs w:val="22"/>
        </w:rPr>
      </w:pPr>
    </w:p>
    <w:p w:rsidR="00C67E1F" w:rsidRDefault="00C67E1F" w:rsidP="00C67E1F">
      <w:pPr>
        <w:pStyle w:val="Default"/>
        <w:rPr>
          <w:b/>
          <w:bCs/>
          <w:sz w:val="12"/>
          <w:szCs w:val="28"/>
        </w:rPr>
      </w:pPr>
    </w:p>
    <w:p w:rsidR="00C67E1F" w:rsidRDefault="00C67E1F" w:rsidP="00BD33EE">
      <w:pPr>
        <w:pStyle w:val="Default"/>
        <w:tabs>
          <w:tab w:val="left" w:pos="6303"/>
        </w:tabs>
        <w:spacing w:after="120"/>
        <w:ind w:left="1066"/>
        <w:jc w:val="both"/>
        <w:rPr>
          <w:sz w:val="22"/>
          <w:szCs w:val="22"/>
        </w:rPr>
      </w:pPr>
    </w:p>
    <w:p w:rsidR="00E21EE7" w:rsidRDefault="00E21EE7" w:rsidP="00E21EE7">
      <w:pPr>
        <w:pStyle w:val="Default"/>
        <w:jc w:val="center"/>
        <w:rPr>
          <w:b/>
          <w:bCs/>
          <w:sz w:val="52"/>
          <w:szCs w:val="22"/>
        </w:rPr>
      </w:pPr>
    </w:p>
    <w:sectPr w:rsidR="00E21EE7" w:rsidSect="007F0B5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2269" w:right="758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66C" w:rsidRDefault="002C766C" w:rsidP="00244A1F">
      <w:pPr>
        <w:spacing w:after="0" w:line="240" w:lineRule="auto"/>
      </w:pPr>
      <w:r>
        <w:separator/>
      </w:r>
    </w:p>
  </w:endnote>
  <w:endnote w:type="continuationSeparator" w:id="0">
    <w:p w:rsidR="002C766C" w:rsidRDefault="002C766C" w:rsidP="0024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94F" w:rsidRDefault="003079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94F" w:rsidRDefault="003079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94F" w:rsidRDefault="003079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66C" w:rsidRDefault="002C766C" w:rsidP="00244A1F">
      <w:pPr>
        <w:spacing w:after="0" w:line="240" w:lineRule="auto"/>
      </w:pPr>
      <w:r>
        <w:separator/>
      </w:r>
    </w:p>
  </w:footnote>
  <w:footnote w:type="continuationSeparator" w:id="0">
    <w:p w:rsidR="002C766C" w:rsidRDefault="002C766C" w:rsidP="0024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94F" w:rsidRDefault="003079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A1F" w:rsidRDefault="006A04E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58C588CA" wp14:editId="2D1D9922">
          <wp:simplePos x="0" y="0"/>
          <wp:positionH relativeFrom="column">
            <wp:posOffset>-450216</wp:posOffset>
          </wp:positionH>
          <wp:positionV relativeFrom="paragraph">
            <wp:posOffset>-408638</wp:posOffset>
          </wp:positionV>
          <wp:extent cx="7780859" cy="999016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ada 2012052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027" cy="99890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94F" w:rsidRDefault="003079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137C"/>
    <w:multiLevelType w:val="hybridMultilevel"/>
    <w:tmpl w:val="4A58AAAE"/>
    <w:lvl w:ilvl="0" w:tplc="080A000F">
      <w:start w:val="1"/>
      <w:numFmt w:val="decimal"/>
      <w:lvlText w:val="%1."/>
      <w:lvlJc w:val="left"/>
      <w:pPr>
        <w:ind w:left="1066" w:hanging="360"/>
      </w:pPr>
    </w:lvl>
    <w:lvl w:ilvl="1" w:tplc="080A0019">
      <w:start w:val="1"/>
      <w:numFmt w:val="lowerLetter"/>
      <w:lvlText w:val="%2."/>
      <w:lvlJc w:val="left"/>
      <w:pPr>
        <w:ind w:left="1786" w:hanging="360"/>
      </w:pPr>
    </w:lvl>
    <w:lvl w:ilvl="2" w:tplc="080A001B" w:tentative="1">
      <w:start w:val="1"/>
      <w:numFmt w:val="lowerRoman"/>
      <w:lvlText w:val="%3."/>
      <w:lvlJc w:val="right"/>
      <w:pPr>
        <w:ind w:left="2506" w:hanging="180"/>
      </w:pPr>
    </w:lvl>
    <w:lvl w:ilvl="3" w:tplc="080A000F" w:tentative="1">
      <w:start w:val="1"/>
      <w:numFmt w:val="decimal"/>
      <w:lvlText w:val="%4."/>
      <w:lvlJc w:val="left"/>
      <w:pPr>
        <w:ind w:left="3226" w:hanging="360"/>
      </w:pPr>
    </w:lvl>
    <w:lvl w:ilvl="4" w:tplc="080A0019" w:tentative="1">
      <w:start w:val="1"/>
      <w:numFmt w:val="lowerLetter"/>
      <w:lvlText w:val="%5."/>
      <w:lvlJc w:val="left"/>
      <w:pPr>
        <w:ind w:left="3946" w:hanging="360"/>
      </w:pPr>
    </w:lvl>
    <w:lvl w:ilvl="5" w:tplc="080A001B" w:tentative="1">
      <w:start w:val="1"/>
      <w:numFmt w:val="lowerRoman"/>
      <w:lvlText w:val="%6."/>
      <w:lvlJc w:val="right"/>
      <w:pPr>
        <w:ind w:left="4666" w:hanging="180"/>
      </w:pPr>
    </w:lvl>
    <w:lvl w:ilvl="6" w:tplc="080A000F" w:tentative="1">
      <w:start w:val="1"/>
      <w:numFmt w:val="decimal"/>
      <w:lvlText w:val="%7."/>
      <w:lvlJc w:val="left"/>
      <w:pPr>
        <w:ind w:left="5386" w:hanging="360"/>
      </w:pPr>
    </w:lvl>
    <w:lvl w:ilvl="7" w:tplc="080A0019" w:tentative="1">
      <w:start w:val="1"/>
      <w:numFmt w:val="lowerLetter"/>
      <w:lvlText w:val="%8."/>
      <w:lvlJc w:val="left"/>
      <w:pPr>
        <w:ind w:left="6106" w:hanging="360"/>
      </w:pPr>
    </w:lvl>
    <w:lvl w:ilvl="8" w:tplc="08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195B5FEC"/>
    <w:multiLevelType w:val="hybridMultilevel"/>
    <w:tmpl w:val="7BDE557A"/>
    <w:lvl w:ilvl="0" w:tplc="2BE2D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761167"/>
    <w:multiLevelType w:val="hybridMultilevel"/>
    <w:tmpl w:val="837823A4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7B"/>
    <w:rsid w:val="0001308C"/>
    <w:rsid w:val="00017727"/>
    <w:rsid w:val="00022E45"/>
    <w:rsid w:val="00040995"/>
    <w:rsid w:val="000451D0"/>
    <w:rsid w:val="00060033"/>
    <w:rsid w:val="00064C69"/>
    <w:rsid w:val="00072B36"/>
    <w:rsid w:val="000B77F4"/>
    <w:rsid w:val="000C2F93"/>
    <w:rsid w:val="000C6EBA"/>
    <w:rsid w:val="000D4A3C"/>
    <w:rsid w:val="000E3B59"/>
    <w:rsid w:val="000E3EE1"/>
    <w:rsid w:val="000F5815"/>
    <w:rsid w:val="00104159"/>
    <w:rsid w:val="00105325"/>
    <w:rsid w:val="001057DF"/>
    <w:rsid w:val="00110D6A"/>
    <w:rsid w:val="0011372E"/>
    <w:rsid w:val="00124F74"/>
    <w:rsid w:val="00184760"/>
    <w:rsid w:val="001D215D"/>
    <w:rsid w:val="001E0760"/>
    <w:rsid w:val="002270EC"/>
    <w:rsid w:val="00227FA9"/>
    <w:rsid w:val="00244A1F"/>
    <w:rsid w:val="0024535D"/>
    <w:rsid w:val="00275D84"/>
    <w:rsid w:val="0027628E"/>
    <w:rsid w:val="00280701"/>
    <w:rsid w:val="002C766C"/>
    <w:rsid w:val="002E7052"/>
    <w:rsid w:val="002E7F56"/>
    <w:rsid w:val="0030794F"/>
    <w:rsid w:val="00307D38"/>
    <w:rsid w:val="003330BA"/>
    <w:rsid w:val="00336D80"/>
    <w:rsid w:val="00350523"/>
    <w:rsid w:val="003B6F18"/>
    <w:rsid w:val="003F43AF"/>
    <w:rsid w:val="00401389"/>
    <w:rsid w:val="00426CF2"/>
    <w:rsid w:val="00436545"/>
    <w:rsid w:val="00490648"/>
    <w:rsid w:val="004D2DBD"/>
    <w:rsid w:val="00515BC1"/>
    <w:rsid w:val="0051723A"/>
    <w:rsid w:val="00555975"/>
    <w:rsid w:val="00573DE0"/>
    <w:rsid w:val="00575D29"/>
    <w:rsid w:val="00584FBD"/>
    <w:rsid w:val="005B3E31"/>
    <w:rsid w:val="005E3B95"/>
    <w:rsid w:val="005F59FC"/>
    <w:rsid w:val="006002A2"/>
    <w:rsid w:val="006026F6"/>
    <w:rsid w:val="00634955"/>
    <w:rsid w:val="006453E8"/>
    <w:rsid w:val="00666ABB"/>
    <w:rsid w:val="00687397"/>
    <w:rsid w:val="006A04EE"/>
    <w:rsid w:val="006C1968"/>
    <w:rsid w:val="007135C4"/>
    <w:rsid w:val="007254A1"/>
    <w:rsid w:val="00745B29"/>
    <w:rsid w:val="0075294F"/>
    <w:rsid w:val="00761354"/>
    <w:rsid w:val="007652AA"/>
    <w:rsid w:val="00790FDC"/>
    <w:rsid w:val="00797B36"/>
    <w:rsid w:val="007A03CA"/>
    <w:rsid w:val="007A4EB5"/>
    <w:rsid w:val="007D77F2"/>
    <w:rsid w:val="007F0B50"/>
    <w:rsid w:val="0080261E"/>
    <w:rsid w:val="008211C7"/>
    <w:rsid w:val="008440F6"/>
    <w:rsid w:val="008474EB"/>
    <w:rsid w:val="008616A8"/>
    <w:rsid w:val="00895EED"/>
    <w:rsid w:val="00897E92"/>
    <w:rsid w:val="008A05D8"/>
    <w:rsid w:val="008A0EFB"/>
    <w:rsid w:val="008A15D2"/>
    <w:rsid w:val="008B1C94"/>
    <w:rsid w:val="008D3A11"/>
    <w:rsid w:val="008D6D9C"/>
    <w:rsid w:val="008E06E5"/>
    <w:rsid w:val="008F62EA"/>
    <w:rsid w:val="00900043"/>
    <w:rsid w:val="009002A1"/>
    <w:rsid w:val="00901A9A"/>
    <w:rsid w:val="009027D8"/>
    <w:rsid w:val="0091032B"/>
    <w:rsid w:val="009244D1"/>
    <w:rsid w:val="0093552E"/>
    <w:rsid w:val="00940B73"/>
    <w:rsid w:val="00975502"/>
    <w:rsid w:val="009A3FE5"/>
    <w:rsid w:val="009D0F67"/>
    <w:rsid w:val="00A11266"/>
    <w:rsid w:val="00A12A77"/>
    <w:rsid w:val="00A23F22"/>
    <w:rsid w:val="00A7019E"/>
    <w:rsid w:val="00A72E36"/>
    <w:rsid w:val="00A821E7"/>
    <w:rsid w:val="00AB24FC"/>
    <w:rsid w:val="00AF7C44"/>
    <w:rsid w:val="00BA1BB2"/>
    <w:rsid w:val="00BA25D1"/>
    <w:rsid w:val="00BD33EE"/>
    <w:rsid w:val="00BE7AFD"/>
    <w:rsid w:val="00C171C8"/>
    <w:rsid w:val="00C63501"/>
    <w:rsid w:val="00C6679E"/>
    <w:rsid w:val="00C67E1F"/>
    <w:rsid w:val="00C76115"/>
    <w:rsid w:val="00CB0372"/>
    <w:rsid w:val="00CB460E"/>
    <w:rsid w:val="00CB6449"/>
    <w:rsid w:val="00CD1339"/>
    <w:rsid w:val="00D051BB"/>
    <w:rsid w:val="00D1189C"/>
    <w:rsid w:val="00D349FB"/>
    <w:rsid w:val="00D6221B"/>
    <w:rsid w:val="00D706DC"/>
    <w:rsid w:val="00D81945"/>
    <w:rsid w:val="00DA178E"/>
    <w:rsid w:val="00DB1294"/>
    <w:rsid w:val="00DB3DE1"/>
    <w:rsid w:val="00DC1C3D"/>
    <w:rsid w:val="00DE3EEB"/>
    <w:rsid w:val="00DE615C"/>
    <w:rsid w:val="00E21EE7"/>
    <w:rsid w:val="00E27B80"/>
    <w:rsid w:val="00E63131"/>
    <w:rsid w:val="00E635BC"/>
    <w:rsid w:val="00E7027C"/>
    <w:rsid w:val="00E7112F"/>
    <w:rsid w:val="00E74596"/>
    <w:rsid w:val="00E83590"/>
    <w:rsid w:val="00E94B7B"/>
    <w:rsid w:val="00E97695"/>
    <w:rsid w:val="00EC2715"/>
    <w:rsid w:val="00EC3F1E"/>
    <w:rsid w:val="00EC6B95"/>
    <w:rsid w:val="00ED4F67"/>
    <w:rsid w:val="00ED6F7B"/>
    <w:rsid w:val="00EE7578"/>
    <w:rsid w:val="00EF17D1"/>
    <w:rsid w:val="00EF6C70"/>
    <w:rsid w:val="00F136E2"/>
    <w:rsid w:val="00F56EF4"/>
    <w:rsid w:val="00FA47D5"/>
    <w:rsid w:val="00FA5097"/>
    <w:rsid w:val="00FA7637"/>
    <w:rsid w:val="00F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89"/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4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A1F"/>
  </w:style>
  <w:style w:type="paragraph" w:styleId="Piedepgina">
    <w:name w:val="footer"/>
    <w:basedOn w:val="Normal"/>
    <w:link w:val="PiedepginaCar"/>
    <w:uiPriority w:val="99"/>
    <w:unhideWhenUsed/>
    <w:rsid w:val="00244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A1F"/>
  </w:style>
  <w:style w:type="paragraph" w:styleId="Textodeglobo">
    <w:name w:val="Balloon Text"/>
    <w:basedOn w:val="Normal"/>
    <w:link w:val="TextodegloboCar"/>
    <w:uiPriority w:val="99"/>
    <w:semiHidden/>
    <w:unhideWhenUsed/>
    <w:rsid w:val="0024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A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6F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47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89"/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4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A1F"/>
  </w:style>
  <w:style w:type="paragraph" w:styleId="Piedepgina">
    <w:name w:val="footer"/>
    <w:basedOn w:val="Normal"/>
    <w:link w:val="PiedepginaCar"/>
    <w:uiPriority w:val="99"/>
    <w:unhideWhenUsed/>
    <w:rsid w:val="00244A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A1F"/>
  </w:style>
  <w:style w:type="paragraph" w:styleId="Textodeglobo">
    <w:name w:val="Balloon Text"/>
    <w:basedOn w:val="Normal"/>
    <w:link w:val="TextodegloboCar"/>
    <w:uiPriority w:val="99"/>
    <w:semiHidden/>
    <w:unhideWhenUsed/>
    <w:rsid w:val="0024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A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6F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47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myriamlara@red-siete.net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mbretada%207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E496A-7219-4EAD-B517-B25DC8EE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Membretada 7R.dotx</Template>
  <TotalTime>1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www.intercambiosvirtuales.org</cp:lastModifiedBy>
  <cp:revision>3</cp:revision>
  <cp:lastPrinted>2014-05-26T17:05:00Z</cp:lastPrinted>
  <dcterms:created xsi:type="dcterms:W3CDTF">2016-08-19T19:39:00Z</dcterms:created>
  <dcterms:modified xsi:type="dcterms:W3CDTF">2016-08-19T19:40:00Z</dcterms:modified>
</cp:coreProperties>
</file>