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83B2" w14:textId="1BC8EBAD" w:rsidR="0019784B" w:rsidRDefault="00C71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plan-driven and agile:</w:t>
      </w:r>
    </w:p>
    <w:p w14:paraId="06060865" w14:textId="2FC48E64" w:rsidR="00191549" w:rsidRDefault="001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aspect of planning phase, plan-driven process requires a very detailed plan of the stage, and the progress is measured against the plan. For agile method, planning is incremental, and it is easier to change for accommodating requirements</w:t>
      </w:r>
    </w:p>
    <w:p w14:paraId="499A1A43" w14:textId="3BF9D379" w:rsidR="00F32F7D" w:rsidRDefault="00191549" w:rsidP="00191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F7D">
        <w:rPr>
          <w:rFonts w:ascii="Times New Roman" w:hAnsi="Times New Roman" w:cs="Times New Roman"/>
          <w:sz w:val="24"/>
          <w:szCs w:val="24"/>
        </w:rPr>
        <w:t xml:space="preserve">For documentation, plan-driven process </w:t>
      </w:r>
      <w:r w:rsidR="00841258">
        <w:rPr>
          <w:rFonts w:ascii="Times New Roman" w:hAnsi="Times New Roman" w:cs="Times New Roman"/>
          <w:sz w:val="24"/>
          <w:szCs w:val="24"/>
        </w:rPr>
        <w:t>produces</w:t>
      </w:r>
      <w:r w:rsidR="00F32F7D">
        <w:rPr>
          <w:rFonts w:ascii="Times New Roman" w:hAnsi="Times New Roman" w:cs="Times New Roman"/>
          <w:sz w:val="24"/>
          <w:szCs w:val="24"/>
        </w:rPr>
        <w:t xml:space="preserve"> a set of complete documents for the next phase, while agile method </w:t>
      </w:r>
      <w:r w:rsidR="00482EB6">
        <w:rPr>
          <w:rFonts w:ascii="Times New Roman" w:hAnsi="Times New Roman" w:cs="Times New Roman"/>
          <w:sz w:val="24"/>
          <w:szCs w:val="24"/>
        </w:rPr>
        <w:t>produces</w:t>
      </w:r>
      <w:r w:rsidR="00F32F7D">
        <w:rPr>
          <w:rFonts w:ascii="Times New Roman" w:hAnsi="Times New Roman" w:cs="Times New Roman"/>
          <w:sz w:val="24"/>
          <w:szCs w:val="24"/>
        </w:rPr>
        <w:t xml:space="preserve"> less complete documents to reduce the time wasted.</w:t>
      </w:r>
    </w:p>
    <w:p w14:paraId="2FD154F8" w14:textId="0CB570A2" w:rsidR="00482EB6" w:rsidRDefault="00482EB6" w:rsidP="00191549">
      <w:pPr>
        <w:rPr>
          <w:rFonts w:ascii="Times New Roman" w:hAnsi="Times New Roman" w:cs="Times New Roman"/>
          <w:sz w:val="24"/>
          <w:szCs w:val="24"/>
        </w:rPr>
      </w:pPr>
    </w:p>
    <w:p w14:paraId="3034590F" w14:textId="6405D46B" w:rsidR="00482EB6" w:rsidRDefault="00482EB6" w:rsidP="00482EB6">
      <w:pPr>
        <w:rPr>
          <w:rFonts w:ascii="Times New Roman" w:hAnsi="Times New Roman" w:cs="Times New Roman"/>
          <w:sz w:val="24"/>
          <w:szCs w:val="24"/>
        </w:rPr>
      </w:pPr>
      <w:r w:rsidRPr="00482EB6">
        <w:rPr>
          <w:rFonts w:ascii="Times New Roman" w:hAnsi="Times New Roman" w:cs="Times New Roman"/>
          <w:sz w:val="24"/>
          <w:szCs w:val="24"/>
        </w:rPr>
        <w:t>In the context of software testing, explain the importance of requirements traceability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AEB5B8" w14:textId="599F6514" w:rsidR="00482EB6" w:rsidRDefault="00482EB6" w:rsidP="00482E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EB6">
        <w:rPr>
          <w:rFonts w:ascii="Times New Roman" w:hAnsi="Times New Roman" w:cs="Times New Roman"/>
          <w:sz w:val="24"/>
          <w:szCs w:val="24"/>
        </w:rPr>
        <w:t>It defines the expectations of the testing team to help implementation and specification.</w:t>
      </w:r>
      <w:r w:rsidR="00B36502">
        <w:rPr>
          <w:rFonts w:ascii="Times New Roman" w:hAnsi="Times New Roman" w:cs="Times New Roman"/>
          <w:sz w:val="24"/>
          <w:szCs w:val="24"/>
        </w:rPr>
        <w:t xml:space="preserve"> Also, it ensures the team to build the product in the right way, and they are building the right product.</w:t>
      </w:r>
    </w:p>
    <w:p w14:paraId="52F58CBA" w14:textId="24E03662" w:rsidR="00B36502" w:rsidRDefault="00B36502" w:rsidP="00E2136A">
      <w:pPr>
        <w:rPr>
          <w:rFonts w:ascii="Times New Roman" w:hAnsi="Times New Roman" w:cs="Times New Roman"/>
          <w:sz w:val="24"/>
          <w:szCs w:val="24"/>
        </w:rPr>
      </w:pPr>
    </w:p>
    <w:p w14:paraId="489315E8" w14:textId="694AD401" w:rsidR="00E2136A" w:rsidRDefault="00E2136A" w:rsidP="00E2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requirement management:</w:t>
      </w:r>
    </w:p>
    <w:p w14:paraId="76B42757" w14:textId="4F878D3E" w:rsidR="00E2136A" w:rsidRDefault="00E2136A" w:rsidP="00E2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136A">
        <w:rPr>
          <w:rFonts w:ascii="Times New Roman" w:hAnsi="Times New Roman" w:cs="Times New Roman"/>
          <w:sz w:val="24"/>
          <w:szCs w:val="24"/>
        </w:rPr>
        <w:t>to keep track of individual requirements and maintain links between dependent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BEB57" w14:textId="77777777" w:rsidR="00E2136A" w:rsidRDefault="00E2136A" w:rsidP="00482E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79B057" w14:textId="6B36F5D0" w:rsidR="00B36502" w:rsidRPr="00B36502" w:rsidRDefault="00B36502" w:rsidP="00B36502">
      <w:p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Traceability in the context of the software development lifecycle means an ability to ensure that:</w:t>
      </w:r>
    </w:p>
    <w:p w14:paraId="086EEDE6" w14:textId="77777777" w:rsidR="00B36502" w:rsidRPr="00B36502" w:rsidRDefault="00B36502" w:rsidP="00B36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All requirements are defined</w:t>
      </w:r>
    </w:p>
    <w:p w14:paraId="22A94070" w14:textId="77777777" w:rsidR="00B36502" w:rsidRPr="00B36502" w:rsidRDefault="00B36502" w:rsidP="00B36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Accepted requirements are broken down into development and test tasks, with references to each other</w:t>
      </w:r>
    </w:p>
    <w:p w14:paraId="5219BEC9" w14:textId="77777777" w:rsidR="00B36502" w:rsidRPr="00B36502" w:rsidRDefault="00B36502" w:rsidP="00B36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Source code is reviewed based on acceptance criteria during development</w:t>
      </w:r>
    </w:p>
    <w:p w14:paraId="40B90467" w14:textId="77777777" w:rsidR="00B36502" w:rsidRPr="00B36502" w:rsidRDefault="00B36502" w:rsidP="00B36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Changes at any time during the development lifecycle are traced, and collaboration is ensured</w:t>
      </w:r>
    </w:p>
    <w:p w14:paraId="4848A707" w14:textId="11577AEF" w:rsidR="00B36502" w:rsidRDefault="00B36502" w:rsidP="00B36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502">
        <w:rPr>
          <w:rFonts w:ascii="Times New Roman" w:hAnsi="Times New Roman" w:cs="Times New Roman"/>
          <w:sz w:val="24"/>
          <w:szCs w:val="24"/>
        </w:rPr>
        <w:t>Test are performed and release is ready for deployment on time.</w:t>
      </w:r>
    </w:p>
    <w:p w14:paraId="6413D254" w14:textId="4696BD94" w:rsidR="006D5DDF" w:rsidRDefault="006D5DDF" w:rsidP="006D5DDF">
      <w:pPr>
        <w:rPr>
          <w:rFonts w:ascii="Times New Roman" w:hAnsi="Times New Roman" w:cs="Times New Roman"/>
          <w:sz w:val="24"/>
          <w:szCs w:val="24"/>
        </w:rPr>
      </w:pPr>
    </w:p>
    <w:p w14:paraId="1FF3B7CD" w14:textId="55FAA1A4" w:rsidR="006D5DDF" w:rsidRDefault="006D5DDF" w:rsidP="006D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D5DDF">
        <w:rPr>
          <w:rFonts w:ascii="Times New Roman" w:hAnsi="Times New Roman" w:cs="Times New Roman"/>
          <w:sz w:val="24"/>
          <w:szCs w:val="24"/>
        </w:rPr>
        <w:t>ow users are involved when an incremental development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7F596" w14:textId="12D5CEC6" w:rsidR="006D5DDF" w:rsidRDefault="006D5DDF" w:rsidP="006D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6D5D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6D5DDF">
        <w:rPr>
          <w:rFonts w:ascii="Times New Roman" w:hAnsi="Times New Roman" w:cs="Times New Roman"/>
          <w:sz w:val="24"/>
          <w:szCs w:val="24"/>
        </w:rPr>
        <w:t xml:space="preserve"> provide and prioritize new system requirements and to evaluate the iterations of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A31BC" w14:textId="77777777" w:rsidR="00AA6AA3" w:rsidRDefault="00AA6AA3" w:rsidP="006D5DDF">
      <w:pPr>
        <w:rPr>
          <w:rFonts w:ascii="Times New Roman" w:hAnsi="Times New Roman" w:cs="Times New Roman"/>
          <w:sz w:val="24"/>
          <w:szCs w:val="24"/>
        </w:rPr>
      </w:pPr>
    </w:p>
    <w:p w14:paraId="065CD273" w14:textId="0DAE9C4A" w:rsidR="0026006B" w:rsidRDefault="00AA6AA3" w:rsidP="006D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architecture:</w:t>
      </w:r>
    </w:p>
    <w:p w14:paraId="7EAE7B9A" w14:textId="4BC655C9" w:rsidR="00AA6AA3" w:rsidRDefault="00AA6AA3" w:rsidP="00AA6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6AA3">
        <w:rPr>
          <w:rFonts w:ascii="Times New Roman" w:hAnsi="Times New Roman" w:cs="Times New Roman"/>
          <w:sz w:val="24"/>
          <w:szCs w:val="24"/>
        </w:rPr>
        <w:t>A software architecture is a description of how a software system is organized.</w:t>
      </w:r>
    </w:p>
    <w:p w14:paraId="3EC3FEE3" w14:textId="77777777" w:rsidR="00AA6AA3" w:rsidRDefault="00AA6AA3" w:rsidP="006D5DDF">
      <w:pPr>
        <w:rPr>
          <w:rFonts w:ascii="Times New Roman" w:hAnsi="Times New Roman" w:cs="Times New Roman"/>
          <w:sz w:val="24"/>
          <w:szCs w:val="24"/>
        </w:rPr>
      </w:pPr>
    </w:p>
    <w:p w14:paraId="1CBF88BE" w14:textId="1802CECB" w:rsidR="0026006B" w:rsidRDefault="0026006B" w:rsidP="006D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Architectural design decisions:</w:t>
      </w:r>
    </w:p>
    <w:p w14:paraId="783E91B9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Is there a generic application architecture that can be used? </w:t>
      </w:r>
    </w:p>
    <w:p w14:paraId="4A855EC1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lastRenderedPageBreak/>
        <w:t xml:space="preserve">How will the system be distributed? </w:t>
      </w:r>
    </w:p>
    <w:p w14:paraId="0D174A75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What architectural styles are appropriate? </w:t>
      </w:r>
    </w:p>
    <w:p w14:paraId="20315F7D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What approach will be used to structure the system? </w:t>
      </w:r>
    </w:p>
    <w:p w14:paraId="3CB46D8A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How will the system be decomposed into modules? </w:t>
      </w:r>
    </w:p>
    <w:p w14:paraId="21D49EE6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What control strategy should be used? </w:t>
      </w:r>
    </w:p>
    <w:p w14:paraId="67E91D67" w14:textId="77777777" w:rsidR="0026006B" w:rsidRP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 xml:space="preserve">How will the architectural design be evaluated? </w:t>
      </w:r>
    </w:p>
    <w:p w14:paraId="77B2C808" w14:textId="00162CB3" w:rsidR="0026006B" w:rsidRDefault="0026006B" w:rsidP="002600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06B">
        <w:rPr>
          <w:rFonts w:ascii="Times New Roman" w:hAnsi="Times New Roman" w:cs="Times New Roman"/>
          <w:sz w:val="24"/>
          <w:szCs w:val="24"/>
        </w:rPr>
        <w:t>How should the architecture be documented?</w:t>
      </w:r>
    </w:p>
    <w:p w14:paraId="6DBD8785" w14:textId="1A0BA8A9" w:rsidR="00AA6AA3" w:rsidRDefault="00AA6AA3" w:rsidP="00AA6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client-server and repository architecture?</w:t>
      </w:r>
    </w:p>
    <w:p w14:paraId="4C521F5B" w14:textId="2F5AE0CB" w:rsidR="00AA6AA3" w:rsidRDefault="00AA6AA3" w:rsidP="00AA6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network requirement,</w:t>
      </w:r>
      <w:r w:rsidR="00B20248">
        <w:rPr>
          <w:rFonts w:ascii="Times New Roman" w:hAnsi="Times New Roman" w:cs="Times New Roman"/>
          <w:sz w:val="24"/>
          <w:szCs w:val="24"/>
        </w:rPr>
        <w:t xml:space="preserve"> it is crucial for client-server architecture but not for repository architecture. </w:t>
      </w:r>
    </w:p>
    <w:p w14:paraId="4C6EA67C" w14:textId="2FDC494C" w:rsidR="00B20248" w:rsidRDefault="00B20248" w:rsidP="00AA6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distribution of the system, client-server design may require one or more servers to serve different clients. But while using repository design, one central repository is </w:t>
      </w:r>
      <w:r w:rsidR="00F01EFC">
        <w:rPr>
          <w:rFonts w:ascii="Times New Roman" w:hAnsi="Times New Roman" w:cs="Times New Roman"/>
          <w:sz w:val="24"/>
          <w:szCs w:val="24"/>
        </w:rPr>
        <w:t>needed</w:t>
      </w:r>
      <w:r>
        <w:rPr>
          <w:rFonts w:ascii="Times New Roman" w:hAnsi="Times New Roman" w:cs="Times New Roman"/>
          <w:sz w:val="24"/>
          <w:szCs w:val="24"/>
        </w:rPr>
        <w:t xml:space="preserve"> to integrate different sub-systems. </w:t>
      </w:r>
    </w:p>
    <w:p w14:paraId="30F4B4AA" w14:textId="36C39F3F" w:rsidR="00F01EFC" w:rsidRDefault="00F01EFC" w:rsidP="00AA6AA3">
      <w:pPr>
        <w:rPr>
          <w:rFonts w:ascii="Times New Roman" w:hAnsi="Times New Roman" w:cs="Times New Roman"/>
          <w:sz w:val="24"/>
          <w:szCs w:val="24"/>
        </w:rPr>
      </w:pPr>
    </w:p>
    <w:p w14:paraId="09C1044A" w14:textId="2049FA99" w:rsidR="00F01EFC" w:rsidRDefault="00F01EFC" w:rsidP="00AA6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Black-box vs White-box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904"/>
        <w:gridCol w:w="2981"/>
      </w:tblGrid>
      <w:tr w:rsidR="00F01EFC" w14:paraId="2D56372C" w14:textId="77777777" w:rsidTr="00F01EFC">
        <w:tc>
          <w:tcPr>
            <w:tcW w:w="2411" w:type="dxa"/>
          </w:tcPr>
          <w:p w14:paraId="5D0B337C" w14:textId="77777777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1E2B114B" w14:textId="3E3A48E4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2981" w:type="dxa"/>
          </w:tcPr>
          <w:p w14:paraId="75432E5A" w14:textId="10B94836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box</w:t>
            </w:r>
          </w:p>
        </w:tc>
      </w:tr>
      <w:tr w:rsidR="00F01EFC" w14:paraId="082FC5A7" w14:textId="77777777" w:rsidTr="00F01EFC">
        <w:tc>
          <w:tcPr>
            <w:tcW w:w="2411" w:type="dxa"/>
          </w:tcPr>
          <w:p w14:paraId="01318231" w14:textId="7E56C6B8" w:rsidR="00F01EFC" w:rsidRP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AF58A7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904" w:type="dxa"/>
          </w:tcPr>
          <w:p w14:paraId="5F8F4BDA" w14:textId="255A0D1B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xternal behavior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981" w:type="dxa"/>
          </w:tcPr>
          <w:p w14:paraId="175DE53B" w14:textId="36AC4545" w:rsid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01EFC" w:rsidRPr="00F01EFC">
              <w:rPr>
                <w:rFonts w:ascii="Times New Roman" w:hAnsi="Times New Roman" w:cs="Times New Roman"/>
                <w:sz w:val="24"/>
                <w:szCs w:val="24"/>
              </w:rPr>
              <w:t>nternal functioning.</w:t>
            </w:r>
          </w:p>
        </w:tc>
      </w:tr>
      <w:tr w:rsidR="00F01EFC" w14:paraId="43B5A983" w14:textId="77777777" w:rsidTr="00F01EFC">
        <w:tc>
          <w:tcPr>
            <w:tcW w:w="2411" w:type="dxa"/>
          </w:tcPr>
          <w:p w14:paraId="637921E2" w14:textId="25BE193B" w:rsidR="00F01EFC" w:rsidRP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doer</w:t>
            </w:r>
          </w:p>
        </w:tc>
        <w:tc>
          <w:tcPr>
            <w:tcW w:w="2904" w:type="dxa"/>
          </w:tcPr>
          <w:p w14:paraId="2BBE5A81" w14:textId="1CFB9415" w:rsid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01EFC" w:rsidRPr="00F01EFC"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2981" w:type="dxa"/>
          </w:tcPr>
          <w:p w14:paraId="40A2E19A" w14:textId="5EEBD1E4" w:rsid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01EFC" w:rsidRPr="00F01EFC">
              <w:rPr>
                <w:rFonts w:ascii="Times New Roman" w:hAnsi="Times New Roman" w:cs="Times New Roman"/>
                <w:sz w:val="24"/>
                <w:szCs w:val="24"/>
              </w:rPr>
              <w:t>oftware developers.</w:t>
            </w:r>
          </w:p>
        </w:tc>
      </w:tr>
      <w:tr w:rsidR="00F01EFC" w14:paraId="0DC04615" w14:textId="77777777" w:rsidTr="00F01EFC">
        <w:tc>
          <w:tcPr>
            <w:tcW w:w="2411" w:type="dxa"/>
          </w:tcPr>
          <w:p w14:paraId="11246F37" w14:textId="1E38697D" w:rsidR="00F01EFC" w:rsidRP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to</w:t>
            </w:r>
          </w:p>
        </w:tc>
        <w:tc>
          <w:tcPr>
            <w:tcW w:w="2904" w:type="dxa"/>
          </w:tcPr>
          <w:p w14:paraId="2B34D4E4" w14:textId="0E4572B3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  <w:r w:rsidR="00AF58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Acceptance Testing.</w:t>
            </w:r>
          </w:p>
        </w:tc>
        <w:tc>
          <w:tcPr>
            <w:tcW w:w="2981" w:type="dxa"/>
          </w:tcPr>
          <w:p w14:paraId="24D8018D" w14:textId="4263AC80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  <w:r w:rsidR="00AF58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Integration Testing.</w:t>
            </w:r>
          </w:p>
        </w:tc>
      </w:tr>
      <w:tr w:rsidR="00F01EFC" w14:paraId="1D604340" w14:textId="77777777" w:rsidTr="00F01EFC">
        <w:tc>
          <w:tcPr>
            <w:tcW w:w="2411" w:type="dxa"/>
          </w:tcPr>
          <w:p w14:paraId="3DD6C298" w14:textId="5FD4B595" w:rsidR="00F01EFC" w:rsidRP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904" w:type="dxa"/>
          </w:tcPr>
          <w:p w14:paraId="244D4E86" w14:textId="6FB91874" w:rsid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1EFC" w:rsidRPr="00F01EFC">
              <w:rPr>
                <w:rFonts w:ascii="Times New Roman" w:hAnsi="Times New Roman" w:cs="Times New Roman"/>
                <w:sz w:val="24"/>
                <w:szCs w:val="24"/>
              </w:rPr>
              <w:t>east time consuming.</w:t>
            </w:r>
          </w:p>
        </w:tc>
        <w:tc>
          <w:tcPr>
            <w:tcW w:w="2981" w:type="dxa"/>
          </w:tcPr>
          <w:p w14:paraId="44CA3BAD" w14:textId="04D1A9C6" w:rsid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01EFC" w:rsidRPr="00F01EFC">
              <w:rPr>
                <w:rFonts w:ascii="Times New Roman" w:hAnsi="Times New Roman" w:cs="Times New Roman"/>
                <w:sz w:val="24"/>
                <w:szCs w:val="24"/>
              </w:rPr>
              <w:t>ost time consuming.</w:t>
            </w:r>
          </w:p>
        </w:tc>
      </w:tr>
      <w:tr w:rsidR="00F01EFC" w14:paraId="68047CBC" w14:textId="77777777" w:rsidTr="00F01EFC">
        <w:tc>
          <w:tcPr>
            <w:tcW w:w="2411" w:type="dxa"/>
          </w:tcPr>
          <w:p w14:paraId="18858E38" w14:textId="50366F9C" w:rsidR="00F01EFC" w:rsidRP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Purpose </w:t>
            </w:r>
          </w:p>
        </w:tc>
        <w:tc>
          <w:tcPr>
            <w:tcW w:w="2904" w:type="dxa"/>
          </w:tcPr>
          <w:p w14:paraId="1100BB34" w14:textId="72F412E3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It is the behavior testing of the software.</w:t>
            </w:r>
          </w:p>
        </w:tc>
        <w:tc>
          <w:tcPr>
            <w:tcW w:w="2981" w:type="dxa"/>
          </w:tcPr>
          <w:p w14:paraId="641A8245" w14:textId="2AE10A37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It is the logic testing of the software.</w:t>
            </w:r>
          </w:p>
        </w:tc>
      </w:tr>
      <w:tr w:rsidR="00F01EFC" w14:paraId="5FF32263" w14:textId="77777777" w:rsidTr="00F01EFC">
        <w:tc>
          <w:tcPr>
            <w:tcW w:w="2411" w:type="dxa"/>
          </w:tcPr>
          <w:p w14:paraId="63F734A9" w14:textId="77777777" w:rsidR="00F01EFC" w:rsidRP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0F32392D" w14:textId="56ADC8A5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It is also known as data-driven testing, functional testing, and closed box testing.</w:t>
            </w:r>
          </w:p>
        </w:tc>
        <w:tc>
          <w:tcPr>
            <w:tcW w:w="2981" w:type="dxa"/>
          </w:tcPr>
          <w:p w14:paraId="14C83703" w14:textId="5828BA61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It is also known as clear box testing, code-based testing, structural testing, and transparent testing.</w:t>
            </w:r>
          </w:p>
        </w:tc>
      </w:tr>
      <w:tr w:rsidR="00F01EFC" w14:paraId="42F09DAA" w14:textId="77777777" w:rsidTr="00F01EFC">
        <w:tc>
          <w:tcPr>
            <w:tcW w:w="2411" w:type="dxa"/>
          </w:tcPr>
          <w:p w14:paraId="702BD94A" w14:textId="7772E337" w:rsidR="00F01EFC" w:rsidRPr="00F01EFC" w:rsidRDefault="00AF58A7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testing</w:t>
            </w:r>
          </w:p>
        </w:tc>
        <w:tc>
          <w:tcPr>
            <w:tcW w:w="2904" w:type="dxa"/>
          </w:tcPr>
          <w:p w14:paraId="0D7B27EE" w14:textId="1DAC259E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Black Box Test is not considered for algorithm testing.</w:t>
            </w:r>
          </w:p>
        </w:tc>
        <w:tc>
          <w:tcPr>
            <w:tcW w:w="2981" w:type="dxa"/>
          </w:tcPr>
          <w:p w14:paraId="48B78185" w14:textId="6BA8CE03" w:rsidR="00F01EFC" w:rsidRDefault="00F01EFC" w:rsidP="00AA6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EFC">
              <w:rPr>
                <w:rFonts w:ascii="Times New Roman" w:hAnsi="Times New Roman" w:cs="Times New Roman"/>
                <w:sz w:val="24"/>
                <w:szCs w:val="24"/>
              </w:rPr>
              <w:t>White Box Test is well suitable for algorithm testing</w:t>
            </w:r>
          </w:p>
        </w:tc>
      </w:tr>
    </w:tbl>
    <w:p w14:paraId="511F838B" w14:textId="45F4440C" w:rsidR="00F01EFC" w:rsidRDefault="00F01EFC" w:rsidP="00AA6AA3">
      <w:pPr>
        <w:rPr>
          <w:rFonts w:ascii="Times New Roman" w:hAnsi="Times New Roman" w:cs="Times New Roman"/>
          <w:sz w:val="24"/>
          <w:szCs w:val="24"/>
        </w:rPr>
      </w:pPr>
    </w:p>
    <w:p w14:paraId="46E35D0C" w14:textId="49F19EBB" w:rsidR="00F01EFC" w:rsidRDefault="00F01EFC" w:rsidP="00AA6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difference:</w:t>
      </w:r>
    </w:p>
    <w:p w14:paraId="6FCCEFA3" w14:textId="77777777" w:rsidR="00F01EFC" w:rsidRPr="00F01EFC" w:rsidRDefault="00F01EFC" w:rsidP="00F01E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EFC">
        <w:rPr>
          <w:rFonts w:ascii="Times New Roman" w:hAnsi="Times New Roman" w:cs="Times New Roman"/>
          <w:sz w:val="24"/>
          <w:szCs w:val="24"/>
        </w:rPr>
        <w:t>Black Box Test only considers the system's external behavior, while White Box Test considers its internal functioning.</w:t>
      </w:r>
    </w:p>
    <w:p w14:paraId="24123B40" w14:textId="77777777" w:rsidR="00F01EFC" w:rsidRPr="00F01EFC" w:rsidRDefault="00F01EFC" w:rsidP="00F01E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EFC">
        <w:rPr>
          <w:rFonts w:ascii="Times New Roman" w:hAnsi="Times New Roman" w:cs="Times New Roman"/>
          <w:sz w:val="24"/>
          <w:szCs w:val="24"/>
        </w:rPr>
        <w:t>Implementation knowledge is not required when applying Black Box Testing, unlike White Box Test.</w:t>
      </w:r>
    </w:p>
    <w:p w14:paraId="5563591A" w14:textId="0D83A946" w:rsidR="00F01EFC" w:rsidRDefault="00F01EFC" w:rsidP="00AA6AA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EFC">
        <w:rPr>
          <w:rFonts w:ascii="Times New Roman" w:hAnsi="Times New Roman" w:cs="Times New Roman"/>
          <w:sz w:val="24"/>
          <w:szCs w:val="24"/>
        </w:rPr>
        <w:t>It takes less time to perform a Black Box Testing than a White Box Testing.</w:t>
      </w:r>
    </w:p>
    <w:p w14:paraId="0F019250" w14:textId="328C7066" w:rsidR="00AF58A7" w:rsidRDefault="00AF58A7" w:rsidP="00AF5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similarities:</w:t>
      </w:r>
    </w:p>
    <w:p w14:paraId="50C0BBE4" w14:textId="27DF8F36" w:rsidR="00AF58A7" w:rsidRPr="00F01EFC" w:rsidRDefault="00AF58A7" w:rsidP="00AF58A7">
      <w:pPr>
        <w:rPr>
          <w:rFonts w:ascii="Times New Roman" w:hAnsi="Times New Roman" w:cs="Times New Roman"/>
          <w:sz w:val="24"/>
          <w:szCs w:val="24"/>
        </w:rPr>
      </w:pPr>
      <w:r w:rsidRPr="00AF58A7">
        <w:rPr>
          <w:rFonts w:ascii="Times New Roman" w:hAnsi="Times New Roman" w:cs="Times New Roman"/>
          <w:sz w:val="24"/>
          <w:szCs w:val="24"/>
        </w:rPr>
        <w:t xml:space="preserve">White Box Testing and Black Box Testing have different functionalities. Still, both </w:t>
      </w:r>
      <w:r w:rsidRPr="00AF58A7">
        <w:rPr>
          <w:rFonts w:ascii="Times New Roman" w:hAnsi="Times New Roman" w:cs="Times New Roman"/>
          <w:sz w:val="24"/>
          <w:szCs w:val="24"/>
        </w:rPr>
        <w:lastRenderedPageBreak/>
        <w:t>tests guarantee that it is possible to have the best version of the software and that the system performs without problems as desired.</w:t>
      </w:r>
    </w:p>
    <w:p w14:paraId="77EF8309" w14:textId="4A40991A" w:rsidR="0026006B" w:rsidRDefault="0026006B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08467E" w14:textId="77777777" w:rsidR="0001185F" w:rsidRPr="0001185F" w:rsidRDefault="0001185F" w:rsidP="0001185F">
      <w:p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lastRenderedPageBreak/>
        <w:t>Architecture and system characteristics</w:t>
      </w:r>
    </w:p>
    <w:p w14:paraId="70855212" w14:textId="3A1AFF1E" w:rsidR="0001185F" w:rsidRPr="0001185F" w:rsidRDefault="0001185F" w:rsidP="00011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 w:hint="eastAsia"/>
          <w:sz w:val="24"/>
          <w:szCs w:val="24"/>
        </w:rPr>
        <w:t>Performance</w:t>
      </w:r>
    </w:p>
    <w:p w14:paraId="37C85F0C" w14:textId="6C6FEEB3" w:rsidR="0001185F" w:rsidRPr="0001185F" w:rsidRDefault="0001185F" w:rsidP="000118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t>Localize critical operations and minimize communications. Use large rather than fine-grain components.</w:t>
      </w:r>
    </w:p>
    <w:p w14:paraId="1CF32AED" w14:textId="29400A0A" w:rsidR="0001185F" w:rsidRPr="0001185F" w:rsidRDefault="0001185F" w:rsidP="00011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 w:hint="eastAsia"/>
          <w:sz w:val="24"/>
          <w:szCs w:val="24"/>
        </w:rPr>
        <w:t>Security</w:t>
      </w:r>
    </w:p>
    <w:p w14:paraId="37C2783A" w14:textId="0AD54614" w:rsidR="0001185F" w:rsidRPr="0001185F" w:rsidRDefault="0001185F" w:rsidP="000118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t>Use a layered architecture with critical assets in the inner layers.</w:t>
      </w:r>
    </w:p>
    <w:p w14:paraId="3A8B1067" w14:textId="310CE471" w:rsidR="0001185F" w:rsidRPr="0001185F" w:rsidRDefault="0001185F" w:rsidP="00011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 w:hint="eastAsia"/>
          <w:sz w:val="24"/>
          <w:szCs w:val="24"/>
        </w:rPr>
        <w:t>Safety</w:t>
      </w:r>
    </w:p>
    <w:p w14:paraId="04011644" w14:textId="7285208C" w:rsidR="0001185F" w:rsidRPr="0001185F" w:rsidRDefault="0001185F" w:rsidP="000118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t>Localize safety-critical features in a small number of sub-systems.</w:t>
      </w:r>
    </w:p>
    <w:p w14:paraId="38BFCFD2" w14:textId="01384A21" w:rsidR="0001185F" w:rsidRPr="0001185F" w:rsidRDefault="0001185F" w:rsidP="00011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 w:hint="eastAsia"/>
          <w:sz w:val="24"/>
          <w:szCs w:val="24"/>
        </w:rPr>
        <w:t>Availability</w:t>
      </w:r>
    </w:p>
    <w:p w14:paraId="2B67C1C8" w14:textId="2DB0CB18" w:rsidR="0001185F" w:rsidRPr="0001185F" w:rsidRDefault="0001185F" w:rsidP="000118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t>Include redundant components and mechanisms for fault tolerance.</w:t>
      </w:r>
    </w:p>
    <w:p w14:paraId="4681D4D2" w14:textId="4860F756" w:rsidR="0001185F" w:rsidRPr="0001185F" w:rsidRDefault="0001185F" w:rsidP="00011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 w:hint="eastAsia"/>
          <w:sz w:val="24"/>
          <w:szCs w:val="24"/>
        </w:rPr>
        <w:t>Maintainability</w:t>
      </w:r>
    </w:p>
    <w:p w14:paraId="2B3E5E2D" w14:textId="11E962E7" w:rsidR="0026006B" w:rsidRDefault="0001185F" w:rsidP="000118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85F">
        <w:rPr>
          <w:rFonts w:ascii="Times New Roman" w:hAnsi="Times New Roman" w:cs="Times New Roman"/>
          <w:sz w:val="24"/>
          <w:szCs w:val="24"/>
        </w:rPr>
        <w:t>Use fine-grain, replaceable components</w:t>
      </w:r>
    </w:p>
    <w:p w14:paraId="4184028C" w14:textId="59361DC9" w:rsidR="0032610A" w:rsidRDefault="006A61DD" w:rsidP="00326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architectural design:</w:t>
      </w:r>
    </w:p>
    <w:p w14:paraId="0C2187EE" w14:textId="1DF23211" w:rsidR="006A61DD" w:rsidRDefault="006A61DD" w:rsidP="00326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ensures the system is optimized for performance, security, safety, availability, and maintainability. Also, the system is more manageable with a good </w:t>
      </w:r>
      <w:r w:rsidR="002070F0">
        <w:rPr>
          <w:rFonts w:ascii="Times New Roman" w:hAnsi="Times New Roman" w:cs="Times New Roman"/>
          <w:sz w:val="24"/>
          <w:szCs w:val="24"/>
        </w:rPr>
        <w:t xml:space="preserve">architecture, since every sub-system/ </w:t>
      </w:r>
      <w:r w:rsidR="007373D5">
        <w:rPr>
          <w:rFonts w:ascii="Times New Roman" w:hAnsi="Times New Roman" w:cs="Times New Roman"/>
          <w:sz w:val="24"/>
          <w:szCs w:val="24"/>
        </w:rPr>
        <w:t>component</w:t>
      </w:r>
      <w:r w:rsidR="002070F0">
        <w:rPr>
          <w:rFonts w:ascii="Times New Roman" w:hAnsi="Times New Roman" w:cs="Times New Roman"/>
          <w:sz w:val="24"/>
          <w:szCs w:val="24"/>
        </w:rPr>
        <w:t xml:space="preserve"> has been clearly identified and linked.</w:t>
      </w:r>
    </w:p>
    <w:p w14:paraId="6284AD0F" w14:textId="3AD88808" w:rsidR="0032610A" w:rsidRDefault="0032610A" w:rsidP="0032610A">
      <w:pPr>
        <w:rPr>
          <w:rFonts w:ascii="Times New Roman" w:hAnsi="Times New Roman" w:cs="Times New Roman"/>
          <w:sz w:val="24"/>
          <w:szCs w:val="24"/>
        </w:rPr>
      </w:pPr>
      <w:r w:rsidRPr="0032610A">
        <w:rPr>
          <w:rFonts w:ascii="Times New Roman" w:hAnsi="Times New Roman" w:cs="Times New Roman"/>
          <w:sz w:val="24"/>
          <w:szCs w:val="24"/>
        </w:rPr>
        <w:t>Architectural patterns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E77D4A" w14:textId="50067F5F" w:rsidR="0032610A" w:rsidRPr="0032610A" w:rsidRDefault="0032610A" w:rsidP="00326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10A">
        <w:rPr>
          <w:rFonts w:ascii="Times New Roman" w:hAnsi="Times New Roman" w:cs="Times New Roman"/>
          <w:sz w:val="24"/>
          <w:szCs w:val="24"/>
        </w:rPr>
        <w:t>Patterns are a means of representing, sharing, and reusing knowledge.</w:t>
      </w:r>
    </w:p>
    <w:p w14:paraId="62986905" w14:textId="24513B00" w:rsidR="0032610A" w:rsidRPr="0032610A" w:rsidRDefault="0032610A" w:rsidP="00326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10A">
        <w:rPr>
          <w:rFonts w:ascii="Times New Roman" w:hAnsi="Times New Roman" w:cs="Times New Roman"/>
          <w:sz w:val="24"/>
          <w:szCs w:val="24"/>
        </w:rPr>
        <w:t>An architectural pattern is a stylized description of good design practice, which has been tried and tested in different environments.</w:t>
      </w:r>
    </w:p>
    <w:p w14:paraId="464E8ED2" w14:textId="5063BA55" w:rsidR="0032610A" w:rsidRPr="0032610A" w:rsidRDefault="0032610A" w:rsidP="00326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10A">
        <w:rPr>
          <w:rFonts w:ascii="Times New Roman" w:hAnsi="Times New Roman" w:cs="Times New Roman"/>
          <w:sz w:val="24"/>
          <w:szCs w:val="24"/>
        </w:rPr>
        <w:t>Patterns should include information about when they are and when they are not useful.</w:t>
      </w:r>
    </w:p>
    <w:p w14:paraId="1CF0219A" w14:textId="6F777244" w:rsidR="0032610A" w:rsidRDefault="0032610A" w:rsidP="00326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10A">
        <w:rPr>
          <w:rFonts w:ascii="Times New Roman" w:hAnsi="Times New Roman" w:cs="Times New Roman"/>
          <w:sz w:val="24"/>
          <w:szCs w:val="24"/>
        </w:rPr>
        <w:t>Patterns may be represented using tabular and graphical descriptions</w:t>
      </w:r>
    </w:p>
    <w:p w14:paraId="54678E77" w14:textId="708FC1A9" w:rsidR="007373D5" w:rsidRDefault="007373D5" w:rsidP="0073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Architectural patterns example:</w:t>
      </w:r>
    </w:p>
    <w:p w14:paraId="560556D2" w14:textId="1E833B7B" w:rsidR="007373D5" w:rsidRDefault="007373D5" w:rsidP="0073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Model-view-controller(MVC) model</w:t>
      </w:r>
    </w:p>
    <w:p w14:paraId="2B8DAE15" w14:textId="6C517F32" w:rsidR="007373D5" w:rsidRDefault="007373D5" w:rsidP="0073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73D5">
        <w:rPr>
          <w:rFonts w:ascii="Times New Roman" w:hAnsi="Times New Roman" w:cs="Times New Roman"/>
          <w:sz w:val="24"/>
          <w:szCs w:val="24"/>
        </w:rPr>
        <w:t>The Layered architecture pattern</w:t>
      </w:r>
    </w:p>
    <w:p w14:paraId="5E6FD7FA" w14:textId="3FAD32B7" w:rsidR="007373D5" w:rsidRDefault="007373D5" w:rsidP="0073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pattern</w:t>
      </w:r>
    </w:p>
    <w:p w14:paraId="727F7EC7" w14:textId="6BB17E64" w:rsidR="00723288" w:rsidRDefault="00723288" w:rsidP="0073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288">
        <w:rPr>
          <w:rFonts w:ascii="Times New Roman" w:hAnsi="Times New Roman" w:cs="Times New Roman"/>
          <w:sz w:val="24"/>
          <w:szCs w:val="24"/>
        </w:rPr>
        <w:t>Distributed system model</w:t>
      </w:r>
      <w:r>
        <w:rPr>
          <w:rFonts w:ascii="Times New Roman" w:hAnsi="Times New Roman" w:cs="Times New Roman"/>
          <w:sz w:val="24"/>
          <w:szCs w:val="24"/>
        </w:rPr>
        <w:t>(client-server architecture)</w:t>
      </w:r>
    </w:p>
    <w:p w14:paraId="134ABC9D" w14:textId="1DC46DD7" w:rsidR="00723288" w:rsidRPr="007373D5" w:rsidRDefault="00723288" w:rsidP="0073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288">
        <w:rPr>
          <w:rFonts w:ascii="Times New Roman" w:hAnsi="Times New Roman" w:cs="Times New Roman"/>
          <w:sz w:val="24"/>
          <w:szCs w:val="24"/>
        </w:rPr>
        <w:t>Pipe and filter architecture</w:t>
      </w:r>
    </w:p>
    <w:sectPr w:rsidR="00723288" w:rsidRPr="007373D5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139E" w14:textId="77777777" w:rsidR="002741B3" w:rsidRDefault="002741B3" w:rsidP="0026006B">
      <w:pPr>
        <w:spacing w:after="0" w:line="240" w:lineRule="auto"/>
      </w:pPr>
      <w:r>
        <w:separator/>
      </w:r>
    </w:p>
  </w:endnote>
  <w:endnote w:type="continuationSeparator" w:id="0">
    <w:p w14:paraId="4C214D84" w14:textId="77777777" w:rsidR="002741B3" w:rsidRDefault="002741B3" w:rsidP="002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1E24" w14:textId="77777777" w:rsidR="002741B3" w:rsidRDefault="002741B3" w:rsidP="0026006B">
      <w:pPr>
        <w:spacing w:after="0" w:line="240" w:lineRule="auto"/>
      </w:pPr>
      <w:r>
        <w:separator/>
      </w:r>
    </w:p>
  </w:footnote>
  <w:footnote w:type="continuationSeparator" w:id="0">
    <w:p w14:paraId="7EF6829A" w14:textId="77777777" w:rsidR="002741B3" w:rsidRDefault="002741B3" w:rsidP="00260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4C55"/>
    <w:multiLevelType w:val="hybridMultilevel"/>
    <w:tmpl w:val="597E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2388"/>
    <w:multiLevelType w:val="hybridMultilevel"/>
    <w:tmpl w:val="954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1539"/>
    <w:multiLevelType w:val="hybridMultilevel"/>
    <w:tmpl w:val="B762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48CB"/>
    <w:multiLevelType w:val="multilevel"/>
    <w:tmpl w:val="9F3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5083"/>
    <w:multiLevelType w:val="hybridMultilevel"/>
    <w:tmpl w:val="F6B0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87FE8"/>
    <w:multiLevelType w:val="hybridMultilevel"/>
    <w:tmpl w:val="88BE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62918">
    <w:abstractNumId w:val="5"/>
  </w:num>
  <w:num w:numId="2" w16cid:durableId="831798306">
    <w:abstractNumId w:val="0"/>
  </w:num>
  <w:num w:numId="3" w16cid:durableId="701633222">
    <w:abstractNumId w:val="4"/>
  </w:num>
  <w:num w:numId="4" w16cid:durableId="831608715">
    <w:abstractNumId w:val="2"/>
  </w:num>
  <w:num w:numId="5" w16cid:durableId="497884516">
    <w:abstractNumId w:val="1"/>
  </w:num>
  <w:num w:numId="6" w16cid:durableId="1433208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55"/>
    <w:rsid w:val="0001185F"/>
    <w:rsid w:val="00191549"/>
    <w:rsid w:val="0019784B"/>
    <w:rsid w:val="002070F0"/>
    <w:rsid w:val="0026006B"/>
    <w:rsid w:val="002741B3"/>
    <w:rsid w:val="0032610A"/>
    <w:rsid w:val="00482EB6"/>
    <w:rsid w:val="00511DBA"/>
    <w:rsid w:val="006A61DD"/>
    <w:rsid w:val="006D5DDF"/>
    <w:rsid w:val="00723288"/>
    <w:rsid w:val="007373D5"/>
    <w:rsid w:val="0076244C"/>
    <w:rsid w:val="00824832"/>
    <w:rsid w:val="00841258"/>
    <w:rsid w:val="0093469B"/>
    <w:rsid w:val="00967455"/>
    <w:rsid w:val="00AA6AA3"/>
    <w:rsid w:val="00AF58A7"/>
    <w:rsid w:val="00B20248"/>
    <w:rsid w:val="00B36502"/>
    <w:rsid w:val="00C71CCC"/>
    <w:rsid w:val="00D4233A"/>
    <w:rsid w:val="00E2136A"/>
    <w:rsid w:val="00F01EFC"/>
    <w:rsid w:val="00F3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413F6"/>
  <w15:chartTrackingRefBased/>
  <w15:docId w15:val="{B2A2263C-1DAD-4207-AE7C-B94B48D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6B"/>
  </w:style>
  <w:style w:type="paragraph" w:styleId="Footer">
    <w:name w:val="footer"/>
    <w:basedOn w:val="Normal"/>
    <w:link w:val="FooterChar"/>
    <w:uiPriority w:val="99"/>
    <w:unhideWhenUsed/>
    <w:rsid w:val="002600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6B"/>
  </w:style>
  <w:style w:type="table" w:styleId="TableGrid">
    <w:name w:val="Table Grid"/>
    <w:basedOn w:val="TableNormal"/>
    <w:uiPriority w:val="39"/>
    <w:rsid w:val="00F0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E83B-EF1A-4863-9FAC-B4057B55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21</cp:revision>
  <dcterms:created xsi:type="dcterms:W3CDTF">2022-04-26T11:07:00Z</dcterms:created>
  <dcterms:modified xsi:type="dcterms:W3CDTF">2022-05-02T03:26:00Z</dcterms:modified>
</cp:coreProperties>
</file>