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9C58" w14:textId="33580DA6" w:rsidR="002D658A" w:rsidRDefault="004E3004">
      <w:pPr>
        <w:rPr>
          <w:rFonts w:ascii="Times New Roman" w:hAnsi="Times New Roman" w:cs="Times New Roman"/>
          <w:lang w:val="en-US"/>
        </w:rPr>
      </w:pPr>
      <w:r>
        <w:rPr>
          <w:rFonts w:ascii="Times New Roman" w:hAnsi="Times New Roman" w:cs="Times New Roman"/>
          <w:lang w:val="en-US"/>
        </w:rPr>
        <w:t>Written answer:</w:t>
      </w:r>
    </w:p>
    <w:p w14:paraId="68CDC0D4" w14:textId="02DED4FE" w:rsidR="004F4AEA" w:rsidRDefault="004F4AEA">
      <w:pPr>
        <w:rPr>
          <w:rFonts w:ascii="Times New Roman" w:hAnsi="Times New Roman" w:cs="Times New Roman"/>
          <w:lang w:val="en-US"/>
        </w:rPr>
      </w:pPr>
    </w:p>
    <w:p w14:paraId="78F04C61" w14:textId="2D0ADCC7" w:rsidR="00400DA4" w:rsidRDefault="00400DA4">
      <w:pPr>
        <w:rPr>
          <w:rFonts w:ascii="Times New Roman" w:hAnsi="Times New Roman" w:cs="Times New Roman"/>
          <w:lang w:val="en-US"/>
        </w:rPr>
      </w:pPr>
      <w:r>
        <w:rPr>
          <w:rFonts w:ascii="Times New Roman" w:hAnsi="Times New Roman" w:cs="Times New Roman"/>
          <w:lang w:val="en-US"/>
        </w:rPr>
        <w:t>The figures above illustrate the total amount of fuel exports and outputs of some selected goods such as fuel, food and products from manufacturers</w:t>
      </w:r>
      <w:r w:rsidR="007955DB">
        <w:rPr>
          <w:rFonts w:ascii="Times New Roman" w:hAnsi="Times New Roman" w:cs="Times New Roman"/>
          <w:lang w:val="en-US"/>
        </w:rPr>
        <w:t xml:space="preserve"> between 2000 and 2005</w:t>
      </w:r>
      <w:r>
        <w:rPr>
          <w:rFonts w:ascii="Times New Roman" w:hAnsi="Times New Roman" w:cs="Times New Roman"/>
          <w:lang w:val="en-US"/>
        </w:rPr>
        <w:t>.</w:t>
      </w:r>
      <w:r w:rsidR="007955DB">
        <w:rPr>
          <w:rFonts w:ascii="Times New Roman" w:hAnsi="Times New Roman" w:cs="Times New Roman"/>
          <w:lang w:val="en-US"/>
        </w:rPr>
        <w:t xml:space="preserve"> The value of fuel exports fluctuated but still had a higher number in 2005, of which dipped the lowest point in 2002. For those selected items, their output difference has been continuously minimized from 2000 to 2005.</w:t>
      </w:r>
    </w:p>
    <w:p w14:paraId="53E22F79" w14:textId="77777777" w:rsidR="007955DB" w:rsidRDefault="007955DB">
      <w:pPr>
        <w:rPr>
          <w:rFonts w:ascii="Times New Roman" w:hAnsi="Times New Roman" w:cs="Times New Roman"/>
          <w:lang w:val="en-US"/>
        </w:rPr>
      </w:pPr>
    </w:p>
    <w:p w14:paraId="79E42F2C" w14:textId="7A8048BC" w:rsidR="007955DB" w:rsidRDefault="007955DB">
      <w:pPr>
        <w:rPr>
          <w:rFonts w:ascii="Times New Roman" w:hAnsi="Times New Roman" w:cs="Times New Roman"/>
          <w:lang w:val="en-US"/>
        </w:rPr>
      </w:pPr>
      <w:r>
        <w:rPr>
          <w:rFonts w:ascii="Times New Roman" w:hAnsi="Times New Roman" w:cs="Times New Roman"/>
          <w:lang w:val="en-US"/>
        </w:rPr>
        <w:t xml:space="preserve">First, in detail, the total value of fuel exports has gradually decreased to 250000 million dollars in 2002 from </w:t>
      </w:r>
      <w:r w:rsidR="000F7E7B">
        <w:rPr>
          <w:rFonts w:ascii="Times New Roman" w:hAnsi="Times New Roman" w:cs="Times New Roman"/>
          <w:lang w:val="en-US"/>
        </w:rPr>
        <w:t xml:space="preserve">300 billion in 2000. After that, until 2003, it rapidly raised by around a hundred thousand million dollars in the gap of one year. For the rest of the time, it steadily grows to approximately 425000 million. </w:t>
      </w:r>
    </w:p>
    <w:p w14:paraId="2DBD6F71" w14:textId="77777777" w:rsidR="000F7E7B" w:rsidRDefault="000F7E7B">
      <w:pPr>
        <w:rPr>
          <w:rFonts w:ascii="Times New Roman" w:hAnsi="Times New Roman" w:cs="Times New Roman"/>
          <w:lang w:val="en-US"/>
        </w:rPr>
      </w:pPr>
    </w:p>
    <w:p w14:paraId="76A7A844" w14:textId="3A72E364" w:rsidR="000F7E7B" w:rsidRDefault="000F7E7B">
      <w:pPr>
        <w:rPr>
          <w:rFonts w:ascii="Times New Roman" w:hAnsi="Times New Roman" w:cs="Times New Roman"/>
          <w:lang w:val="en-US"/>
        </w:rPr>
      </w:pPr>
      <w:r>
        <w:rPr>
          <w:rFonts w:ascii="Times New Roman" w:hAnsi="Times New Roman" w:cs="Times New Roman"/>
          <w:lang w:val="en-US"/>
        </w:rPr>
        <w:t xml:space="preserve">Furthermore, in 2000, the difference of exportation value of fuel, edible goods and manufactured products was significant, of which the approximate numbers are 45000, 16000, 5000 million dollars, respectively. For the manufactured goods, change is almost undetectable, while </w:t>
      </w:r>
      <w:proofErr w:type="gramStart"/>
      <w:r>
        <w:rPr>
          <w:rFonts w:ascii="Times New Roman" w:hAnsi="Times New Roman" w:cs="Times New Roman"/>
          <w:lang w:val="en-US"/>
        </w:rPr>
        <w:t>food’s</w:t>
      </w:r>
      <w:proofErr w:type="gramEnd"/>
      <w:r>
        <w:rPr>
          <w:rFonts w:ascii="Times New Roman" w:hAnsi="Times New Roman" w:cs="Times New Roman"/>
          <w:lang w:val="en-US"/>
        </w:rPr>
        <w:t xml:space="preserve"> and fuel’s had measurable variations, went like a sinusoidal wave ended in greater value and drop in a constant manner accordingly. A remarkable feature of those data is </w:t>
      </w:r>
      <w:proofErr w:type="gramStart"/>
      <w:r>
        <w:rPr>
          <w:rFonts w:ascii="Times New Roman" w:hAnsi="Times New Roman" w:cs="Times New Roman"/>
          <w:lang w:val="en-US"/>
        </w:rPr>
        <w:t>that,</w:t>
      </w:r>
      <w:proofErr w:type="gramEnd"/>
      <w:r>
        <w:rPr>
          <w:rFonts w:ascii="Times New Roman" w:hAnsi="Times New Roman" w:cs="Times New Roman"/>
          <w:lang w:val="en-US"/>
        </w:rPr>
        <w:t xml:space="preserve"> </w:t>
      </w:r>
      <w:r w:rsidR="00823A3C">
        <w:rPr>
          <w:rFonts w:ascii="Times New Roman" w:hAnsi="Times New Roman" w:cs="Times New Roman"/>
          <w:lang w:val="en-US"/>
        </w:rPr>
        <w:t xml:space="preserve">the leading position of exports has swapped in 2004 of fuel and food. Before that, fuel had a better output. </w:t>
      </w:r>
    </w:p>
    <w:p w14:paraId="7CDC37DF" w14:textId="77777777" w:rsidR="007A7C7D" w:rsidRDefault="007A7C7D">
      <w:pPr>
        <w:rPr>
          <w:rFonts w:ascii="Times New Roman" w:hAnsi="Times New Roman" w:cs="Times New Roman"/>
          <w:lang w:val="en-US"/>
        </w:rPr>
      </w:pPr>
    </w:p>
    <w:p w14:paraId="0239E1A1" w14:textId="600A0E26" w:rsidR="007A7C7D" w:rsidRPr="004E3004" w:rsidRDefault="007A7C7D">
      <w:pPr>
        <w:rPr>
          <w:rFonts w:ascii="Times New Roman" w:hAnsi="Times New Roman" w:cs="Times New Roman"/>
          <w:lang w:val="en-US"/>
        </w:rPr>
      </w:pPr>
      <w:r>
        <w:rPr>
          <w:rFonts w:ascii="Times New Roman" w:hAnsi="Times New Roman" w:cs="Times New Roman"/>
          <w:lang w:val="en-US"/>
        </w:rPr>
        <w:t xml:space="preserve">22 mins, 209 </w:t>
      </w:r>
      <w:proofErr w:type="gramStart"/>
      <w:r>
        <w:rPr>
          <w:rFonts w:ascii="Times New Roman" w:hAnsi="Times New Roman" w:cs="Times New Roman"/>
          <w:lang w:val="en-US"/>
        </w:rPr>
        <w:t>words.</w:t>
      </w:r>
      <w:proofErr w:type="gramEnd"/>
    </w:p>
    <w:sectPr w:rsidR="007A7C7D" w:rsidRPr="004E3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04"/>
    <w:rsid w:val="00061692"/>
    <w:rsid w:val="00066040"/>
    <w:rsid w:val="000F7E7B"/>
    <w:rsid w:val="00241860"/>
    <w:rsid w:val="002D658A"/>
    <w:rsid w:val="00400DA4"/>
    <w:rsid w:val="004B29B0"/>
    <w:rsid w:val="004E3004"/>
    <w:rsid w:val="004F4AEA"/>
    <w:rsid w:val="006A4911"/>
    <w:rsid w:val="006C37D8"/>
    <w:rsid w:val="007955DB"/>
    <w:rsid w:val="007A7C7D"/>
    <w:rsid w:val="007D1D9D"/>
    <w:rsid w:val="00823A3C"/>
    <w:rsid w:val="008F7BB8"/>
    <w:rsid w:val="00CB7528"/>
    <w:rsid w:val="00D64921"/>
    <w:rsid w:val="00D729BF"/>
    <w:rsid w:val="00F305E5"/>
    <w:rsid w:val="00FF5DA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21B3"/>
  <w15:chartTrackingRefBased/>
  <w15:docId w15:val="{FCE75F67-9D50-6844-A012-A3803825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7</cp:revision>
  <dcterms:created xsi:type="dcterms:W3CDTF">2023-05-19T04:56:00Z</dcterms:created>
  <dcterms:modified xsi:type="dcterms:W3CDTF">2023-05-20T10:36:00Z</dcterms:modified>
</cp:coreProperties>
</file>