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 w14:paraId="B7A35401">
      <w:pPr>
        <w:pStyle w:val="style0"/>
        <w:rPr>
          <w:b/>
          <w:bCs/>
          <w:sz w:val="44"/>
          <w:szCs w:val="44"/>
        </w:rPr>
      </w:pPr>
    </w:p>
    <w:p w14:paraId="0C53E5E6">
      <w:pPr>
        <w:pStyle w:val="style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民事</w:t>
      </w:r>
      <w:r>
        <w:rPr>
          <w:b/>
          <w:bCs/>
          <w:sz w:val="44"/>
          <w:szCs w:val="44"/>
          <w:lang w:val="en-US"/>
        </w:rPr>
        <w:t>起</w:t>
      </w:r>
      <w:r>
        <w:rPr>
          <w:b/>
          <w:bCs/>
          <w:sz w:val="44"/>
          <w:szCs w:val="44"/>
        </w:rPr>
        <w:t>诉状</w:t>
      </w:r>
    </w:p>
    <w:p w14:paraId="E4B06A18">
      <w:pPr>
        <w:pStyle w:val="style0"/>
        <w:rPr>
          <w:sz w:val="21"/>
          <w:szCs w:val="21"/>
        </w:rPr>
      </w:pPr>
    </w:p>
    <w:p w14:paraId="581C5FDA">
      <w:pPr>
        <w:pStyle w:val="style0"/>
        <w:rPr>
          <w:rFonts w:ascii="宋体" w:eastAsia="宋体" w:hAnsi="宋体"/>
          <w:sz w:val="21"/>
          <w:szCs w:val="21"/>
          <w:lang w:val="en-US"/>
        </w:rPr>
      </w:pPr>
      <w:r>
        <w:rPr>
          <w:rFonts w:ascii="宋体" w:eastAsia="宋体" w:hAnsi="宋体"/>
          <w:b/>
          <w:bCs/>
          <w:sz w:val="21"/>
          <w:szCs w:val="21"/>
          <w:lang w:val="en-US"/>
        </w:rPr>
        <w:t>起</w:t>
      </w:r>
      <w:r>
        <w:rPr>
          <w:rFonts w:ascii="宋体" w:eastAsia="宋体" w:hAnsi="宋体"/>
          <w:b/>
          <w:bCs/>
          <w:sz w:val="21"/>
          <w:szCs w:val="21"/>
        </w:rPr>
        <w:t>诉人</w:t>
      </w:r>
      <w:r>
        <w:rPr>
          <w:sz w:val="21"/>
          <w:szCs w:val="21"/>
        </w:rPr>
        <w:t>：</w:t>
      </w:r>
      <w:r>
        <w:rPr>
          <w:rFonts w:ascii="宋体" w:eastAsia="宋体" w:hAnsi="宋体"/>
          <w:sz w:val="21"/>
          <w:szCs w:val="21"/>
        </w:rPr>
        <w:t>何义军</w:t>
      </w:r>
      <w:r>
        <w:rPr>
          <w:rFonts w:ascii="宋体" w:eastAsia="宋体" w:hAnsi="宋体"/>
          <w:sz w:val="21"/>
          <w:szCs w:val="21"/>
          <w:lang w:val="en-US"/>
        </w:rPr>
        <w:t xml:space="preserve">, </w:t>
      </w:r>
      <w:r>
        <w:rPr>
          <w:rFonts w:ascii="宋体" w:eastAsia="宋体" w:hAnsi="宋体"/>
          <w:sz w:val="21"/>
          <w:szCs w:val="21"/>
        </w:rPr>
        <w:t>男</w:t>
      </w:r>
      <w:r>
        <w:rPr>
          <w:rFonts w:ascii="宋体" w:eastAsia="宋体" w:hAnsi="宋体"/>
          <w:sz w:val="21"/>
          <w:szCs w:val="21"/>
          <w:lang w:val="en-US"/>
        </w:rPr>
        <w:t xml:space="preserve">, </w:t>
      </w:r>
      <w:r>
        <w:rPr>
          <w:rFonts w:ascii="宋体" w:eastAsia="宋体" w:hAnsi="宋体"/>
          <w:sz w:val="21"/>
          <w:szCs w:val="21"/>
        </w:rPr>
        <w:t>汉族</w:t>
      </w:r>
      <w:r>
        <w:rPr>
          <w:rFonts w:ascii="宋体" w:eastAsia="宋体" w:hAnsi="宋体"/>
          <w:sz w:val="21"/>
          <w:szCs w:val="21"/>
          <w:lang w:val="en-US"/>
        </w:rPr>
        <w:t>, 身份证号431126198402221233, 北京物资学院本科, 团员,</w:t>
      </w:r>
    </w:p>
    <w:p w14:paraId="AD5F3D90">
      <w:pPr>
        <w:pStyle w:val="style0"/>
        <w:ind w:left="210" w:leftChars="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住四川省成都市高新区天府大道北段18号附10号</w:t>
      </w:r>
      <w:r>
        <w:rPr>
          <w:rFonts w:ascii="宋体" w:eastAsia="宋体" w:hAnsi="宋体"/>
          <w:sz w:val="21"/>
          <w:szCs w:val="21"/>
          <w:lang w:val="en-US"/>
        </w:rPr>
        <w:t xml:space="preserve">, </w:t>
      </w:r>
      <w:r>
        <w:rPr>
          <w:rFonts w:ascii="宋体" w:eastAsia="宋体" w:hAnsi="宋体"/>
          <w:sz w:val="21"/>
          <w:szCs w:val="21"/>
        </w:rPr>
        <w:t>电话</w:t>
      </w:r>
      <w:r>
        <w:rPr>
          <w:rFonts w:ascii="宋体" w:eastAsia="宋体" w:hAnsi="宋体"/>
          <w:sz w:val="21"/>
          <w:szCs w:val="21"/>
          <w:lang w:val="en-US"/>
        </w:rPr>
        <w:t>19250199051</w:t>
      </w:r>
    </w:p>
    <w:p w14:paraId="4EA8EF86">
      <w:pPr>
        <w:pStyle w:val="style0"/>
        <w:rPr>
          <w:rFonts w:ascii="宋体" w:eastAsia="宋体" w:hAnsi="宋体"/>
          <w:sz w:val="21"/>
          <w:szCs w:val="21"/>
          <w:lang w:val="en-US"/>
        </w:rPr>
      </w:pPr>
      <w:r>
        <w:rPr>
          <w:rFonts w:ascii="宋体" w:eastAsia="宋体" w:hAnsi="宋体"/>
          <w:b/>
          <w:bCs/>
          <w:sz w:val="21"/>
          <w:szCs w:val="21"/>
        </w:rPr>
        <w:t>被</w:t>
      </w:r>
      <w:r>
        <w:rPr>
          <w:rFonts w:ascii="宋体" w:eastAsia="宋体" w:hAnsi="宋体"/>
          <w:b/>
          <w:bCs/>
          <w:sz w:val="21"/>
          <w:szCs w:val="21"/>
          <w:lang w:val="en-US"/>
        </w:rPr>
        <w:t>起</w:t>
      </w:r>
      <w:r>
        <w:rPr>
          <w:rFonts w:ascii="宋体" w:eastAsia="宋体" w:hAnsi="宋体"/>
          <w:b/>
          <w:bCs/>
          <w:sz w:val="21"/>
          <w:szCs w:val="21"/>
        </w:rPr>
        <w:t>诉人</w:t>
      </w:r>
      <w:r>
        <w:rPr>
          <w:sz w:val="21"/>
          <w:szCs w:val="21"/>
        </w:rPr>
        <w:t>：</w:t>
      </w:r>
      <w:r>
        <w:rPr>
          <w:rFonts w:ascii="宋体" w:eastAsia="宋体" w:hAnsi="宋体"/>
          <w:b w:val="false"/>
          <w:bCs w:val="false"/>
          <w:sz w:val="21"/>
          <w:szCs w:val="21"/>
        </w:rPr>
        <w:t>支付宝</w:t>
      </w:r>
      <w:r>
        <w:rPr>
          <w:rFonts w:ascii="宋体" w:eastAsia="宋体" w:hAnsi="宋体"/>
          <w:b w:val="false"/>
          <w:bCs w:val="false"/>
          <w:sz w:val="21"/>
          <w:szCs w:val="21"/>
          <w:lang w:val="en-US"/>
        </w:rPr>
        <w:t>(</w:t>
      </w:r>
      <w:r>
        <w:rPr>
          <w:rFonts w:ascii="宋体" w:eastAsia="宋体" w:hAnsi="宋体"/>
          <w:b w:val="false"/>
          <w:bCs w:val="false"/>
          <w:sz w:val="21"/>
          <w:szCs w:val="21"/>
        </w:rPr>
        <w:t>中国</w:t>
      </w:r>
      <w:r>
        <w:rPr>
          <w:rFonts w:ascii="宋体" w:eastAsia="宋体" w:hAnsi="宋体"/>
          <w:b w:val="false"/>
          <w:bCs w:val="false"/>
          <w:sz w:val="21"/>
          <w:szCs w:val="21"/>
          <w:lang w:val="en-US"/>
        </w:rPr>
        <w:t>)</w:t>
      </w:r>
      <w:r>
        <w:rPr>
          <w:rFonts w:ascii="宋体" w:eastAsia="宋体" w:hAnsi="宋体"/>
          <w:b w:val="false"/>
          <w:bCs w:val="false"/>
          <w:sz w:val="21"/>
          <w:szCs w:val="21"/>
        </w:rPr>
        <w:t>网络技术有限公司</w:t>
      </w:r>
      <w:r>
        <w:rPr>
          <w:rFonts w:ascii="宋体" w:eastAsia="宋体" w:hAnsi="宋体"/>
          <w:sz w:val="21"/>
          <w:szCs w:val="21"/>
        </w:rPr>
        <w:t xml:space="preserve">, </w:t>
      </w:r>
      <w:r>
        <w:rPr>
          <w:rFonts w:ascii="宋体" w:eastAsia="宋体" w:hAnsi="宋体"/>
          <w:sz w:val="21"/>
          <w:szCs w:val="21"/>
          <w:lang w:val="en-US"/>
        </w:rPr>
        <w:t>后简称"</w:t>
      </w:r>
      <w:r>
        <w:rPr>
          <w:rFonts w:ascii="宋体" w:eastAsia="宋体" w:hAnsi="宋体"/>
          <w:b/>
          <w:bCs/>
          <w:sz w:val="21"/>
          <w:szCs w:val="21"/>
          <w:lang w:val="en-US"/>
        </w:rPr>
        <w:t>支付宝</w:t>
      </w:r>
      <w:r>
        <w:rPr>
          <w:rFonts w:ascii="宋体" w:eastAsia="宋体" w:hAnsi="宋体"/>
          <w:sz w:val="21"/>
          <w:szCs w:val="21"/>
          <w:lang w:val="en-US"/>
        </w:rPr>
        <w:t>"(</w:t>
      </w:r>
      <w:r>
        <w:rPr>
          <w:rFonts w:ascii="宋体" w:eastAsia="宋体" w:hAnsi="宋体"/>
          <w:b w:val="false"/>
          <w:bCs w:val="false"/>
          <w:sz w:val="21"/>
          <w:szCs w:val="21"/>
          <w:u w:val="single"/>
          <w:lang w:val="en-US"/>
        </w:rPr>
        <w:t>阿里巴巴集团子公司</w:t>
      </w:r>
      <w:r>
        <w:rPr>
          <w:rFonts w:ascii="宋体" w:eastAsia="宋体" w:hAnsi="宋体"/>
          <w:sz w:val="21"/>
          <w:szCs w:val="21"/>
          <w:lang w:val="en-US"/>
        </w:rPr>
        <w:t>),</w:t>
      </w:r>
    </w:p>
    <w:p w14:paraId="026BB6E7">
      <w:pPr>
        <w:pStyle w:val="style0"/>
        <w:ind w:left="210" w:leftChars="0"/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</w:pPr>
      <w:r>
        <w:rPr>
          <w:rFonts w:ascii="宋体" w:eastAsia="宋体" w:hAnsi="宋体"/>
          <w:sz w:val="21"/>
          <w:szCs w:val="21"/>
          <w:u w:val="single"/>
        </w:rPr>
        <w:t>统一社会信用代码</w:t>
      </w:r>
      <w:r>
        <w:rPr>
          <w:rFonts w:ascii="宋体" w:eastAsia="宋体" w:hAnsi="宋体"/>
          <w:sz w:val="21"/>
          <w:szCs w:val="21"/>
          <w:u w:val="single"/>
          <w:lang w:val="en-US"/>
        </w:rPr>
        <w:t>:91310115768225450T</w:t>
      </w:r>
      <w:r>
        <w:rPr>
          <w:rFonts w:ascii="宋体" w:eastAsia="宋体" w:hAnsi="宋体"/>
          <w:sz w:val="21"/>
          <w:szCs w:val="21"/>
        </w:rPr>
        <w:t>,</w:t>
      </w:r>
      <w:r>
        <w:rPr>
          <w:rFonts w:ascii="宋体" w:eastAsia="宋体" w:hAnsi="宋体"/>
          <w:sz w:val="21"/>
          <w:szCs w:val="21"/>
          <w:lang w:val="en-US"/>
        </w:rPr>
        <w:t xml:space="preserve"> </w:t>
      </w: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法人代表:韩歆毅, 电话:95188,</w:t>
      </w:r>
    </w:p>
    <w:p w14:paraId="9160D3B0">
      <w:pPr>
        <w:pStyle w:val="style0"/>
        <w:ind w:left="210" w:leftChars="0"/>
        <w:rPr>
          <w:rFonts w:ascii="宋体" w:eastAsia="宋体" w:hAnsi="宋体"/>
          <w:b w:val="false"/>
          <w:bCs w:val="false"/>
          <w:sz w:val="21"/>
          <w:szCs w:val="21"/>
          <w:lang w:val="en-US"/>
        </w:rPr>
      </w:pPr>
      <w:r>
        <w:rPr>
          <w:rFonts w:ascii="宋体" w:eastAsia="宋体" w:hAnsi="宋体"/>
          <w:sz w:val="21"/>
          <w:szCs w:val="21"/>
        </w:rPr>
        <w:t>注册地</w:t>
      </w:r>
      <w:r>
        <w:rPr>
          <w:rFonts w:ascii="宋体" w:eastAsia="宋体" w:hAnsi="宋体"/>
          <w:sz w:val="21"/>
          <w:szCs w:val="21"/>
          <w:lang w:val="en-US"/>
        </w:rPr>
        <w:t>:中国(上海)自由贸易试验区南泉北路447号15层,电邮:sophia.myy@antgroup.com</w:t>
      </w:r>
    </w:p>
    <w:p w14:paraId="99FE4B2E">
      <w:pPr>
        <w:pStyle w:val="style0"/>
        <w:rPr>
          <w:rFonts w:ascii="宋体" w:cs="宋体" w:eastAsia="宋体"/>
          <w:b w:val="false"/>
          <w:bCs w:val="false"/>
          <w:sz w:val="21"/>
          <w:szCs w:val="21"/>
        </w:rPr>
      </w:pPr>
    </w:p>
    <w:p w14:paraId="43376A64">
      <w:pPr>
        <w:pStyle w:val="style0"/>
        <w:rPr>
          <w:rFonts w:ascii="宋体" w:cs="宋体" w:eastAsia="宋体"/>
          <w:sz w:val="21"/>
          <w:szCs w:val="21"/>
        </w:rPr>
      </w:pPr>
      <w:r>
        <w:rPr>
          <w:rFonts w:ascii="宋体" w:cs="宋体" w:eastAsia="宋体"/>
          <w:b/>
          <w:bCs/>
          <w:sz w:val="21"/>
          <w:szCs w:val="21"/>
          <w:lang w:val="en-US"/>
        </w:rPr>
        <w:t>起诉</w:t>
      </w:r>
      <w:r>
        <w:rPr>
          <w:rFonts w:ascii="宋体" w:cs="宋体" w:eastAsia="宋体"/>
          <w:b/>
          <w:bCs/>
          <w:sz w:val="21"/>
          <w:szCs w:val="21"/>
        </w:rPr>
        <w:t>请求</w:t>
      </w:r>
      <w:r>
        <w:rPr>
          <w:rFonts w:ascii="宋体" w:cs="宋体" w:eastAsia="宋体"/>
          <w:sz w:val="21"/>
          <w:szCs w:val="21"/>
        </w:rPr>
        <w:t>：</w:t>
      </w:r>
    </w:p>
    <w:p w14:paraId="7B1E5297">
      <w:pPr>
        <w:pStyle w:val="style179"/>
        <w:numPr>
          <w:ilvl w:val="0"/>
          <w:numId w:val="1"/>
        </w:numPr>
        <w:ind w:firstLineChars="0"/>
        <w:rPr>
          <w:rFonts w:ascii="宋体" w:cs="宋体" w:eastAsia="宋体"/>
          <w:sz w:val="21"/>
          <w:szCs w:val="21"/>
        </w:rPr>
      </w:pPr>
      <w:r>
        <w:rPr>
          <w:rFonts w:ascii="宋体" w:cs="宋体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 xml:space="preserve">支付宝支付"损失赔偿金(比照淘特计算赔偿)" </w:t>
      </w:r>
      <w:r>
        <w:rPr>
          <w:rFonts w:ascii="宋体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25212600</w:t>
      </w:r>
      <w:r>
        <w:rPr>
          <w:rFonts w:ascii="宋体" w:cs="宋体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元。</w:t>
      </w:r>
    </w:p>
    <w:p w14:paraId="656F5A1B">
      <w:pPr>
        <w:pStyle w:val="style179"/>
        <w:numPr>
          <w:ilvl w:val="0"/>
          <w:numId w:val="1"/>
        </w:numPr>
        <w:ind w:firstLineChars="0"/>
        <w:rPr>
          <w:rFonts w:ascii="宋体" w:cs="宋体" w:eastAsia="宋体" w:hAnsi="宋体"/>
          <w:sz w:val="21"/>
          <w:szCs w:val="21"/>
        </w:rPr>
      </w:pPr>
      <w:r>
        <w:rPr>
          <w:rFonts w:ascii="宋体" w:cs="宋体" w:eastAsia="宋体"/>
          <w:sz w:val="21"/>
          <w:szCs w:val="21"/>
        </w:rPr>
        <w:t>被告承担因本案造成的其它成本和费用</w:t>
      </w:r>
      <w:r>
        <w:rPr>
          <w:rFonts w:ascii="宋体" w:cs="宋体" w:eastAsia="宋体"/>
          <w:sz w:val="21"/>
          <w:szCs w:val="21"/>
          <w:lang w:val="en-US"/>
        </w:rPr>
        <w:t>；</w:t>
      </w:r>
      <w:r>
        <w:rPr>
          <w:rFonts w:ascii="宋体" w:cs="宋体" w:eastAsia="宋体" w:hAnsi="宋体"/>
          <w:sz w:val="21"/>
          <w:szCs w:val="21"/>
        </w:rPr>
        <w:t>包括但不限于律师费、诉讼费等。</w:t>
      </w:r>
    </w:p>
    <w:p w14:paraId="266F2B15">
      <w:pPr>
        <w:pStyle w:val="style179"/>
        <w:numPr>
          <w:ilvl w:val="0"/>
          <w:numId w:val="1"/>
        </w:numPr>
        <w:ind w:firstLineChars="0"/>
        <w:rPr>
          <w:rFonts w:ascii="宋体" w:cs="宋体" w:eastAsia="宋体" w:hAnsi="宋体"/>
          <w:sz w:val="21"/>
          <w:szCs w:val="21"/>
        </w:rPr>
      </w:pPr>
      <w:r>
        <w:rPr>
          <w:rFonts w:ascii="宋体" w:cs="宋体" w:eastAsia="宋体" w:hAnsi="宋体"/>
          <w:sz w:val="21"/>
          <w:szCs w:val="21"/>
          <w:lang w:val="en-US"/>
        </w:rPr>
        <w:t>原告保留已诉请之外的其他所有权利。</w:t>
      </w:r>
    </w:p>
    <w:p w14:paraId="50F0F03D">
      <w:pPr>
        <w:pStyle w:val="style0"/>
        <w:ind w:firstLine="0"/>
        <w:rPr>
          <w:sz w:val="21"/>
          <w:szCs w:val="21"/>
        </w:rPr>
      </w:pPr>
    </w:p>
    <w:p w14:paraId="D080BFFD">
      <w:pPr>
        <w:pStyle w:val="style0"/>
        <w:spacing w:lineRule="auto" w:line="240"/>
        <w:jc w:val="both"/>
        <w:rPr>
          <w:rFonts w:ascii="宋体" w:cs="Times New Roman" w:eastAsia="宋体" w:hAnsi="Times New Roman" w:hint="default"/>
          <w:b/>
          <w:bCs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</w:pPr>
      <w:r>
        <w:rPr>
          <w:rFonts w:ascii="宋体" w:cs="Times New Roman" w:eastAsia="宋体" w:hAnsi="Times New Roman" w:hint="default"/>
          <w:b/>
          <w:bCs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事实和理由:</w:t>
      </w:r>
    </w:p>
    <w:p w14:paraId="1E5ECE5B">
      <w:pPr>
        <w:pStyle w:val="style0"/>
        <w:spacing w:lineRule="auto" w:line="240"/>
        <w:ind w:left="210" w:leftChars="0"/>
        <w:jc w:val="both"/>
        <w:rPr>
          <w:sz w:val="21"/>
          <w:szCs w:val="21"/>
        </w:rPr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一</w:t>
      </w:r>
      <w:r>
        <w:rPr>
          <w:rFonts w:ascii="宋体" w:cs="宋体" w:eastAsia="宋体" w:hAnsi="宋体" w:hint="default"/>
          <w:b/>
          <w:bCs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、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名词解释和简写:</w:t>
      </w:r>
    </w:p>
    <w:p w14:paraId="6FD6DE8E">
      <w:pPr>
        <w:pStyle w:val="style0"/>
        <w:spacing w:lineRule="auto" w:line="240"/>
        <w:ind w:left="210" w:leftChars="0"/>
        <w:jc w:val="both"/>
        <w:rPr>
          <w:sz w:val="21"/>
          <w:szCs w:val="21"/>
        </w:rPr>
      </w:pPr>
      <w:r>
        <w:rPr>
          <w:rFonts w:ascii="宋体" w:cs="宋体" w:eastAsia="宋体" w:hAnsi="宋体" w:hint="default"/>
          <w:b/>
          <w:bCs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 xml:space="preserve">  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u w:val="single"/>
          <w:vertAlign w:val="baseline"/>
          <w:em w:val="none"/>
          <w:lang w:val="en-US" w:bidi="ar-SA" w:eastAsia="zh-CN"/>
        </w:rPr>
        <w:t>淘特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 xml:space="preserve">: 全称:杭州拣值了电子商务有限公司, 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u w:val="single" w:color="auto"/>
          <w:vertAlign w:val="baseline"/>
          <w:em w:val="none"/>
          <w:lang w:val="en-US" w:bidi="ar-SA" w:eastAsia="zh-CN"/>
        </w:rPr>
        <w:t>阿里巴巴集团子公司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。</w:t>
      </w:r>
    </w:p>
    <w:p w14:paraId="06826040">
      <w:pPr>
        <w:pStyle w:val="style0"/>
        <w:spacing w:lineRule="auto" w:line="240"/>
        <w:ind w:left="210" w:leftChars="0"/>
        <w:jc w:val="both"/>
        <w:rPr>
          <w:sz w:val="21"/>
          <w:szCs w:val="21"/>
        </w:rPr>
      </w:pPr>
      <w:r>
        <w:rPr>
          <w:rFonts w:ascii="宋体" w:cs="宋体" w:eastAsia="宋体" w:hAnsi="宋体" w:hint="default"/>
          <w:b/>
          <w:bCs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 xml:space="preserve">  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u w:val="single"/>
          <w:vertAlign w:val="baseline"/>
          <w:em w:val="none"/>
          <w:lang w:val="en-US" w:bidi="ar-SA" w:eastAsia="zh-CN"/>
        </w:rPr>
        <w:t>淘宝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: 又称"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u w:val="single"/>
          <w:vertAlign w:val="baseline"/>
          <w:em w:val="none"/>
          <w:lang w:val="en-US" w:bidi="ar-SA" w:eastAsia="zh-CN"/>
        </w:rPr>
        <w:t>淘宝软件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",全称:淘宝(中国)软件技术有限公司,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u w:val="single" w:color="auto"/>
          <w:vertAlign w:val="baseline"/>
          <w:em w:val="none"/>
          <w:lang w:val="en-US" w:bidi="ar-SA" w:eastAsia="zh-CN"/>
        </w:rPr>
        <w:t>阿里巴巴集团子公司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。</w:t>
      </w:r>
    </w:p>
    <w:p w14:paraId="07F90D33">
      <w:pPr>
        <w:pStyle w:val="style0"/>
        <w:spacing w:lineRule="auto" w:line="240"/>
        <w:ind w:left="210" w:leftChars="0"/>
        <w:jc w:val="both"/>
        <w:rPr>
          <w:sz w:val="21"/>
          <w:szCs w:val="21"/>
        </w:rPr>
      </w:pPr>
      <w:r>
        <w:rPr>
          <w:rFonts w:ascii="宋体" w:cs="宋体" w:eastAsia="宋体" w:hAnsi="宋体" w:hint="default"/>
          <w:b/>
          <w:bCs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 xml:space="preserve">  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u w:val="single"/>
          <w:vertAlign w:val="baseline"/>
          <w:em w:val="none"/>
          <w:lang w:val="en-US" w:bidi="ar-SA" w:eastAsia="zh-CN"/>
        </w:rPr>
        <w:t>网商银行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: 全称:浙江网商银行股份有限公司,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u w:val="single" w:color="auto"/>
          <w:vertAlign w:val="baseline"/>
          <w:em w:val="none"/>
          <w:lang w:val="en-US" w:bidi="ar-SA" w:eastAsia="zh-CN"/>
        </w:rPr>
        <w:t>阿里巴巴集团(主要大股东)子公司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。</w:t>
      </w:r>
    </w:p>
    <w:p w14:paraId="C95241AA">
      <w:pPr>
        <w:pStyle w:val="style0"/>
        <w:spacing w:lineRule="auto" w:line="240"/>
        <w:ind w:left="420" w:leftChars="0"/>
        <w:jc w:val="both"/>
        <w:rPr>
          <w:sz w:val="21"/>
          <w:szCs w:val="21"/>
        </w:rPr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u w:val="single"/>
          <w:vertAlign w:val="baseline"/>
          <w:em w:val="none"/>
          <w:lang w:val="en-US" w:bidi="ar-SA" w:eastAsia="zh-CN"/>
        </w:rPr>
        <w:t>淘宝系</w:t>
      </w:r>
      <w:r>
        <w:rPr>
          <w:rFonts w:ascii="宋体" w:cs="宋体" w:eastAsia="宋体" w:hAnsi="宋体" w:hint="default"/>
          <w:b/>
          <w:bCs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 xml:space="preserve">: 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淘特/淘宝/支付宝/网商银行的任一或集合代称。因为他们集团化作案。</w:t>
      </w:r>
    </w:p>
    <w:p w14:paraId="B45BF4F1">
      <w:pPr>
        <w:pStyle w:val="style0"/>
        <w:spacing w:lineRule="auto" w:line="240"/>
        <w:ind w:left="210" w:leftChars="0"/>
        <w:jc w:val="both"/>
        <w:rPr>
          <w:sz w:val="21"/>
          <w:szCs w:val="21"/>
        </w:rPr>
      </w:pPr>
      <w:r>
        <w:rPr>
          <w:rFonts w:ascii="宋体" w:cs="宋体" w:eastAsia="宋体" w:hAnsi="宋体" w:hint="default"/>
          <w:b/>
          <w:bCs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 xml:space="preserve">  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u w:val="single"/>
          <w:vertAlign w:val="baseline"/>
          <w:em w:val="none"/>
          <w:lang w:val="en-US" w:bidi="ar-SA" w:eastAsia="zh-CN"/>
        </w:rPr>
        <w:t>诉淘宝案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: "何义军</w:t>
      </w:r>
      <w:r>
        <w:rPr>
          <w:rFonts w:ascii="宋体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（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原告)"起诉"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u w:val="single"/>
          <w:vertAlign w:val="baseline"/>
          <w:em w:val="none"/>
          <w:lang w:val="en-US" w:bidi="ar-SA" w:eastAsia="zh-CN"/>
        </w:rPr>
        <w:t>淘特、淘宝、网商银行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"故意侵占财产,造成并扩大</w:t>
      </w:r>
    </w:p>
    <w:p w14:paraId="EB634E83">
      <w:pPr>
        <w:pStyle w:val="style0"/>
        <w:spacing w:lineRule="auto" w:line="240"/>
        <w:ind w:left="630" w:leftChars="0"/>
        <w:jc w:val="both"/>
        <w:rPr>
          <w:sz w:val="21"/>
          <w:szCs w:val="21"/>
        </w:rPr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致其损失巨大案, 2025年6月20日第一次提交诉状, 并由"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u w:val="single" w:color="auto"/>
          <w:vertAlign w:val="baseline"/>
          <w:em w:val="none"/>
          <w:lang w:val="en-US" w:bidi="ar-SA" w:eastAsia="zh-CN"/>
        </w:rPr>
        <w:t>杭州互联网法院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"</w:t>
      </w:r>
    </w:p>
    <w:p w14:paraId="5DB68717">
      <w:pPr>
        <w:pStyle w:val="style0"/>
        <w:spacing w:lineRule="auto" w:line="240"/>
        <w:ind w:left="630" w:leftChars="0"/>
        <w:jc w:val="both"/>
        <w:rPr>
          <w:sz w:val="21"/>
          <w:szCs w:val="21"/>
        </w:rPr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于7月4日立案, 案由:网络服务合同纠纷</w:t>
      </w:r>
      <w:r>
        <w:rPr>
          <w:rFonts w:ascii="宋体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 xml:space="preserve">，编号: </w:t>
      </w:r>
      <w:r>
        <w:rPr>
          <w:rFonts w:ascii="宋体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u w:val="single" w:color="auto"/>
          <w:vertAlign w:val="baseline"/>
          <w:em w:val="none"/>
          <w:lang w:val="en-US" w:bidi="ar-SA" w:eastAsia="zh-CN"/>
        </w:rPr>
        <w:t>(2025)粤0391民初8980号</w:t>
      </w:r>
      <w:r>
        <w:rPr>
          <w:rFonts w:ascii="宋体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。</w:t>
      </w:r>
    </w:p>
    <w:p w14:paraId="3F7699FB">
      <w:pPr>
        <w:pStyle w:val="style0"/>
        <w:spacing w:lineRule="auto" w:line="240"/>
        <w:ind w:left="210" w:leftChars="0"/>
        <w:jc w:val="both"/>
        <w:rPr>
          <w:sz w:val="21"/>
          <w:szCs w:val="21"/>
        </w:rPr>
      </w:pPr>
      <w:r>
        <w:rPr>
          <w:rFonts w:ascii="宋体" w:cs="宋体" w:eastAsia="宋体" w:hAnsi="Times New Roman" w:hint="default"/>
          <w:b/>
          <w:bCs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 xml:space="preserve">  </w:t>
      </w:r>
      <w:r>
        <w:rPr>
          <w:rFonts w:ascii="宋体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u w:val="single"/>
          <w:vertAlign w:val="baseline"/>
          <w:em w:val="none"/>
          <w:lang w:val="en-US" w:bidi="ar-SA" w:eastAsia="zh-CN"/>
        </w:rPr>
        <w:t>微信支付</w:t>
      </w:r>
      <w:r>
        <w:rPr>
          <w:rFonts w:ascii="宋体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 xml:space="preserve">: 也简称"财付通", 全称"财付通支付科技有限公司", </w:t>
      </w:r>
      <w:r>
        <w:rPr>
          <w:rFonts w:ascii="宋体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u w:val="single" w:color="auto"/>
          <w:vertAlign w:val="baseline"/>
          <w:em w:val="none"/>
          <w:lang w:val="en-US" w:bidi="ar-SA" w:eastAsia="zh-CN"/>
        </w:rPr>
        <w:t>腾讯子公司</w:t>
      </w:r>
      <w:r>
        <w:rPr>
          <w:rFonts w:ascii="宋体" w:cs="宋体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。</w:t>
      </w:r>
    </w:p>
    <w:p w14:paraId="F9757595">
      <w:pPr>
        <w:pStyle w:val="style0"/>
        <w:kinsoku w:val="false"/>
        <w:autoSpaceDE w:val="false"/>
        <w:autoSpaceDN w:val="false"/>
        <w:adjustRightInd w:val="false"/>
        <w:snapToGrid w:val="false"/>
        <w:spacing w:lineRule="exact" w:line="260"/>
        <w:ind w:left="210" w:leftChars="0"/>
        <w:jc w:val="left"/>
        <w:textAlignment w:val="baseline"/>
        <w:rPr>
          <w:sz w:val="21"/>
          <w:szCs w:val="21"/>
        </w:rPr>
      </w:pPr>
      <w:r>
        <w:rPr>
          <w:rFonts w:ascii="宋体" w:cs="宋体" w:eastAsia="宋体" w:hAnsi="宋体" w:hint="default"/>
          <w:b/>
          <w:bCs/>
          <w:i w:val="false"/>
          <w:iCs w:val="false"/>
          <w:noProof/>
          <w:snapToGrid w:val="false"/>
          <w:color w:val="36363d"/>
          <w:kern w:val="0"/>
          <w:sz w:val="21"/>
          <w:szCs w:val="21"/>
          <w:highlight w:val="none"/>
          <w:vertAlign w:val="baseline"/>
          <w:em w:val="none"/>
          <w:lang w:val="en-US" w:bidi="ar-SA" w:eastAsia="en-US"/>
        </w:rPr>
        <w:t xml:space="preserve">  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noProof/>
          <w:snapToGrid w:val="false"/>
          <w:color w:val="36363d"/>
          <w:kern w:val="0"/>
          <w:sz w:val="21"/>
          <w:szCs w:val="21"/>
          <w:highlight w:val="none"/>
          <w:u w:val="single"/>
          <w:vertAlign w:val="baseline"/>
          <w:em w:val="none"/>
          <w:lang w:val="en-US" w:bidi="ar-SA" w:eastAsia="en-US"/>
        </w:rPr>
        <w:t>诉微信支付案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noProof/>
          <w:snapToGrid w:val="false"/>
          <w:color w:val="36363d"/>
          <w:kern w:val="0"/>
          <w:sz w:val="21"/>
          <w:szCs w:val="21"/>
          <w:highlight w:val="none"/>
          <w:vertAlign w:val="baseline"/>
          <w:em w:val="none"/>
          <w:lang w:val="en-US" w:bidi="ar-SA" w:eastAsia="en-US"/>
        </w:rPr>
        <w:t>: "何义军</w:t>
      </w:r>
      <w:r>
        <w:rPr>
          <w:rFonts w:ascii="宋体" w:cs="宋体" w:eastAsia="宋体" w:hAnsi="Arial" w:hint="default"/>
          <w:b w:val="false"/>
          <w:bCs w:val="false"/>
          <w:i w:val="false"/>
          <w:iCs w:val="false"/>
          <w:noProof/>
          <w:snapToGrid w:val="false"/>
          <w:color w:val="36363d"/>
          <w:kern w:val="0"/>
          <w:sz w:val="21"/>
          <w:szCs w:val="21"/>
          <w:highlight w:val="none"/>
          <w:vertAlign w:val="baseline"/>
          <w:em w:val="none"/>
          <w:lang w:val="en-US" w:bidi="ar-SA" w:eastAsia="en-US"/>
        </w:rPr>
        <w:t>（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noProof/>
          <w:snapToGrid w:val="false"/>
          <w:color w:val="36363d"/>
          <w:kern w:val="0"/>
          <w:sz w:val="21"/>
          <w:szCs w:val="21"/>
          <w:highlight w:val="none"/>
          <w:vertAlign w:val="baseline"/>
          <w:em w:val="none"/>
          <w:lang w:val="en-US" w:bidi="ar-SA" w:eastAsia="en-US"/>
        </w:rPr>
        <w:t>原告)"起诉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noProof/>
          <w:snapToGrid w:val="false"/>
          <w:color w:val="36363d"/>
          <w:kern w:val="0"/>
          <w:sz w:val="21"/>
          <w:szCs w:val="21"/>
          <w:highlight w:val="none"/>
          <w:u w:val="single" w:color="auto"/>
          <w:vertAlign w:val="baseline"/>
          <w:em w:val="none"/>
          <w:lang w:val="en-US" w:bidi="ar-SA" w:eastAsia="en-US"/>
        </w:rPr>
        <w:t>"财付通"故意侵占财产,造成并扩大致其损失巨</w:t>
      </w:r>
    </w:p>
    <w:p w14:paraId="8FAB2E1C">
      <w:pPr>
        <w:pStyle w:val="style0"/>
        <w:kinsoku w:val="false"/>
        <w:autoSpaceDE w:val="false"/>
        <w:autoSpaceDN w:val="false"/>
        <w:adjustRightInd w:val="false"/>
        <w:snapToGrid w:val="false"/>
        <w:spacing w:lineRule="exact" w:line="260"/>
        <w:ind w:left="630" w:leftChars="0"/>
        <w:jc w:val="left"/>
        <w:textAlignment w:val="baseline"/>
        <w:rPr>
          <w:sz w:val="21"/>
          <w:szCs w:val="21"/>
        </w:rPr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noProof/>
          <w:snapToGrid w:val="false"/>
          <w:color w:val="36363d"/>
          <w:kern w:val="0"/>
          <w:sz w:val="21"/>
          <w:szCs w:val="21"/>
          <w:highlight w:val="none"/>
          <w:u w:val="single" w:color="auto"/>
          <w:vertAlign w:val="baseline"/>
          <w:em w:val="none"/>
          <w:lang w:val="en-US" w:bidi="ar-SA" w:eastAsia="en-US"/>
        </w:rPr>
        <w:t>大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noProof/>
          <w:snapToGrid w:val="false"/>
          <w:color w:val="36363d"/>
          <w:kern w:val="0"/>
          <w:sz w:val="21"/>
          <w:szCs w:val="21"/>
          <w:highlight w:val="none"/>
          <w:vertAlign w:val="baseline"/>
          <w:em w:val="none"/>
          <w:lang w:val="en-US" w:bidi="ar-SA" w:eastAsia="en-US"/>
        </w:rPr>
        <w:t>的案, 由"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noProof/>
          <w:snapToGrid w:val="false"/>
          <w:color w:val="36363d"/>
          <w:kern w:val="0"/>
          <w:sz w:val="21"/>
          <w:szCs w:val="21"/>
          <w:highlight w:val="none"/>
          <w:u w:val="single" w:color="auto"/>
          <w:vertAlign w:val="baseline"/>
          <w:em w:val="none"/>
          <w:lang w:val="en-US" w:bidi="ar-SA" w:eastAsia="en-US"/>
        </w:rPr>
        <w:t>深圳前海合作区人民法院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noProof/>
          <w:snapToGrid w:val="false"/>
          <w:color w:val="36363d"/>
          <w:kern w:val="0"/>
          <w:sz w:val="21"/>
          <w:szCs w:val="21"/>
          <w:highlight w:val="none"/>
          <w:vertAlign w:val="baseline"/>
          <w:em w:val="none"/>
          <w:lang w:val="en-US" w:bidi="ar-SA" w:eastAsia="en-US"/>
        </w:rPr>
        <w:t>"于7月30日立案, 案由: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noProof/>
          <w:snapToGrid w:val="false"/>
          <w:color w:val="36363d"/>
          <w:kern w:val="0"/>
          <w:sz w:val="21"/>
          <w:szCs w:val="21"/>
          <w:highlight w:val="none"/>
          <w:u w:val="single" w:color="auto"/>
          <w:vertAlign w:val="baseline"/>
          <w:em w:val="none"/>
          <w:lang w:val="en-US" w:bidi="ar-SA" w:eastAsia="en-US"/>
        </w:rPr>
        <w:t>网络服务合同纠纷,</w:t>
      </w:r>
    </w:p>
    <w:p w14:paraId="4D4B1573">
      <w:pPr>
        <w:pStyle w:val="style0"/>
        <w:kinsoku w:val="false"/>
        <w:autoSpaceDE w:val="false"/>
        <w:autoSpaceDN w:val="false"/>
        <w:adjustRightInd w:val="false"/>
        <w:snapToGrid w:val="false"/>
        <w:spacing w:lineRule="exact" w:line="260"/>
        <w:ind w:left="630" w:leftChars="0"/>
        <w:jc w:val="left"/>
        <w:textAlignment w:val="baseline"/>
        <w:rPr>
          <w:rFonts w:ascii="宋体" w:eastAsia="宋体"/>
          <w:sz w:val="21"/>
          <w:szCs w:val="21"/>
        </w:rPr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noProof/>
          <w:snapToGrid w:val="false"/>
          <w:color w:val="36363d"/>
          <w:kern w:val="0"/>
          <w:sz w:val="21"/>
          <w:szCs w:val="21"/>
          <w:highlight w:val="none"/>
          <w:vertAlign w:val="baseline"/>
          <w:em w:val="none"/>
          <w:lang w:val="en-US" w:bidi="ar-SA" w:eastAsia="en-US"/>
        </w:rPr>
        <w:t>编号: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noProof/>
          <w:snapToGrid w:val="false"/>
          <w:color w:val="36363d"/>
          <w:kern w:val="0"/>
          <w:sz w:val="21"/>
          <w:szCs w:val="21"/>
          <w:highlight w:val="none"/>
          <w:u w:val="single" w:color="auto"/>
          <w:vertAlign w:val="baseline"/>
          <w:em w:val="none"/>
          <w:lang w:val="en-US" w:bidi="ar-SA" w:eastAsia="en-US"/>
        </w:rPr>
        <w:t>(2025)粤0391民初8980号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noProof/>
          <w:snapToGrid w:val="false"/>
          <w:color w:val="36363d"/>
          <w:kern w:val="0"/>
          <w:sz w:val="21"/>
          <w:szCs w:val="21"/>
          <w:highlight w:val="none"/>
          <w:vertAlign w:val="baseline"/>
          <w:em w:val="none"/>
          <w:lang w:val="en-US" w:bidi="ar-SA" w:eastAsia="en-US"/>
        </w:rPr>
        <w:t>。</w:t>
      </w:r>
    </w:p>
    <w:p w14:paraId="0B0657AC">
      <w:pPr>
        <w:pStyle w:val="style0"/>
        <w:spacing w:lineRule="auto" w:line="240"/>
        <w:jc w:val="both"/>
        <w:rPr>
          <w:rFonts w:ascii="宋体" w:eastAsia="宋体"/>
          <w:sz w:val="21"/>
          <w:szCs w:val="21"/>
        </w:rPr>
      </w:pPr>
    </w:p>
    <w:p w14:paraId="B16A8D74">
      <w:pPr>
        <w:pStyle w:val="style0"/>
        <w:spacing w:lineRule="auto" w:line="240"/>
        <w:ind w:left="210" w:leftChars="0"/>
        <w:jc w:val="both"/>
        <w:rPr>
          <w:b w:val="false"/>
          <w:bCs w:val="false"/>
          <w:sz w:val="21"/>
          <w:szCs w:val="21"/>
        </w:rPr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 xml:space="preserve">二、总结: </w:t>
      </w:r>
    </w:p>
    <w:p w14:paraId="F154F38F">
      <w:pPr>
        <w:pStyle w:val="style0"/>
        <w:spacing w:lineRule="auto" w:line="240"/>
        <w:ind w:left="210" w:leftChars="0"/>
        <w:jc w:val="both"/>
        <w:rPr>
          <w:sz w:val="21"/>
          <w:szCs w:val="21"/>
        </w:rPr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1. 本案是"诉淘宝案"的分立案</w:t>
      </w:r>
      <w:r>
        <w:rPr>
          <w:rFonts w:ascii="Times New Roman" w:cs="Times New Roman" w:eastAsia="宋体" w:hAnsi="Times New Roman" w:hint="default"/>
          <w:b/>
          <w:bCs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(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因为支付宝注册地在上海); 诉淘宝案已庭审结束待判决。</w:t>
      </w:r>
    </w:p>
    <w:p w14:paraId="74CE319C">
      <w:pPr>
        <w:pStyle w:val="style0"/>
        <w:numPr>
          <w:ilvl w:val="0"/>
          <w:numId w:val="0"/>
        </w:numPr>
        <w:spacing w:lineRule="auto" w:line="240"/>
        <w:ind w:left="210" w:leftChars="0"/>
        <w:jc w:val="both"/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2. 基本事实:</w:t>
      </w:r>
    </w:p>
    <w:p w14:paraId="CAB828DA">
      <w:pPr>
        <w:pStyle w:val="style0"/>
        <w:numPr>
          <w:ilvl w:val="0"/>
          <w:numId w:val="0"/>
        </w:numPr>
        <w:spacing w:lineRule="auto" w:line="240"/>
        <w:ind w:left="420" w:leftChars="0"/>
        <w:jc w:val="both"/>
        <w:rPr>
          <w:b w:val="false"/>
          <w:bCs w:val="false"/>
          <w:sz w:val="21"/>
          <w:szCs w:val="21"/>
        </w:rPr>
      </w:pPr>
      <w:r>
        <w:rPr>
          <w:rFonts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①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"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u w:val="single"/>
          <w:vertAlign w:val="baseline"/>
          <w:em w:val="none"/>
          <w:lang w:val="en-US" w:bidi="ar-SA" w:eastAsia="zh-CN"/>
        </w:rPr>
        <w:t>2月20日设计赔付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 xml:space="preserve">": "淘宝系"于2025年2月20日, </w:t>
      </w:r>
    </w:p>
    <w:p w14:paraId="2D9F3E12">
      <w:pPr>
        <w:pStyle w:val="style0"/>
        <w:spacing w:lineRule="auto" w:line="240"/>
        <w:ind w:left="630" w:leftChars="0"/>
        <w:jc w:val="both"/>
        <w:rPr>
          <w:b w:val="false"/>
          <w:bCs w:val="false"/>
          <w:sz w:val="21"/>
          <w:szCs w:val="21"/>
        </w:rPr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 xml:space="preserve">事先不与原告协商赔偿、单方面强行换用"支付宝"付款50.26到"原告支付宝账号", </w:t>
      </w:r>
    </w:p>
    <w:p w14:paraId="51F76538">
      <w:pPr>
        <w:pStyle w:val="style0"/>
        <w:spacing w:lineRule="auto" w:line="240"/>
        <w:ind w:left="630" w:leftChars="0"/>
        <w:jc w:val="both"/>
        <w:rPr>
          <w:b w:val="false"/>
          <w:bCs w:val="false"/>
          <w:sz w:val="21"/>
          <w:szCs w:val="21"/>
        </w:rPr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到账"1分钟"为其利益集团扣完. 事后不告知, 使原告直至"诉淘宝案"庭审时方知晓。</w:t>
      </w:r>
    </w:p>
    <w:p w14:paraId="210295B6">
      <w:pPr>
        <w:pStyle w:val="style0"/>
        <w:numPr>
          <w:ilvl w:val="0"/>
          <w:numId w:val="0"/>
        </w:numPr>
        <w:spacing w:lineRule="auto" w:line="240"/>
        <w:ind w:left="420" w:leftChars="0"/>
        <w:jc w:val="both"/>
        <w:rPr>
          <w:b w:val="false"/>
          <w:bCs w:val="false"/>
          <w:sz w:val="21"/>
          <w:szCs w:val="21"/>
        </w:rPr>
      </w:pPr>
      <w:r>
        <w:rPr>
          <w:rFonts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②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"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u w:val="single"/>
          <w:vertAlign w:val="baseline"/>
          <w:em w:val="none"/>
          <w:lang w:val="en-US" w:bidi="ar-SA" w:eastAsia="zh-CN"/>
        </w:rPr>
        <w:t>1月20日应退款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": "退款失败"是因为"淘特"与"微信支付"的支付业务系统都有错误。</w:t>
      </w:r>
    </w:p>
    <w:p w14:paraId="6CC485CA">
      <w:pPr>
        <w:pStyle w:val="style0"/>
        <w:spacing w:lineRule="auto" w:line="240"/>
        <w:ind w:left="630" w:leftChars="0"/>
        <w:jc w:val="both"/>
        <w:rPr>
          <w:b w:val="false"/>
          <w:bCs w:val="false"/>
          <w:sz w:val="21"/>
          <w:szCs w:val="21"/>
        </w:rPr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微信支付退款失败(支付系统问题)后，淘特的系统至今仍错误地标注订单"退款已完成"。</w:t>
      </w:r>
    </w:p>
    <w:p w14:paraId="8B91BDED">
      <w:pPr>
        <w:pStyle w:val="style0"/>
        <w:spacing w:lineRule="auto" w:line="240"/>
        <w:ind w:left="630" w:leftChars="0"/>
        <w:jc w:val="both"/>
        <w:rPr>
          <w:b w:val="false"/>
          <w:bCs w:val="false"/>
          <w:sz w:val="21"/>
          <w:szCs w:val="21"/>
        </w:rPr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"淘宝系"不仅没与微信支付确认,并依法先退赔</w:t>
      </w:r>
      <w:r>
        <w:rPr>
          <w:rFonts w:ascii="Times New Roman" w:cs="Times New Roman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；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而且有组织发起"2月20日设计赔付"。</w:t>
      </w:r>
    </w:p>
    <w:p w14:paraId="F963F52E">
      <w:pPr>
        <w:pStyle w:val="style0"/>
        <w:numPr>
          <w:ilvl w:val="0"/>
          <w:numId w:val="0"/>
        </w:numPr>
        <w:spacing w:lineRule="auto" w:line="240"/>
        <w:ind w:left="420" w:leftChars="0"/>
        <w:jc w:val="both"/>
        <w:rPr>
          <w:b w:val="false"/>
          <w:bCs w:val="false"/>
          <w:sz w:val="21"/>
          <w:szCs w:val="21"/>
        </w:rPr>
      </w:pPr>
      <w:r>
        <w:rPr>
          <w:rFonts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u w:val="none"/>
          <w:vertAlign w:val="baseline"/>
          <w:em w:val="none"/>
          <w:lang w:val="en-US" w:bidi="ar-SA" w:eastAsia="zh-CN"/>
        </w:rPr>
        <w:t>③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u w:val="single"/>
          <w:vertAlign w:val="baseline"/>
          <w:em w:val="none"/>
          <w:lang w:val="en-US" w:bidi="ar-SA" w:eastAsia="zh-CN"/>
        </w:rPr>
        <w:t>淘特答辩状故意"免除其责任, 排除受损害方主要权利"</w:t>
      </w:r>
    </w:p>
    <w:p w14:paraId="0EAE5E01">
      <w:pPr>
        <w:pStyle w:val="style0"/>
        <w:spacing w:lineRule="auto" w:line="240"/>
        <w:ind w:left="630" w:leftChars="0" w:firstLine="0" w:firstLineChars="0"/>
        <w:jc w:val="both"/>
        <w:rPr>
          <w:b w:val="false"/>
          <w:bCs w:val="false"/>
          <w:sz w:val="21"/>
          <w:szCs w:val="21"/>
        </w:rPr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立案后(诉淘宝案)，淘特提交答辩状，意图影响并操纵司法公正；违反商德、公序良俗。</w:t>
      </w:r>
    </w:p>
    <w:p w14:paraId="CE54EB64">
      <w:pPr>
        <w:pStyle w:val="style0"/>
        <w:spacing w:lineRule="auto" w:line="240"/>
        <w:ind w:left="210" w:leftChars="0" w:firstLine="420" w:firstLineChars="0"/>
        <w:jc w:val="both"/>
        <w:rPr>
          <w:sz w:val="21"/>
          <w:szCs w:val="21"/>
        </w:rPr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适用惩罚性赔偿损失，参照其法定代表人收入水平赔偿。</w:t>
      </w:r>
    </w:p>
    <w:p w14:paraId="D36CB239">
      <w:pPr>
        <w:pStyle w:val="style0"/>
        <w:spacing w:lineRule="auto" w:line="240"/>
        <w:ind w:left="420" w:leftChars="0"/>
        <w:jc w:val="both"/>
        <w:rPr>
          <w:rFonts w:ascii="宋体" w:eastAsia="宋体"/>
          <w:sz w:val="21"/>
          <w:szCs w:val="21"/>
        </w:rPr>
      </w:pPr>
      <w:r>
        <w:rPr>
          <w:rFonts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u w:val="none"/>
          <w:vertAlign w:val="baseline"/>
          <w:em w:val="none"/>
          <w:lang w:val="en-US" w:bidi="ar-SA" w:eastAsia="zh-CN"/>
        </w:rPr>
        <w:t>④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u w:val="single"/>
          <w:vertAlign w:val="baseline"/>
          <w:em w:val="none"/>
          <w:lang w:val="en-US" w:bidi="ar-SA" w:eastAsia="zh-CN"/>
        </w:rPr>
        <w:t>有预谋有组织有计划集团化作案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u w:val="none"/>
          <w:vertAlign w:val="baseline"/>
          <w:em w:val="none"/>
          <w:lang w:val="en-US" w:bidi="ar-SA" w:eastAsia="zh-CN"/>
        </w:rPr>
        <w:t xml:space="preserve">: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比照淘特赔偿。</w:t>
      </w:r>
    </w:p>
    <w:p w14:paraId="10AE11E4">
      <w:pPr>
        <w:pStyle w:val="style179"/>
        <w:numPr>
          <w:ilvl w:val="0"/>
          <w:numId w:val="23"/>
        </w:numPr>
        <w:spacing w:lineRule="auto" w:line="240"/>
        <w:ind w:firstLineChars="0"/>
        <w:jc w:val="both"/>
        <w:rPr>
          <w:sz w:val="21"/>
          <w:szCs w:val="21"/>
        </w:rPr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主要适用的法律、法规、规章及以下:</w:t>
      </w:r>
    </w:p>
    <w:p w14:paraId="6829FB56">
      <w:pPr>
        <w:pStyle w:val="style0"/>
        <w:spacing w:lineRule="auto" w:line="240"/>
        <w:ind w:left="210" w:leftChars="0" w:firstLine="0"/>
        <w:jc w:val="both"/>
        <w:rPr>
          <w:sz w:val="21"/>
          <w:szCs w:val="21"/>
        </w:rPr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u w:val="none" w:color="auto"/>
          <w:vertAlign w:val="baseline"/>
          <w:em w:val="none"/>
          <w:lang w:val="en-US" w:bidi="ar-SA" w:eastAsia="zh-CN"/>
        </w:rPr>
        <w:t xml:space="preserve"> 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u w:val="single" w:color="auto"/>
          <w:vertAlign w:val="baseline"/>
          <w:em w:val="none"/>
          <w:lang w:val="en-US" w:bidi="ar-SA" w:eastAsia="zh-CN"/>
        </w:rPr>
        <w:t>《非银行支付机构监督管理条例》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国务院令第768号</w:t>
      </w:r>
    </w:p>
    <w:p w14:paraId="BF031C68">
      <w:pPr>
        <w:pStyle w:val="style0"/>
        <w:spacing w:lineRule="auto" w:line="240"/>
        <w:ind w:left="210" w:leftChars="0" w:firstLine="0"/>
        <w:jc w:val="both"/>
        <w:rPr>
          <w:sz w:val="21"/>
          <w:szCs w:val="21"/>
        </w:rPr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 xml:space="preserve">   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u w:val="single"/>
          <w:vertAlign w:val="baseline"/>
          <w:em w:val="none"/>
          <w:lang w:val="en-US" w:bidi="ar-SA" w:eastAsia="zh-CN"/>
        </w:rPr>
        <w:t>第四十二条第一、二款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　"不正当竞争，妨害市场公平竞争秩序; 当报送人民银行查处"。</w:t>
      </w:r>
    </w:p>
    <w:p w14:paraId="0811F75C">
      <w:pPr>
        <w:pStyle w:val="style0"/>
        <w:spacing w:lineRule="auto" w:line="240"/>
        <w:ind w:left="210" w:leftChars="0" w:firstLine="0"/>
        <w:jc w:val="both"/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 xml:space="preserve">   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u w:val="single"/>
          <w:vertAlign w:val="baseline"/>
          <w:em w:val="none"/>
          <w:lang w:val="en-US" w:bidi="ar-SA" w:eastAsia="zh-CN"/>
        </w:rPr>
        <w:t>第三十条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　"强迫原告财产进入被告金融系统"将"破坏人民银行的清算秩序"。</w:t>
      </w:r>
    </w:p>
    <w:p w14:paraId="8A9F7EB7">
      <w:pPr>
        <w:pStyle w:val="style0"/>
        <w:spacing w:lineRule="auto" w:line="240"/>
        <w:ind w:left="210" w:leftChars="0" w:firstLine="0"/>
        <w:jc w:val="both"/>
        <w:rPr>
          <w:sz w:val="21"/>
          <w:szCs w:val="21"/>
        </w:rPr>
      </w:pPr>
    </w:p>
    <w:p w14:paraId="3065629C">
      <w:pPr>
        <w:pStyle w:val="style0"/>
        <w:spacing w:lineRule="auto" w:line="240"/>
        <w:ind w:left="420" w:leftChars="0"/>
        <w:jc w:val="both"/>
        <w:rPr>
          <w:sz w:val="21"/>
          <w:szCs w:val="21"/>
        </w:rPr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u w:val="single" w:color="auto"/>
          <w:vertAlign w:val="baseline"/>
          <w:em w:val="none"/>
          <w:lang w:val="en-US" w:bidi="ar-SA" w:eastAsia="zh-CN"/>
        </w:rPr>
        <w:t>《非银支付管理办法》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人民银行</w:t>
      </w:r>
    </w:p>
    <w:p w14:paraId="8B55B35E">
      <w:pPr>
        <w:pStyle w:val="style0"/>
        <w:spacing w:lineRule="auto" w:line="240"/>
        <w:ind w:left="630" w:leftChars="0"/>
        <w:jc w:val="both"/>
        <w:rPr>
          <w:sz w:val="21"/>
          <w:szCs w:val="21"/>
        </w:rPr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u w:val="single" w:color="auto"/>
          <w:vertAlign w:val="baseline"/>
          <w:em w:val="none"/>
          <w:lang w:val="en-US" w:bidi="ar-SA" w:eastAsia="zh-CN"/>
        </w:rPr>
        <w:t>第十九条第一款、第二十五条"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，当无条件及时先行全额赔付，保护用户合法权益。</w:t>
      </w:r>
    </w:p>
    <w:p w14:paraId="7F56CA30">
      <w:pPr>
        <w:pStyle w:val="style0"/>
        <w:spacing w:lineRule="auto" w:line="240"/>
        <w:ind w:left="630" w:leftChars="0"/>
        <w:jc w:val="both"/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u w:val="single" w:color="auto"/>
          <w:vertAlign w:val="baseline"/>
          <w:em w:val="none"/>
          <w:lang w:val="en-US" w:bidi="ar-SA" w:eastAsia="zh-CN"/>
        </w:rPr>
        <w:t>第二十九条第一、二款"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，"支付机构应当充分尊重客户自主选择权，</w:t>
      </w:r>
    </w:p>
    <w:p w14:paraId="66BD0E56">
      <w:pPr>
        <w:pStyle w:val="style0"/>
        <w:spacing w:lineRule="auto" w:line="240"/>
        <w:ind w:left="840" w:leftChars="0"/>
        <w:jc w:val="both"/>
        <w:rPr>
          <w:sz w:val="21"/>
          <w:szCs w:val="21"/>
        </w:rPr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不得强迫客户使用本机构提供的支付服务，不得阻碍客户使用其他机构的支付服务。</w:t>
      </w:r>
    </w:p>
    <w:p w14:paraId="2E29BACE">
      <w:pPr>
        <w:pStyle w:val="style0"/>
        <w:spacing w:lineRule="auto" w:line="240"/>
        <w:ind w:left="420" w:leftChars="0" w:firstLine="0"/>
        <w:jc w:val="both"/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　　支付机构应当公平展示客户可选用的各种资金收付方式，不得以任何形式诱导、</w:t>
      </w:r>
    </w:p>
    <w:p w14:paraId="217CC42D">
      <w:pPr>
        <w:pStyle w:val="style0"/>
        <w:spacing w:lineRule="auto" w:line="240"/>
        <w:ind w:left="840" w:leftChars="0" w:firstLine="0"/>
        <w:jc w:val="both"/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强迫客户开立支付账户或者通过支付账户办理资金收付，不得附加不合理条件。"</w:t>
      </w:r>
    </w:p>
    <w:p w14:paraId="2F93F85B">
      <w:pPr>
        <w:spacing w:lineRule="auto" w:line="240"/>
        <w:ind w:left="210" w:leftChars="0"/>
        <w:jc w:val="both"/>
        <w:rPr>
          <w:rFonts w:ascii="宋体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</w:pPr>
    </w:p>
    <w:p w14:paraId="5BB29610">
      <w:pPr>
        <w:pStyle w:val="style179"/>
        <w:numPr>
          <w:ilvl w:val="0"/>
          <w:numId w:val="33"/>
        </w:numPr>
        <w:spacing w:lineRule="auto" w:line="240"/>
        <w:ind w:firstLineChars="0"/>
        <w:jc w:val="both"/>
        <w:rPr/>
      </w:pPr>
      <w:r>
        <w:rPr>
          <w:rFonts w:ascii="宋体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事实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：</w:t>
      </w:r>
    </w:p>
    <w:p w14:paraId="42590F35">
      <w:pPr>
        <w:pStyle w:val="style179"/>
        <w:numPr>
          <w:ilvl w:val="0"/>
          <w:numId w:val="35"/>
        </w:numPr>
        <w:spacing w:lineRule="auto" w:line="240"/>
        <w:ind w:firstLineChars="0"/>
        <w:jc w:val="both"/>
        <w:rPr/>
      </w:pPr>
      <w:r>
        <w:rPr>
          <w:u w:val="single"/>
          <w:lang w:val="en-US"/>
        </w:rPr>
        <w:t>原网络购物服务合同已经合法撤销，与本案无关</w:t>
      </w:r>
      <w:r>
        <w:rPr>
          <w:lang w:val="en-US"/>
        </w:rPr>
        <w:t>:</w:t>
      </w:r>
    </w:p>
    <w:p w14:paraId="DCA30433">
      <w:pPr>
        <w:spacing w:lineRule="auto" w:line="240"/>
        <w:ind w:left="420" w:firstLine="0" w:firstLineChars="0"/>
        <w:jc w:val="both"/>
        <w:rPr/>
      </w:pPr>
      <w:r>
        <w:rPr>
          <w:rFonts w:ascii="宋体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2025年01月19日21:15:13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，</w:t>
      </w: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原告通过淘特平台购买了商家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“</w:t>
      </w: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华拓孵化设备(南昌华拓实业有限公司)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”</w:t>
      </w: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销售的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“</w:t>
      </w: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70枚滚轴全自动翻蛋蛋盘小型家用孵蛋器鸡鸭鹅鹌鹑蛋蛋盘可调间距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”，</w:t>
      </w: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共1件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，</w:t>
      </w: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金额为50.26元。淘特订单编号:</w:t>
      </w: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11210600725011909136111228349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，</w:t>
      </w:r>
    </w:p>
    <w:p w14:paraId="8849FB4C">
      <w:pPr>
        <w:spacing w:lineRule="auto" w:line="240"/>
        <w:ind w:left="420" w:firstLine="0" w:firstLineChars="0"/>
        <w:jc w:val="both"/>
        <w:rPr/>
      </w:pP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使用微信支付付款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，</w:t>
      </w: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支付方式为:</w:t>
      </w: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数字人民币-微众银行钱包(0063)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，</w:t>
      </w:r>
    </w:p>
    <w:p w14:paraId="ECA93A9A">
      <w:pPr>
        <w:spacing w:lineRule="auto" w:line="240"/>
        <w:ind w:left="420" w:firstLine="0" w:firstLineChars="0"/>
        <w:jc w:val="both"/>
        <w:rPr/>
      </w:pP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交易单号:</w:t>
      </w: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4200002536202501199537235303。</w:t>
      </w:r>
    </w:p>
    <w:p w14:paraId="8C73CD80">
      <w:pPr>
        <w:spacing w:lineRule="auto" w:line="240"/>
        <w:ind w:left="420" w:firstLine="0" w:firstLineChars="0"/>
        <w:jc w:val="both"/>
        <w:rPr/>
      </w:pP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01月19日22时51分,</w:t>
      </w: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原告与商家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“</w:t>
      </w: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协商一致退款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”，</w:t>
      </w: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平台方"淘宝特价版"确认通过。</w:t>
      </w:r>
    </w:p>
    <w:p w14:paraId="9EE933E3">
      <w:pPr>
        <w:pStyle w:val="style179"/>
        <w:numPr>
          <w:ilvl w:val="0"/>
          <w:numId w:val="31"/>
        </w:numPr>
        <w:spacing w:lineRule="auto" w:line="240"/>
        <w:ind w:firstLineChars="0"/>
        <w:jc w:val="both"/>
        <w:rPr/>
      </w:pP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u w:val="single" w:color="auto"/>
          <w:vertAlign w:val="baseline"/>
          <w:em w:val="none"/>
          <w:lang w:val="en-US" w:bidi="ar-SA" w:eastAsia="zh-CN"/>
        </w:rPr>
        <w:t>"退款违约"因平台方"退款支付指令错误"(淘特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u w:val="single" w:color="auto"/>
          <w:vertAlign w:val="baseline"/>
          <w:em w:val="none"/>
          <w:lang w:val="en-US" w:bidi="ar-SA" w:eastAsia="zh-CN"/>
        </w:rPr>
        <w:t>“</w:t>
      </w: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u w:val="single" w:color="auto"/>
          <w:vertAlign w:val="baseline"/>
          <w:em w:val="none"/>
          <w:lang w:val="en-US" w:bidi="ar-SA" w:eastAsia="zh-CN"/>
        </w:rPr>
        <w:t>退款完成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u w:val="single" w:color="auto"/>
          <w:vertAlign w:val="baseline"/>
          <w:em w:val="none"/>
          <w:lang w:val="en-US" w:bidi="ar-SA" w:eastAsia="zh-CN"/>
        </w:rPr>
        <w:t>”</w:t>
      </w: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u w:val="single" w:color="auto"/>
          <w:vertAlign w:val="baseline"/>
          <w:em w:val="none"/>
          <w:lang w:val="en-US" w:bidi="ar-SA" w:eastAsia="zh-CN"/>
        </w:rPr>
        <w:t>与微信支付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u w:val="single" w:color="auto"/>
          <w:vertAlign w:val="baseline"/>
          <w:em w:val="none"/>
          <w:lang w:val="en-US" w:bidi="ar-SA" w:eastAsia="zh-CN"/>
        </w:rPr>
        <w:t>“</w:t>
      </w: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u w:val="single" w:color="auto"/>
          <w:vertAlign w:val="baseline"/>
          <w:em w:val="none"/>
          <w:lang w:val="en-US" w:bidi="ar-SA" w:eastAsia="zh-CN"/>
        </w:rPr>
        <w:t>退款中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u w:val="single" w:color="auto"/>
          <w:vertAlign w:val="baseline"/>
          <w:em w:val="none"/>
          <w:lang w:val="en-US" w:bidi="ar-SA" w:eastAsia="zh-CN"/>
        </w:rPr>
        <w:t>”</w:t>
      </w: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u w:val="single" w:color="auto"/>
          <w:vertAlign w:val="baseline"/>
          <w:em w:val="none"/>
          <w:lang w:val="en-US" w:bidi="ar-SA" w:eastAsia="zh-CN"/>
        </w:rPr>
        <w:t>矛盾)</w:t>
      </w: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:</w:t>
      </w:r>
    </w:p>
    <w:p w14:paraId="EFE9993B">
      <w:pPr>
        <w:spacing w:lineRule="auto" w:line="240"/>
        <w:ind w:left="420" w:firstLine="0" w:firstLineChars="0"/>
        <w:jc w:val="both"/>
        <w:rPr/>
      </w:pP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淘特显示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“</w:t>
      </w: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退款已经完成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”</w:t>
      </w: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(退款编号196847832280228349)。微信支付显示一直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“</w:t>
      </w: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退款中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”</w:t>
      </w:r>
      <w:r>
        <w:rPr>
          <w:rFonts w:ascii="宋体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。</w:t>
      </w:r>
    </w:p>
    <w:p w14:paraId="AFA446A7">
      <w:pPr>
        <w:pStyle w:val="style179"/>
        <w:numPr>
          <w:ilvl w:val="0"/>
          <w:numId w:val="31"/>
        </w:numPr>
        <w:spacing w:lineRule="auto" w:line="240"/>
        <w:ind w:firstLineChars="0"/>
        <w:jc w:val="both"/>
        <w:rPr/>
      </w:pPr>
      <w:r>
        <w:rPr>
          <w:rFonts w:ascii="宋体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u w:val="single" w:color="auto"/>
          <w:vertAlign w:val="baseline"/>
          <w:em w:val="none"/>
          <w:lang w:val="en-US" w:bidi="ar-SA" w:eastAsia="zh-CN"/>
        </w:rPr>
        <w:t>淘宝系确定接到多方多日多次投诉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u w:val="single" w:color="auto"/>
          <w:vertAlign w:val="baseline"/>
          <w:em w:val="none"/>
          <w:lang w:val="en-US" w:bidi="ar-SA" w:eastAsia="zh-CN"/>
        </w:rPr>
        <w:t>，</w:t>
      </w: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u w:val="single" w:color="auto"/>
          <w:vertAlign w:val="baseline"/>
          <w:em w:val="none"/>
          <w:lang w:val="en-US" w:bidi="ar-SA" w:eastAsia="zh-CN"/>
        </w:rPr>
        <w:t>超过150天不退款,</w:t>
      </w: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u w:val="single" w:color="auto"/>
          <w:vertAlign w:val="baseline"/>
          <w:em w:val="none"/>
          <w:lang w:val="en-US" w:bidi="ar-SA" w:eastAsia="zh-CN"/>
        </w:rPr>
        <w:t xml:space="preserve"> </w:t>
      </w: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u w:val="single" w:color="auto"/>
          <w:vertAlign w:val="baseline"/>
          <w:em w:val="none"/>
          <w:lang w:val="en-US" w:bidi="ar-SA" w:eastAsia="zh-CN"/>
        </w:rPr>
        <w:t>不依法先行赔偿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u w:val="single" w:color="auto"/>
          <w:vertAlign w:val="baseline"/>
          <w:em w:val="none"/>
          <w:lang w:val="en-US" w:bidi="ar-SA" w:eastAsia="zh-CN"/>
        </w:rPr>
        <w:t>，</w:t>
      </w: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u w:val="single" w:color="auto"/>
          <w:vertAlign w:val="baseline"/>
          <w:em w:val="none"/>
          <w:lang w:val="en-US" w:bidi="ar-SA" w:eastAsia="zh-CN"/>
        </w:rPr>
        <w:t>不接受调解</w:t>
      </w:r>
      <w:r>
        <w:rPr>
          <w:rFonts w:ascii="宋体" w:cs="Times New Roman" w:eastAsia="宋体" w:hAnsi="宋体" w:hint="default"/>
          <w:b/>
          <w:bCs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:</w:t>
      </w:r>
    </w:p>
    <w:p w14:paraId="543699B8">
      <w:pPr>
        <w:spacing w:lineRule="auto" w:line="240"/>
        <w:ind w:left="420" w:firstLine="0" w:firstLineChars="0"/>
        <w:jc w:val="both"/>
        <w:rPr/>
      </w:pPr>
      <w:r>
        <w:rPr>
          <w:rFonts w:ascii="宋体" w:cs="Times New Roman" w:eastAsia="宋体" w:hAnsi="宋体" w:hint="default"/>
          <w:b/>
          <w:bCs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·</w:t>
      </w: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01月20日,</w:t>
      </w: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原告在微信支付投诉过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，</w:t>
      </w: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投诉单号200000020250120210244089514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，</w:t>
      </w:r>
    </w:p>
    <w:p w14:paraId="B3F7B1B5">
      <w:pPr>
        <w:spacing w:lineRule="auto" w:line="240"/>
        <w:ind w:left="420" w:firstLine="0" w:firstLineChars="0"/>
        <w:jc w:val="both"/>
        <w:rPr/>
      </w:pP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 xml:space="preserve">  </w:t>
      </w: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并向"被告客服"表示可以退款到本人银行卡或微信零钱。</w:t>
      </w:r>
    </w:p>
    <w:p w14:paraId="98E2027F">
      <w:pPr>
        <w:spacing w:lineRule="auto" w:line="240"/>
        <w:ind w:left="420" w:firstLine="0" w:firstLineChars="0"/>
        <w:jc w:val="both"/>
        <w:rPr/>
      </w:pP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 xml:space="preserve">    </w:t>
      </w: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淘特客服答复"核实过订单已向上反馈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，</w:t>
      </w: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如有疑问咨询淘特客服"。</w:t>
      </w:r>
    </w:p>
    <w:p w14:paraId="5156D642">
      <w:pPr>
        <w:spacing w:lineRule="auto" w:line="240"/>
        <w:ind w:left="420" w:firstLine="0" w:firstLineChars="0"/>
        <w:jc w:val="both"/>
        <w:rPr/>
      </w:pP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 xml:space="preserve">    </w:t>
      </w: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腾讯客服答复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“</w:t>
      </w: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留意"投诉结果受理通知"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”</w:t>
      </w: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。</w:t>
      </w:r>
    </w:p>
    <w:p w14:paraId="C09F22A2">
      <w:pPr>
        <w:spacing w:lineRule="auto" w:line="240"/>
        <w:ind w:left="420" w:firstLine="0" w:firstLineChars="0"/>
        <w:jc w:val="both"/>
        <w:rPr/>
      </w:pPr>
      <w:r>
        <w:rPr>
          <w:rFonts w:ascii="宋体" w:cs="Times New Roman" w:eastAsia="宋体" w:hAnsi="宋体" w:hint="default"/>
          <w:b/>
          <w:bCs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·</w:t>
      </w: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1月20日至7月20日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，</w:t>
      </w: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原告主动多日多次(超过十次)在淘特App督促退款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，</w:t>
      </w:r>
    </w:p>
    <w:p w14:paraId="276D6087">
      <w:pPr>
        <w:spacing w:lineRule="auto" w:line="240"/>
        <w:ind w:left="420" w:firstLine="0" w:firstLineChars="0"/>
        <w:jc w:val="both"/>
        <w:rPr/>
      </w:pP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 xml:space="preserve">  </w:t>
      </w: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但一直联系不上客服(有截图)。主动多日多次联系过腾讯客服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；</w:t>
      </w: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两被告都一直不退款。</w:t>
      </w:r>
    </w:p>
    <w:p w14:paraId="0F6983B6">
      <w:pPr>
        <w:spacing w:lineRule="auto" w:line="240"/>
        <w:ind w:left="420" w:firstLine="0" w:firstLineChars="0"/>
        <w:jc w:val="both"/>
        <w:rPr/>
      </w:pPr>
      <w:r>
        <w:rPr>
          <w:rFonts w:ascii="宋体" w:cs="Times New Roman" w:eastAsia="宋体" w:hAnsi="宋体" w:hint="default"/>
          <w:b/>
          <w:bCs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·</w:t>
      </w:r>
      <w:r>
        <w:rPr>
          <w:rFonts w:ascii="宋体" w:cs="Times New Roman" w:eastAsia="宋体" w:hAnsi="宋体" w:hint="default"/>
          <w:b/>
          <w:bCs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原告主动多日多次向"淘特App和微信App"</w:t>
      </w: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投诉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；</w:t>
      </w: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未解决。</w:t>
      </w:r>
    </w:p>
    <w:p w14:paraId="DD786414">
      <w:pPr>
        <w:spacing w:lineRule="auto" w:line="240"/>
        <w:ind w:left="420" w:firstLine="0" w:firstLineChars="0"/>
        <w:jc w:val="both"/>
        <w:rPr/>
      </w:pPr>
      <w:r>
        <w:rPr>
          <w:rFonts w:ascii="宋体" w:cs="Times New Roman" w:eastAsia="宋体" w:hAnsi="宋体" w:hint="default"/>
          <w:b/>
          <w:bCs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·</w:t>
      </w: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原告主动于2025年01月26日在全国12315(消费者协会)寻求调解过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，</w:t>
      </w: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但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“</w:t>
      </w: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不予立案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”</w:t>
      </w: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,</w:t>
      </w:r>
    </w:p>
    <w:p w14:paraId="6B5E0CD2">
      <w:pPr>
        <w:spacing w:lineRule="auto" w:line="240"/>
        <w:jc w:val="both"/>
        <w:rPr/>
      </w:pP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 xml:space="preserve">      </w:t>
      </w: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12315举报登记编号1330110002025020805780211。</w:t>
      </w:r>
    </w:p>
    <w:p w14:paraId="D47AB600">
      <w:pPr>
        <w:pStyle w:val="style179"/>
        <w:numPr>
          <w:ilvl w:val="0"/>
          <w:numId w:val="31"/>
        </w:numPr>
        <w:spacing w:lineRule="auto" w:line="240"/>
        <w:ind w:firstLineChars="0"/>
        <w:jc w:val="both"/>
        <w:rPr/>
      </w:pPr>
      <w:r>
        <w:rPr>
          <w:rFonts w:ascii="宋体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u w:val="single" w:color="auto"/>
          <w:vertAlign w:val="baseline"/>
          <w:em w:val="none"/>
          <w:lang w:val="en-US" w:bidi="ar-SA" w:eastAsia="zh-CN"/>
        </w:rPr>
        <w:t>阿里巴巴集团众多利益关联公司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u w:val="single" w:color="auto"/>
          <w:vertAlign w:val="baseline"/>
          <w:em w:val="none"/>
          <w:lang w:val="en-US" w:bidi="ar-SA" w:eastAsia="zh-CN"/>
        </w:rPr>
        <w:t>，</w:t>
      </w:r>
      <w:r>
        <w:rPr>
          <w:rFonts w:ascii="宋体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u w:val="single" w:color="auto"/>
          <w:vertAlign w:val="baseline"/>
          <w:em w:val="none"/>
          <w:lang w:val="en-US" w:bidi="ar-SA" w:eastAsia="zh-CN"/>
        </w:rPr>
        <w:t>集团化作案,</w:t>
      </w:r>
      <w:r>
        <w:rPr>
          <w:rFonts w:ascii="宋体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u w:val="single" w:color="auto"/>
          <w:vertAlign w:val="baseline"/>
          <w:em w:val="none"/>
          <w:lang w:val="en-US" w:bidi="ar-SA" w:eastAsia="zh-CN"/>
        </w:rPr>
        <w:t xml:space="preserve"> </w:t>
      </w:r>
      <w:r>
        <w:rPr>
          <w:rFonts w:ascii="宋体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u w:val="single" w:color="auto"/>
          <w:vertAlign w:val="baseline"/>
          <w:em w:val="none"/>
          <w:lang w:val="en-US" w:bidi="ar-SA" w:eastAsia="zh-CN"/>
        </w:rPr>
        <w:t>虚假"赔付",</w:t>
      </w:r>
      <w:r>
        <w:rPr>
          <w:rFonts w:ascii="宋体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u w:val="single" w:color="auto"/>
          <w:vertAlign w:val="baseline"/>
          <w:em w:val="none"/>
          <w:lang w:val="en-US" w:bidi="ar-SA" w:eastAsia="zh-CN"/>
        </w:rPr>
        <w:t xml:space="preserve"> </w:t>
      </w:r>
      <w:r>
        <w:rPr>
          <w:rFonts w:ascii="宋体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u w:val="single" w:color="auto"/>
          <w:vertAlign w:val="baseline"/>
          <w:em w:val="none"/>
          <w:lang w:val="en-US" w:bidi="ar-SA" w:eastAsia="zh-CN"/>
        </w:rPr>
        <w:t>真实"强迫交易"侵权夺利</w:t>
      </w:r>
      <w:r>
        <w:rPr>
          <w:rFonts w:ascii="宋体" w:cs="Arial" w:eastAsia="宋体" w:hAnsi="Calibri" w:hint="default"/>
          <w:b/>
          <w:bCs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;</w:t>
      </w:r>
    </w:p>
    <w:p w14:paraId="37A27BCB">
      <w:pPr>
        <w:spacing w:lineRule="auto" w:line="240"/>
        <w:ind w:left="420" w:firstLine="0" w:firstLineChars="0"/>
        <w:jc w:val="both"/>
        <w:rPr/>
      </w:pPr>
      <w:r>
        <w:rPr>
          <w:rFonts w:ascii="宋体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被告都是头部平台法人,</w:t>
      </w:r>
      <w:r>
        <w:rPr>
          <w:rFonts w:ascii="宋体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宋体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"全世界最大互联网公司之一"的阿里巴巴集团利益关联公司。</w:t>
      </w:r>
    </w:p>
    <w:p w14:paraId="E8515171">
      <w:pPr>
        <w:spacing w:lineRule="auto" w:line="240"/>
        <w:ind w:left="420" w:leftChars="0"/>
        <w:jc w:val="both"/>
        <w:rPr/>
      </w:pPr>
      <w:r>
        <w:rPr>
          <w:rFonts w:ascii="宋体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以阿里巴巴集团为平台,</w:t>
      </w:r>
      <w:r>
        <w:rPr>
          <w:rFonts w:ascii="宋体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宋体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有组织有计划集团化作案,</w:t>
      </w:r>
      <w:r>
        <w:rPr>
          <w:rFonts w:ascii="宋体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宋体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强迫交易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，</w:t>
      </w:r>
      <w:r>
        <w:rPr>
          <w:rFonts w:ascii="宋体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侵占原告的合法权益。</w:t>
      </w:r>
    </w:p>
    <w:p w14:paraId="3A305F5B">
      <w:pPr>
        <w:pStyle w:val="style179"/>
        <w:numPr>
          <w:ilvl w:val="0"/>
          <w:numId w:val="31"/>
        </w:numPr>
        <w:spacing w:lineRule="auto" w:line="240"/>
        <w:ind w:firstLineChars="0"/>
        <w:jc w:val="both"/>
        <w:rPr/>
      </w:pP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u w:val="single" w:color="auto"/>
          <w:vertAlign w:val="baseline"/>
          <w:em w:val="none"/>
          <w:lang w:val="en-US" w:bidi="ar-SA" w:eastAsia="zh-CN"/>
        </w:rPr>
        <w:t>淘宝系故意造成原告损失巨大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u w:val="single" w:color="auto"/>
          <w:vertAlign w:val="baseline"/>
          <w:em w:val="none"/>
          <w:lang w:val="en-US" w:bidi="ar-SA" w:eastAsia="zh-CN"/>
        </w:rPr>
        <w:t>，</w:t>
      </w: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u w:val="single" w:color="auto"/>
          <w:vertAlign w:val="baseline"/>
          <w:em w:val="none"/>
          <w:lang w:val="en-US" w:bidi="ar-SA" w:eastAsia="zh-CN"/>
        </w:rPr>
        <w:t>不退款不赔付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u w:val="single" w:color="auto"/>
          <w:vertAlign w:val="baseline"/>
          <w:em w:val="none"/>
          <w:lang w:val="en-US" w:bidi="ar-SA" w:eastAsia="zh-CN"/>
        </w:rPr>
        <w:t>，</w:t>
      </w: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u w:val="single" w:color="auto"/>
          <w:vertAlign w:val="baseline"/>
          <w:em w:val="none"/>
          <w:lang w:val="en-US" w:bidi="ar-SA" w:eastAsia="zh-CN"/>
        </w:rPr>
        <w:t>扩大原告损失</w:t>
      </w: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。</w:t>
      </w:r>
    </w:p>
    <w:p w14:paraId="01C8B825">
      <w:pPr>
        <w:spacing w:lineRule="auto" w:line="240"/>
        <w:ind w:left="420" w:firstLine="0" w:firstLineChars="0"/>
        <w:jc w:val="both"/>
        <w:rPr/>
      </w:pP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上诉至法院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，</w:t>
      </w: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查阅法律条文与法院交往,</w:t>
      </w: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无异于自雇律师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，</w:t>
      </w:r>
      <w:r>
        <w:rPr>
          <w:rFonts w:ascii="宋体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造成索赔维权成本高企。</w:t>
      </w:r>
    </w:p>
    <w:p w14:paraId="93FFC1A2">
      <w:pPr>
        <w:pStyle w:val="style179"/>
        <w:numPr>
          <w:ilvl w:val="0"/>
          <w:numId w:val="31"/>
        </w:numPr>
        <w:spacing w:lineRule="auto" w:line="240"/>
        <w:ind w:firstLineChars="0"/>
        <w:jc w:val="both"/>
        <w:rPr>
          <w:rFonts w:ascii="宋体" w:eastAsia="宋体"/>
          <w:sz w:val="21"/>
          <w:szCs w:val="21"/>
        </w:rPr>
      </w:pPr>
      <w:r>
        <w:rPr>
          <w:rFonts w:ascii="宋体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u w:val="single" w:color="auto"/>
          <w:vertAlign w:val="baseline"/>
          <w:em w:val="none"/>
          <w:lang w:val="en-US" w:bidi="ar-SA" w:eastAsia="zh-CN"/>
        </w:rPr>
        <w:t>被告系平台型法人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u w:val="single" w:color="auto"/>
          <w:vertAlign w:val="baseline"/>
          <w:em w:val="none"/>
          <w:lang w:val="en-US" w:bidi="ar-SA" w:eastAsia="zh-CN"/>
        </w:rPr>
        <w:t>，</w:t>
      </w:r>
      <w:r>
        <w:rPr>
          <w:rFonts w:ascii="宋体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u w:val="single" w:color="auto"/>
          <w:vertAlign w:val="baseline"/>
          <w:em w:val="none"/>
          <w:lang w:val="en-US" w:bidi="ar-SA" w:eastAsia="zh-CN"/>
        </w:rPr>
        <w:t>更是全球最大互联网公司之一"阿里巴巴"子公司,</w:t>
      </w:r>
      <w:r>
        <w:rPr>
          <w:rFonts w:ascii="宋体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u w:val="single" w:color="auto"/>
          <w:vertAlign w:val="baseline"/>
          <w:em w:val="none"/>
          <w:lang w:val="en-US" w:bidi="ar-SA" w:eastAsia="zh-CN"/>
        </w:rPr>
        <w:t xml:space="preserve"> </w:t>
      </w:r>
      <w:r>
        <w:rPr>
          <w:rFonts w:ascii="宋体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u w:val="single" w:color="auto"/>
          <w:vertAlign w:val="baseline"/>
          <w:em w:val="none"/>
          <w:lang w:val="en-US" w:bidi="ar-SA" w:eastAsia="zh-CN"/>
        </w:rPr>
        <w:t>理因垂范商德</w:t>
      </w:r>
      <w:r>
        <w:rPr>
          <w:rFonts w:ascii="宋体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。</w:t>
      </w:r>
    </w:p>
    <w:p w14:paraId="08A64106">
      <w:pPr>
        <w:pStyle w:val="style179"/>
        <w:numPr>
          <w:ilvl w:val="0"/>
          <w:numId w:val="31"/>
        </w:numPr>
        <w:spacing w:lineRule="auto" w:line="240"/>
        <w:ind w:firstLineChars="0"/>
        <w:jc w:val="both"/>
        <w:rPr/>
      </w:pP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u w:val="single" w:color="auto"/>
          <w:vertAlign w:val="baseline"/>
          <w:em w:val="none"/>
          <w:lang w:val="en-US" w:bidi="ar-SA" w:eastAsia="zh-CN"/>
        </w:rPr>
        <w:t>侵占财产权益严罚:</w:t>
      </w: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u w:val="single" w:color="auto"/>
          <w:vertAlign w:val="baseline"/>
          <w:em w:val="none"/>
          <w:lang w:val="en-US" w:bidi="ar-SA" w:eastAsia="zh-CN"/>
        </w:rPr>
        <w:t xml:space="preserve"> </w:t>
      </w: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u w:val="single" w:color="auto"/>
          <w:vertAlign w:val="baseline"/>
          <w:em w:val="none"/>
          <w:lang w:val="en-US" w:bidi="ar-SA" w:eastAsia="zh-CN"/>
        </w:rPr>
        <w:t>参考"信用卡逾期"常识及真实案例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：</w:t>
      </w:r>
    </w:p>
    <w:p w14:paraId="6CA73D14">
      <w:pPr>
        <w:spacing w:lineRule="auto" w:line="240"/>
        <w:ind w:left="420" w:firstLine="0" w:firstLineChars="0"/>
        <w:jc w:val="both"/>
        <w:rPr>
          <w:rFonts w:ascii="宋体" w:eastAsia="宋体"/>
          <w:sz w:val="21"/>
          <w:szCs w:val="21"/>
        </w:rPr>
      </w:pPr>
      <w:r>
        <w:rPr>
          <w:rFonts w:ascii="宋体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2019年前原告交通银行信用卡</w:t>
      </w:r>
      <w:r>
        <w:rPr>
          <w:rFonts w:ascii="宋体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u w:val="single" w:color="auto"/>
          <w:vertAlign w:val="baseline"/>
          <w:em w:val="none"/>
          <w:lang w:val="en-US" w:bidi="ar-SA" w:eastAsia="zh-CN"/>
        </w:rPr>
        <w:t>只</w:t>
      </w:r>
      <w:r>
        <w:rPr>
          <w:rFonts w:ascii="宋体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"超过一个星期"未按时还款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，</w:t>
      </w:r>
      <w:r>
        <w:rPr>
          <w:rFonts w:ascii="宋体" w:cs="Arial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还是忘记还(并非有意)数千元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，</w:t>
      </w:r>
      <w:r>
        <w:rPr>
          <w:rFonts w:ascii="宋体" w:cs="Arial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并愿意补还罚息;</w:t>
      </w:r>
      <w:r>
        <w:rPr>
          <w:rFonts w:ascii="宋体" w:cs="Arial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宋体" w:cs="Arial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但是原告的"信用卡"被取消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，</w:t>
      </w:r>
      <w:r>
        <w:rPr>
          <w:rFonts w:ascii="宋体" w:cs="Arial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罚息偿还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，</w:t>
      </w:r>
      <w:r>
        <w:rPr>
          <w:rFonts w:ascii="宋体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记入征信记录5年</w:t>
      </w:r>
      <w:r>
        <w:rPr>
          <w:rFonts w:ascii="宋体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。</w:t>
      </w:r>
    </w:p>
    <w:p w14:paraId="1BE0663B">
      <w:pPr>
        <w:pStyle w:val="style0"/>
        <w:numPr>
          <w:ilvl w:val="0"/>
          <w:numId w:val="0"/>
        </w:numPr>
        <w:spacing w:lineRule="auto" w:line="240"/>
        <w:jc w:val="both"/>
        <w:rPr>
          <w:rFonts w:ascii="宋体" w:eastAsia="宋体"/>
          <w:sz w:val="21"/>
          <w:szCs w:val="21"/>
          <w:lang w:val="en-US"/>
        </w:rPr>
      </w:pPr>
    </w:p>
    <w:p w14:paraId="DE83FA1B">
      <w:pPr>
        <w:pStyle w:val="style0"/>
        <w:numPr>
          <w:ilvl w:val="0"/>
          <w:numId w:val="0"/>
        </w:numPr>
        <w:spacing w:lineRule="auto" w:line="240"/>
        <w:ind w:left="210" w:leftChars="0"/>
        <w:jc w:val="both"/>
        <w:rPr>
          <w:rFonts w:ascii="宋体" w:eastAsia="宋体"/>
          <w:sz w:val="21"/>
          <w:szCs w:val="21"/>
        </w:rPr>
      </w:pPr>
      <w:r>
        <w:rPr>
          <w:rFonts w:ascii="宋体" w:eastAsia="宋体"/>
          <w:sz w:val="21"/>
          <w:szCs w:val="21"/>
          <w:lang w:val="en-US"/>
        </w:rPr>
        <w:t>四、理由:</w:t>
      </w:r>
    </w:p>
    <w:p w14:paraId="C128D2D0">
      <w:pPr>
        <w:pStyle w:val="style0"/>
        <w:numPr>
          <w:ilvl w:val="0"/>
          <w:numId w:val="0"/>
        </w:numPr>
        <w:spacing w:lineRule="auto" w:line="240"/>
        <w:ind w:left="210" w:leftChars="0"/>
        <w:jc w:val="both"/>
        <w:rPr>
          <w:rFonts w:ascii="宋体" w:eastAsia="宋体"/>
          <w:sz w:val="21"/>
          <w:szCs w:val="21"/>
        </w:rPr>
      </w:pPr>
      <w:r>
        <w:rPr>
          <w:rFonts w:ascii="宋体" w:eastAsia="宋体"/>
          <w:b w:val="false"/>
          <w:bCs w:val="false"/>
          <w:sz w:val="21"/>
          <w:szCs w:val="21"/>
          <w:u w:val="none"/>
          <w:lang w:val="en-US"/>
        </w:rPr>
        <w:t xml:space="preserve">1.  </w:t>
      </w:r>
      <w:r>
        <w:rPr>
          <w:rFonts w:ascii="宋体" w:eastAsia="宋体"/>
          <w:b w:val="false"/>
          <w:bCs w:val="false"/>
          <w:sz w:val="21"/>
          <w:szCs w:val="21"/>
          <w:u w:val="single"/>
          <w:lang w:val="en-US"/>
        </w:rPr>
        <w:t>"淘宝系"单方面违法换用"支付宝"付款, "退款是假", "侵占原告财产权益是真"</w:t>
      </w:r>
      <w:r>
        <w:rPr>
          <w:rFonts w:ascii="宋体" w:eastAsia="宋体"/>
          <w:b w:val="false"/>
          <w:bCs w:val="false"/>
          <w:sz w:val="21"/>
          <w:szCs w:val="21"/>
          <w:u w:val="none"/>
          <w:lang w:val="en-US"/>
        </w:rPr>
        <w:t>。</w:t>
      </w:r>
    </w:p>
    <w:p w14:paraId="5E3A4B3D">
      <w:pPr>
        <w:pStyle w:val="style179"/>
        <w:numPr>
          <w:ilvl w:val="0"/>
          <w:numId w:val="0"/>
        </w:numPr>
        <w:spacing w:lineRule="auto" w:line="240"/>
        <w:ind w:left="420" w:firstLine="0" w:firstLineChars="0"/>
        <w:jc w:val="both"/>
        <w:rPr>
          <w:rFonts w:ascii="宋体" w:eastAsia="宋体"/>
          <w:sz w:val="21"/>
          <w:szCs w:val="21"/>
        </w:rPr>
      </w:pPr>
      <w:r>
        <w:rPr>
          <w:rFonts w:ascii="宋体" w:eastAsia="宋体"/>
          <w:b w:val="false"/>
          <w:bCs w:val="false"/>
          <w:sz w:val="21"/>
          <w:szCs w:val="21"/>
          <w:lang w:val="en-US"/>
        </w:rPr>
        <w:t>当严罚赔偿</w:t>
      </w:r>
      <w:r>
        <w:rPr>
          <w:rFonts w:ascii="宋体"/>
          <w:b w:val="false"/>
          <w:bCs w:val="false"/>
          <w:sz w:val="21"/>
          <w:szCs w:val="21"/>
          <w:lang w:val="en-US"/>
        </w:rPr>
        <w:t>，</w:t>
      </w:r>
      <w:r>
        <w:rPr>
          <w:rFonts w:ascii="宋体" w:eastAsia="宋体"/>
          <w:b w:val="false"/>
          <w:bCs w:val="false"/>
          <w:sz w:val="21"/>
          <w:szCs w:val="21"/>
          <w:lang w:val="en-US"/>
        </w:rPr>
        <w:t>参照以上的 "事实7"侵占财产权益严罚。</w:t>
      </w:r>
    </w:p>
    <w:p w14:paraId="6E7EE37C">
      <w:pPr>
        <w:pStyle w:val="style179"/>
        <w:numPr>
          <w:ilvl w:val="0"/>
          <w:numId w:val="25"/>
        </w:numPr>
        <w:spacing w:lineRule="auto" w:line="240"/>
        <w:ind w:firstLineChars="0"/>
        <w:jc w:val="both"/>
        <w:rPr>
          <w:rFonts w:ascii="宋体" w:eastAsia="宋体"/>
          <w:sz w:val="21"/>
          <w:szCs w:val="21"/>
        </w:rPr>
      </w:pPr>
      <w:r>
        <w:rPr>
          <w:rFonts w:ascii="宋体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u w:val="single"/>
          <w:vertAlign w:val="baseline"/>
          <w:em w:val="none"/>
          <w:lang w:val="en-US" w:bidi="ar-SA" w:eastAsia="zh-CN"/>
        </w:rPr>
        <w:t>淘宝系 与 微信支付 至今日仍事实侵犯原告财产、造成原告巨大的损失和维权成本</w:t>
      </w:r>
      <w:r>
        <w:rPr>
          <w:rFonts w:ascii="宋体" w:cs="Times New Roman" w:eastAsia="宋体" w:hAnsi="Times New Roman" w:hint="default"/>
          <w:b/>
          <w:bCs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。</w:t>
      </w:r>
    </w:p>
    <w:p w14:paraId="687FBDEF">
      <w:pPr>
        <w:pStyle w:val="style179"/>
        <w:numPr>
          <w:ilvl w:val="0"/>
          <w:numId w:val="0"/>
        </w:numPr>
        <w:spacing w:lineRule="auto" w:line="240"/>
        <w:ind w:left="420" w:firstLine="0" w:firstLineChars="0"/>
        <w:jc w:val="both"/>
        <w:rPr>
          <w:rFonts w:ascii="宋体" w:eastAsia="宋体"/>
          <w:sz w:val="21"/>
          <w:szCs w:val="21"/>
        </w:rPr>
      </w:pPr>
      <w:r>
        <w:rPr>
          <w:rFonts w:ascii="宋体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违反消费者权益保护法、电子商务法、民法典、刑法等有关条款</w:t>
      </w:r>
      <w:r>
        <w:rPr>
          <w:rFonts w:ascii="宋体" w:cs="Times New Roman" w:eastAsia="宋体" w:hAnsi="Times New Roman" w:hint="default"/>
          <w:b/>
          <w:bCs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。</w:t>
      </w:r>
    </w:p>
    <w:p w14:paraId="DD855D53">
      <w:pPr>
        <w:pStyle w:val="style179"/>
        <w:numPr>
          <w:ilvl w:val="0"/>
          <w:numId w:val="25"/>
        </w:numPr>
        <w:spacing w:lineRule="auto" w:line="240"/>
        <w:ind w:firstLineChars="0"/>
        <w:jc w:val="both"/>
        <w:rPr>
          <w:rFonts w:ascii="宋体" w:eastAsia="宋体"/>
          <w:sz w:val="21"/>
          <w:szCs w:val="21"/>
        </w:rPr>
      </w:pPr>
      <w:r>
        <w:rPr>
          <w:rFonts w:ascii="宋体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u w:val="single"/>
          <w:vertAlign w:val="baseline"/>
          <w:em w:val="none"/>
          <w:lang w:val="en-US" w:eastAsia="zh-CN"/>
        </w:rPr>
        <w:t>淘宝系在立案后仍以社会支配地位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u w:val="single"/>
          <w:vertAlign w:val="baseline"/>
          <w:em w:val="none"/>
          <w:lang w:val="en-US" w:eastAsia="zh-CN"/>
        </w:rPr>
        <w:t>，</w:t>
      </w:r>
      <w:r>
        <w:rPr>
          <w:rFonts w:ascii="宋体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u w:val="single"/>
          <w:vertAlign w:val="baseline"/>
          <w:em w:val="none"/>
          <w:lang w:val="en-US" w:eastAsia="zh-CN"/>
        </w:rPr>
        <w:t>意图"不正当影响与操纵案件审理和法治公正"</w:t>
      </w:r>
      <w:r>
        <w:rPr>
          <w:rFonts w:ascii="宋体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eastAsia="zh-CN"/>
        </w:rPr>
        <w:t>。</w:t>
      </w:r>
    </w:p>
    <w:p w14:paraId="0E316C2D">
      <w:pPr>
        <w:pStyle w:val="style0"/>
        <w:spacing w:lineRule="auto" w:line="240"/>
        <w:ind w:left="420" w:firstLine="0" w:firstLineChars="0"/>
        <w:jc w:val="both"/>
        <w:rPr>
          <w:rFonts w:ascii="宋体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eastAsia="zh-CN"/>
        </w:rPr>
      </w:pPr>
      <w:r>
        <w:rPr>
          <w:rFonts w:ascii="宋体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eastAsia="zh-CN"/>
        </w:rPr>
        <w:t>最终以头部集团平台"侵占、损害民众利益", 并"免除其违法责任, 排除受损害方主要权利"。</w:t>
      </w:r>
    </w:p>
    <w:p w14:paraId="8DB3A295">
      <w:pPr>
        <w:pStyle w:val="style0"/>
        <w:spacing w:lineRule="auto" w:line="240"/>
        <w:ind w:left="420" w:firstLine="0" w:firstLineChars="0"/>
        <w:jc w:val="both"/>
        <w:rPr>
          <w:rFonts w:ascii="宋体" w:eastAsia="宋体"/>
          <w:sz w:val="21"/>
          <w:szCs w:val="21"/>
        </w:rPr>
      </w:pPr>
      <w:r>
        <w:rPr>
          <w:rFonts w:ascii="宋体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eastAsia="zh-CN"/>
        </w:rPr>
        <w:t>由"诉淘宝案"的淘特在该案庭审提交的证据和"答辩状"证实其目的是影响并操纵"有关人员的认知": "只是50.26元, 晚退而已, 而且已补退". 理由及辩证有以下五点:</w:t>
      </w:r>
    </w:p>
    <w:p w14:paraId="AD785CF8">
      <w:pPr>
        <w:pStyle w:val="style0"/>
        <w:spacing w:lineRule="auto" w:line="240"/>
        <w:ind w:firstLine="420" w:firstLineChars="0"/>
        <w:jc w:val="both"/>
        <w:rPr>
          <w:rFonts w:ascii="宋体" w:eastAsia="宋体"/>
          <w:sz w:val="21"/>
          <w:szCs w:val="21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①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u w:val="single"/>
          <w:vertAlign w:val="baseline"/>
          <w:em w:val="none"/>
          <w:lang w:val="en-US" w:bidi="ar-SA" w:eastAsia="zh-CN"/>
        </w:rPr>
        <w:t>"</w:t>
      </w:r>
      <w:r>
        <w:rPr>
          <w:rFonts w:ascii="宋体" w:cs="Arial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u w:val="single"/>
          <w:vertAlign w:val="baseline"/>
          <w:em w:val="none"/>
          <w:lang w:val="en-US" w:eastAsia="zh-CN"/>
        </w:rPr>
        <w:t xml:space="preserve">只是50.26元"? </w:t>
      </w:r>
      <w:r>
        <w:rPr>
          <w:rFonts w:ascii="宋体" w:cs="Arial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u w:val="none"/>
          <w:vertAlign w:val="baseline"/>
          <w:em w:val="none"/>
          <w:lang w:val="en-US" w:eastAsia="zh-CN"/>
        </w:rPr>
        <w:t xml:space="preserve">被告没有依法规先行赔付, </w:t>
      </w:r>
      <w:r>
        <w:rPr>
          <w:rFonts w:ascii="宋体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u w:val="none"/>
          <w:vertAlign w:val="baseline"/>
          <w:em w:val="none"/>
          <w:lang w:val="en-US" w:eastAsia="zh-CN"/>
        </w:rPr>
        <w:t>有</w:t>
      </w:r>
      <w:r>
        <w:rPr>
          <w:rFonts w:ascii="宋体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eastAsia="zh-CN"/>
        </w:rPr>
        <w:t>意违法(人行"非银支付管理办法").</w:t>
      </w:r>
    </w:p>
    <w:p w14:paraId="0E084E28">
      <w:pPr>
        <w:pStyle w:val="style0"/>
        <w:spacing w:lineRule="auto" w:line="240"/>
        <w:ind w:firstLine="420" w:firstLineChars="0"/>
        <w:jc w:val="both"/>
        <w:rPr>
          <w:rFonts w:ascii="宋体" w:eastAsia="宋体"/>
          <w:sz w:val="21"/>
          <w:szCs w:val="21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②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u w:val="single"/>
          <w:vertAlign w:val="baseline"/>
          <w:em w:val="none"/>
          <w:lang w:val="en-US" w:bidi="ar-SA" w:eastAsia="zh-CN"/>
        </w:rPr>
        <w:t>"晚退而已"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 xml:space="preserve">? </w:t>
      </w:r>
      <w:r>
        <w:rPr>
          <w:rFonts w:ascii="宋体" w:cs="Arial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u w:val="none"/>
          <w:vertAlign w:val="baseline"/>
          <w:em w:val="none"/>
          <w:lang w:val="en-US" w:eastAsia="zh-CN"/>
        </w:rPr>
        <w:t xml:space="preserve">立案前190多天不退款, </w:t>
      </w:r>
      <w:r>
        <w:rPr>
          <w:rFonts w:ascii="宋体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eastAsia="zh-CN"/>
        </w:rPr>
        <w:t>有意违规违法(全球头部平台没有正当理由).</w:t>
      </w:r>
    </w:p>
    <w:p w14:paraId="DFA44F00">
      <w:pPr>
        <w:pStyle w:val="style0"/>
        <w:spacing w:lineRule="auto" w:line="240"/>
        <w:ind w:firstLine="420" w:firstLineChars="0"/>
        <w:jc w:val="both"/>
        <w:rPr>
          <w:rFonts w:ascii="宋体" w:cs="Arial" w:eastAsia="宋体" w:hAnsi="宋体" w:hint="default"/>
          <w:b/>
          <w:bCs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eastAsia="zh-CN"/>
        </w:rPr>
        <w:t>③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u w:val="single"/>
          <w:vertAlign w:val="baseline"/>
          <w:em w:val="none"/>
          <w:lang w:val="en-US" w:eastAsia="zh-CN"/>
        </w:rPr>
        <w:t>"已补退"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eastAsia="zh-CN"/>
        </w:rPr>
        <w:t xml:space="preserve">? </w:t>
      </w:r>
      <w:r>
        <w:rPr>
          <w:rFonts w:ascii="宋体" w:cs="Arial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eastAsia="zh-CN"/>
        </w:rPr>
        <w:t>不尊重受损害方及其利益,</w:t>
      </w:r>
      <w:r>
        <w:rPr>
          <w:rFonts w:ascii="宋体" w:cs="Arial" w:eastAsia="宋体" w:hAnsi="宋体" w:hint="default"/>
          <w:b/>
          <w:bCs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宋体" w:cs="Arial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eastAsia="zh-CN"/>
        </w:rPr>
        <w:t>事先不协商,"仅退款",单方面, 事后不告知、不确认</w:t>
      </w:r>
      <w:r>
        <w:rPr>
          <w:rFonts w:ascii="宋体" w:cs="Arial" w:eastAsia="宋体" w:hAnsi="宋体" w:hint="default"/>
          <w:b/>
          <w:bCs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eastAsia="zh-CN"/>
        </w:rPr>
        <w:t>.</w:t>
      </w:r>
    </w:p>
    <w:p w14:paraId="8030361B">
      <w:pPr>
        <w:pStyle w:val="style0"/>
        <w:spacing w:lineRule="auto" w:line="240"/>
        <w:ind w:firstLine="420" w:firstLineChars="0"/>
        <w:jc w:val="both"/>
        <w:rPr>
          <w:rFonts w:ascii="宋体" w:cs="Arial" w:eastAsia="宋体" w:hAnsi="宋体" w:hint="default"/>
          <w:b/>
          <w:bCs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eastAsia="zh-CN"/>
        </w:rPr>
        <w:t>④</w:t>
      </w:r>
      <w:r>
        <w:rPr>
          <w:rFonts w:ascii="宋体" w:cs="Arial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eastAsia="zh-CN"/>
        </w:rPr>
        <w:t>强迫客户资金使用支付宝的支付服务, 侵占客户自主选择权、不正当竞争</w:t>
      </w:r>
      <w:r>
        <w:rPr>
          <w:rFonts w:ascii="Calibri" w:cs="Arial" w:hAnsi="Calibri" w:hint="default"/>
          <w:b/>
          <w:bCs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eastAsia="zh-CN"/>
        </w:rPr>
        <w:t>；</w:t>
      </w:r>
    </w:p>
    <w:p w14:paraId="4C7AAF5F">
      <w:pPr>
        <w:pStyle w:val="style0"/>
        <w:spacing w:lineRule="auto" w:line="240"/>
        <w:ind w:firstLine="420" w:firstLineChars="0"/>
        <w:jc w:val="both"/>
        <w:rPr>
          <w:rFonts w:ascii="宋体" w:eastAsia="宋体"/>
          <w:b w:val="false"/>
          <w:bCs w:val="false"/>
          <w:sz w:val="21"/>
          <w:szCs w:val="21"/>
        </w:rPr>
      </w:pPr>
      <w:r>
        <w:rPr>
          <w:rFonts w:ascii="Calibri" w:cs="Arial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eastAsia="zh-CN"/>
        </w:rPr>
        <w:t>⑤</w:t>
      </w:r>
      <w:r>
        <w:rPr>
          <w:rFonts w:ascii="宋体" w:cs="Arial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eastAsia="zh-CN"/>
        </w:rPr>
        <w:t>有组织有计划有预谋的集团化作案</w:t>
      </w:r>
      <w:r>
        <w:rPr>
          <w:rFonts w:ascii="Calibri" w:cs="Arial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eastAsia="zh-CN"/>
        </w:rPr>
        <w:t>，</w:t>
      </w:r>
      <w:r>
        <w:rPr>
          <w:rFonts w:ascii="宋体" w:cs="Arial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eastAsia="zh-CN"/>
        </w:rPr>
        <w:t>强使原告财产进入淘宝系闭环</w:t>
      </w:r>
      <w:r>
        <w:rPr>
          <w:rFonts w:ascii="Calibri" w:cs="Arial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eastAsia="zh-CN"/>
        </w:rPr>
        <w:t>，</w:t>
      </w:r>
      <w:r>
        <w:rPr>
          <w:rFonts w:ascii="宋体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eastAsia="zh-CN"/>
        </w:rPr>
        <w:t>以侵占原告的财产</w:t>
      </w:r>
      <w:r>
        <w:rPr>
          <w:rFonts w:ascii="宋体" w:cs="Arial" w:eastAsia="宋体" w:hAnsi="Calibri" w:hint="default"/>
          <w:b/>
          <w:bCs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eastAsia="zh-CN"/>
        </w:rPr>
        <w:t>。</w:t>
      </w:r>
    </w:p>
    <w:p w14:paraId="EEAA8FBE">
      <w:pPr>
        <w:pStyle w:val="style179"/>
        <w:numPr>
          <w:ilvl w:val="0"/>
          <w:numId w:val="25"/>
        </w:numPr>
        <w:spacing w:lineRule="auto" w:line="240"/>
        <w:ind w:firstLineChars="0"/>
        <w:jc w:val="both"/>
        <w:rPr>
          <w:rFonts w:ascii="宋体" w:eastAsia="宋体"/>
          <w:b w:val="false"/>
          <w:bCs w:val="false"/>
          <w:sz w:val="21"/>
          <w:szCs w:val="21"/>
          <w:u w:val="single"/>
        </w:rPr>
      </w:pPr>
      <w:r>
        <w:rPr>
          <w:rFonts w:ascii="宋体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u w:val="single"/>
          <w:vertAlign w:val="baseline"/>
          <w:em w:val="none"/>
          <w:lang w:val="en-US" w:eastAsia="zh-CN"/>
        </w:rPr>
        <w:t>淘宝系在立案前存在事实违反商业道德、违约、违规、违法犯罪行为</w:t>
      </w:r>
      <w:r>
        <w:rPr>
          <w:rFonts w:ascii="宋体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u w:val="single" w:color="auto"/>
          <w:vertAlign w:val="baseline"/>
          <w:em w:val="none"/>
          <w:lang w:val="en-US" w:eastAsia="zh-CN"/>
        </w:rPr>
        <w:t>:</w:t>
      </w:r>
    </w:p>
    <w:p w14:paraId="2E7B69E6">
      <w:pPr>
        <w:pStyle w:val="style0"/>
        <w:spacing w:lineRule="auto" w:line="240"/>
        <w:ind w:left="420" w:firstLine="0" w:firstLineChars="0"/>
        <w:jc w:val="both"/>
        <w:rPr>
          <w:rFonts w:ascii="宋体" w:eastAsia="宋体"/>
          <w:sz w:val="21"/>
          <w:szCs w:val="21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eastAsia="zh-CN"/>
        </w:rPr>
        <w:t>①</w:t>
      </w:r>
      <w:r>
        <w:rPr>
          <w:rFonts w:ascii="宋体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宋体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u w:val="single" w:color="auto"/>
          <w:vertAlign w:val="baseline"/>
          <w:em w:val="none"/>
          <w:lang w:val="en-US" w:eastAsia="zh-CN"/>
        </w:rPr>
        <w:t>本案起因于淘宝系支付违约违规过错责任, 退款违约违规违法</w:t>
      </w:r>
      <w:r>
        <w:rPr>
          <w:rFonts w:ascii="宋体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eastAsia="zh-CN"/>
        </w:rPr>
        <w:t xml:space="preserve">, </w:t>
      </w:r>
    </w:p>
    <w:p w14:paraId="19E8F078">
      <w:pPr>
        <w:pStyle w:val="style0"/>
        <w:spacing w:lineRule="auto" w:line="240"/>
        <w:ind w:left="420" w:firstLine="0" w:firstLineChars="0"/>
        <w:jc w:val="both"/>
        <w:rPr>
          <w:rFonts w:ascii="宋体" w:eastAsia="宋体"/>
          <w:sz w:val="21"/>
          <w:szCs w:val="21"/>
        </w:rPr>
      </w:pPr>
      <w:r>
        <w:rPr>
          <w:rFonts w:ascii="宋体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eastAsia="zh-CN"/>
        </w:rPr>
        <w:t xml:space="preserve">  "1月19日退款"被告集团子公司都确定因支付指令错误致交易违约,造成损失有赔偿责任;</w:t>
      </w:r>
    </w:p>
    <w:p w14:paraId="DD892E7F">
      <w:pPr>
        <w:pStyle w:val="style0"/>
        <w:spacing w:lineRule="auto" w:line="240"/>
        <w:ind w:left="420" w:firstLine="0" w:firstLineChars="0"/>
        <w:jc w:val="both"/>
        <w:rPr>
          <w:rFonts w:ascii="宋体" w:eastAsia="宋体"/>
          <w:sz w:val="21"/>
          <w:szCs w:val="21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eastAsia="zh-CN"/>
        </w:rPr>
        <w:t>②</w:t>
      </w:r>
      <w:r>
        <w:rPr>
          <w:rFonts w:ascii="宋体" w:cs="Arial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宋体" w:cs="Arial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u w:val="single" w:color="auto"/>
          <w:vertAlign w:val="baseline"/>
          <w:em w:val="none"/>
          <w:lang w:val="en-US" w:eastAsia="zh-CN"/>
        </w:rPr>
        <w:t>虚假"赔付"真"强迫交易"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u w:val="single" w:color="auto"/>
          <w:vertAlign w:val="baseline"/>
          <w:em w:val="none"/>
          <w:lang w:val="en-US" w:eastAsia="zh-CN"/>
        </w:rPr>
        <w:t>，</w:t>
      </w:r>
      <w:r>
        <w:rPr>
          <w:rFonts w:ascii="宋体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u w:val="single" w:color="auto"/>
          <w:vertAlign w:val="baseline"/>
          <w:em w:val="none"/>
          <w:lang w:val="en-US" w:eastAsia="zh-CN"/>
        </w:rPr>
        <w:t>侵占受损害方的财产、自由、自主权、知情权等。</w:t>
      </w:r>
    </w:p>
    <w:p w14:paraId="AC3ABD16">
      <w:pPr>
        <w:pStyle w:val="style0"/>
        <w:spacing w:lineRule="auto" w:line="240"/>
        <w:ind w:left="420" w:firstLine="0" w:firstLineChars="0"/>
        <w:jc w:val="both"/>
        <w:rPr>
          <w:rFonts w:ascii="宋体" w:eastAsia="宋体"/>
          <w:sz w:val="21"/>
          <w:szCs w:val="21"/>
        </w:rPr>
      </w:pPr>
      <w:r>
        <w:rPr>
          <w:rFonts w:ascii="宋体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宋体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u w:val="single" w:color="auto"/>
          <w:vertAlign w:val="baseline"/>
          <w:em w:val="none"/>
          <w:lang w:val="en-US" w:eastAsia="zh-CN"/>
        </w:rPr>
        <w:t>"2月20日单方面仅退款", 不协商不告知, 违规换用支付宝, 到账"1分钟"全额划走</w:t>
      </w:r>
      <w:r>
        <w:rPr>
          <w:rFonts w:ascii="宋体" w:cs="Arial" w:eastAsia="宋体" w:hAnsi="Calibri" w:hint="default"/>
          <w:b/>
          <w:bCs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eastAsia="zh-CN"/>
        </w:rPr>
        <w:t>.</w:t>
      </w:r>
    </w:p>
    <w:p w14:paraId="5847D94B">
      <w:pPr>
        <w:pStyle w:val="style0"/>
        <w:spacing w:lineRule="auto" w:line="240"/>
        <w:ind w:firstLineChars="200"/>
        <w:jc w:val="both"/>
        <w:rPr>
          <w:rFonts w:ascii="宋体" w:eastAsia="宋体"/>
          <w:sz w:val="21"/>
          <w:szCs w:val="21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eastAsia="zh-CN"/>
        </w:rPr>
        <w:t>③</w:t>
      </w:r>
      <w:r>
        <w:rPr>
          <w:rFonts w:ascii="宋体" w:cs="Arial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eastAsia="zh-CN"/>
        </w:rPr>
        <w:t xml:space="preserve"> 淘宝系接诉部门确认收到原告多方多次多日投诉索赔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eastAsia="zh-CN"/>
        </w:rPr>
        <w:t>；</w:t>
      </w:r>
      <w:r>
        <w:rPr>
          <w:rFonts w:ascii="宋体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eastAsia="zh-CN"/>
        </w:rPr>
        <w:t>没有不先行赔付正当理由;</w:t>
      </w:r>
    </w:p>
    <w:p w14:paraId="6FD7FFEE">
      <w:pPr>
        <w:pStyle w:val="style0"/>
        <w:spacing w:lineRule="auto" w:line="240"/>
        <w:jc w:val="both"/>
        <w:rPr>
          <w:rFonts w:ascii="宋体" w:eastAsia="宋体" w:hAnsi="宋体"/>
          <w:sz w:val="21"/>
          <w:szCs w:val="21"/>
        </w:rPr>
      </w:pPr>
      <w:r>
        <w:rPr>
          <w:rFonts w:ascii="宋体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eastAsia="zh-CN"/>
        </w:rPr>
        <w:t>④</w:t>
      </w:r>
      <w:r>
        <w:rPr>
          <w:rFonts w:ascii="宋体" w:cs="Arial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eastAsia="zh-CN"/>
        </w:rPr>
        <w:t xml:space="preserve"> 淘宝系知情知法, 仍侵占原告权利违法犯罪, 故意扩大原告损失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eastAsia="zh-CN"/>
        </w:rPr>
        <w:t>；</w:t>
      </w:r>
      <w:r>
        <w:rPr>
          <w:rFonts w:ascii="宋体" w:cs="Arial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eastAsia="zh-CN"/>
        </w:rPr>
        <w:t>180天以上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eastAsia="zh-CN"/>
        </w:rPr>
        <w:t>；</w:t>
      </w:r>
    </w:p>
    <w:p w14:paraId="60E54A66">
      <w:pPr>
        <w:pStyle w:val="style0"/>
        <w:spacing w:lineRule="auto" w:line="240"/>
        <w:ind w:left="420" w:firstLine="0" w:firstLineChars="0"/>
        <w:jc w:val="both"/>
        <w:rPr>
          <w:rFonts w:ascii="宋体" w:eastAsia="宋体"/>
          <w:sz w:val="21"/>
          <w:szCs w:val="21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eastAsia="zh-CN"/>
        </w:rPr>
        <w:t>⑤</w:t>
      </w:r>
      <w:r>
        <w:rPr>
          <w:rFonts w:ascii="宋体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eastAsia="zh-CN"/>
        </w:rPr>
        <w:t xml:space="preserve"> 淘特在庭审答辩状仍故意"免除其平台方责任,排除利益受损害方主要权利"。</w:t>
      </w:r>
    </w:p>
    <w:p w14:paraId="B09F7F04">
      <w:pPr>
        <w:pStyle w:val="style179"/>
        <w:numPr>
          <w:ilvl w:val="0"/>
          <w:numId w:val="25"/>
        </w:numPr>
        <w:spacing w:lineRule="auto" w:line="240"/>
        <w:ind w:firstLineChars="0"/>
        <w:jc w:val="both"/>
        <w:rPr>
          <w:rFonts w:ascii="宋体" w:eastAsia="宋体"/>
          <w:sz w:val="21"/>
          <w:szCs w:val="21"/>
        </w:rPr>
      </w:pPr>
      <w:r>
        <w:rPr>
          <w:rFonts w:ascii="宋体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u w:val="single"/>
          <w:vertAlign w:val="baseline"/>
          <w:em w:val="none"/>
          <w:lang w:val="en-US" w:eastAsia="zh-CN"/>
        </w:rPr>
        <w:t>"惩罚性赔偿损失"的必要、必须、公平 和 正义性</w:t>
      </w:r>
      <w:r>
        <w:rPr>
          <w:rFonts w:ascii="宋体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eastAsia="zh-CN"/>
        </w:rPr>
        <w:t>:</w:t>
      </w:r>
    </w:p>
    <w:p w14:paraId="5D952525">
      <w:pPr>
        <w:pStyle w:val="style0"/>
        <w:spacing w:lineRule="auto" w:line="240"/>
        <w:ind w:left="420" w:firstLine="0" w:firstLineChars="0"/>
        <w:jc w:val="both"/>
        <w:rPr>
          <w:rFonts w:ascii="宋体" w:eastAsia="宋体"/>
          <w:sz w:val="21"/>
          <w:szCs w:val="21"/>
        </w:rPr>
      </w:pPr>
      <w:r>
        <w:rPr>
          <w:rFonts w:ascii="宋体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eastAsia="zh-CN"/>
        </w:rPr>
        <w:t>假设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eastAsia="zh-CN"/>
        </w:rPr>
        <w:t>，</w:t>
      </w:r>
      <w:r>
        <w:rPr>
          <w:rFonts w:ascii="宋体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eastAsia="zh-CN"/>
        </w:rPr>
        <w:t>中国的法律和法治只对"平民群众"是"严刑峻法"(参照"事实1"</w:t>
      </w:r>
      <w:r>
        <w:rPr>
          <w:rFonts w:ascii="宋体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侵占财产权益严罚</w:t>
      </w:r>
      <w:r>
        <w:rPr>
          <w:rFonts w:ascii="宋体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eastAsia="zh-CN"/>
        </w:rPr>
        <w:t>)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eastAsia="zh-CN"/>
        </w:rPr>
        <w:t>；</w:t>
      </w:r>
    </w:p>
    <w:p w14:paraId="3D4C21AC">
      <w:pPr>
        <w:pStyle w:val="style0"/>
        <w:spacing w:lineRule="auto" w:line="240"/>
        <w:ind w:left="420" w:firstLine="0" w:firstLineChars="0"/>
        <w:jc w:val="both"/>
        <w:rPr>
          <w:rFonts w:ascii="宋体" w:eastAsia="宋体"/>
          <w:sz w:val="21"/>
          <w:szCs w:val="21"/>
        </w:rPr>
      </w:pPr>
      <w:r>
        <w:rPr>
          <w:rFonts w:ascii="宋体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eastAsia="zh-CN"/>
        </w:rPr>
        <w:t>对"法人"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eastAsia="zh-CN"/>
        </w:rPr>
        <w:t>，</w:t>
      </w:r>
      <w:r>
        <w:rPr>
          <w:rFonts w:ascii="宋体" w:cs="Arial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eastAsia="zh-CN"/>
        </w:rPr>
        <w:t>特别是"市场支配地位"的"平台法人", "全球头部平台法人", 宽放纵任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eastAsia="zh-CN"/>
        </w:rPr>
        <w:t>；</w:t>
      </w:r>
    </w:p>
    <w:p w14:paraId="42909971">
      <w:pPr>
        <w:pStyle w:val="style0"/>
        <w:spacing w:lineRule="auto" w:line="240"/>
        <w:ind w:firstLineChars="200"/>
        <w:jc w:val="both"/>
        <w:rPr>
          <w:rFonts w:ascii="宋体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eastAsia="zh-CN"/>
        </w:rPr>
      </w:pPr>
      <w:r>
        <w:rPr>
          <w:rFonts w:ascii="宋体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u w:val="single" w:color="auto"/>
          <w:vertAlign w:val="baseline"/>
          <w:em w:val="none"/>
          <w:lang w:val="en-US" w:eastAsia="zh-CN"/>
        </w:rPr>
        <w:t>则不仅有悖于"公理"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u w:val="single" w:color="auto"/>
          <w:vertAlign w:val="baseline"/>
          <w:em w:val="none"/>
          <w:lang w:val="en-US" w:eastAsia="zh-CN"/>
        </w:rPr>
        <w:t>，</w:t>
      </w:r>
      <w:r>
        <w:rPr>
          <w:rFonts w:ascii="宋体" w:cs="Arial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u w:val="single" w:color="auto"/>
          <w:vertAlign w:val="baseline"/>
          <w:em w:val="none"/>
          <w:lang w:val="en-US" w:eastAsia="zh-CN"/>
        </w:rPr>
        <w:t>也有悖于"法理"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u w:val="single" w:color="auto"/>
          <w:vertAlign w:val="baseline"/>
          <w:em w:val="none"/>
          <w:lang w:val="en-US" w:eastAsia="zh-CN"/>
        </w:rPr>
        <w:t>，</w:t>
      </w:r>
      <w:r>
        <w:rPr>
          <w:rFonts w:ascii="宋体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u w:val="single" w:color="auto"/>
          <w:vertAlign w:val="baseline"/>
          <w:em w:val="none"/>
          <w:lang w:val="en-US" w:eastAsia="zh-CN"/>
        </w:rPr>
        <w:t>更</w:t>
      </w:r>
      <w:r>
        <w:rPr>
          <w:rFonts w:ascii="宋体" w:cs="Arial" w:eastAsia="宋体" w:hAnsi="Calibri" w:hint="default"/>
          <w:b w:val="false"/>
          <w:bCs w:val="false"/>
          <w:i w:val="false"/>
          <w:iCs w:val="false"/>
          <w:color w:val="000000"/>
          <w:kern w:val="2"/>
          <w:sz w:val="21"/>
          <w:szCs w:val="21"/>
          <w:highlight w:val="none"/>
          <w:u w:val="single" w:color="auto"/>
          <w:vertAlign w:val="baseline"/>
          <w:em w:val="none"/>
          <w:lang w:val="en-US" w:eastAsia="zh-CN"/>
        </w:rPr>
        <w:t>有悖于商业道德、经济和社会的公序良俗</w:t>
      </w:r>
      <w:r>
        <w:rPr>
          <w:rFonts w:ascii="宋体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eastAsia="zh-CN"/>
        </w:rPr>
        <w:t>。</w:t>
      </w:r>
    </w:p>
    <w:p w14:paraId="889629E7">
      <w:pPr>
        <w:pStyle w:val="style0"/>
        <w:spacing w:lineRule="auto" w:line="240"/>
        <w:ind w:firstLineChars="200"/>
        <w:jc w:val="both"/>
        <w:rPr>
          <w:rFonts w:ascii="宋体" w:eastAsia="宋体"/>
          <w:sz w:val="21"/>
          <w:szCs w:val="21"/>
        </w:rPr>
      </w:pPr>
      <w:r>
        <w:rPr>
          <w:rFonts w:ascii="宋体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本案可参考, 已立法施行的"道路交通规则"对"机动车驾驶员礼让行人"立法、行政原则。</w:t>
      </w:r>
    </w:p>
    <w:p w14:paraId="E8549984">
      <w:pPr>
        <w:pStyle w:val="style179"/>
        <w:numPr>
          <w:ilvl w:val="0"/>
          <w:numId w:val="25"/>
        </w:numPr>
        <w:spacing w:lineRule="auto" w:line="240"/>
        <w:ind w:firstLineChars="0"/>
        <w:jc w:val="both"/>
        <w:rPr>
          <w:rFonts w:ascii="宋体" w:eastAsia="宋体"/>
          <w:sz w:val="21"/>
          <w:szCs w:val="21"/>
        </w:rPr>
      </w:pPr>
      <w:r>
        <w:rPr>
          <w:rFonts w:ascii="宋体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u w:val="single"/>
          <w:vertAlign w:val="baseline"/>
          <w:em w:val="none"/>
          <w:lang w:val="en-US" w:eastAsia="zh-CN"/>
        </w:rPr>
        <w:t>"惩罚性赔偿损失"应当参照"侵权平台方"的"法定代表人"的实际收入水平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eastAsia="zh-CN"/>
        </w:rPr>
        <w:t>：</w:t>
      </w:r>
    </w:p>
    <w:p w14:paraId="96363297">
      <w:pPr>
        <w:pStyle w:val="style0"/>
        <w:spacing w:lineRule="auto" w:line="240"/>
        <w:ind w:firstLine="420" w:firstLineChars="0"/>
        <w:jc w:val="both"/>
        <w:rPr>
          <w:rFonts w:ascii="宋体" w:eastAsia="宋体"/>
          <w:sz w:val="21"/>
          <w:szCs w:val="21"/>
        </w:rPr>
      </w:pPr>
      <w:r>
        <w:rPr>
          <w:rFonts w:ascii="宋体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eastAsia="zh-CN"/>
        </w:rPr>
        <w:t>为防止平台型法人"滥用社会、市场及网络支配地位、操纵经济和社会秩序"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eastAsia="zh-CN"/>
        </w:rPr>
        <w:t>，</w:t>
      </w:r>
    </w:p>
    <w:p w14:paraId="493D73C9">
      <w:pPr>
        <w:pStyle w:val="style0"/>
        <w:spacing w:lineRule="auto" w:line="240"/>
        <w:ind w:firstLine="420" w:firstLineChars="0"/>
        <w:jc w:val="both"/>
        <w:rPr>
          <w:rFonts w:ascii="宋体" w:eastAsia="宋体"/>
          <w:sz w:val="21"/>
          <w:szCs w:val="21"/>
        </w:rPr>
      </w:pPr>
      <w:r>
        <w:rPr>
          <w:rFonts w:ascii="宋体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eastAsia="zh-CN"/>
        </w:rPr>
        <w:t>为督促平台型法人第一时间主动联系利益受损害方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eastAsia="zh-CN"/>
        </w:rPr>
        <w:t>，</w:t>
      </w:r>
      <w:r>
        <w:rPr>
          <w:rFonts w:ascii="宋体" w:cs="Arial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eastAsia="zh-CN"/>
        </w:rPr>
        <w:t>无条件先行赔偿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eastAsia="zh-CN"/>
        </w:rPr>
        <w:t>，</w:t>
      </w:r>
      <w:r>
        <w:rPr>
          <w:rFonts w:ascii="宋体" w:cs="Arial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eastAsia="zh-CN"/>
        </w:rPr>
        <w:t>防止此类案件发生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eastAsia="zh-CN"/>
        </w:rPr>
        <w:t>；</w:t>
      </w:r>
    </w:p>
    <w:p w14:paraId="1B19D4DF">
      <w:pPr>
        <w:pStyle w:val="style0"/>
        <w:spacing w:lineRule="auto" w:line="240"/>
        <w:ind w:firstLine="420" w:firstLineChars="0"/>
        <w:jc w:val="both"/>
        <w:rPr>
          <w:rFonts w:ascii="宋体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eastAsia="zh-CN"/>
        </w:rPr>
      </w:pPr>
      <w:r>
        <w:rPr>
          <w:rFonts w:ascii="宋体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eastAsia="zh-CN"/>
        </w:rPr>
        <w:t>当然也为受损害方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eastAsia="zh-CN"/>
        </w:rPr>
        <w:t>，</w:t>
      </w:r>
      <w:r>
        <w:rPr>
          <w:rFonts w:ascii="宋体" w:cs="Arial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eastAsia="zh-CN"/>
        </w:rPr>
        <w:t>争取合理赔偿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eastAsia="zh-CN"/>
        </w:rPr>
        <w:t>，</w:t>
      </w:r>
      <w:r>
        <w:rPr>
          <w:rFonts w:ascii="宋体" w:cs="Arial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eastAsia="zh-CN"/>
        </w:rPr>
        <w:t>保护民众的合法权利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eastAsia="zh-CN"/>
        </w:rPr>
        <w:t>，</w:t>
      </w:r>
      <w:r>
        <w:rPr>
          <w:rFonts w:ascii="宋体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eastAsia="zh-CN"/>
        </w:rPr>
        <w:t>特别是受司法救助群体。</w:t>
      </w:r>
    </w:p>
    <w:p w14:paraId="997475F7">
      <w:pPr>
        <w:pStyle w:val="style179"/>
        <w:numPr>
          <w:ilvl w:val="0"/>
          <w:numId w:val="25"/>
        </w:numPr>
        <w:spacing w:lineRule="auto" w:line="240"/>
        <w:ind w:firstLineChars="0"/>
        <w:jc w:val="both"/>
        <w:rPr/>
      </w:pPr>
      <w:r>
        <w:rPr>
          <w:rFonts w:ascii="宋体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u w:val="single" w:color="auto"/>
          <w:vertAlign w:val="baseline"/>
          <w:em w:val="none"/>
          <w:lang w:val="en-US" w:bidi="ar-SA" w:eastAsia="zh-CN"/>
        </w:rPr>
        <w:t>总天数估计:</w:t>
      </w:r>
      <w:r>
        <w:rPr>
          <w:rFonts w:ascii="宋体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u w:val="single" w:color="auto"/>
          <w:vertAlign w:val="baseline"/>
          <w:em w:val="none"/>
          <w:lang w:val="en-US" w:bidi="ar-SA" w:eastAsia="zh-CN"/>
        </w:rPr>
        <w:t xml:space="preserve"> </w:t>
      </w:r>
      <w:r>
        <w:rPr>
          <w:rFonts w:ascii="宋体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u w:val="single" w:color="auto"/>
          <w:vertAlign w:val="baseline"/>
          <w:em w:val="none"/>
          <w:lang w:val="en-US" w:bidi="ar-SA" w:eastAsia="zh-CN"/>
        </w:rPr>
        <w:t>276天</w:t>
      </w:r>
      <w:r>
        <w:rPr>
          <w:rFonts w:ascii="宋体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u w:val="single" w:color="auto"/>
          <w:vertAlign w:val="baseline"/>
          <w:em w:val="none"/>
          <w:lang w:val="en-US" w:bidi="ar-SA" w:eastAsia="zh-CN"/>
        </w:rPr>
        <w:t>(赔偿损失的，比照"淘特"计算损失以及赔偿款)</w:t>
      </w:r>
    </w:p>
    <w:p w14:paraId="5FF9D0F6">
      <w:pPr>
        <w:pStyle w:val="style0"/>
        <w:spacing w:lineRule="auto" w:line="240"/>
        <w:ind w:left="420" w:firstLine="0" w:firstLineChars="0"/>
        <w:jc w:val="both"/>
        <w:rPr/>
      </w:pPr>
      <w:r>
        <w:rPr>
          <w:rFonts w:ascii="宋体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u w:val="none" w:color="auto"/>
          <w:vertAlign w:val="baseline"/>
          <w:em w:val="none"/>
          <w:lang w:val="en-US" w:bidi="ar-SA" w:eastAsia="zh-CN"/>
        </w:rPr>
        <w:t>赔偿计算的起始日为2025年1月20日("应当退款日")。</w:t>
      </w:r>
      <w:r>
        <w:rPr>
          <w:rFonts w:ascii="宋体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u w:val="none" w:color="auto"/>
          <w:vertAlign w:val="baseline"/>
          <w:em w:val="none"/>
          <w:lang w:val="en-US" w:bidi="ar-SA" w:eastAsia="zh-CN"/>
        </w:rPr>
        <w:t>先估计10月26日为判决日</w:t>
      </w:r>
      <w:r>
        <w:rPr>
          <w:rFonts w:ascii="宋体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。</w:t>
      </w:r>
    </w:p>
    <w:p w14:paraId="15132205">
      <w:pPr>
        <w:pStyle w:val="style0"/>
        <w:spacing w:lineRule="auto" w:line="240"/>
        <w:ind w:left="420" w:firstLine="0" w:firstLineChars="0"/>
        <w:jc w:val="both"/>
        <w:rPr/>
      </w:pPr>
      <w:r>
        <w:rPr>
          <w:rFonts w:ascii="宋体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因为杭州互联网法院统计数据表明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，</w:t>
      </w:r>
      <w:r>
        <w:rPr>
          <w:rFonts w:ascii="宋体" w:cs="Arial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大多数案的审理期为40天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；</w:t>
      </w:r>
    </w:p>
    <w:p w14:paraId="EEAFE494">
      <w:pPr>
        <w:pStyle w:val="style0"/>
        <w:spacing w:lineRule="auto" w:line="240"/>
        <w:ind w:left="420" w:firstLine="0" w:firstLineChars="0"/>
        <w:jc w:val="both"/>
        <w:rPr/>
      </w:pPr>
      <w:r>
        <w:rPr>
          <w:rFonts w:ascii="宋体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为给法院足够时间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，及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合理估计立案的"标的额"，</w:t>
      </w:r>
      <w:r>
        <w:rPr>
          <w:rFonts w:ascii="宋体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只能先估计10月26日为本案判决日期。</w:t>
      </w:r>
    </w:p>
    <w:p w14:paraId="72957231">
      <w:pPr>
        <w:pStyle w:val="style0"/>
        <w:spacing w:lineRule="auto" w:line="240"/>
        <w:ind w:firstLineChars="200"/>
        <w:jc w:val="both"/>
        <w:rPr/>
      </w:pPr>
      <w:r>
        <w:rPr>
          <w:rFonts w:ascii="宋体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另外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，</w:t>
      </w:r>
      <w:r>
        <w:rPr>
          <w:rFonts w:ascii="宋体" w:cs="Arial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u w:val="single" w:color="auto"/>
          <w:vertAlign w:val="baseline"/>
          <w:em w:val="none"/>
          <w:lang w:val="en-US" w:bidi="ar-SA" w:eastAsia="zh-CN"/>
        </w:rPr>
        <w:t>原告接受按照实际的判决执行日期更正标的额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u w:val="single" w:color="auto"/>
          <w:vertAlign w:val="baseline"/>
          <w:em w:val="none"/>
          <w:lang w:val="en-US" w:bidi="ar-SA" w:eastAsia="zh-CN"/>
        </w:rPr>
        <w:t>，</w:t>
      </w:r>
      <w:r>
        <w:rPr>
          <w:rFonts w:ascii="宋体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u w:val="single" w:color="auto"/>
          <w:vertAlign w:val="baseline"/>
          <w:em w:val="none"/>
          <w:lang w:val="en-US" w:bidi="ar-SA" w:eastAsia="zh-CN"/>
        </w:rPr>
        <w:t>以尊重法院的自主日程安排</w:t>
      </w:r>
      <w:r>
        <w:rPr>
          <w:rFonts w:ascii="宋体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u w:val="single" w:color="auto"/>
          <w:vertAlign w:val="baseline"/>
          <w:em w:val="none"/>
          <w:lang w:val="en-US" w:bidi="ar-SA" w:eastAsia="zh-CN"/>
        </w:rPr>
        <w:t>。</w:t>
      </w:r>
    </w:p>
    <w:p w14:paraId="7B829BFF">
      <w:pPr>
        <w:pStyle w:val="style179"/>
        <w:numPr>
          <w:ilvl w:val="0"/>
          <w:numId w:val="0"/>
        </w:numPr>
        <w:spacing w:lineRule="auto" w:line="240"/>
        <w:ind w:left="630" w:firstLine="0" w:firstLineChars="0"/>
        <w:jc w:val="both"/>
        <w:rPr>
          <w:rFonts w:ascii="宋体" w:eastAsia="宋体"/>
          <w:sz w:val="21"/>
          <w:szCs w:val="21"/>
        </w:rPr>
      </w:pPr>
      <w:r>
        <w:rPr>
          <w:rFonts w:ascii="宋体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u w:val="single" w:color="auto"/>
          <w:vertAlign w:val="baseline"/>
          <w:em w:val="none"/>
          <w:lang w:val="en-US" w:bidi="ar-SA" w:eastAsia="zh-CN"/>
        </w:rPr>
        <w:t>也请法官判决前和原告同步判决执行日期并更正标的额</w:t>
      </w:r>
      <w:r>
        <w:rPr>
          <w:rFonts w:ascii="宋体" w:cs="Arial" w:eastAsia="宋体" w:hAnsi="Calibri" w:hint="default"/>
          <w:b/>
          <w:bCs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。</w:t>
      </w:r>
    </w:p>
    <w:p w14:paraId="52706C53">
      <w:pPr>
        <w:pStyle w:val="style179"/>
        <w:numPr>
          <w:ilvl w:val="0"/>
          <w:numId w:val="25"/>
        </w:numPr>
        <w:spacing w:lineRule="auto" w:line="240"/>
        <w:ind w:firstLineChars="0"/>
        <w:jc w:val="both"/>
        <w:rPr>
          <w:sz w:val="21"/>
          <w:szCs w:val="21"/>
        </w:rPr>
      </w:pPr>
      <w:r>
        <w:rPr>
          <w:rFonts w:ascii="宋体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u w:val="single"/>
          <w:vertAlign w:val="baseline"/>
          <w:em w:val="none"/>
          <w:lang w:val="en-US" w:eastAsia="zh-CN"/>
        </w:rPr>
        <w:t>赔偿损失的参照模型</w:t>
      </w:r>
      <w:r>
        <w:rPr>
          <w:rFonts w:ascii="宋体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eastAsia="zh-CN"/>
        </w:rPr>
        <w:t xml:space="preserve">: </w:t>
      </w:r>
      <w:r>
        <w:rPr>
          <w:rFonts w:ascii="仿宋" w:cs="仿宋" w:eastAsia="仿宋" w:hAnsi="Calibri" w:hint="default"/>
          <w:b w:val="false"/>
          <w:bCs w:val="false"/>
          <w:i w:val="false"/>
          <w:iCs w:val="false"/>
          <w:noProof/>
          <w:snapToGrid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赔偿金额计算公式为:</w:t>
      </w:r>
      <w:r>
        <w:rPr>
          <w:rFonts w:ascii="仿宋" w:cs="仿宋" w:eastAsia="仿宋" w:hAnsi="Calibri" w:hint="default"/>
          <w:b w:val="false"/>
          <w:bCs w:val="false"/>
          <w:i w:val="false"/>
          <w:iCs w:val="false"/>
          <w:noProof/>
          <w:snapToGrid w:val="false"/>
          <w:color w:val="auto"/>
          <w:kern w:val="2"/>
          <w:sz w:val="21"/>
          <w:szCs w:val="21"/>
          <w:highlight w:val="none"/>
          <w:u w:val="single"/>
          <w:vertAlign w:val="baseline"/>
          <w:em w:val="none"/>
          <w:lang w:val="en-US" w:bidi="ar-SA" w:eastAsia="zh-CN"/>
        </w:rPr>
        <w:t xml:space="preserve"> [ "总天数" × "日薪"</w:t>
      </w:r>
      <w:r>
        <w:rPr>
          <w:rFonts w:cs="仿宋" w:eastAsia="仿宋" w:hAnsi="Calibri" w:hint="default"/>
          <w:b w:val="false"/>
          <w:bCs w:val="false"/>
          <w:i w:val="false"/>
          <w:iCs w:val="false"/>
          <w:noProof/>
          <w:snapToGrid w:val="false"/>
          <w:color w:val="auto"/>
          <w:kern w:val="2"/>
          <w:sz w:val="21"/>
          <w:szCs w:val="21"/>
          <w:highlight w:val="none"/>
          <w:u w:val="single"/>
          <w:vertAlign w:val="baseline"/>
          <w:em w:val="none"/>
          <w:lang w:val="en-US" w:bidi="ar-SA" w:eastAsia="zh-CN"/>
        </w:rPr>
        <w:t xml:space="preserve"> × </w:t>
      </w:r>
      <w:r>
        <w:rPr>
          <w:rFonts w:ascii="仿宋" w:cs="仿宋" w:eastAsia="仿宋" w:hAnsi="Calibri" w:hint="default"/>
          <w:b w:val="false"/>
          <w:bCs w:val="false"/>
          <w:i w:val="false"/>
          <w:iCs w:val="false"/>
          <w:noProof/>
          <w:snapToGrid w:val="false"/>
          <w:color w:val="auto"/>
          <w:kern w:val="2"/>
          <w:sz w:val="21"/>
          <w:szCs w:val="21"/>
          <w:highlight w:val="none"/>
          <w:u w:val="single" w:color="auto"/>
          <w:vertAlign w:val="baseline"/>
          <w:em w:val="none"/>
          <w:lang w:val="en-US" w:bidi="ar-SA" w:eastAsia="zh-CN"/>
        </w:rPr>
        <w:t>"放大系数"</w:t>
      </w:r>
      <w:r>
        <w:rPr>
          <w:rFonts w:cs="仿宋" w:eastAsia="仿宋" w:hAnsi="Calibri" w:hint="default"/>
          <w:b w:val="false"/>
          <w:bCs w:val="false"/>
          <w:i w:val="false"/>
          <w:iCs w:val="false"/>
          <w:noProof/>
          <w:snapToGrid w:val="false"/>
          <w:color w:val="auto"/>
          <w:kern w:val="2"/>
          <w:sz w:val="21"/>
          <w:szCs w:val="21"/>
          <w:highlight w:val="none"/>
          <w:u w:val="single" w:color="auto"/>
          <w:vertAlign w:val="baseline"/>
          <w:em w:val="none"/>
          <w:lang w:val="en-US" w:bidi="ar-SA" w:eastAsia="zh-CN"/>
        </w:rPr>
        <w:t xml:space="preserve"> </w:t>
      </w:r>
      <w:r>
        <w:rPr>
          <w:rFonts w:ascii="仿宋" w:cs="仿宋" w:eastAsia="仿宋" w:hAnsi="Calibri" w:hint="default"/>
          <w:b w:val="false"/>
          <w:bCs w:val="false"/>
          <w:i w:val="false"/>
          <w:iCs w:val="false"/>
          <w:noProof/>
          <w:snapToGrid w:val="false"/>
          <w:color w:val="auto"/>
          <w:kern w:val="2"/>
          <w:sz w:val="21"/>
          <w:szCs w:val="21"/>
          <w:highlight w:val="none"/>
          <w:u w:val="single"/>
          <w:vertAlign w:val="baseline"/>
          <w:em w:val="none"/>
          <w:lang w:val="en-US" w:bidi="ar-SA" w:eastAsia="zh-CN"/>
        </w:rPr>
        <w:t>]</w:t>
      </w:r>
      <w:r>
        <w:rPr>
          <w:rFonts w:ascii="仿宋" w:cs="仿宋" w:eastAsia="仿宋" w:hAnsi="Calibri" w:hint="default"/>
          <w:b w:val="false"/>
          <w:bCs w:val="false"/>
          <w:i w:val="false"/>
          <w:iCs w:val="false"/>
          <w:noProof/>
          <w:snapToGrid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。</w:t>
      </w:r>
    </w:p>
    <w:p w14:paraId="71F914EC">
      <w:pPr>
        <w:pStyle w:val="style0"/>
        <w:adjustRightInd/>
        <w:snapToGrid/>
        <w:spacing w:lineRule="auto" w:line="240"/>
        <w:ind w:left="420" w:leftChars="0"/>
        <w:jc w:val="both"/>
        <w:outlineLvl w:val="9"/>
        <w:rPr>
          <w:sz w:val="21"/>
          <w:szCs w:val="21"/>
        </w:rPr>
      </w:pPr>
      <w:r>
        <w:rPr>
          <w:rFonts w:ascii="仿宋" w:cs="仿宋" w:eastAsia="仿宋" w:hAnsi="仿宋_GB2312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1"/>
          <w:szCs w:val="21"/>
          <w:highlight w:val="none"/>
          <w:vertAlign w:val="baseline"/>
          <w:em w:val="none"/>
          <w:lang w:val="en-US" w:bidi="ar-SA" w:eastAsia="zh-CN"/>
        </w:rPr>
        <w:t>①"放大系数": 10.0</w:t>
      </w:r>
      <w:r>
        <w:rPr>
          <w:rFonts w:ascii="仿宋" w:cs="仿宋" w:hAnsi="仿宋_GB2312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1"/>
          <w:szCs w:val="21"/>
          <w:highlight w:val="none"/>
          <w:vertAlign w:val="baseline"/>
          <w:em w:val="none"/>
          <w:lang w:val="en-US" w:bidi="ar-SA" w:eastAsia="zh-CN"/>
        </w:rPr>
        <w:t>，罚赔十倍, 被告故意侵占扩大、集团化作案、不正当竞争妨害秩序。</w:t>
      </w:r>
    </w:p>
    <w:p w14:paraId="5B6E9BDA">
      <w:pPr>
        <w:pStyle w:val="style0"/>
        <w:adjustRightInd/>
        <w:snapToGrid/>
        <w:spacing w:lineRule="auto" w:line="240"/>
        <w:ind w:left="420" w:leftChars="0"/>
        <w:jc w:val="both"/>
        <w:outlineLvl w:val="9"/>
        <w:rPr>
          <w:sz w:val="21"/>
          <w:szCs w:val="21"/>
        </w:rPr>
      </w:pPr>
      <w:r>
        <w:rPr>
          <w:rFonts w:ascii="仿宋" w:cs="仿宋" w:eastAsia="仿宋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②</w:t>
      </w:r>
      <w:r>
        <w:rPr>
          <w:rFonts w:ascii="仿宋" w:cs="仿宋" w:eastAsia="仿宋" w:hAnsi="仿宋_GB2312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1"/>
          <w:szCs w:val="21"/>
          <w:highlight w:val="none"/>
          <w:vertAlign w:val="baseline"/>
          <w:em w:val="none"/>
          <w:lang w:val="en-US" w:bidi="ar-SA" w:eastAsia="zh-CN"/>
        </w:rPr>
        <w:t xml:space="preserve">"总天数": </w:t>
      </w:r>
      <w:r>
        <w:rPr>
          <w:rFonts w:cs="仿宋" w:eastAsia="仿宋" w:hAnsi="仿宋_GB2312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1"/>
          <w:szCs w:val="21"/>
          <w:highlight w:val="none"/>
          <w:vertAlign w:val="baseline"/>
          <w:em w:val="none"/>
          <w:lang w:val="en-US" w:bidi="ar-SA" w:eastAsia="zh-CN"/>
        </w:rPr>
        <w:t>276</w:t>
      </w:r>
      <w:r>
        <w:rPr>
          <w:rFonts w:cs="仿宋" w:hAnsi="仿宋_GB2312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1"/>
          <w:szCs w:val="21"/>
          <w:highlight w:val="none"/>
          <w:vertAlign w:val="baseline"/>
          <w:em w:val="none"/>
          <w:lang w:val="en-US" w:bidi="ar-SA" w:eastAsia="zh-CN"/>
        </w:rPr>
        <w:t>天。</w:t>
      </w:r>
    </w:p>
    <w:p w14:paraId="1806EF48">
      <w:pPr>
        <w:pStyle w:val="style0"/>
        <w:adjustRightInd/>
        <w:snapToGrid/>
        <w:spacing w:lineRule="auto" w:line="240"/>
        <w:ind w:left="420" w:leftChars="0"/>
        <w:jc w:val="both"/>
        <w:outlineLvl w:val="9"/>
        <w:rPr>
          <w:rFonts w:ascii="宋体" w:eastAsia="宋体"/>
          <w:sz w:val="21"/>
          <w:szCs w:val="21"/>
        </w:rPr>
      </w:pPr>
      <w:r>
        <w:rPr>
          <w:rFonts w:ascii="仿宋" w:cs="仿宋" w:eastAsia="仿宋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 xml:space="preserve">③"日薪"(原告2025年的)应当为:9135元/天; </w:t>
      </w:r>
      <w:r>
        <w:rPr>
          <w:rFonts w:ascii="仿宋" w:cs="仿宋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由</w:t>
      </w:r>
      <w:r>
        <w:rPr>
          <w:rFonts w:ascii="仿宋" w:cs="仿宋" w:eastAsia="仿宋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历史薪资计算年均增长率估计的:</w:t>
      </w:r>
    </w:p>
    <w:p w14:paraId="E455E32D">
      <w:pPr>
        <w:pStyle w:val="style0"/>
        <w:spacing w:lineRule="auto" w:line="240"/>
        <w:jc w:val="both"/>
        <w:rPr>
          <w:rFonts w:ascii="宋体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</w:pPr>
      <w:r>
        <w:rPr>
          <w:rFonts w:ascii="宋体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 xml:space="preserve">    </w:t>
      </w:r>
      <w:r>
        <w:rPr>
          <w:rFonts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④</w:t>
      </w:r>
      <w:r>
        <w:rPr>
          <w:rFonts w:ascii="宋体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被告应赔偿金额 25212600.00元[ 276 ×9135 ×10 ]</w:t>
      </w:r>
    </w:p>
    <w:p w14:paraId="A95CEA0C">
      <w:pPr>
        <w:pStyle w:val="style0"/>
        <w:spacing w:lineRule="auto" w:line="240"/>
        <w:jc w:val="both"/>
        <w:rPr>
          <w:rFonts w:ascii="宋体" w:cs="Arial" w:eastAsia="宋体" w:hAnsi="Calibri" w:hint="default"/>
          <w:b/>
          <w:bCs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eastAsia="zh-CN"/>
        </w:rPr>
      </w:pPr>
    </w:p>
    <w:p w14:paraId="4C3FC4FC">
      <w:pPr>
        <w:pStyle w:val="style0"/>
        <w:spacing w:lineRule="auto" w:line="240"/>
        <w:ind w:left="210" w:leftChars="0"/>
        <w:jc w:val="both"/>
        <w:rPr>
          <w:rFonts w:ascii="宋体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eastAsia="zh-CN"/>
        </w:rPr>
      </w:pPr>
      <w:r>
        <w:rPr>
          <w:rFonts w:ascii="宋体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eastAsia="zh-CN"/>
        </w:rPr>
        <w:t>五、证据:</w:t>
      </w:r>
    </w:p>
    <w:p w14:paraId="E4FC4051">
      <w:pPr>
        <w:pStyle w:val="style0"/>
        <w:numPr>
          <w:ilvl w:val="0"/>
          <w:numId w:val="0"/>
        </w:numPr>
        <w:spacing w:lineRule="auto" w:line="240"/>
        <w:ind w:left="210" w:leftChars="0"/>
        <w:jc w:val="both"/>
        <w:rPr>
          <w:rFonts w:ascii="宋体" w:eastAsia="宋体"/>
          <w:b w:val="false"/>
          <w:bCs w:val="false"/>
          <w:sz w:val="21"/>
          <w:szCs w:val="21"/>
        </w:rPr>
      </w:pPr>
      <w:r>
        <w:rPr>
          <w:rFonts w:ascii="宋体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eastAsia="zh-CN"/>
        </w:rPr>
        <w:t>1. 被告淘特庭审"答辩状"; 仍故意"免除其平台方责任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eastAsia="zh-CN"/>
        </w:rPr>
        <w:t>，</w:t>
      </w:r>
      <w:r>
        <w:rPr>
          <w:rFonts w:ascii="宋体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eastAsia="zh-CN"/>
        </w:rPr>
        <w:t>排除被侵权受损害方的主要权利"。</w:t>
      </w:r>
    </w:p>
    <w:p w14:paraId="AFA2C57A">
      <w:pPr>
        <w:pStyle w:val="style0"/>
        <w:numPr>
          <w:ilvl w:val="0"/>
          <w:numId w:val="0"/>
        </w:numPr>
        <w:spacing w:lineRule="auto" w:line="240"/>
        <w:ind w:left="210" w:leftChars="0"/>
        <w:jc w:val="both"/>
        <w:rPr>
          <w:rFonts w:ascii="宋体" w:eastAsia="宋体"/>
          <w:b w:val="false"/>
          <w:bCs w:val="false"/>
          <w:sz w:val="21"/>
          <w:szCs w:val="21"/>
        </w:rPr>
      </w:pPr>
      <w:r>
        <w:rPr>
          <w:rFonts w:ascii="宋体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2. 被告淘特提交"赔付记录"、"账单详情"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；</w:t>
      </w:r>
    </w:p>
    <w:p w14:paraId="6F69C110">
      <w:pPr>
        <w:pStyle w:val="style0"/>
        <w:numPr>
          <w:ilvl w:val="0"/>
          <w:numId w:val="0"/>
        </w:numPr>
        <w:spacing w:lineRule="auto" w:line="240"/>
        <w:ind w:left="210" w:leftChars="0"/>
        <w:jc w:val="both"/>
        <w:rPr>
          <w:rFonts w:ascii="宋体" w:eastAsia="宋体"/>
          <w:b w:val="false"/>
          <w:bCs w:val="false"/>
          <w:sz w:val="21"/>
          <w:szCs w:val="21"/>
        </w:rPr>
      </w:pPr>
      <w:r>
        <w:rPr>
          <w:rFonts w:ascii="宋体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eastAsia="zh-CN"/>
        </w:rPr>
        <w:t>3. 支付宝交易记录(</w:t>
      </w:r>
      <w:r>
        <w:rPr>
          <w:rFonts w:ascii="宋体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2月20日</w:t>
      </w:r>
      <w:r>
        <w:rPr>
          <w:rFonts w:ascii="宋体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eastAsia="zh-CN"/>
        </w:rPr>
        <w:t>): 淘特、淘宝软件 通过支付宝单方面"仅退款";。</w:t>
      </w:r>
    </w:p>
    <w:p w14:paraId="EA94604F">
      <w:pPr>
        <w:pStyle w:val="style0"/>
        <w:numPr>
          <w:ilvl w:val="0"/>
          <w:numId w:val="0"/>
        </w:numPr>
        <w:spacing w:lineRule="auto" w:line="240"/>
        <w:ind w:left="210" w:leftChars="0"/>
        <w:jc w:val="both"/>
        <w:rPr>
          <w:rFonts w:ascii="宋体" w:eastAsia="宋体"/>
          <w:b w:val="false"/>
          <w:bCs w:val="false"/>
          <w:sz w:val="21"/>
          <w:szCs w:val="21"/>
        </w:rPr>
      </w:pPr>
      <w:r>
        <w:rPr>
          <w:rFonts w:ascii="宋体" w:cs="Arial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eastAsia="zh-CN"/>
        </w:rPr>
        <w:t>4. 支付宝扣款记录(</w:t>
      </w:r>
      <w:r>
        <w:rPr>
          <w:rFonts w:ascii="宋体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2月20日</w:t>
      </w:r>
      <w:r>
        <w:rPr>
          <w:rFonts w:ascii="宋体" w:cs="Arial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eastAsia="zh-CN"/>
        </w:rPr>
        <w:t>): "仅退款"到账不到1分钟被网商银行将款项全额扣划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eastAsia="zh-CN"/>
        </w:rPr>
        <w:t>；</w:t>
      </w:r>
    </w:p>
    <w:p w14:paraId="4ED7B225">
      <w:pPr>
        <w:pStyle w:val="style0"/>
        <w:numPr>
          <w:ilvl w:val="0"/>
          <w:numId w:val="0"/>
        </w:numPr>
        <w:spacing w:lineRule="auto" w:line="240"/>
        <w:ind w:left="210" w:leftChars="0"/>
        <w:jc w:val="both"/>
        <w:rPr>
          <w:rFonts w:ascii="宋体" w:eastAsia="宋体"/>
          <w:b w:val="false"/>
          <w:bCs w:val="false"/>
          <w:sz w:val="21"/>
          <w:szCs w:val="21"/>
        </w:rPr>
      </w:pPr>
      <w:r>
        <w:rPr>
          <w:rFonts w:ascii="宋体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5. 杭州互联网法院的 "案件管理平台" 有完整的"立案+审理"记录作为证据。</w:t>
      </w:r>
    </w:p>
    <w:p w14:paraId="82A3FE80">
      <w:pPr>
        <w:pStyle w:val="style0"/>
        <w:numPr>
          <w:ilvl w:val="0"/>
          <w:numId w:val="0"/>
        </w:numPr>
        <w:spacing w:lineRule="auto" w:line="240"/>
        <w:ind w:left="210" w:leftChars="0"/>
        <w:jc w:val="both"/>
        <w:rPr>
          <w:rFonts w:ascii="宋体" w:eastAsia="宋体"/>
          <w:b w:val="false"/>
          <w:bCs w:val="false"/>
          <w:sz w:val="21"/>
          <w:szCs w:val="21"/>
        </w:rPr>
      </w:pPr>
      <w:r>
        <w:rPr>
          <w:rFonts w:ascii="宋体" w:eastAsia="宋体"/>
          <w:b w:val="false"/>
          <w:bCs w:val="false"/>
          <w:sz w:val="21"/>
          <w:szCs w:val="21"/>
          <w:lang w:val="en-US"/>
        </w:rPr>
        <w:t>6. 关联案(2025)粤0391民初8980号在深圳前海合作区人民法院诉腾讯的电子卷宗。</w:t>
      </w:r>
    </w:p>
    <w:p w14:paraId="A349E37A">
      <w:pPr>
        <w:pStyle w:val="style0"/>
        <w:numPr>
          <w:ilvl w:val="0"/>
          <w:numId w:val="0"/>
        </w:numPr>
        <w:spacing w:lineRule="auto" w:line="240"/>
        <w:ind w:left="210" w:leftChars="0"/>
        <w:jc w:val="both"/>
        <w:rPr>
          <w:rFonts w:ascii="宋体" w:eastAsia="宋体"/>
          <w:sz w:val="21"/>
          <w:szCs w:val="21"/>
        </w:rPr>
      </w:pPr>
      <w:r>
        <w:rPr>
          <w:rFonts w:ascii="宋体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eastAsia="zh-CN"/>
        </w:rPr>
        <w:t>7. 所有被告在"国家企业信用网"的注册信息。</w:t>
      </w:r>
    </w:p>
    <w:p w14:paraId="4D87B868">
      <w:pPr>
        <w:pStyle w:val="style0"/>
        <w:ind w:firstLine="0"/>
        <w:rPr>
          <w:rFonts w:ascii="宋体" w:eastAsia="宋体"/>
          <w:sz w:val="21"/>
          <w:szCs w:val="21"/>
        </w:rPr>
      </w:pPr>
    </w:p>
    <w:p w14:paraId="10DE872A">
      <w:pPr>
        <w:pStyle w:val="style0"/>
        <w:ind w:left="210"/>
        <w:rPr>
          <w:rFonts w:ascii="宋体" w:eastAsia="宋体"/>
          <w:sz w:val="21"/>
          <w:szCs w:val="21"/>
        </w:rPr>
      </w:pPr>
      <w:r>
        <w:rPr>
          <w:rFonts w:ascii="宋体" w:eastAsia="宋体"/>
          <w:sz w:val="21"/>
          <w:szCs w:val="21"/>
        </w:rPr>
        <w:t>此致</w:t>
      </w:r>
    </w:p>
    <w:p w14:paraId="96879FF5">
      <w:pPr>
        <w:pStyle w:val="style0"/>
        <w:ind w:left="840"/>
        <w:rPr>
          <w:rFonts w:ascii="宋体" w:eastAsia="宋体"/>
          <w:sz w:val="21"/>
          <w:szCs w:val="21"/>
        </w:rPr>
      </w:pPr>
      <w:r>
        <w:rPr>
          <w:rFonts w:ascii="宋体" w:eastAsia="宋体"/>
          <w:sz w:val="21"/>
          <w:szCs w:val="21"/>
          <w:lang w:val="en-US"/>
        </w:rPr>
        <w:t>上海市浦东新区人民法院</w:t>
      </w:r>
    </w:p>
    <w:p w14:paraId="6FCE191D">
      <w:pPr>
        <w:pStyle w:val="style0"/>
        <w:jc w:val="right"/>
        <w:rPr>
          <w:rFonts w:ascii="宋体" w:eastAsia="宋体"/>
          <w:sz w:val="21"/>
          <w:szCs w:val="21"/>
        </w:rPr>
      </w:pPr>
      <w:r>
        <w:rPr>
          <w:rFonts w:ascii="宋体" w:eastAsia="宋体"/>
          <w:sz w:val="21"/>
          <w:szCs w:val="21"/>
        </w:rPr>
        <w:t xml:space="preserve">上诉人(签名): </w:t>
      </w:r>
      <w:r>
        <w:rPr>
          <w:rFonts w:ascii="宋体" w:eastAsia="宋体"/>
          <w:sz w:val="21"/>
          <w:szCs w:val="21"/>
        </w:rPr>
      </w:r>
      <w:r>
        <w:rPr>
          <w:rFonts w:ascii="宋体" w:eastAsia="宋体"/>
          <w:sz w:val="21"/>
          <w:szCs w:val="21"/>
        </w:rPr>
      </w:r>
      <w:r>
        <w:rPr>
          <w:rFonts w:ascii="宋体" w:eastAsia="宋体"/>
          <w:sz w:val="21"/>
          <w:szCs w:val="21"/>
        </w:rPr>
      </w:r>
      <w:r>
        <w:rPr>
          <w:rFonts w:ascii="宋体" w:eastAsia="宋体"/>
          <w:sz w:val="21"/>
          <w:szCs w:val="21"/>
        </w:rPr>
        <w:drawing>
          <wp:inline distL="0" distT="0" distB="0" distR="0">
            <wp:extent cx="437446" cy="328083"/>
            <wp:effectExtent l="7986" t="10813" r="8015" b="10765"/>
            <wp:docPr id="1026" name="图片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21426718">
                      <a:off x="0" y="0"/>
                      <a:ext cx="437446" cy="32808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/>
          <w:sz w:val="21"/>
          <w:szCs w:val="21"/>
        </w:rPr>
      </w:r>
      <w:r>
        <w:rPr>
          <w:rFonts w:ascii="宋体" w:eastAsia="宋体"/>
          <w:sz w:val="21"/>
          <w:szCs w:val="21"/>
        </w:rPr>
      </w:r>
    </w:p>
    <w:p w14:paraId="084795F4">
      <w:pPr>
        <w:pStyle w:val="style0"/>
        <w:jc w:val="right"/>
        <w:rPr>
          <w:rFonts w:ascii="宋体" w:eastAsia="宋体" w:hint="eastAsia"/>
          <w:sz w:val="21"/>
          <w:szCs w:val="21"/>
        </w:rPr>
      </w:pPr>
      <w:r>
        <w:rPr>
          <w:rFonts w:ascii="宋体" w:eastAsia="宋体"/>
          <w:sz w:val="21"/>
          <w:szCs w:val="21"/>
        </w:rPr>
        <w:t xml:space="preserve">　　　　　　　　 日期: </w:t>
      </w:r>
      <w:r>
        <w:rPr>
          <w:rFonts w:ascii="宋体" w:eastAsia="宋体"/>
          <w:sz w:val="21"/>
          <w:szCs w:val="21"/>
          <w:u w:val="single"/>
        </w:rPr>
        <w:t>2025</w:t>
      </w:r>
      <w:r>
        <w:rPr>
          <w:rFonts w:ascii="宋体" w:eastAsia="宋体"/>
          <w:sz w:val="21"/>
          <w:szCs w:val="21"/>
        </w:rPr>
        <w:t>年</w:t>
      </w:r>
      <w:r>
        <w:rPr>
          <w:rFonts w:ascii="宋体" w:eastAsia="宋体"/>
          <w:sz w:val="21"/>
          <w:szCs w:val="21"/>
          <w:u w:val="single"/>
          <w:lang w:val="en-US"/>
        </w:rPr>
        <w:t>09</w:t>
      </w:r>
      <w:r>
        <w:rPr>
          <w:rFonts w:ascii="宋体" w:eastAsia="宋体"/>
          <w:sz w:val="21"/>
          <w:szCs w:val="21"/>
        </w:rPr>
        <w:t>月</w:t>
      </w:r>
      <w:r>
        <w:rPr>
          <w:rFonts w:ascii="宋体" w:eastAsia="宋体"/>
          <w:sz w:val="21"/>
          <w:szCs w:val="21"/>
          <w:u w:val="single"/>
          <w:lang w:val="en-US"/>
        </w:rPr>
        <w:t>19</w:t>
      </w:r>
      <w:r>
        <w:rPr>
          <w:rFonts w:ascii="宋体" w:eastAsia="宋体"/>
          <w:sz w:val="21"/>
          <w:szCs w:val="21"/>
        </w:rPr>
        <w:t>日</w:t>
      </w:r>
    </w:p>
    <w:sectPr>
      <w:pgSz w:w="12240" w:h="20160" w:orient="portrait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  <w:font w:name="Arial">
    <w:altName w:val="Arial"/>
    <w:panose1 w:val="020b0604020000020204"/>
    <w:charset w:val="01"/>
    <w:family w:val="swiss"/>
    <w:pitch w:val="default"/>
    <w:sig w:usb0="00007A87" w:usb1="80000000" w:usb2="00000008" w:usb3="00000000" w:csb0="400001FF" w:csb1="FFFF0000"/>
  </w:font>
  <w:font w:name="仿宋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仿宋_GB2312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>
      <w:start w:val="1"/>
      <w:numFmt w:val="decimal"/>
      <w:lvlText w:val="%1."/>
      <w:lvlJc w:val="left"/>
      <w:pPr>
        <w:tabs>
          <w:tab w:val="left" w:leader="none" w:pos="42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left" w:leader="none" w:pos="840"/>
        </w:tabs>
        <w:ind w:left="840" w:hanging="420"/>
      </w:pPr>
    </w:lvl>
    <w:lvl w:ilvl="2">
      <w:start w:val="1"/>
      <w:numFmt w:val="lowerRoman"/>
      <w:lvlText w:val="%3"/>
      <w:lvlJc w:val="right"/>
      <w:pPr>
        <w:tabs>
          <w:tab w:val="left" w:leader="none" w:pos="1260"/>
        </w:tabs>
        <w:ind w:left="1260" w:hanging="420"/>
      </w:pPr>
    </w:lvl>
    <w:lvl w:ilvl="3">
      <w:start w:val="1"/>
      <w:numFmt w:val="decimal"/>
      <w:lvlText w:val="%4"/>
      <w:lvlJc w:val="left"/>
      <w:pPr>
        <w:tabs>
          <w:tab w:val="left" w:leader="none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leader="none" w:pos="2100"/>
        </w:tabs>
        <w:ind w:left="2100" w:hanging="420"/>
      </w:pPr>
    </w:lvl>
    <w:lvl w:ilvl="5">
      <w:start w:val="1"/>
      <w:numFmt w:val="lowerRoman"/>
      <w:lvlText w:val="%6"/>
      <w:lvlJc w:val="right"/>
      <w:pPr>
        <w:tabs>
          <w:tab w:val="left" w:leader="none" w:pos="2520"/>
        </w:tabs>
        <w:ind w:left="2520" w:hanging="420"/>
      </w:pPr>
    </w:lvl>
    <w:lvl w:ilvl="6">
      <w:start w:val="1"/>
      <w:numFmt w:val="decimal"/>
      <w:lvlText w:val="%7"/>
      <w:lvlJc w:val="left"/>
      <w:pPr>
        <w:tabs>
          <w:tab w:val="left" w:leader="none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leader="none" w:pos="3360"/>
        </w:tabs>
        <w:ind w:left="3360" w:hanging="420"/>
      </w:pPr>
    </w:lvl>
    <w:lvl w:ilvl="8">
      <w:start w:val="1"/>
      <w:numFmt w:val="lowerRoman"/>
      <w:lvlText w:val="%9"/>
      <w:lvlJc w:val="right"/>
      <w:pPr>
        <w:tabs>
          <w:tab w:val="left" w:leader="none" w:pos="3780"/>
        </w:tabs>
        <w:ind w:left="3780" w:hanging="420"/>
      </w:pPr>
    </w:lvl>
  </w:abstractNum>
  <w:abstractNum w:abstractNumId="1">
    <w:nsid w:val="00000001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2"/>
    <w:multiLevelType w:val="hybridMultilevel"/>
    <w:tmpl w:val="F3AE42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3"/>
    <w:multiLevelType w:val="hybridMultilevel"/>
    <w:tmpl w:val="BCBBF6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0000004"/>
    <w:multiLevelType w:val="hybridMultilevel"/>
    <w:tmpl w:val="B80F74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0000005"/>
    <w:multiLevelType w:val="hybridMultilevel"/>
    <w:tmpl w:val="23476F35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0000006"/>
    <w:multiLevelType w:val="hybridMultilevel"/>
    <w:tmpl w:val="859CA1D1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0000007"/>
    <w:multiLevelType w:val="hybridMultilevel"/>
    <w:tmpl w:val="1A9EBD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0000008"/>
    <w:multiLevelType w:val="hybridMultilevel"/>
    <w:tmpl w:val="A760BBBE"/>
    <w:lvl w:ilvl="0" w:tplc="0409000F">
      <w:start w:val="20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0000009"/>
    <w:multiLevelType w:val="hybridMultilevel"/>
    <w:tmpl w:val="F78CF3AF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000000A"/>
    <w:multiLevelType w:val="hybridMultilevel"/>
    <w:tmpl w:val="CE0430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000000B"/>
    <w:multiLevelType w:val="hybridMultilevel"/>
    <w:tmpl w:val="0D65BC56"/>
    <w:lvl w:ilvl="0" w:tplc="0409000F">
      <w:start w:val="3"/>
      <w:numFmt w:val="decimal"/>
      <w:lvlText w:val="%1.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2">
    <w:nsid w:val="0000000C"/>
    <w:multiLevelType w:val="hybridMultilevel"/>
    <w:tmpl w:val="27A6F980"/>
    <w:lvl w:ilvl="0" w:tplc="0409000F">
      <w:start w:val="3"/>
      <w:numFmt w:val="decimal"/>
      <w:lvlText w:val="%1.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3">
    <w:nsid w:val="0000000D"/>
    <w:multiLevelType w:val="hybridMultilevel"/>
    <w:tmpl w:val="2C9A7B94"/>
    <w:lvl w:ilvl="0" w:tplc="0409000F">
      <w:start w:val="3"/>
      <w:numFmt w:val="decimal"/>
      <w:lvlText w:val="%1.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4">
    <w:nsid w:val="0000000E"/>
    <w:multiLevelType w:val="hybridMultilevel"/>
    <w:tmpl w:val="22883265"/>
    <w:lvl w:ilvl="0" w:tplc="0409000F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0000000F"/>
    <w:multiLevelType w:val="hybridMultilevel"/>
    <w:tmpl w:val="65A7021E"/>
    <w:lvl w:ilvl="0" w:tplc="0409000F">
      <w:start w:val="3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6">
    <w:nsid w:val="00000010"/>
    <w:multiLevelType w:val="hybridMultilevel"/>
    <w:tmpl w:val="A4A575A7"/>
    <w:lvl w:ilvl="0" w:tplc="0409000F">
      <w:start w:val="2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00000011"/>
    <w:multiLevelType w:val="hybridMultilevel"/>
    <w:tmpl w:val="0130E47F"/>
    <w:lvl w:ilvl="0" w:tplc="0409000F">
      <w:start w:val="2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00000012"/>
    <w:multiLevelType w:val="hybridMultilevel"/>
    <w:tmpl w:val="D95DAE0E"/>
    <w:lvl w:ilvl="0" w:tplc="0409000F">
      <w:start w:val="3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9">
    <w:nsid w:val="00000013"/>
    <w:multiLevelType w:val="hybridMultilevel"/>
    <w:tmpl w:val="9C3C26AB"/>
    <w:lvl w:ilvl="0" w:tplc="0409000F">
      <w:start w:val="2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0">
    <w:nsid w:val="00000014"/>
    <w:multiLevelType w:val="hybridMultilevel"/>
    <w:tmpl w:val="84F45A69"/>
    <w:lvl w:ilvl="0" w:tplc="0409000F">
      <w:start w:val="3"/>
      <w:numFmt w:val="chineseCounting"/>
      <w:lvlText w:val="%1、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1">
    <w:nsid w:val="00000015"/>
    <w:multiLevelType w:val="hybridMultilevel"/>
    <w:tmpl w:val="D4EF4D25"/>
    <w:lvl w:ilvl="0" w:tplc="0409000F">
      <w:start w:val="2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2">
    <w:nsid w:val="00000016"/>
    <w:multiLevelType w:val="hybridMultilevel"/>
    <w:tmpl w:val="9544A333"/>
    <w:lvl w:ilvl="0" w:tplc="0409000F">
      <w:start w:val="2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3">
    <w:nsid w:val="00000017"/>
    <w:multiLevelType w:val="hybridMultilevel"/>
    <w:tmpl w:val="D1FCBEAB"/>
    <w:lvl w:ilvl="0" w:tplc="0409000F">
      <w:start w:val="2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4">
    <w:nsid w:val="00000018"/>
    <w:multiLevelType w:val="hybridMultilevel"/>
    <w:tmpl w:val="AA752D9E"/>
    <w:lvl w:ilvl="0" w:tplc="0409000F">
      <w:start w:val="3"/>
      <w:numFmt w:val="chineseCounting"/>
      <w:lvlText w:val="%1、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5">
    <w:nsid w:val="00000019"/>
    <w:multiLevelType w:val="hybridMultilevel"/>
    <w:tmpl w:val="B5CC17DD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0"/>
  </w:num>
  <w:num w:numId="15">
    <w:abstractNumId w:val="11"/>
  </w:num>
  <w:num w:numId="16">
    <w:abstractNumId w:val="12"/>
  </w:num>
  <w:num w:numId="17">
    <w:abstractNumId w:val="13"/>
  </w:num>
  <w:num w:numId="18">
    <w:abstractNumId w:val="14"/>
  </w:num>
  <w:num w:numId="19">
    <w:abstractNumId w:val="15"/>
  </w:num>
  <w:num w:numId="20">
    <w:abstractNumId w:val="16"/>
  </w:num>
  <w:num w:numId="21">
    <w:abstractNumId w:val="17"/>
  </w:num>
  <w:num w:numId="22">
    <w:abstractNumId w:val="18"/>
  </w:num>
  <w:num w:numId="23">
    <w:abstractNumId w:val="18"/>
  </w:num>
  <w:num w:numId="24">
    <w:abstractNumId w:val="19"/>
  </w:num>
  <w:num w:numId="25">
    <w:abstractNumId w:val="19"/>
  </w:num>
  <w:num w:numId="26">
    <w:abstractNumId w:val="20"/>
  </w:num>
  <w:num w:numId="27">
    <w:abstractNumId w:val="21"/>
  </w:num>
  <w:num w:numId="28">
    <w:abstractNumId w:val="21"/>
  </w:num>
  <w:num w:numId="29">
    <w:abstractNumId w:val="22"/>
  </w:num>
  <w:num w:numId="30">
    <w:abstractNumId w:val="23"/>
  </w:num>
  <w:num w:numId="31">
    <w:abstractNumId w:val="23"/>
  </w:num>
  <w:num w:numId="32">
    <w:abstractNumId w:val="24"/>
  </w:num>
  <w:num w:numId="33">
    <w:abstractNumId w:val="24"/>
  </w:num>
  <w:num w:numId="34">
    <w:abstractNumId w:val="25"/>
  </w:num>
  <w:num w:numId="35">
    <w:abstractNumId w:val="2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382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HorizontalSpacing w:val="18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doNotUseIndentAsNumberingTabStop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pPr>
      <w:widowControl w:val="false"/>
      <w:jc w:val="both"/>
    </w:pPr>
    <w:rPr>
      <w:rFonts w:ascii="Times New Roman" w:cs="Times New Roman" w:eastAsia="宋体" w:hAnsi="Times New Roman"/>
      <w:kern w:val="2"/>
      <w:sz w:val="21"/>
      <w:szCs w:val="24"/>
      <w:lang w:val="en-US" w:bidi="ar-SA" w:eastAsia="zh-CN"/>
    </w:rPr>
  </w:style>
  <w:style w:type="paragraph" w:styleId="style1">
    <w:name w:val="heading 1"/>
    <w:basedOn w:val="style0"/>
    <w:next w:val="style0"/>
    <w:pPr>
      <w:keepNext/>
      <w:keepLines/>
      <w:widowControl w:val="false"/>
      <w:spacing w:before="340" w:after="330" w:lineRule="auto" w:line="578"/>
      <w:outlineLvl w:val="0"/>
    </w:pPr>
    <w:rPr>
      <w:b/>
      <w:bCs/>
      <w:kern w:val="44"/>
      <w:sz w:val="44"/>
    </w:rPr>
  </w:style>
  <w:style w:type="paragraph" w:styleId="style2">
    <w:name w:val="heading 2"/>
    <w:basedOn w:val="style0"/>
    <w:next w:val="style0"/>
    <w:pPr>
      <w:keepNext/>
      <w:keepLines/>
      <w:widowControl w:val="false"/>
      <w:spacing w:before="260" w:after="260" w:lineRule="auto" w:line="415"/>
      <w:outlineLvl w:val="1"/>
    </w:pPr>
    <w:rPr>
      <w:rFonts w:ascii="Luxi Sans" w:eastAsia="Evermore Ming" w:hAnsi="Luxi Sans"/>
      <w:b/>
      <w:sz w:val="32"/>
    </w:rPr>
  </w:style>
  <w:style w:type="paragraph" w:styleId="style3">
    <w:name w:val="heading 3"/>
    <w:basedOn w:val="style0"/>
    <w:next w:val="style0"/>
    <w:pPr>
      <w:keepNext/>
      <w:keepLines/>
      <w:widowControl w:val="false"/>
      <w:spacing w:before="260" w:after="260" w:lineRule="auto" w:line="415"/>
      <w:outlineLvl w:val="2"/>
    </w:pPr>
    <w:rPr>
      <w:b/>
      <w:sz w:val="32"/>
    </w:rPr>
  </w:style>
  <w:style w:type="character" w:default="1" w:styleId="style65">
    <w:name w:val="Default Paragraph Font"/>
    <w:next w:val="style65"/>
  </w:style>
  <w:style w:type="paragraph" w:styleId="style31">
    <w:name w:val="header"/>
    <w:basedOn w:val="style0"/>
    <w:next w:val="style31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paragraph" w:styleId="style32">
    <w:name w:val="footer"/>
    <w:basedOn w:val="style0"/>
    <w:next w:val="style32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TotalTime>2</TotalTime>
  <Words>3846</Words>
  <Pages>1</Pages>
  <Characters>4300</Characters>
  <Application>WPS Office</Application>
  <Paragraphs>135</Paragraphs>
  <CharactersWithSpaces>4497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2025-06-27T12:07:13Z</dcterms:created>
  <dc:creator>zhouyun</dc:creator>
  <lastModifiedBy>2312DRA50C</lastModifiedBy>
  <dcterms:modified xsi:type="dcterms:W3CDTF">2025-09-19T04:09:58Z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cc9173060bf843a28a7f8b20a503fa31_23</vt:lpwstr>
  </property>
</Properties>
</file>