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2B9" w:rsidRDefault="00A452B9">
      <w:pPr>
        <w:rPr>
          <w:b/>
        </w:rPr>
      </w:pPr>
      <w:r w:rsidRPr="00A452B9">
        <w:rPr>
          <w:b/>
        </w:rPr>
        <w:t xml:space="preserve">This is a short documentation for 2-crc cross counter flow </w:t>
      </w:r>
      <w:proofErr w:type="spellStart"/>
      <w:r w:rsidRPr="00A452B9">
        <w:rPr>
          <w:b/>
        </w:rPr>
        <w:t>evap</w:t>
      </w:r>
      <w:proofErr w:type="spellEnd"/>
      <w:r w:rsidRPr="00A452B9">
        <w:rPr>
          <w:b/>
        </w:rPr>
        <w:t xml:space="preserve"> and the 3circ cross counter flow </w:t>
      </w:r>
      <w:proofErr w:type="spellStart"/>
      <w:r w:rsidRPr="00A452B9">
        <w:rPr>
          <w:b/>
        </w:rPr>
        <w:t>evap</w:t>
      </w:r>
      <w:proofErr w:type="spellEnd"/>
    </w:p>
    <w:p w:rsidR="007D5D99" w:rsidRDefault="007D5D99">
      <w:pPr>
        <w:rPr>
          <w:b/>
        </w:rPr>
      </w:pPr>
      <w:r>
        <w:rPr>
          <w:b/>
        </w:rPr>
        <w:t>Valid for</w:t>
      </w:r>
    </w:p>
    <w:p w:rsidR="007D5D99" w:rsidRDefault="007D5D99">
      <w:proofErr w:type="gramStart"/>
      <w:r w:rsidRPr="007D5D99">
        <w:t>evap_2_circ_cross_couter_flow-version2.py</w:t>
      </w:r>
      <w:proofErr w:type="gramEnd"/>
      <w:r>
        <w:t xml:space="preserve">   “2circ”</w:t>
      </w:r>
    </w:p>
    <w:p w:rsidR="007D5D99" w:rsidRDefault="007D5D99">
      <w:r w:rsidRPr="007D5D99">
        <w:t>evap_N_circ_cross_couter_flow.py</w:t>
      </w:r>
      <w:r>
        <w:t xml:space="preserve">   “</w:t>
      </w:r>
      <w:proofErr w:type="spellStart"/>
      <w:r>
        <w:t>Ncirc</w:t>
      </w:r>
      <w:proofErr w:type="spellEnd"/>
      <w:r>
        <w:t>”</w:t>
      </w:r>
    </w:p>
    <w:p w:rsidR="00215130" w:rsidRDefault="00215130">
      <w:r w:rsidRPr="00215130">
        <w:rPr>
          <w:b/>
        </w:rPr>
        <w:t>Note:</w:t>
      </w:r>
      <w:r>
        <w:t xml:space="preserve"> need to place the above files in </w:t>
      </w:r>
      <w:r w:rsidRPr="00215130">
        <w:t>D:\Purdue\DOE Project\Simulation</w:t>
      </w:r>
      <w:r>
        <w:t xml:space="preserve"> to make it work correctly, otherwise the wrong </w:t>
      </w:r>
      <w:proofErr w:type="spellStart"/>
      <w:r>
        <w:t>submodules</w:t>
      </w:r>
      <w:proofErr w:type="spellEnd"/>
      <w:r>
        <w:t xml:space="preserve"> are chosen.</w:t>
      </w:r>
    </w:p>
    <w:p w:rsidR="00215130" w:rsidRPr="007D5D99" w:rsidRDefault="00215130"/>
    <w:p w:rsidR="00A452B9" w:rsidRDefault="00A452B9">
      <w:pPr>
        <w:rPr>
          <w:b/>
        </w:rPr>
      </w:pPr>
      <w:r>
        <w:rPr>
          <w:b/>
        </w:rPr>
        <w:t>Main s</w:t>
      </w:r>
      <w:r w:rsidRPr="00A452B9">
        <w:rPr>
          <w:b/>
        </w:rPr>
        <w:t>tructure</w:t>
      </w:r>
      <w:r>
        <w:rPr>
          <w:b/>
        </w:rPr>
        <w:t xml:space="preserve"> of evaporator</w:t>
      </w:r>
    </w:p>
    <w:p w:rsidR="00A452B9" w:rsidRDefault="00A452B9">
      <w:r w:rsidRPr="00A452B9">
        <w:t>The evaporator is di</w:t>
      </w:r>
      <w:r>
        <w:t>vided into two coil sheets, A and B.  The refrigerant flow is always from a B</w:t>
      </w:r>
      <w:r>
        <w:rPr>
          <w:vertAlign w:val="subscript"/>
        </w:rPr>
        <w:t>i</w:t>
      </w:r>
      <w:r>
        <w:t xml:space="preserve"> cell to an A</w:t>
      </w:r>
      <w:r>
        <w:rPr>
          <w:vertAlign w:val="subscript"/>
        </w:rPr>
        <w:t>i</w:t>
      </w:r>
      <w:r>
        <w:t xml:space="preserve"> cell.  The airflow is either from inlet to A</w:t>
      </w:r>
      <w:r>
        <w:rPr>
          <w:vertAlign w:val="subscript"/>
        </w:rPr>
        <w:t>i</w:t>
      </w:r>
      <w:r>
        <w:t xml:space="preserve"> cell to B</w:t>
      </w:r>
      <w:r>
        <w:rPr>
          <w:vertAlign w:val="subscript"/>
        </w:rPr>
        <w:t>i</w:t>
      </w:r>
      <w:r>
        <w:t xml:space="preserve"> cell (normal layout) or from A</w:t>
      </w:r>
      <w:r>
        <w:rPr>
          <w:vertAlign w:val="subscript"/>
        </w:rPr>
        <w:t>i</w:t>
      </w:r>
      <w:r>
        <w:t xml:space="preserve"> cell to </w:t>
      </w:r>
      <w:proofErr w:type="spellStart"/>
      <w:r>
        <w:t>B</w:t>
      </w:r>
      <w:r w:rsidRPr="00A452B9">
        <w:rPr>
          <w:vertAlign w:val="subscript"/>
        </w:rPr>
        <w:t>n</w:t>
      </w:r>
      <w:proofErr w:type="spellEnd"/>
      <w:r>
        <w:t>-</w:t>
      </w:r>
      <w:r>
        <w:rPr>
          <w:vertAlign w:val="subscript"/>
        </w:rPr>
        <w:t>I</w:t>
      </w:r>
      <w:r>
        <w:t xml:space="preserve"> cell (interleaved). </w:t>
      </w:r>
      <w:r w:rsidR="00DF76A1">
        <w:t xml:space="preserve"> This </w:t>
      </w:r>
      <w:proofErr w:type="spellStart"/>
      <w:r w:rsidR="00DF76A1">
        <w:t>definitian</w:t>
      </w:r>
      <w:proofErr w:type="spellEnd"/>
      <w:r w:rsidR="00DF76A1">
        <w:t xml:space="preserve"> was chosen since it makes it easier to track the refrigerant flow</w:t>
      </w:r>
      <w:r w:rsidR="007D5D99">
        <w:t>.</w:t>
      </w:r>
    </w:p>
    <w:p w:rsidR="007D5D99" w:rsidRPr="007D5D99" w:rsidRDefault="007D5D99">
      <w:r>
        <w:t xml:space="preserve">The 2circ version has a fixed number of 2 circuits while the </w:t>
      </w:r>
      <w:proofErr w:type="spellStart"/>
      <w:r>
        <w:t>Ncirc</w:t>
      </w:r>
      <w:proofErr w:type="spellEnd"/>
      <w:r>
        <w:t xml:space="preserve"> version can easily be modified to any number of circuits (even or odd) by adjusting </w:t>
      </w:r>
      <w:proofErr w:type="spellStart"/>
      <w:r w:rsidRPr="007D5D99">
        <w:rPr>
          <w:i/>
        </w:rPr>
        <w:t>num_evaps</w:t>
      </w:r>
      <w:proofErr w:type="spellEnd"/>
      <w:r>
        <w:rPr>
          <w:i/>
        </w:rPr>
        <w:t xml:space="preserve"> </w:t>
      </w:r>
      <w:r>
        <w:t>and the maldistribution parameters.</w:t>
      </w:r>
    </w:p>
    <w:p w:rsidR="00A452B9" w:rsidRDefault="00A452B9" w:rsidP="00A452B9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347DEBDD" wp14:editId="5DCE3D46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ectangle 3"/>
                        <wps:cNvSpPr/>
                        <wps:spPr>
                          <a:xfrm>
                            <a:off x="1019908" y="180000"/>
                            <a:ext cx="2242038" cy="27478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195608" y="369278"/>
                            <a:ext cx="844061" cy="7121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2B9" w:rsidRDefault="00062D73" w:rsidP="00A452B9">
                              <w:pPr>
                                <w:jc w:val="center"/>
                              </w:pPr>
                              <w:r>
                                <w:t>A0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195608" y="1191116"/>
                            <a:ext cx="843915" cy="711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2B9" w:rsidRDefault="00062D73" w:rsidP="00A452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bookmarkStart w:id="0" w:name="_GoBack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A1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195754" y="2017596"/>
                            <a:ext cx="843915" cy="711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2B9" w:rsidRDefault="00062D73" w:rsidP="00A452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158270" y="369619"/>
                            <a:ext cx="843915" cy="711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2B9" w:rsidRDefault="00A452B9" w:rsidP="00A452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58270" y="1191309"/>
                            <a:ext cx="843915" cy="711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2B9" w:rsidRDefault="00A452B9" w:rsidP="00A452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158905" y="2018079"/>
                            <a:ext cx="843915" cy="711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2B9" w:rsidRDefault="00A452B9" w:rsidP="00A452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B3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81354" y="1477108"/>
                            <a:ext cx="55391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81354" y="1129763"/>
                            <a:ext cx="35115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2B9" w:rsidRDefault="00A452B9">
                              <w:r>
                                <w:t>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flipH="1">
                            <a:off x="2954215" y="940778"/>
                            <a:ext cx="712177" cy="175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1771408" y="962076"/>
                            <a:ext cx="711835" cy="17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3"/>
                        <wps:cNvSpPr txBox="1"/>
                        <wps:spPr>
                          <a:xfrm>
                            <a:off x="3371608" y="610823"/>
                            <a:ext cx="34480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2B9" w:rsidRDefault="00A452B9" w:rsidP="00A452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2904392" y="1802327"/>
                            <a:ext cx="711835" cy="17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1721387" y="1823917"/>
                            <a:ext cx="711835" cy="17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3"/>
                        <wps:cNvSpPr txBox="1"/>
                        <wps:spPr>
                          <a:xfrm>
                            <a:off x="3321587" y="1472127"/>
                            <a:ext cx="34480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2B9" w:rsidRDefault="00A452B9" w:rsidP="00A452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2954413" y="2646731"/>
                            <a:ext cx="711835" cy="17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>
                            <a:off x="1771408" y="2668321"/>
                            <a:ext cx="711835" cy="171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13"/>
                        <wps:cNvSpPr txBox="1"/>
                        <wps:spPr>
                          <a:xfrm>
                            <a:off x="3371608" y="2316531"/>
                            <a:ext cx="34480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2B9" w:rsidRDefault="00A452B9" w:rsidP="00A452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ref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7DEBDD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rect id="Rectangle 3" o:spid="_x0000_s1028" style="position:absolute;left:10199;top:1800;width:22420;height:27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/>
                <v:rect id="Rectangle 4" o:spid="_x0000_s1029" style="position:absolute;left:11956;top:3692;width:8440;height:71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aTMIA&#10;AADaAAAADwAAAGRycy9kb3ducmV2LnhtbESPQWvCQBSE74X+h+UJ3urGI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ppMwgAAANoAAAAPAAAAAAAAAAAAAAAAAJgCAABkcnMvZG93&#10;bnJldi54bWxQSwUGAAAAAAQABAD1AAAAhwMAAAAA&#10;" fillcolor="white [3201]" strokecolor="#f79646 [3209]" strokeweight="2pt">
                  <v:textbox>
                    <w:txbxContent>
                      <w:p w:rsidR="00A452B9" w:rsidRDefault="00062D73" w:rsidP="00A452B9">
                        <w:pPr>
                          <w:jc w:val="center"/>
                        </w:pPr>
                        <w:r>
                          <w:t>A0</w:t>
                        </w:r>
                      </w:p>
                    </w:txbxContent>
                  </v:textbox>
                </v:rect>
                <v:rect id="Rectangle 6" o:spid="_x0000_s1030" style="position:absolute;left:11956;top:11911;width:8439;height:7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    <v:textbox>
                    <w:txbxContent>
                      <w:p w:rsidR="00A452B9" w:rsidRDefault="00062D73" w:rsidP="00A452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bookmarkStart w:id="1" w:name="_GoBack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A1</w:t>
                        </w:r>
                        <w:bookmarkEnd w:id="1"/>
                      </w:p>
                    </w:txbxContent>
                  </v:textbox>
                </v:rect>
                <v:rect id="Rectangle 8" o:spid="_x0000_s1031" style="position:absolute;left:11957;top:20175;width:8439;height:7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QSbwA&#10;AADaAAAADwAAAGRycy9kb3ducmV2LnhtbERPuwrCMBTdBf8hXMFNUx1UqlFEEOxQxEdxvTTXttjc&#10;lCZq/XszCI6H815tOlOLF7WusqxgMo5AEOdWV1wouF72owUI55E11pZJwYccbNb93gpjbd98otfZ&#10;FyKEsItRQel9E0vp8pIMurFtiAN3t61BH2BbSN3iO4SbWk6jaCYNVhwaSmxoV1L+OD+NgnSWplNM&#10;sluWZLvEzSf66O9aqeGg2y5BeOr8X/xzH7SCsDVcCT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e5BJvAAAANoAAAAPAAAAAAAAAAAAAAAAAJgCAABkcnMvZG93bnJldi54&#10;bWxQSwUGAAAAAAQABAD1AAAAgQMAAAAA&#10;" fillcolor="white [3201]" strokecolor="#f79646 [3209]" strokeweight="2pt">
                  <v:textbox>
                    <w:txbxContent>
                      <w:p w:rsidR="00A452B9" w:rsidRDefault="00062D73" w:rsidP="00A452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A2</w:t>
                        </w:r>
                      </w:p>
                    </w:txbxContent>
                  </v:textbox>
                </v:rect>
                <v:rect id="Rectangle 9" o:spid="_x0000_s1032" style="position:absolute;left:21582;top:3696;width:8439;height:7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10sIA&#10;AADaAAAADwAAAGRycy9kb3ducmV2LnhtbESPT4vCMBTE74LfIbwFb5rag67VKEtB2B7K4p/i9dE8&#10;22LzUpqs1m+/EYQ9DjPzG2azG0wr7tS7xrKC+SwCQVxa3XCl4HzaTz9BOI+ssbVMCp7kYLcdjzaY&#10;aPvgA92PvhIBwi5BBbX3XSKlK2sy6Ga2Iw7e1fYGfZB9JXWPjwA3rYyjaCENNhwWauworam8HX+N&#10;gnyR5zFmxaXIijRzy7n+8Vet1ORj+FqD8DT4//C7/a0VrOB1Jd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NzXSwgAAANoAAAAPAAAAAAAAAAAAAAAAAJgCAABkcnMvZG93&#10;bnJldi54bWxQSwUGAAAAAAQABAD1AAAAhwMAAAAA&#10;" fillcolor="white [3201]" strokecolor="#f79646 [3209]" strokeweight="2pt">
                  <v:textbox>
                    <w:txbxContent>
                      <w:p w:rsidR="00A452B9" w:rsidRDefault="00A452B9" w:rsidP="00A452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B1</w:t>
                        </w:r>
                      </w:p>
                    </w:txbxContent>
                  </v:textbox>
                </v:rect>
                <v:rect id="Rectangle 10" o:spid="_x0000_s1033" style="position:absolute;left:21582;top:11913;width:8439;height:71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>
                  <v:textbox>
                    <w:txbxContent>
                      <w:p w:rsidR="00A452B9" w:rsidRDefault="00A452B9" w:rsidP="00A452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B2</w:t>
                        </w:r>
                      </w:p>
                    </w:txbxContent>
                  </v:textbox>
                </v:rect>
                <v:rect id="Rectangle 11" o:spid="_x0000_s1034" style="position:absolute;left:21589;top:20180;width:8439;height:7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    <v:textbox>
                    <w:txbxContent>
                      <w:p w:rsidR="00A452B9" w:rsidRDefault="00A452B9" w:rsidP="00A452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B3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5" type="#_x0000_t32" style="position:absolute;left:2813;top:14771;width:553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6" type="#_x0000_t202" style="position:absolute;left:2813;top:11297;width:3512;height:28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A452B9" w:rsidRDefault="00A452B9">
                        <w:r>
                          <w:t>Air</w:t>
                        </w:r>
                      </w:p>
                    </w:txbxContent>
                  </v:textbox>
                </v:shape>
                <v:shape id="Straight Arrow Connector 14" o:spid="_x0000_s1037" type="#_x0000_t32" style="position:absolute;left:29542;top:9407;width:7121;height:1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pve8IAAADbAAAADwAAAGRycy9kb3ducmV2LnhtbESP0WoCMRBF3wX/IYzQN80qtpTVrIhW&#10;6Ftb6weMm3GTdTNZklS3f98UCn2b4d655856M7hO3ChE61nBfFaAIK69ttwoOH0eps8gYkLW2Hkm&#10;Bd8UYVONR2sstb/zB92OqRE5hGOJCkxKfSllrA05jDPfE2ft4oPDlNfQSB3wnsNdJxdF8SQdWs4E&#10;gz3tDNXX45fL3K1tH/dBc/1ybu17MPh26VCph8mwXYFINKR/89/1q871l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pve8IAAADbAAAADwAAAAAAAAAAAAAA&#10;AAChAgAAZHJzL2Rvd25yZXYueG1sUEsFBgAAAAAEAAQA+QAAAJADAAAAAA==&#10;" strokecolor="black [3213]">
                  <v:stroke endarrow="open"/>
                </v:shape>
                <v:shape id="Straight Arrow Connector 15" o:spid="_x0000_s1038" type="#_x0000_t32" style="position:absolute;left:17714;top:9620;width:7118;height:1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9bK4MIAAADbAAAADwAAAGRycy9kb3ducmV2LnhtbESPzWrDMBCE74G+g9hCb7HcQEJxI4eQ&#10;ptBbm58H2FobS461MpKauG9fBQK97TKz880uV6PrxYVCtJ4VPBclCOLGa8utguPhffoCIiZkjb1n&#10;UvBLEVb1w2SJlfZX3tFln1qRQzhWqMCkNFRSxsaQw1j4gThrJx8cpryGVuqA1xzuejkry4V0aDkT&#10;DA60MdSc9z8uc9e2m78Fzc32u7NfweDnqUelnh7H9SuIRGP6N9+vP3SuP4fbL3kAWf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9bK4MIAAADbAAAADwAAAAAAAAAAAAAA&#10;AAChAgAAZHJzL2Rvd25yZXYueG1sUEsFBgAAAAAEAAQA+QAAAJADAAAAAA==&#10;" strokecolor="black [3213]">
                  <v:stroke endarrow="open"/>
                </v:shape>
                <v:shape id="Text Box 13" o:spid="_x0000_s1039" type="#_x0000_t202" style="position:absolute;left:33716;top:6108;width:3448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sC8EA&#10;AADbAAAADwAAAGRycy9kb3ducmV2LnhtbERP24rCMBB9F/yHMAu+abqKpVSjLKKwIIg30MexmV7Y&#10;ZlKarNa/NwsLvs3hXGe+7Ewt7tS6yrKCz1EEgjizuuJCwfm0GSYgnEfWWFsmBU9ysFz0e3NMtX3w&#10;ge5HX4gQwi5FBaX3TSqly0oy6Ea2IQ5cbluDPsC2kLrFRwg3tRxHUSwNVhwaSmxoVVL2c/w1Cnar&#10;2E4nty7J1/utPRT5RF6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DLAvBAAAA2wAAAA8AAAAAAAAAAAAAAAAAmAIAAGRycy9kb3du&#10;cmV2LnhtbFBLBQYAAAAABAAEAPUAAACGAwAAAAA=&#10;" fillcolor="white [3201]" strokeweight=".5pt">
                  <v:textbox>
                    <w:txbxContent>
                      <w:p w:rsidR="00A452B9" w:rsidRDefault="00A452B9" w:rsidP="00A452B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shape id="Straight Arrow Connector 17" o:spid="_x0000_s1040" type="#_x0000_t32" style="position:absolute;left:29043;top:18023;width:7119;height:1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jxDMIAAADbAAAADwAAAGRycy9kb3ducmV2LnhtbESP0WoCMRBF3wX/IYzQN80q2JbVrIhW&#10;6Ftb6weMm3GTdTNZklS3f98UCn2b4d655856M7hO3ChE61nBfFaAIK69ttwoOH0eps8gYkLW2Hkm&#10;Bd8UYVONR2sstb/zB92OqRE5hGOJCkxKfSllrA05jDPfE2ft4oPDlNfQSB3wnsNdJxdF8SgdWs4E&#10;gz3tDNXX45fL3K1tl/uguX45t/Y9GHy7dKjUw2TYrkAkGtK/+e/6Vef6T/D7Sx5AV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jxDMIAAADbAAAADwAAAAAAAAAAAAAA&#10;AAChAgAAZHJzL2Rvd25yZXYueG1sUEsFBgAAAAAEAAQA+QAAAJADAAAAAA==&#10;" strokecolor="black [3213]">
                  <v:stroke endarrow="open"/>
                </v:shape>
                <v:shape id="Straight Arrow Connector 18" o:spid="_x0000_s1041" type="#_x0000_t32" style="position:absolute;left:17213;top:18239;width:7119;height:1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dlfsAAAADbAAAADwAAAGRycy9kb3ducmV2LnhtbESPzWoCMRDH7wXfIYzQW81asJStUaS2&#10;4M1WfYDpZtzEbiZLkur27Z2D4G2G+X/8Zr4cQqfOlLKPbGA6qUARN9F6bg0c9p9Pr6ByQbbYRSYD&#10;/5RhuRg9zLG28cLfdN6VVkkI5xoNuFL6WuvcOAqYJ7EnltsxpoBF1tRqm/Ai4aHTz1X1ogN6lgaH&#10;Pb07an53f0F6V/40WyfLzcfPyX8lh9tjh8Y8jofVG6hCQ7mLb+6NFXyBlV9kAL2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XXZX7AAAAA2wAAAA8AAAAAAAAAAAAAAAAA&#10;oQIAAGRycy9kb3ducmV2LnhtbFBLBQYAAAAABAAEAPkAAACOAwAAAAA=&#10;" strokecolor="black [3213]">
                  <v:stroke endarrow="open"/>
                </v:shape>
                <v:shape id="Text Box 13" o:spid="_x0000_s1042" type="#_x0000_t202" style="position:absolute;left:33215;top:14721;width:3448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4ecAA&#10;AADbAAAADwAAAGRycy9kb3ducmV2LnhtbERP24rCMBB9F/yHMIJvmqooWo0iorCwIN5AH8dmesFm&#10;Upqsdv/eCAv7NodzncWqMaV4Uu0KywoG/QgEcWJ1wZmCy3nXm4JwHlljaZkU/JKD1bLdWmCs7YuP&#10;9Dz5TIQQdjEqyL2vYildkpNB17cVceBSWxv0AdaZ1DW+Qrgp5TCKJtJgwaEhx4o2OSWP049RsN9M&#10;7Hh0b6bp9vBtj1k6krfxValup1nPQXhq/L/4z/2lw/wZfH4JB8jl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y4ecAAAADbAAAADwAAAAAAAAAAAAAAAACYAgAAZHJzL2Rvd25y&#10;ZXYueG1sUEsFBgAAAAAEAAQA9QAAAIUDAAAAAA==&#10;" fillcolor="white [3201]" strokeweight=".5pt">
                  <v:textbox>
                    <w:txbxContent>
                      <w:p w:rsidR="00A452B9" w:rsidRDefault="00A452B9" w:rsidP="00A452B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v:shape id="Straight Arrow Connector 20" o:spid="_x0000_s1043" type="#_x0000_t32" style="position:absolute;left:29544;top:26467;width:7118;height:1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2jxb4AAADbAAAADwAAAGRycy9kb3ducmV2LnhtbERPzWoCMRC+F/oOYQq91axCi6xGEdtC&#10;b60/DzBuxk10M1mSVLdv3zkIHj++//lyCJ26UMo+soHxqAJF3ETruTWw332+TEHlgmyxi0wG/ijD&#10;cvH4MMfaxitv6LItrZIQzjUacKX0tda5cRQwj2JPLNwxpoBFYGq1TXiV8NDpSVW96YCepcFhT2tH&#10;zXn7G6R35U+v78ly83E4+Z/k8PvYoTHPT8NqBqrQUO7im/vLGpjIevkiP0Av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zaPFvgAAANsAAAAPAAAAAAAAAAAAAAAAAKEC&#10;AABkcnMvZG93bnJldi54bWxQSwUGAAAAAAQABAD5AAAAjAMAAAAA&#10;" strokecolor="black [3213]">
                  <v:stroke endarrow="open"/>
                </v:shape>
                <v:shape id="Straight Arrow Connector 21" o:spid="_x0000_s1044" type="#_x0000_t32" style="position:absolute;left:17714;top:26683;width:7118;height:1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EGXr8AAADbAAAADwAAAGRycy9kb3ducmV2LnhtbESP3WoCMRCF7wXfIUyhd5pVaJGtUaRW&#10;8M7fBxg34yZ2M1mSVNe3NwXBy8P5+TjTeecacaUQrWcFo2EBgrjy2nKt4HhYDSYgYkLW2HgmBXeK&#10;MJ/1e1Mstb/xjq77VIs8wrFEBSaltpQyVoYcxqFvibN39sFhyjLUUge85XHXyHFRfEqHljPBYEvf&#10;hqrf/Z/L3IW9fCyD5urndLHbYHBzblCp97du8QUiUZde4Wd7rRWMR/D/Jf8AOXs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oEGXr8AAADbAAAADwAAAAAAAAAAAAAAAACh&#10;AgAAZHJzL2Rvd25yZXYueG1sUEsFBgAAAAAEAAQA+QAAAI0DAAAAAA==&#10;" strokecolor="black [3213]">
                  <v:stroke endarrow="open"/>
                </v:shape>
                <v:shape id="Text Box 13" o:spid="_x0000_s1045" type="#_x0000_t202" style="position:absolute;left:33716;top:23165;width:3448;height:28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 fillcolor="white [3201]" strokeweight=".5pt">
                  <v:textbox>
                    <w:txbxContent>
                      <w:p w:rsidR="00A452B9" w:rsidRDefault="00A452B9" w:rsidP="00A452B9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ref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125BA" w:rsidRDefault="00A452B9" w:rsidP="00A452B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Evaporator structure</w:t>
      </w:r>
    </w:p>
    <w:p w:rsidR="007D5D99" w:rsidRPr="007D5D99" w:rsidRDefault="007D5D99" w:rsidP="007D5D99">
      <w:pPr>
        <w:rPr>
          <w:b/>
        </w:rPr>
      </w:pPr>
      <w:r>
        <w:rPr>
          <w:b/>
        </w:rPr>
        <w:t>Refrigerant side flowrates</w:t>
      </w:r>
    </w:p>
    <w:p w:rsidR="007D5D99" w:rsidRDefault="007D5D99" w:rsidP="007D5D99">
      <w:r>
        <w:t xml:space="preserve">During the calculation process, the </w:t>
      </w:r>
      <w:r w:rsidR="00457392">
        <w:t xml:space="preserve">total </w:t>
      </w:r>
      <w:proofErr w:type="spellStart"/>
      <w:r w:rsidR="00457392">
        <w:t>flowrate</w:t>
      </w:r>
      <w:proofErr w:type="spellEnd"/>
      <w:r w:rsidR="00457392">
        <w:t xml:space="preserve"> </w:t>
      </w:r>
      <w:proofErr w:type="spellStart"/>
      <w:r w:rsidR="00457392">
        <w:t>self.mdot_r</w:t>
      </w:r>
      <w:proofErr w:type="spellEnd"/>
      <w:r w:rsidR="00457392">
        <w:t xml:space="preserve"> is divided to obtain the per circuit </w:t>
      </w:r>
      <w:proofErr w:type="spellStart"/>
      <w:r w:rsidR="00457392">
        <w:t>flowrate</w:t>
      </w:r>
      <w:proofErr w:type="spellEnd"/>
      <w:r w:rsidR="00457392">
        <w:t xml:space="preserve">, </w:t>
      </w:r>
      <w:proofErr w:type="spellStart"/>
      <w:r w:rsidR="00457392">
        <w:t>e.g</w:t>
      </w:r>
      <w:proofErr w:type="spellEnd"/>
      <w:r w:rsidR="00457392">
        <w:t xml:space="preserve"> </w:t>
      </w:r>
      <w:proofErr w:type="spellStart"/>
      <w:r w:rsidR="00457392">
        <w:t>mdot_r</w:t>
      </w:r>
      <w:proofErr w:type="spellEnd"/>
      <w:r w:rsidR="00457392">
        <w:t>/</w:t>
      </w:r>
      <w:proofErr w:type="spellStart"/>
      <w:r w:rsidR="00457392">
        <w:t>num_</w:t>
      </w:r>
      <w:proofErr w:type="gramStart"/>
      <w:r w:rsidR="00457392">
        <w:t>circuits</w:t>
      </w:r>
      <w:proofErr w:type="spellEnd"/>
      <w:r w:rsidR="00457392">
        <w:t>(</w:t>
      </w:r>
      <w:proofErr w:type="gramEnd"/>
      <w:r w:rsidR="00457392">
        <w:t xml:space="preserve">of actual evaporator).  </w:t>
      </w:r>
      <w:proofErr w:type="spellStart"/>
      <w:r w:rsidR="00457392">
        <w:t>Refrigreant</w:t>
      </w:r>
      <w:proofErr w:type="spellEnd"/>
      <w:r w:rsidR="00457392">
        <w:t xml:space="preserve"> side maldistribution can be set as shown in the examples in the file.</w:t>
      </w:r>
    </w:p>
    <w:p w:rsidR="00457392" w:rsidRDefault="00457392" w:rsidP="007D5D99">
      <w:pPr>
        <w:rPr>
          <w:b/>
        </w:rPr>
      </w:pPr>
      <w:r>
        <w:rPr>
          <w:b/>
        </w:rPr>
        <w:lastRenderedPageBreak/>
        <w:t>Interleaved circuitry</w:t>
      </w:r>
    </w:p>
    <w:p w:rsidR="00457392" w:rsidRDefault="00457392" w:rsidP="007D5D99">
      <w:r w:rsidRPr="00457392">
        <w:t>For the interleaved circuitry (</w:t>
      </w:r>
      <w:proofErr w:type="spellStart"/>
      <w:r>
        <w:t>self.interleaved</w:t>
      </w:r>
      <w:proofErr w:type="spellEnd"/>
      <w:r>
        <w:t xml:space="preserve">=True), the air flows are redirected crosswise.  For odd </w:t>
      </w:r>
      <w:proofErr w:type="spellStart"/>
      <w:r>
        <w:t>circuitnumbers</w:t>
      </w:r>
      <w:proofErr w:type="spellEnd"/>
      <w:r>
        <w:t xml:space="preserve">, the middle circuit is always in cross </w:t>
      </w:r>
      <w:proofErr w:type="spellStart"/>
      <w:r>
        <w:t>counterflow</w:t>
      </w:r>
      <w:proofErr w:type="spellEnd"/>
      <w:r w:rsidR="00983F27">
        <w:t xml:space="preserve"> with no interleaving</w:t>
      </w:r>
      <w:r>
        <w:t>.</w:t>
      </w:r>
    </w:p>
    <w:p w:rsidR="00457392" w:rsidRDefault="00457392" w:rsidP="007D5D99">
      <w:pPr>
        <w:rPr>
          <w:b/>
        </w:rPr>
      </w:pPr>
      <w:r w:rsidRPr="00457392">
        <w:rPr>
          <w:b/>
        </w:rPr>
        <w:t>Hybrid</w:t>
      </w:r>
      <w:r>
        <w:rPr>
          <w:b/>
        </w:rPr>
        <w:t xml:space="preserve"> control emulation</w:t>
      </w:r>
    </w:p>
    <w:p w:rsidR="00457392" w:rsidRDefault="00457392" w:rsidP="007D5D99">
      <w:r>
        <w:t>For the hybrid control, two options exist:</w:t>
      </w:r>
    </w:p>
    <w:p w:rsidR="00457392" w:rsidRPr="00457392" w:rsidRDefault="00457392" w:rsidP="00457392">
      <w:pPr>
        <w:pStyle w:val="ListParagraph"/>
        <w:numPr>
          <w:ilvl w:val="0"/>
          <w:numId w:val="1"/>
        </w:numPr>
      </w:pPr>
      <w:proofErr w:type="spellStart"/>
      <w:r w:rsidRPr="00457392">
        <w:rPr>
          <w:i/>
        </w:rPr>
        <w:t>self.Hybrid</w:t>
      </w:r>
      <w:proofErr w:type="spellEnd"/>
      <w:r w:rsidRPr="00457392">
        <w:rPr>
          <w:i/>
        </w:rPr>
        <w:t>=’</w:t>
      </w:r>
      <w:proofErr w:type="spellStart"/>
      <w:r w:rsidRPr="00457392">
        <w:rPr>
          <w:i/>
        </w:rPr>
        <w:t>equal_flow</w:t>
      </w:r>
      <w:proofErr w:type="spellEnd"/>
      <w:r w:rsidRPr="00457392">
        <w:rPr>
          <w:i/>
        </w:rPr>
        <w:t>’</w:t>
      </w:r>
    </w:p>
    <w:p w:rsidR="00457392" w:rsidRDefault="00457392" w:rsidP="00457392">
      <w:pPr>
        <w:pStyle w:val="ListParagraph"/>
        <w:numPr>
          <w:ilvl w:val="1"/>
          <w:numId w:val="1"/>
        </w:numPr>
      </w:pPr>
      <w:r w:rsidRPr="00457392">
        <w:t>refrigerant side flowrate is adjusted to be identical to airside flowrate (found to be a good assumption for LRCS hybrid control)</w:t>
      </w:r>
    </w:p>
    <w:p w:rsidR="00457392" w:rsidRPr="00457392" w:rsidRDefault="00457392" w:rsidP="00457392">
      <w:pPr>
        <w:pStyle w:val="ListParagraph"/>
        <w:numPr>
          <w:ilvl w:val="0"/>
          <w:numId w:val="1"/>
        </w:numPr>
      </w:pPr>
      <w:proofErr w:type="spellStart"/>
      <w:r w:rsidRPr="00457392">
        <w:t>self.Hybrid</w:t>
      </w:r>
      <w:proofErr w:type="spellEnd"/>
      <w:r w:rsidRPr="00457392">
        <w:t xml:space="preserve">= </w:t>
      </w:r>
      <w:r>
        <w:t>‘</w:t>
      </w:r>
      <w:proofErr w:type="spellStart"/>
      <w:r w:rsidRPr="00457392">
        <w:t>qual_flow_DT_in</w:t>
      </w:r>
      <w:proofErr w:type="spellEnd"/>
      <w:r>
        <w:t>’</w:t>
      </w:r>
    </w:p>
    <w:p w:rsidR="00457392" w:rsidRDefault="00457392" w:rsidP="00457392">
      <w:pPr>
        <w:pStyle w:val="ListParagraph"/>
        <w:numPr>
          <w:ilvl w:val="1"/>
          <w:numId w:val="1"/>
        </w:numPr>
      </w:pPr>
      <w:r>
        <w:t>refrigerant flowrate is adjusted according to air inlet temperature difference</w:t>
      </w:r>
    </w:p>
    <w:p w:rsidR="00457392" w:rsidRPr="00457392" w:rsidRDefault="00457392" w:rsidP="00457392">
      <w:pPr>
        <w:pStyle w:val="ListParagraph"/>
      </w:pPr>
    </w:p>
    <w:p w:rsidR="00457392" w:rsidRPr="00457392" w:rsidRDefault="00457392" w:rsidP="007D5D99">
      <w:pPr>
        <w:rPr>
          <w:i/>
        </w:rPr>
      </w:pPr>
    </w:p>
    <w:p w:rsidR="00457392" w:rsidRPr="00457392" w:rsidRDefault="00457392" w:rsidP="007D5D99"/>
    <w:sectPr w:rsidR="00457392" w:rsidRPr="0045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61ED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C9"/>
    <w:rsid w:val="00062D73"/>
    <w:rsid w:val="000F72A6"/>
    <w:rsid w:val="001125BA"/>
    <w:rsid w:val="00215130"/>
    <w:rsid w:val="0029773B"/>
    <w:rsid w:val="00457392"/>
    <w:rsid w:val="005C4B43"/>
    <w:rsid w:val="006A743C"/>
    <w:rsid w:val="00755EA7"/>
    <w:rsid w:val="007D5D99"/>
    <w:rsid w:val="00983F27"/>
    <w:rsid w:val="00A452B9"/>
    <w:rsid w:val="00B27DC9"/>
    <w:rsid w:val="00B37432"/>
    <w:rsid w:val="00DF76A1"/>
    <w:rsid w:val="00EF6AA0"/>
    <w:rsid w:val="00F028DF"/>
    <w:rsid w:val="00FB3349"/>
    <w:rsid w:val="00FB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02DC10-CCC0-4498-91F4-1D88CBE7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2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52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A452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45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bachc</dc:creator>
  <cp:keywords/>
  <dc:description/>
  <cp:lastModifiedBy>Ammar Bahman</cp:lastModifiedBy>
  <cp:revision>5</cp:revision>
  <dcterms:created xsi:type="dcterms:W3CDTF">2013-07-25T14:19:00Z</dcterms:created>
  <dcterms:modified xsi:type="dcterms:W3CDTF">2014-08-25T17:15:00Z</dcterms:modified>
</cp:coreProperties>
</file>