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FB2A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bookmarkStart w:id="0" w:name="_Hlk220534222"/>
      <w:bookmarkStart w:id="1" w:name="_Hlk219391725"/>
      <w:bookmarkEnd w:id="0"/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МИНИСТЕРСТВО НАУКИ И ВЫСШЕГО ОБРАЗОВАНИЯ РФ</w:t>
      </w:r>
    </w:p>
    <w:p w14:paraId="0285FA01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68D4AE8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«ДАГЕСТАНСКИЙ ГОСУДАРСТВЕННЫЙ УНИВЕРСИТЕТ»</w:t>
      </w:r>
    </w:p>
    <w:p w14:paraId="4238A420" w14:textId="2921D4EC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КОЛЛЕДЖ </w:t>
      </w:r>
      <w:r w:rsidR="00E321A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1E7885EE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B6CC1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FC0438E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Дипломная работа</w:t>
      </w:r>
    </w:p>
    <w:p w14:paraId="1DEC77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студента 4 курса</w:t>
      </w:r>
    </w:p>
    <w:p w14:paraId="13A1019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082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22C7216D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hAnsi="Times New Roman" w:cs="Times New Roman"/>
          <w:sz w:val="28"/>
          <w:szCs w:val="28"/>
          <w:lang w:val="ru-RU"/>
        </w:rPr>
        <w:t xml:space="preserve">09.02.07 Информационные системы и программирование </w:t>
      </w:r>
    </w:p>
    <w:p w14:paraId="4C5A1A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A7560C" w14:textId="4C52C729" w:rsidR="00AA0821" w:rsidRPr="00AA0821" w:rsidRDefault="00AA0821" w:rsidP="00AA082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Абакарова Магомеда Абакаровича</w:t>
      </w:r>
    </w:p>
    <w:p w14:paraId="299CC99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EED81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на тему:</w:t>
      </w:r>
    </w:p>
    <w:p w14:paraId="2BE588BC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FBB50C4" w14:textId="556EBFED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Создание информационной системы учета студентов группы</w:t>
      </w:r>
    </w:p>
    <w:p w14:paraId="701639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98B83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0DFEAE0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42657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3C95F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524D52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E6D10C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Научный руководитель: </w:t>
      </w:r>
    </w:p>
    <w:p w14:paraId="0929F29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C8990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Багирова С.Д.</w:t>
      </w:r>
    </w:p>
    <w:p w14:paraId="784612B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Рецензент </w:t>
      </w:r>
    </w:p>
    <w:p w14:paraId="334888D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  <w:t>___________________</w:t>
      </w:r>
    </w:p>
    <w:p w14:paraId="00B666E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      ___________________</w:t>
      </w:r>
    </w:p>
    <w:p w14:paraId="7096EB6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</w:t>
      </w:r>
    </w:p>
    <w:p w14:paraId="68D2E5A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</w:p>
    <w:p w14:paraId="7DC1256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C6177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804CDC" w14:textId="37A62E8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Допущен к защите:</w:t>
      </w:r>
    </w:p>
    <w:p w14:paraId="1411792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«____» ________________ 2026 г.</w:t>
      </w:r>
    </w:p>
    <w:p w14:paraId="7D618FD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и.о. зав. кафедрой специальных дисциплин</w:t>
      </w:r>
    </w:p>
    <w:p w14:paraId="22D8915D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к.ю.н., доцент Магомедова К.К.</w:t>
      </w:r>
    </w:p>
    <w:p w14:paraId="694D574D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</w:t>
      </w:r>
    </w:p>
    <w:p w14:paraId="571B1FDB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A1EA34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06F4E22" w14:textId="037F5004" w:rsidR="00AA0821" w:rsidRPr="00AA0821" w:rsidRDefault="00AA0821" w:rsidP="00F35C20">
      <w:pPr>
        <w:widowControl w:val="0"/>
        <w:tabs>
          <w:tab w:val="right" w:pos="9689"/>
        </w:tabs>
        <w:autoSpaceDE w:val="0"/>
        <w:autoSpaceDN w:val="0"/>
        <w:spacing w:after="0" w:line="240" w:lineRule="auto"/>
        <w:ind w:left="2832"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Махачкала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2026</w:t>
      </w:r>
      <w:r w:rsidR="00F35C20">
        <w:rPr>
          <w:rFonts w:ascii="Times New Roman" w:eastAsia="Times New Roman" w:hAnsi="Times New Roman" w:cs="Times New Roman"/>
          <w:sz w:val="28"/>
          <w:szCs w:val="28"/>
        </w:rPr>
        <w:tab/>
      </w:r>
    </w:p>
    <w:bookmarkEnd w:id="1" w:displacedByCustomXml="next"/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en-US" w:eastAsia="en-US"/>
          <w14:ligatures w14:val="standardContextual"/>
        </w:rPr>
        <w:id w:val="-80007723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4"/>
          <w:szCs w:val="24"/>
        </w:rPr>
      </w:sdtEndPr>
      <w:sdtContent>
        <w:p w14:paraId="0585BC71" w14:textId="1FC10099" w:rsidR="00A26259" w:rsidRPr="003E0EDE" w:rsidRDefault="003E0EDE" w:rsidP="003E0EDE">
          <w:pPr>
            <w:pStyle w:val="af3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E0ED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45C9A7D" w14:textId="3A745D5B" w:rsidR="003E0EDE" w:rsidRDefault="00A26259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779265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_Toc223779265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3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7F9F9495" w14:textId="2772AFA7" w:rsidR="003E0EDE" w:rsidRDefault="002B4DFD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6" w:history="1">
            <w:r w:rsidR="003E0EDE" w:rsidRPr="002A4666">
              <w:rPr>
                <w:rStyle w:val="af4"/>
                <w:rFonts w:ascii="Times New Roman" w:hAnsi="Times New Roman" w:cs="Times New Roman"/>
                <w:b/>
                <w:bCs/>
                <w:noProof/>
                <w:lang w:val="ru-RU"/>
              </w:rPr>
              <w:t>ГЛАВА 1. ТЕОРЕТИЧЕСКИЕ ОСНОВЫ И АНАЛИЗ ПРЕДМЕТНОЙ ОБЛАСТИ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_Toc223779266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8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28141CE7" w14:textId="228756BA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7" w:history="1">
            <w:r w:rsidR="003E0EDE"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1.1 Студенческие информационные системы: понятие, эволюция и роль в образовательном процессе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_Toc223779267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8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26A59EAA" w14:textId="2D89233E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8" w:history="1">
            <w:r w:rsidR="003E0EDE"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1.2 Анализ процессов учета в учебной группе как предмета автоматизации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_Toc223779268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12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3AC4A3F1" w14:textId="35C431AB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69" w:history="1">
            <w:r w:rsidR="003E0EDE"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1.3 Анализ существующих решений и обоснование разработки собственной системы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_Toc223779269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15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24D239A2" w14:textId="70019842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0" w:history="1">
            <w:r w:rsidR="003E0EDE"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1.4 Формирование требований к проектируемой системе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_Toc223779270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18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2FF9B09A" w14:textId="17D0BA38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1" w:history="1">
            <w:r w:rsidR="003E0EDE" w:rsidRPr="002A4666">
              <w:rPr>
                <w:rStyle w:val="af4"/>
                <w:rFonts w:ascii="Times New Roman" w:hAnsi="Times New Roman" w:cs="Times New Roman"/>
                <w:noProof/>
                <w:lang w:val="ru-RU"/>
              </w:rPr>
              <w:t>1.5 Дополнительные аспекты внедрения и эксплуатации системы учета студентов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_Toc223779271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20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18F8D8FE" w14:textId="582FB631" w:rsidR="003E0EDE" w:rsidRDefault="002B4DFD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2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ГЛАВА 2. ПРОЕКТИРОВАНИЕ И РАЗРАБОТКА ИНФОРМАЦИОННОЙ СИСТЕМЫ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_Toc223779272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23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1DA941F8" w14:textId="49618C69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3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2.1 Выбор технологического стека и обоснование архитектуры системы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_Toc223779273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23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01549BB1" w14:textId="2B7E3C11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4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2.2 Проектирование базы данных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_Toc223779274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26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25E58B8D" w14:textId="4D8E2D26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5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2.3 Проектирование функциональных модулей системы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_Toc223779275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29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7227672E" w14:textId="33334C73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6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2.4 Реализация и тестирование ключевых компонентов системы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_Toc223779276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32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6CAE3593" w14:textId="0335A561" w:rsidR="003E0EDE" w:rsidRDefault="002B4DFD">
          <w:pPr>
            <w:pStyle w:val="23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7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noProof/>
                <w:lang w:val="ru-RU"/>
              </w:rPr>
              <w:t>2.5 Рекомендации по внедрению и использованию системы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_Toc223779277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41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724A332C" w14:textId="23B4930C" w:rsidR="003E0EDE" w:rsidRDefault="002B4DFD">
          <w:pPr>
            <w:pStyle w:val="11"/>
            <w:tabs>
              <w:tab w:val="right" w:leader="dot" w:pos="9679"/>
            </w:tabs>
            <w:rPr>
              <w:rFonts w:eastAsiaTheme="minorEastAsia"/>
              <w:noProof/>
              <w:kern w:val="0"/>
              <w:sz w:val="22"/>
              <w:szCs w:val="22"/>
              <w:lang w:val="ru-RU" w:eastAsia="ru-RU"/>
              <w14:ligatures w14:val="none"/>
            </w:rPr>
          </w:pPr>
          <w:hyperlink w:anchor="_Toc223779278" w:history="1">
            <w:r w:rsidR="003E0EDE" w:rsidRPr="002A4666">
              <w:rPr>
                <w:rStyle w:val="af4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ПРИЛОЖЕНИЕ А</w:t>
            </w:r>
            <w:r w:rsidR="003E0EDE">
              <w:rPr>
                <w:noProof/>
                <w:webHidden/>
              </w:rPr>
              <w:tab/>
            </w:r>
            <w:r w:rsidR="003E0EDE">
              <w:rPr>
                <w:noProof/>
                <w:webHidden/>
              </w:rPr>
              <w:fldChar w:fldCharType="begin"/>
            </w:r>
            <w:r w:rsidR="003E0EDE">
              <w:rPr>
                <w:noProof/>
                <w:webHidden/>
              </w:rPr>
              <w:instrText xml:space="preserve"> PAGEREF _Toc223779278 \h </w:instrText>
            </w:r>
            <w:r w:rsidR="003E0EDE">
              <w:rPr>
                <w:noProof/>
                <w:webHidden/>
              </w:rPr>
            </w:r>
            <w:r w:rsidR="003E0EDE">
              <w:rPr>
                <w:noProof/>
                <w:webHidden/>
              </w:rPr>
              <w:fldChar w:fldCharType="separate"/>
            </w:r>
            <w:r w:rsidR="003E0EDE">
              <w:rPr>
                <w:noProof/>
                <w:webHidden/>
              </w:rPr>
              <w:t>46</w:t>
            </w:r>
            <w:r w:rsidR="003E0EDE">
              <w:rPr>
                <w:noProof/>
                <w:webHidden/>
              </w:rPr>
              <w:fldChar w:fldCharType="end"/>
            </w:r>
          </w:hyperlink>
        </w:p>
        <w:p w14:paraId="769AEE4C" w14:textId="239A190B" w:rsidR="00A26259" w:rsidRDefault="00A26259">
          <w:r>
            <w:rPr>
              <w:b/>
              <w:bCs/>
            </w:rPr>
            <w:fldChar w:fldCharType="end"/>
          </w:r>
        </w:p>
      </w:sdtContent>
    </w:sdt>
    <w:p w14:paraId="2412BFB2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E281254" w14:textId="57D6F58E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6C971E00" w14:textId="7C66E8E5" w:rsidR="003E0EDE" w:rsidRDefault="003E0EDE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1301A5FC" w14:textId="414973B6" w:rsidR="003E0EDE" w:rsidRDefault="003E0EDE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39E8EBAD" w14:textId="77777777" w:rsidR="003E0EDE" w:rsidRDefault="003E0EDE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D280AAB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6193361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217E7D74" w14:textId="77777777" w:rsidR="00705B59" w:rsidRDefault="00705B59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F85B4FE" w14:textId="7C924D3C" w:rsidR="00AD064D" w:rsidRPr="00A26259" w:rsidRDefault="00AD064D" w:rsidP="00A2625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" w:name="_Toc223779265"/>
      <w:r w:rsidRPr="00A2625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ВВЕДЕНИЕ</w:t>
      </w:r>
      <w:bookmarkEnd w:id="2"/>
    </w:p>
    <w:p w14:paraId="6A65423C" w14:textId="77777777" w:rsidR="00470A93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Актуальность темы исследования: Современное общество быстро информатизируется во всех сферах, и высшее образование не является исключением. Цифровая трансформация учебных заведений требует перехода от традиционного бумажного учета к автоматизированным информационным системам. Особенно остро эта потребность проявляется на уровне учебного процесса — в академической группе, где сосредоточены оперативные данные об успеваемости, посещаемости и личных достижениях студентов. Ручной учет на основе журналов, электронных таблиц и разрозненных файлов имеет ряд устойчивых недостатков при росте объемов данных и требований к скорости работы. Среди них — высокая трудоемкость обработки, ошибки при многократном копировании и своде информации, задержки в получении актуальной и полной картины, а также сложности с быстрым формированием аналитических отчетов для педагогических и управленческих решений. Крупные вузовские системы управления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ERP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СЭД) нередко оказываются избыточными для задач куратора или преподавателя конкретной группы и не всегда дают нужную гибкость. Поэтому возникает потребность в специализированном программном инструменте, рассчитанном на конкретный контекст использования. Разработка информационной системы учета студентов группы (ИСУСГ) является актуальной научно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практической задачей. Такая система должна не только автоматизировать рутинные операции, но и поддерживать работу преподавателя: обеспечивать структурированное хранение данных, снижать число ошибок, давать быстрый доступ к истории успеваемости и предоставлять средства аналитики для выявления тенденций. Это способствует повышению качества обучения, более точной индивидуализации и более эффективному администрированию учебной деятельности на уровне группы. Степень научной разработанности проблемы: Теоретическую основу исследования составляют работы по проектированию информационных систем,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моделированию баз данных и программной инженерии. Разработка студенческих информационных систем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Student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Information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подробно рассматривается в зарубежной и отечественной литературе. Анализ решений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PowerSchool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Blackbaud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1С:Университет и других позволяет выделить общие архитектурные подходы и типовые модули. При этом большинство коммерческих и корпоративных систем рассчитано на уровень всего учреждения, что усложняет их настройку под задачи одной учебной группы и часто требует затрат на доработки. В проектировании баз данных для образования важную роль сыграли исследования по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моделированию (Чен, Баркер) и реляционному проектированию. Вопросы удобства интерфейсов и пользовательского опыта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UX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для административных систем подробно изложены в работах Нильсена и Купера. Тематика информационной безопасности, включая защиту персональных данных по требованиям законодательства (например, 152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ФЗ в РФ), также отражена в современных исследованиях и стандартах. При наличии широкой теоретической базы заметен недостаток работ, посвященных методологии создания легковесных и узко направленных систем для преподавателя, с упором на гибкую отчетность и простую интеграцию в повседневную работу. Данная дипломная работа направлена на частичное закрытие этого пробела. Методологическая основа исследования: Поставленные задачи решаются с использованием взаимодополняющих методов: Теоретические методы: анализ научной литературы, технической документации и открытых источников; сравнительный и системный анализ; моделирование (информационно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логическое и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моделирование). Эмпирические методы: изучение и обобщение практики работы с данными в учебных группах; прямое наблюдение за процессами учета. Практико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ориентированные методы: объектно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ориентированное проектирование (ООП), прототипирование, функциональное и нефункциональное тестирование программного обеспечения. Научная новизна и теоретическая значимость работы заключается в:</w:t>
      </w:r>
    </w:p>
    <w:p w14:paraId="49D96E85" w14:textId="251D26C6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1. Систематизации и адаптации принципов проектирования корпоративных информационных систем к задаче создания легковесного предметно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ориентированного решения для уровня учебной группы.</w:t>
      </w:r>
    </w:p>
    <w:p w14:paraId="37B52B86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Разработке структуры базы данных и алгоритмов формирования аналитических отчетов (академический рейтинг, прогноз успеваемости) с учетом работы с небольшой выборкой данных в рамках одной группы.</w:t>
      </w:r>
    </w:p>
    <w:p w14:paraId="5E30AFD5" w14:textId="6A8CD430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Обосновании выбора архитектурного подхода и технологического стека, сочетающих функциональность, безопасность и удобство сопровождения при развертывании в учебном заведении. Практическая значимость работы определяется тем, что разработанная информационная система является готовым программным продуктом. Ее внедрение позволит:</w:t>
      </w:r>
    </w:p>
    <w:p w14:paraId="5D40D4FB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1. Сократить затраты времени преподавателя и куратора на рутинные операции учета.</w:t>
      </w:r>
    </w:p>
    <w:p w14:paraId="19AA7A2A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Повысить достоверность и согласованность данных.</w:t>
      </w:r>
    </w:p>
    <w:p w14:paraId="05C5ED56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Обеспечить студентов, преподавателей и администрацию быстрым и персонализированным доступом к нужной информации.</w:t>
      </w:r>
    </w:p>
    <w:p w14:paraId="00506B83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Получать аналитические данные для принятия обоснованных педагогических решений.</w:t>
      </w:r>
    </w:p>
    <w:p w14:paraId="6CA39A4C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 Развивать систему за счет модульной архитектуры и адаптировать ее под разные дисциплины и образовательные программы. Объектом исследования является организационно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управленческий процесс учета учебной деятельности и персональных данных студентов в академической группе в высшем учебном заведении.</w:t>
      </w:r>
    </w:p>
    <w:p w14:paraId="02F8C86D" w14:textId="6F10A555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Предметом исследования являются методы, модели, программно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технологические средства и инструменты автоматизации этого процесса через проектирование и реализацию целевой информационной системы.</w:t>
      </w:r>
    </w:p>
    <w:p w14:paraId="7F30BD94" w14:textId="77777777" w:rsidR="00C4270C" w:rsidRPr="002633D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Цель и задачи исследования: Цель дипломной работы — спроектировать, разработать и обосновать архитектуру информационной системы,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обеспечивающей комплексный учет данных студентов учебной группы, и реализовать ее ключевые функциональные модули. Для достижения цели необходимо решить следующие задачи: </w:t>
      </w:r>
    </w:p>
    <w:p w14:paraId="0B6EFA1A" w14:textId="77777777" w:rsidR="00C4270C" w:rsidRPr="002633D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Провести системный анализ предметной области: изучить процессы учета в учебной группе, определить участников и их потребности, описать проблемы ручного управления данными. </w:t>
      </w:r>
    </w:p>
    <w:p w14:paraId="618138A1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2. На основе сравнения существующих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аналогов сформировать перечень функциональных и нефункциональных требований к системе.</w:t>
      </w:r>
    </w:p>
    <w:p w14:paraId="5A16BE0E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Разработать концептуальную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диаграмму) и логическую модель реляционной базы данных, отражающую сущности предметной области и связи между ними.</w:t>
      </w:r>
    </w:p>
    <w:p w14:paraId="29AAF905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Спроектировать клиент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серверную архитектуру, выбрать технологический стек (языки, фреймворки, СУБД) и разработать пользовательские интерфейсы для разных ролей.</w:t>
      </w:r>
    </w:p>
    <w:p w14:paraId="6774DEF6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 Реализовать прототип или полноценную версию системы, включая модули администрирования, учета успеваемости и посещаемости, отчетности и личного кабинета студента.</w:t>
      </w:r>
    </w:p>
    <w:p w14:paraId="278D1C6E" w14:textId="77777777" w:rsidR="00C4270C" w:rsidRPr="00C4270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6. Провести тестирование на соответствие требованиям, оценить возможности системы и подготовить рекомендации по внедрению и использованию в учебном процессе.</w:t>
      </w:r>
    </w:p>
    <w:p w14:paraId="7BD9FCB5" w14:textId="4F59449E" w:rsidR="00C4270C" w:rsidRPr="002633DC" w:rsidRDefault="00C4270C" w:rsidP="00A26259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Дипломная работа состоит из введения, двух глав, заключения, списка использованных источников и приложений. Общий объем работы составляет </w:t>
      </w:r>
      <w:r w:rsidR="00BC563C"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50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страниц машинописного текста</w:t>
      </w:r>
      <w:r w:rsid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содержит </w:t>
      </w:r>
      <w:r w:rsidR="00BC563C"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7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рисунк</w:t>
      </w:r>
      <w:r w:rsid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ов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C325210" w14:textId="79F719D8" w:rsidR="002633DC" w:rsidRDefault="002633DC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A7625E" w14:textId="0B755D09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E91B2C3" w14:textId="77777777" w:rsidR="00A26259" w:rsidRPr="00A26259" w:rsidRDefault="00A26259" w:rsidP="00A26259">
      <w:pPr>
        <w:rPr>
          <w:lang w:val="ru-RU"/>
        </w:rPr>
      </w:pPr>
    </w:p>
    <w:p w14:paraId="7A5EC0F3" w14:textId="77777777" w:rsidR="004F64C3" w:rsidRPr="00A26259" w:rsidRDefault="004F64C3" w:rsidP="00A2625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  <w:lang w:val="ru-RU"/>
        </w:rPr>
      </w:pPr>
      <w:bookmarkStart w:id="3" w:name="_Toc223779266"/>
      <w:bookmarkStart w:id="4" w:name="Xbb9f5df00f29981dd113356461cca0492c2c86b"/>
      <w:bookmarkStart w:id="5" w:name="Xfc29534191fbdd3b3a5d3f3587de8c3dc71698e"/>
      <w:r w:rsidRPr="00A26259">
        <w:rPr>
          <w:rFonts w:ascii="Times New Roman" w:hAnsi="Times New Roman" w:cs="Times New Roman"/>
          <w:b/>
          <w:bCs/>
          <w:color w:val="auto"/>
          <w:sz w:val="28"/>
          <w:szCs w:val="24"/>
          <w:lang w:val="ru-RU"/>
        </w:rPr>
        <w:lastRenderedPageBreak/>
        <w:t>ГЛАВА 1. ТЕОРЕТИЧЕСКИЕ ОСНОВЫ И АНАЛИЗ ПРЕДМЕТНОЙ ОБЛАСТИ</w:t>
      </w:r>
      <w:bookmarkEnd w:id="3"/>
    </w:p>
    <w:p w14:paraId="7FBB2891" w14:textId="77777777" w:rsidR="00995695" w:rsidRPr="00A26259" w:rsidRDefault="00995695" w:rsidP="00A2625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4"/>
          <w:lang w:val="ru-RU"/>
        </w:rPr>
      </w:pPr>
      <w:bookmarkStart w:id="6" w:name="_Toc223779267"/>
      <w:r w:rsidRPr="00A26259">
        <w:rPr>
          <w:rFonts w:ascii="Times New Roman" w:hAnsi="Times New Roman" w:cs="Times New Roman"/>
          <w:color w:val="auto"/>
          <w:sz w:val="28"/>
          <w:szCs w:val="24"/>
          <w:lang w:val="ru-RU"/>
        </w:rPr>
        <w:t>1.1 Студенческие информационные системы: понятие, эволюция и роль в образовательном процессе</w:t>
      </w:r>
      <w:bookmarkEnd w:id="6"/>
    </w:p>
    <w:p w14:paraId="4A103C95" w14:textId="77777777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Студенческие информационные системы (СИС) представляют собой один из ключевых элементов современной образовательной инфраструктуры, обеспечивая автоматизацию процессов учета и управления контингентом обучающихся. В российской академической литературе данный класс систем рассматривается как специализированная разновидность автоматизированных информационных систем, ориентированных на учет персональных данных студентов, их академической успеваемости, посещаемости, а также управленческие процессы, связанные с образовательной деятельностью. Основная цель внедрения СИС заключается в создании единого информационного пространства, обеспечивающего прозрачность, оперативность и достоверность учета учебного процесса, что особенно важно в условиях реализации федеральных государственных образовательных стандартов.</w:t>
      </w:r>
    </w:p>
    <w:p w14:paraId="6BF10E59" w14:textId="03E498F8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Историческое развитие студенческих информационных систем в России прошло несколько этапов, тесно связанных с эволюцией вычислительной техники и программного обеспечения. На ранних этапах учет студентов велся исключительно в бумажной форме, с применением журналов, ведомостей и личных дел. Этот способ фиксации информации отличался высокой трудоемкостью и подверженностью ошибкам, а оперативное получение сводных данных о группе было практически невозможно. По мере распространения персональных компьютеров в образовательных организациях начали использоваться электронные таблицы и простейшие локальные базы данных. Эти инструменты позволяли частично автоматизировать операции учета, однако не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обеспечивали единства и целостности информационного пространства и не были интегрированы с другими процессами учебной организации.</w:t>
      </w:r>
      <w:r w:rsidR="00257967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1"/>
      </w:r>
    </w:p>
    <w:p w14:paraId="016D6B02" w14:textId="5D18827D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Следующий этап развития характеризуется появлением локальных автоматизированных систем, которые обеспечивали более структурированное хранение данных и возможность выполнения стандартных отчетных операций. Такие системы чаще всего разрабатывались для отдельных кафедр или учебных подразделений и решали локальные задачи. Их внедрение позволяло повысить достоверность данных и снизить вероятность ошибок при ведении учета, однако их использование ограничивалось рамками одного подразделения, а обмен информацией между разными системами был затруднен. Таким образом, на этом этапе наблюдалось постепенное движение к централизации данных, но интеграция и стандартизация оставались проблематичными.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Современный этап развития студенческих информационных систем в России связан с использованием веб-технологий и клиент-серверной архитектуры. Появление сетевых решений позволило создавать системы, обеспечивающие многопользовательский доступ к данным через стандартные веб-браузеры, без необходимости установки дополнительного программного обеспечения на рабочих местах. Такие системы предоставляют возможность централизованного хранения информации о студентах, их учебной деятельности, результатах успеваемости, посещаемости и дисциплинарной истории, а также позволяют вести отчетность в соответствии с требованиями образовательных стандартов. В отечественной научной литературе подчеркивается, что внедрение сетевых студенческих информационных систем существенно повышает эффективность управления образовательным процессом, снижает трудоемкость административных операций и обеспечивает прозрачность работы образовательной организации.</w:t>
      </w:r>
    </w:p>
    <w:p w14:paraId="5452966D" w14:textId="6440DBEE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Роль студенческих информационных систем в образовательном процессе многообразна и включает несколько аспектов. Во-первых, это автоматизация рутинных операций учета студентов, что освобождает время сотрудников учебных подразделений и позволяет концентрироваться на аналитической и управленческой работе. Во-вторых, СИС обеспечивают доступ к актуальной и достоверной информации о контингенте студентов, что критически важно для планирования учебного процесса, распределения учебной нагрузки, формирования расписаний и контроля успеваемости. В-третьих, системы служат основой для подготовки отчетных документов и аналитических материалов, требуемых в рамках государственного и внутреннего контроля качества образовательного процесса.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 точки зрения теории информационных систем, студенческие информационные системы являются объектами сложного взаимодействия программных, аппаратных и организационных компонентов. В отечественной литературе подчеркивается, что эффективность функционирования СИС определяется не только качеством программного обеспечения, но и организационной структурой образовательной организации, регламентами учета, а также квалификацией пользователей системы. Важным аспектом является также интеграция СИС с другими информационными системами, используемыми в образовательной организации, такими как системы управления библиотекой, электронного обучения и финансового учета. Такая интеграция позволяет создавать единую информационную среду, повышающую прозрачность и оперативность управления</w:t>
      </w:r>
      <w:r w:rsidR="00FA00FC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2"/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Эволюция СИС в российской практике тесно связана с законодательной и нормативной базой. Внедрение систем учета студентов осуществляется в соответствии с федеральными законами, приказами Министерства образования и науки, а также локальными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нормативными актами образовательной организации. Системы должны обеспечивать соблюдение требований по хранению персональных данных, защите информации и отчетности. Российские исследователи подчеркивают, что соответствие нормативным требованиям является ключевым фактором при проектировании и эксплуатации СИС, поскольку оно обеспечивает легитимность использования информации и снижает риск юридических и организационных проблем.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Среди современных тенденций развития студенческих</w:t>
      </w:r>
      <w:r w:rsidR="005C209E" w:rsidRPr="005C209E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информационных систем выделяются несколько ключевых направлений. Во-первых, это повышение степени интерактивности и удобства пользовательского интерфейса, что обеспечивает комфортное взаимодействие с системой как для административного персонала, так и для студентов и преподавателей. Во-вторых, развитие аналитических возможностей системы, включая построение динамических отчетов, статистических анализов и прогнозов успеваемости, позволяет принимать более обоснованные управленческие решения. В-третьих, расширение функционала в части интеграции с дистанционными образовательными платформами, системами электронного обучения и цифровыми образовательными ресурсами создает условия для комплексного управления учебным процессом в цифровом пространстве.</w:t>
      </w:r>
    </w:p>
    <w:p w14:paraId="0CA4F589" w14:textId="6FA17E4D" w:rsidR="00995695" w:rsidRPr="00995695" w:rsidRDefault="00995695" w:rsidP="00E321AA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аспектом проектирования и эксплуатации СИС является обеспечение надежности и безопасности данных. В российских исследованиях подчеркивается необходимость реализации механизмов резервного копирования, разграничения прав доступа пользователей, а также защиты информации от несанкционированного изменения или утраты. Надежная архитектура системы позволяет минимизировать риски потери данных и обеспечивает стабильность функционирования системы при увеличении числа пользователей или объема информации.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Кроме того, студенческие информационные системы выступают инструментом повышения качества образовательного процесса. Наличие централизованных, структурированных и актуальных данных позволяет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педагогам и администраторам оперативно выявлять проблемы в обучении, корректировать учебные планы, анализировать посещаемость и успеваемость, а также планировать индивидуальные и групповые учебные мероприятия. Это вносит вклад в реализацию персонализированного подхода к обучению и повышение результативности образовательной деятельности.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студенческие информационные системы в российской практике представляют собой не просто техническое средство, а комплексный инструмент управления учебным процессом, интегрированный в организационную и нормативную структуру образовательной организации. Их развитие и внедрение способствует автоматизации учета, повышению эффективности управления, прозрачности процессов и улучшению качества образовательного процесса. Студенческие информационные системы занимают центральное место в цифровизации образования, обеспечивая основу для дальнейшего внедрения инновационных методов обучения и управления, а также служат инструментом поддержки стратегического развития образовательных организаций.</w:t>
      </w:r>
    </w:p>
    <w:p w14:paraId="39D7401C" w14:textId="77777777" w:rsidR="00995695" w:rsidRPr="003E0EDE" w:rsidRDefault="00995695" w:rsidP="00E321A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4"/>
          <w:lang w:val="ru-RU"/>
        </w:rPr>
      </w:pPr>
      <w:bookmarkStart w:id="7" w:name="_Toc223779268"/>
      <w:r w:rsidRPr="003E0EDE">
        <w:rPr>
          <w:rFonts w:ascii="Times New Roman" w:hAnsi="Times New Roman" w:cs="Times New Roman"/>
          <w:color w:val="auto"/>
          <w:sz w:val="28"/>
          <w:szCs w:val="24"/>
          <w:lang w:val="ru-RU"/>
        </w:rPr>
        <w:t>1.2 Анализ процессов учета в учебной группе как предмета автоматизации</w:t>
      </w:r>
      <w:bookmarkEnd w:id="7"/>
    </w:p>
    <w:p w14:paraId="1D9D3079" w14:textId="00CD9CA1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Учебная группа является базовой структурной единицей образовательного процесса, в рамках которой осуществляется непосредственное обучение студентов и контроль их учебной деятельности. Процессы учета в учебной группе представляют собой совокупность информационных операций, направленных на сбор, хранение, обработку и использование данных о контингенте обучающихся. В российских учебных и методических источниках подробно описывается, что учет студентов включает регистрацию обучающихся, ведение списочного состава, фиксацию изменений статуса, а также мониторинг успеваемости и посещаемости, что является основой для дальнейшего анализа и принятия управленческих решений.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Традиционные методы учета студентов в учебной группе на протяжении долгого времени основывались на бумажной документации — журналах, ведомостях, личных делах студентов. Такой подход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имел ряд существенных ограничений: высокая трудоемкость, ограниченные возможности анализа данных, вероятность ошибок и сложность интеграции информации с другими процессами учебного заведения. По мере внедрения компьютерных технологий появились первые локальные решения на базе электронных таблиц и простейших баз данных, позволяющие автоматизировать отдельные операции учета, однако они не обеспечивали единой и надежной информационной среды.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 отечественной научной литературе подчеркивается, что учет студентов в учебной группе обладает четко структурированной информационной природой, что делает его удобным объектом автоматизации. Данные имеют определенные атрибуты и взаимосвязи: персональные сведения о студенте, академические результаты, статус и принадлежность к учебным подразделениям. Эти характеристики позволяют использовать реляционные модели данных и стандартизированные операции обработки информации. В рамках учебной группы автоматизация процессов учета направлена на повышение достоверности данных, сокращение временных затрат на административные операции и создание условий для оперативного управления учебной деятельностью.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студенческие информационные системы обеспечивают возможность централизованного хранения данных и управления ими. При этом учет студентов в учебной группе рассматривается как часть более широкой системы управления образовательным процессом, включающей кафедральные, факультетские и институциональные уровни. Централизованная база данных позволяет отслеживать изменения в составе группы в режиме реального времени, вести учет академической успеваемости, посещаемости и дисциплинарных аспектов. Российские исследователи отмечают, что подобная интеграция данных является ключевым фактором повышения качества управления образовательным процессом и снижения вероятности ошибок, связанных с человеческим фактором.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Важным аспектом анализа процессов учета является выявление узких мест и потенциальных источников ошибок в ручной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системе. К таким узким местам относятся дублирование информации, несвоевременное обновление данных, ошибки при вводе и передаче информации между различными отделами. Автоматизация этих процессов позволяет не только снизить трудоемкость и повысить точность, но и создать условия для аналитической обработки информации, что невозможно в полностью ручной системе.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Автоматизация учета студентов учебной группы предусматривает формализацию процедур ввода, хранения и обработки данных. В российской практике используется подход, при котором каждая операция учета описывается в виде алгоритма, включающего правила проверки корректности введенных данных, идентификацию студентов по уникальному идентификатору и фиксацию изменений с отметкой времени и пользователя. Такой подход обеспечивает надежность и воспроизводимость учета, минимизирует риски ошибок и позволяет вести полную историю изменений, что необходимо для аудита и отчетности.</w:t>
      </w:r>
    </w:p>
    <w:p w14:paraId="011FAB7C" w14:textId="75C1B21F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автоматизированные процессы учета в учебной группе способствуют повышению прозрачности и доступности информации для всех заинтересованных участников образовательного процесса. Преподаватели могут оперативно получать данные о составе группы и успеваемости студентов, руководители учебных подразделений — формировать отчеты и анализировать динамику учебной деятельности, студенты — получать актуальную информацию о своих результатах и посещаемости. Все это создает единое информационное пространство, где данные представлены структурированно и доступны для анализа, что значительно повышает эффективность управления.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Современные российские исследования подчеркивают также важность обеспечения гибкости системы учета. Учебные группы могут меняться по составу в течение семестра, студенты могут переводиться, исключаться или временно приостанавливать обучение. Информационная система должна поддерживать эти изменения без потери целостности данных и с возможностью отражения истории изменений.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Кроме того, система должна быть масштабируемой, чтобы при необходимости интегрироваться с более крупными системами учета студентов на уровне факультета или института.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анализ процессов учета в учебной группе показывает, что это сложная, структурированная и формализуемая предметная область, обладающая рядом характеристик, делающих ее удобной для автоматизации. Создание специализированной информационной системы для учета студентов группы позволяет повысить точность и оперативность обработки данных, снизить нагрузку на персонал и создать базу для дальнейшего аналитического использования информации. В контексте российской образовательной системы автоматизация этих процессов является необходимым условием повышения качества управления и обеспечения прозрачности учебного процесса, а также формирования условий для внедрения современных методов контроля и планирования учебной деятельности.</w:t>
      </w:r>
    </w:p>
    <w:p w14:paraId="6641C6D6" w14:textId="77777777" w:rsidR="00995695" w:rsidRPr="003E0EDE" w:rsidRDefault="00995695" w:rsidP="003E0ED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3779269"/>
      <w:r w:rsidRPr="003E0EDE">
        <w:rPr>
          <w:rFonts w:ascii="Times New Roman" w:hAnsi="Times New Roman" w:cs="Times New Roman"/>
          <w:color w:val="auto"/>
          <w:sz w:val="28"/>
          <w:szCs w:val="28"/>
          <w:lang w:val="ru-RU"/>
        </w:rPr>
        <w:t>1.3 Анализ существующих решений и обоснование разработки собственной системы</w:t>
      </w:r>
      <w:bookmarkEnd w:id="8"/>
    </w:p>
    <w:p w14:paraId="7B71E501" w14:textId="568DFA39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 современной практике образовательных организаций Российской Федерации для автоматизации процессов учета студентов и управления учебным процессом используется разнообразное программное обеспечение. Существующие решения включают как комплексные автоматизированные системы управления учебным заведением, охватывающие широкий спектр функций, так и специализированные приложения для локальных задач, таких как ведение журнала успеваемости или расписания занятий. Комплексные системы, как правило, применяются в крупных образовательных учреждениях и требуют значительных ресурсов для внедрения, настройки и поддержки. Они включают модули учета студентов, планирования учебного процесса, формирования отчетности, а также взаимодействия с библиотечными, финансовыми и электронными образовательными системами.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Анализ российских исследований и практики применения СИС показывает, что комплексные системы обладают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высоким функционалом, однако их использование на уровне отдельных учебных групп часто является избыточным. Высокая стоимость лицензий, сложность администрирования, необходимость обучения персонала и избыточность функций создают барьеры для внедрения в небольших подразделениях или вузах с ограниченным бюджетом. При этом локальные решения, такие как электронные таблицы, обеспечивают только частичное автоматизированное ведение учета, не решают задачи интеграции с другими системами и не предоставляют возможности анализа данных в реальном времени.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тенденции развития студенческих информационных систем в России направлены на создание гибких, модульных, веб-ориентированных решений, которые могут быть адаптированы под конкретные задачи образовательной организации. В отечественной литературе отмечается, что именно такие системы позволяют эффективно автоматизировать процессы учета, обеспечивать надежность хранения данных и создавать условия для аналитической работы с информацией. Они обеспечивают централизованное управление данными, возможность масштабирования и интеграцию с другими сервисами, такими как дистанционные образовательные платформы и системы электронного обучения.</w:t>
      </w:r>
    </w:p>
    <w:p w14:paraId="5B6B43EF" w14:textId="77777777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Обоснование разработки собственной информационной системы для учета студентов группы вытекает из анализа существующих решений и специфики предметной области. Во-первых, это позволяет создать систему, адаптированную к реальным требованиям пользователей, включая преподавателей, студентов и административный персонал. Во-вторых, собственная разработка обеспечивает гибкость архитектуры и возможность модульного расширения функционала в будущем. Такой подход особенно важен в условиях выпускной квалификационной работы, так как демонстрирует практические навыки проектирования и программирования, а также способность решать задачи, специфические для конкретного образовательного контекста.</w:t>
      </w:r>
    </w:p>
    <w:p w14:paraId="2AE3DB3D" w14:textId="54D43130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Кроме того, разработка собственной СИС дает возможность учитывать уникальные требования к функциональности, интерфейсу и процессам обработки данных, которые характерны для конкретной учебной группы. Это включает реализацию удобного интерфейса для работы преподавателей, возможность отслеживания изменений в составе группы, поддержку истории успеваемости и посещаемости студентов, а также формирование отчетной документации в соответствии с требованиями Министерства образования и науки РФ. Российские исследования подчеркивают, что учет таких специфических требований позволяет повысить эффективность работы системы и удовлетворенность пользователей.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аргументом в пользу разработки собственной системы является также возможность интеграции современных веб-технологий и архитектурных решений, таких как клиент-серверная модель и реляционная база данных. Это обеспечивает централизованное хранение информации, многопользовательский доступ и возможность масштабирования при увеличении числа пользователей или объема данных. Использование открытых и доступных технологий позволяет снизить стоимость внедрения, облегчить сопровождение системы и обеспечить долгосрочную устойчивость решения.</w:t>
      </w:r>
    </w:p>
    <w:p w14:paraId="45011A3F" w14:textId="44C23D85" w:rsidR="00705B59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анализ существующих решений показывает, что на рынке программного обеспечения для автоматизации учета студентов присутствует широкий спектр продуктов, но их функциональность и архитектура не всегда соответствуют требованиям отдельных учебных групп. Разработка собственной информационной системы является обоснованной и оправданной с практической, организационной и методической точек зрения. Она позволяет создать гибкое, адаптируемое и удобное решение, способное эффективно поддерживать процессы учета студентов, обеспечивать прозрачность и достоверность информации, а также служить основой для дальнейшего развития образовательной организации в цифровом пространстве.</w:t>
      </w:r>
    </w:p>
    <w:p w14:paraId="10B13825" w14:textId="77777777" w:rsidR="00995695" w:rsidRPr="003E0EDE" w:rsidRDefault="00995695" w:rsidP="003E0ED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3779270"/>
      <w:r w:rsidRPr="003E0ED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1.4 Формирование требований к проектируемой системе</w:t>
      </w:r>
      <w:bookmarkEnd w:id="9"/>
    </w:p>
    <w:p w14:paraId="79C39591" w14:textId="4B75F1C2" w:rsidR="00995695" w:rsidRPr="00435F3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Формирование требований к проектируемой информационной системе учета студентов группы является ключевым этапом разработки, определяющим функциональные, качественные и организационные характеристики будущего программного продукта. В российской академической и практической литературе подчеркивается, что требования должны формироваться на основе анализа предметной области, особенностей образовательного процесса, а также потребностей всех категорий пользователей, включая преподавателей, студентов и административный персонал. Этот процесс включает выявление функциональных возможностей системы, определение правил обработки данных, а также формулирование нефункциональных требований, связанных с надежностью, удобством использования и масштабируемостью.</w:t>
      </w:r>
    </w:p>
    <w:p w14:paraId="4DAB60B7" w14:textId="77777777" w:rsidR="00470A93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Функциональные требования проектируемой системы включают возможность ведения централизованного учета студентов учебной группы, фиксацию изменений статуса обучающихся, мониторинг посещаемости и успеваемости, а также формирование отчетной документации в соответствии с нормативными требованиями. При этом особое внимание уделяется корректности и целостности данных: система должна обеспечивать контроль ввода информации, проверку уникальности записей, автоматическое обновление связанных данных и сохранение истории изменений. Такой подход позволяет создавать надежное информационное пространство, обеспечивающее прозрачность и достоверность учета учебной деятельности.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Нефункциональные требования включают требования к удобству использования, доступности, надежности, безопасности и масштабируемости системы. В частности, интерфейс системы должен быть интуитивно понятным, обеспечивать простоту навигации и минимизировать вероятность ошибок пользователя. Доступ к системе должен быть возможен с различных устройств через веб-браузер без необходимости установки дополнительного программного обеспечения.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 xml:space="preserve">Надежность системы обеспечивается реализацией механизмов резервного копирования данных, защиты от несанкционированного доступа и аварийного восстановления информации. </w:t>
      </w:r>
    </w:p>
    <w:p w14:paraId="56AE82C2" w14:textId="77777777" w:rsidR="00A16F41" w:rsidRDefault="00995695" w:rsidP="00A16F41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Масштабируемость системы позволяет увеличивать количество пользователей и объем данных без снижения производительности и стабильности работы.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При формировании требований также учитывается нормативно-правовая база Российской Федерации в области образования и обработки персональных данных. Система должна соответствовать требованиям закона о персональных данных, локальным нормативным актам образовательной организации и стандартам учета студентов.</w:t>
      </w:r>
      <w:r w:rsidR="005C209E" w:rsidRPr="005C209E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Это обеспечивает легитимность использования данных, защищает права обучающихся и снижает риски юридических и организационных проблем.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Особое внимание уделяется требованиям к аналитическим возможностям системы. Система должна предоставлять возможность формирования различных отчетов и аналитических срезов, включая сводные данные по успеваемости, посещаемости, изменениям в составе группы, динамике результатов обучения. В российской практике подчеркивается, что наличие аналитических функций способствует более обоснованному управлению образовательным процессом и повышению качества принимаемых решений.</w:t>
      </w:r>
    </w:p>
    <w:p w14:paraId="79B7099D" w14:textId="77777777" w:rsidR="00A16F41" w:rsidRDefault="001B3EB8" w:rsidP="00A16F41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1B3EB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Требования к эксплуатации проектируемой системы включают в себя комплекс условий, необходимых для повседневной работы конечных пользователей и обслуживающего персонала. Для обеспечения эффективного использования системы предусматривается разработка полноценной эксплуатационной документации, включающей руководство пользователя для преподавателя объемом не менее 15 страниц с пошаговыми инструкциями по авторизации, добавлению, редактированию и удалению студентов, внесению оценок, формированию отчетов, а также руководство администратора системы объемом не менее 20 страниц, содержащее инструкции по установке и настройке </w:t>
      </w:r>
      <w:r w:rsidRPr="001B3EB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серверного ПО, процедуры резервного копирования и восстановления данных, регламент управления учетными записями и план действий при аварийных ситуациях, и краткую шпаргалку для студента-старосты на 2-3 страницах с основными функциями работы с группой. Система должна предоставлять встроенные подсказки для каждого поля ввода, демонстрационный режим с тестовыми данными для обучения, а также возможность проведения очного инструктажа продолжительностью не более одного часа. В части технической поддержки устанавливаются следующие регламенты: время реакции на критический сбой (невозможность авторизации, потеря данных) не должно превышать 4 часов в рабочие дни, а на обычный запрос — не более 24 часов, при этом каналы поддержки включают электронную почту и внутреннюю тикет-систему. Система должна автоматически фиксировать в журнале событий такие аномалии, как превышение времени отклика более 5 секунд, пять неудачных попыток входа подряд для одной учетной записи или заполнение дискового пространства менее чем на 10 процентов, а при возникновении критической ошибки администратор получает уведомление на электронную почту в течение одной минуты. Администратору предоставляется веб-интерфейс для просмотра и фильтрации системных логов, принудительного сброса пароля любого пользователя, блокировки учетных записей и запуска резервного копирования, при этом все административные действия также протоколируются. Что касается бесперебойной работы, плановое обслуживание допускается не более двух часов в месяц в ночное время с предварительным уведомлением пользователей за 48 часов, время восстановления после сбоя не должно превышать двух часов, а максимально допустимая потеря данных — 15 минут.</w:t>
      </w:r>
    </w:p>
    <w:p w14:paraId="2F603542" w14:textId="791A1C27" w:rsidR="00A16F41" w:rsidRPr="00A16F41" w:rsidRDefault="00A16F41" w:rsidP="00A16F41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A16F41">
        <w:rPr>
          <w:rStyle w:val="ac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Требования к разработке и сопровождению определяют процессы создания, документирования, тестирования и дальнейшего развития системы.</w:t>
      </w:r>
      <w:r w:rsidRPr="00A16F41">
        <w:rPr>
          <w:rFonts w:ascii="Times New Roman" w:hAnsi="Times New Roman" w:cs="Times New Roman"/>
          <w:sz w:val="28"/>
          <w:szCs w:val="28"/>
        </w:rPr>
        <w:t> 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Исходный код должен быть задокументирован с использованием </w:t>
      </w:r>
      <w:r w:rsidRPr="00A16F41">
        <w:rPr>
          <w:rFonts w:ascii="Times New Roman" w:hAnsi="Times New Roman" w:cs="Times New Roman"/>
          <w:sz w:val="28"/>
          <w:szCs w:val="28"/>
        </w:rPr>
        <w:t>docstring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A16F41">
        <w:rPr>
          <w:rFonts w:ascii="Times New Roman" w:hAnsi="Times New Roman" w:cs="Times New Roman"/>
          <w:sz w:val="28"/>
          <w:szCs w:val="28"/>
        </w:rPr>
        <w:t>JSDoc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для каждого публичного метода и класса с указанием 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назначения, входных параметров, возвращаемого значения и возможных исключений, причем объем комментариев должен составлять не менее 15 процентов от общего объема кода, а все константы выносятся в отдельный файл конфигурации. В состав архитектурной документации в обязательном порядке входят диаграмма компонентов и диаграмма развертывания в нотации </w:t>
      </w:r>
      <w:r w:rsidRPr="00A16F41">
        <w:rPr>
          <w:rFonts w:ascii="Times New Roman" w:hAnsi="Times New Roman" w:cs="Times New Roman"/>
          <w:sz w:val="28"/>
          <w:szCs w:val="28"/>
        </w:rPr>
        <w:t>UML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, диаграмма классов для ключевых сущностей (Студент, Группа, Оценка, Пользователь), </w:t>
      </w:r>
      <w:r w:rsidRPr="00A16F41">
        <w:rPr>
          <w:rFonts w:ascii="Times New Roman" w:hAnsi="Times New Roman" w:cs="Times New Roman"/>
          <w:sz w:val="28"/>
          <w:szCs w:val="28"/>
        </w:rPr>
        <w:t>ER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-диаграмма базы данных со всеми связями и индексами, а также спецификация </w:t>
      </w:r>
      <w:r w:rsidRPr="00A16F41">
        <w:rPr>
          <w:rFonts w:ascii="Times New Roman" w:hAnsi="Times New Roman" w:cs="Times New Roman"/>
          <w:sz w:val="28"/>
          <w:szCs w:val="28"/>
        </w:rPr>
        <w:t>API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в формате </w:t>
      </w:r>
      <w:r w:rsidRPr="00A16F41">
        <w:rPr>
          <w:rFonts w:ascii="Times New Roman" w:hAnsi="Times New Roman" w:cs="Times New Roman"/>
          <w:sz w:val="28"/>
          <w:szCs w:val="28"/>
        </w:rPr>
        <w:t>OpenAPI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3.0 с примерами запросов и ответов. Для разработчика предоставляется инструкция по сборке и развертыванию системы из исходных кодов, описание переменных окружения и скрипты для инициализации тестовых данных. Требования к тестированию включают модульное тестирование с покрытием бизнес-логики не менее 75 процентов (обязательной проверке подлежат валидаторы полей, функции расчета среднего балла и правила разграничения доступа), интеграционное тестирование всех </w:t>
      </w:r>
      <w:r w:rsidRPr="00A16F41">
        <w:rPr>
          <w:rFonts w:ascii="Times New Roman" w:hAnsi="Times New Roman" w:cs="Times New Roman"/>
          <w:sz w:val="28"/>
          <w:szCs w:val="28"/>
        </w:rPr>
        <w:t>CRUD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-операций и эндпоинтов </w:t>
      </w:r>
      <w:r w:rsidRPr="00A16F41">
        <w:rPr>
          <w:rFonts w:ascii="Times New Roman" w:hAnsi="Times New Roman" w:cs="Times New Roman"/>
          <w:sz w:val="28"/>
          <w:szCs w:val="28"/>
        </w:rPr>
        <w:t>REST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16F41">
        <w:rPr>
          <w:rFonts w:ascii="Times New Roman" w:hAnsi="Times New Roman" w:cs="Times New Roman"/>
          <w:sz w:val="28"/>
          <w:szCs w:val="28"/>
        </w:rPr>
        <w:t>API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(каждый метод должен иметь минимум три сценария: успешный, с ошибкой авторизации и с некорректными данными), нагрузочное тестирование при одновременной работе 50 пользователей, а также приемочное тестирование с участием заказчика по чек-листу из 20–30 сценариев, где критерием успеха является выполнение 95 процентов сценариев без критических дефектов. В части конфигурации и развертывания приложение должно поставляться в виде </w:t>
      </w:r>
      <w:r w:rsidRPr="00A16F41">
        <w:rPr>
          <w:rFonts w:ascii="Times New Roman" w:hAnsi="Times New Roman" w:cs="Times New Roman"/>
          <w:sz w:val="28"/>
          <w:szCs w:val="28"/>
        </w:rPr>
        <w:t>Docker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-образов (отдельно для сервера приложений, базы данных и кэша) с файлом </w:t>
      </w:r>
      <w:r w:rsidRPr="00A16F41">
        <w:rPr>
          <w:rFonts w:ascii="Times New Roman" w:hAnsi="Times New Roman" w:cs="Times New Roman"/>
          <w:sz w:val="28"/>
          <w:szCs w:val="28"/>
        </w:rPr>
        <w:t>docker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16F41">
        <w:rPr>
          <w:rFonts w:ascii="Times New Roman" w:hAnsi="Times New Roman" w:cs="Times New Roman"/>
          <w:sz w:val="28"/>
          <w:szCs w:val="28"/>
        </w:rPr>
        <w:t>compose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16F41">
        <w:rPr>
          <w:rFonts w:ascii="Times New Roman" w:hAnsi="Times New Roman" w:cs="Times New Roman"/>
          <w:sz w:val="28"/>
          <w:szCs w:val="28"/>
        </w:rPr>
        <w:t>yml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для однокомандного развертывания, причем все внешние зависимости фиксируются в файлах </w:t>
      </w:r>
      <w:r w:rsidRPr="00A16F41">
        <w:rPr>
          <w:rFonts w:ascii="Times New Roman" w:hAnsi="Times New Roman" w:cs="Times New Roman"/>
          <w:sz w:val="28"/>
          <w:szCs w:val="28"/>
        </w:rPr>
        <w:t>requirements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16F41">
        <w:rPr>
          <w:rFonts w:ascii="Times New Roman" w:hAnsi="Times New Roman" w:cs="Times New Roman"/>
          <w:sz w:val="28"/>
          <w:szCs w:val="28"/>
        </w:rPr>
        <w:t>txt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16F41">
        <w:rPr>
          <w:rFonts w:ascii="Times New Roman" w:hAnsi="Times New Roman" w:cs="Times New Roman"/>
          <w:sz w:val="28"/>
          <w:szCs w:val="28"/>
        </w:rPr>
        <w:t>package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16F41">
        <w:rPr>
          <w:rFonts w:ascii="Times New Roman" w:hAnsi="Times New Roman" w:cs="Times New Roman"/>
          <w:sz w:val="28"/>
          <w:szCs w:val="28"/>
        </w:rPr>
        <w:t>json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. Исходный код хранится в </w:t>
      </w:r>
      <w:r w:rsidRPr="00A16F41">
        <w:rPr>
          <w:rFonts w:ascii="Times New Roman" w:hAnsi="Times New Roman" w:cs="Times New Roman"/>
          <w:sz w:val="28"/>
          <w:szCs w:val="28"/>
        </w:rPr>
        <w:t>Git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модели ветвления </w:t>
      </w:r>
      <w:r w:rsidRPr="00A16F41">
        <w:rPr>
          <w:rFonts w:ascii="Times New Roman" w:hAnsi="Times New Roman" w:cs="Times New Roman"/>
          <w:sz w:val="28"/>
          <w:szCs w:val="28"/>
        </w:rPr>
        <w:t>GitFlow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(ветки </w:t>
      </w:r>
      <w:r w:rsidRPr="00A16F41">
        <w:rPr>
          <w:rFonts w:ascii="Times New Roman" w:hAnsi="Times New Roman" w:cs="Times New Roman"/>
          <w:sz w:val="28"/>
          <w:szCs w:val="28"/>
        </w:rPr>
        <w:t>main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16F41">
        <w:rPr>
          <w:rFonts w:ascii="Times New Roman" w:hAnsi="Times New Roman" w:cs="Times New Roman"/>
          <w:sz w:val="28"/>
          <w:szCs w:val="28"/>
        </w:rPr>
        <w:t>develop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16F41">
        <w:rPr>
          <w:rFonts w:ascii="Times New Roman" w:hAnsi="Times New Roman" w:cs="Times New Roman"/>
          <w:sz w:val="28"/>
          <w:szCs w:val="28"/>
        </w:rPr>
        <w:t>feature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004EDE">
        <w:rPr>
          <w:rStyle w:val="af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 xml:space="preserve">, </w:t>
      </w:r>
      <w:r w:rsidRPr="00A16F41">
        <w:rPr>
          <w:rStyle w:val="afe"/>
          <w:rFonts w:ascii="Times New Roman" w:hAnsi="Times New Roman" w:cs="Times New Roman"/>
          <w:i w:val="0"/>
          <w:iCs w:val="0"/>
          <w:sz w:val="28"/>
          <w:szCs w:val="28"/>
        </w:rPr>
        <w:t>hotfix</w:t>
      </w:r>
      <w:r w:rsidRPr="00004EDE">
        <w:rPr>
          <w:rStyle w:val="af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/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), каждый коммит должен иметь осмысленное сообщение с указанием типа изменения, а также настраивается непрерывная интеграция с автоматическим запуском всех тестов при создании </w:t>
      </w:r>
      <w:r w:rsidRPr="00A16F41">
        <w:rPr>
          <w:rFonts w:ascii="Times New Roman" w:hAnsi="Times New Roman" w:cs="Times New Roman"/>
          <w:sz w:val="28"/>
          <w:szCs w:val="28"/>
        </w:rPr>
        <w:t>pull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16F41">
        <w:rPr>
          <w:rFonts w:ascii="Times New Roman" w:hAnsi="Times New Roman" w:cs="Times New Roman"/>
          <w:sz w:val="28"/>
          <w:szCs w:val="28"/>
        </w:rPr>
        <w:t>request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t xml:space="preserve">, причем слияние разрешается только при успешном </w:t>
      </w:r>
      <w:r w:rsidRPr="00004EDE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прохождении тестов. </w:t>
      </w:r>
      <w:r w:rsidRPr="00435F35">
        <w:rPr>
          <w:rFonts w:ascii="Times New Roman" w:hAnsi="Times New Roman" w:cs="Times New Roman"/>
          <w:sz w:val="28"/>
          <w:szCs w:val="28"/>
          <w:lang w:val="ru-RU"/>
        </w:rPr>
        <w:t xml:space="preserve">Для дальнейшего сопровождения система должна поддерживать механизм миграций базы данных без потери пользовательских данных и сохранять обратную совместимость </w:t>
      </w:r>
      <w:r w:rsidRPr="00A16F41">
        <w:rPr>
          <w:rFonts w:ascii="Times New Roman" w:hAnsi="Times New Roman" w:cs="Times New Roman"/>
          <w:sz w:val="28"/>
          <w:szCs w:val="28"/>
        </w:rPr>
        <w:t>API</w:t>
      </w:r>
      <w:r w:rsidRPr="00435F35">
        <w:rPr>
          <w:rFonts w:ascii="Times New Roman" w:hAnsi="Times New Roman" w:cs="Times New Roman"/>
          <w:sz w:val="28"/>
          <w:szCs w:val="28"/>
          <w:lang w:val="ru-RU"/>
        </w:rPr>
        <w:t xml:space="preserve"> в пределах одной мажорной версии. По завершении разработки заказчику передаются исходные коды, вся документация в электронном виде, </w:t>
      </w:r>
      <w:r w:rsidRPr="00A16F41">
        <w:rPr>
          <w:rFonts w:ascii="Times New Roman" w:hAnsi="Times New Roman" w:cs="Times New Roman"/>
          <w:sz w:val="28"/>
          <w:szCs w:val="28"/>
        </w:rPr>
        <w:t>Docker</w:t>
      </w:r>
      <w:r w:rsidRPr="00435F35">
        <w:rPr>
          <w:rFonts w:ascii="Times New Roman" w:hAnsi="Times New Roman" w:cs="Times New Roman"/>
          <w:sz w:val="28"/>
          <w:szCs w:val="28"/>
          <w:lang w:val="ru-RU"/>
        </w:rPr>
        <w:t>-образы и инструкция по резервному копированию, а также устанавливается гарантийное сопровождение сроком на три месяца с момента сдачи, в течение которого разработчик обязуется бесплатно исправлять выявленные ошибки, связанные с некорректной работой заявленного функционала.</w:t>
      </w:r>
    </w:p>
    <w:p w14:paraId="03F3EB12" w14:textId="12DAC8BF" w:rsidR="00995695" w:rsidRPr="00995695" w:rsidRDefault="00995695" w:rsidP="005C209E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требования формулируются с учетом процесса дальнейшего развития и сопровождения системы. Архитектура должна быть модульной, что обеспечивает возможность добавления новых функциональных компонентов, интеграции с другими системами и адаптации к изменениям учебного процесса. Использование современных технологий веб-разработки, клиент-серверной архитектуры и реляционной базы данных обеспечивает долговечность решения и возможность его эксплуатации в условиях образовательной организации с разными требованиями к масштабированию.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Формирование требований также предполагает определение бизнес-процессов и сценариев использования системы. Это включает описание типовых операций пользователей, последовательность действий при вводе и обработке данных, а также возможные варианты ошибок и способы их обработки. Такой подход позволяет заранее предусмотреть все основные случаи работы с системой, минимизировать вероятность возникновения проблем в эксплуатации и повысить удобство работы пользователей.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Таким образом, формирование требований к проектируемой системе является комплексным процессом, включающим функциональные, нефункциональные и организационные аспекты. Четкое определение требований позволяет создать информационную систему учета студентов группы, которая будет надежной, удобной, масштабируемой и соответствующей нормативным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требованиям Российской Федерации. Эти требования стали основой для проектирования архитектуры системы, разработки базы данных и реализации функциональных модулей, что обеспечит эффективную поддержку учебного процесса, прозрачность и достоверность учета, а также аналитическую обработку информации в рамках образовательной организации.</w:t>
      </w:r>
    </w:p>
    <w:p w14:paraId="1469B7F3" w14:textId="77777777" w:rsidR="00995695" w:rsidRPr="003E0EDE" w:rsidRDefault="00995695" w:rsidP="003E0ED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23779271"/>
      <w:r w:rsidRPr="003E0EDE">
        <w:rPr>
          <w:rFonts w:ascii="Times New Roman" w:hAnsi="Times New Roman" w:cs="Times New Roman"/>
          <w:color w:val="auto"/>
          <w:sz w:val="28"/>
          <w:szCs w:val="28"/>
          <w:lang w:val="ru-RU"/>
        </w:rPr>
        <w:t>1.5 Дополнительные аспекты внедрения и эксплуатации системы учета студентов</w:t>
      </w:r>
      <w:bookmarkEnd w:id="10"/>
    </w:p>
    <w:p w14:paraId="36C2AAD0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Помимо формальных требований и функциональных характеристик, проектирование информационной системы учета студентов группы должно учитывать организационные и эксплуатационные аспекты, которые влияют на эффективность ее работы в реальной образовательной среде. В отечественной научной и методической литературе подчеркивается, что успешное внедрение информационной системы определяется не только техническими параметрами, но и степенью адаптации пользователей, организацией процессов работы с системой и интеграцией с существующей инфраструктурой учебного заведения.</w:t>
      </w:r>
    </w:p>
    <w:p w14:paraId="651FB69E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Одним из ключевых аспектов является подготовка пользователей системы. Преподаватели и административный персонал должны быть обучены работе с системой, знать правила ввода и обработки данных, а также понимать принципы формирования отчетности. В российских исследованиях отмечается, что качество обучения пользователей напрямую влияет на точность учета, полноту информации и эффективность использования системы. Разработка инструкций, методических пособий и проведение тренингов способствует снижению ошибок и повышает уверенность пользователей при работе с системой.</w:t>
      </w:r>
    </w:p>
    <w:p w14:paraId="0CADA910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Еще одним важным аспектом является организация процессов эксплуатации системы. Это включает мониторинг работы сервера, обеспечение бесперебойного доступа к базе данных, резервное копирование информации и своевременное обновление программного обеспечения. В отечественной практике рекомендуются регулярные проверки целостности данных, контроль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логов активности пользователей и периодический аудит системных настроек, что позволяет выявлять потенциальные ошибки и предотвращать их влияние на работу системы.</w:t>
      </w:r>
    </w:p>
    <w:p w14:paraId="7D3B803C" w14:textId="4690D1C3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Также необходимо учитывать особенности интеграции с другими информационными ресурсами образовательной организации. В современных российских вузах учет студентов часто взаимодействует с системами электронного обучения, библиотечными системами, финансовыми и административными приложениями. Внедрение СИС должно быть спланировано так, чтобы обеспечивать корректный обмен данными, минимизировать дублирование информации и поддерживать актуальность сведений во всех связанных системах. Этот аспект особенно важен для обеспечения согласованности данных и прозрачности образовательного процесса.</w:t>
      </w:r>
      <w:r w:rsidR="00DB55A9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3"/>
      </w:r>
    </w:p>
    <w:p w14:paraId="6EB36B31" w14:textId="77777777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Немаловажным элементом является обеспечение безопасности системы и защиты персональных данных. В соответствии с законодательством Российской Федерации необходимо реализовать разграничение прав доступа пользователей, механизмы аутентификации и авторизации, а также защиту данных от несанкционированного изменения или утраты. Российские исследования подчеркивают, что надежная система безопасности способствует доверию пользователей, предотвращает утечку информации и обеспечивает соблюдение нормативных требований.</w:t>
      </w:r>
    </w:p>
    <w:p w14:paraId="27BEA865" w14:textId="15C35B7F" w:rsidR="00995695" w:rsidRPr="00995695" w:rsidRDefault="00995695" w:rsidP="00A26259">
      <w:pPr>
        <w:pStyle w:val="ad"/>
        <w:spacing w:before="0" w:after="0" w:line="360" w:lineRule="auto"/>
        <w:ind w:firstLine="720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Кроме того, проектируемая система должна поддерживать возможность дальнейшего развития и модернизации. Это включает расширение функциональных модулей, добавление новых аналитических инструментов, интеграцию с внешними сервисами и адаптацию под изменяющиеся требования образовательного процесса. Модульная архитектура системы и использование современных технологий веб-разработки позволяют обеспечить долгосрочную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устойчивость решения и гибкость при изменении условий эксплуатации.</w:t>
      </w:r>
      <w:r w:rsidR="00470A93" w:rsidRPr="00470A93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помимо формальных требований и функциональности, проектирование и внедрение информационной системы учета студентов группы требует внимательного рассмотрения организационных, эксплуатационных и безопасностных аспектов. Учет этих факторов обеспечивает эффективное функционирование системы, высокое качество информации, прозрачность образовательного процесса и удовлетворенность пользователей. Реализация этих подходов создает условия для успешного внедрения и использования системы в условиях современной образовательной организации, обеспечивая интеграцию с другими информационными ресурсами и поддерживая стандарты управления учебным процессом в Российской Федерации.</w:t>
      </w:r>
    </w:p>
    <w:p w14:paraId="4634F970" w14:textId="604B4748" w:rsidR="003314AB" w:rsidRDefault="003314AB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FA7C68" w14:textId="660D7145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BF50F0" w14:textId="57F553C6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9BBFB9" w14:textId="35C8876F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007ADF" w14:textId="57A5AD4E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F66D5E" w14:textId="39CBC992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00B2D7" w14:textId="4F2FD264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A72C27" w14:textId="1B7A4D45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F31CA5" w14:textId="3AF04077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E5D778" w14:textId="28A9E925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A123D6" w14:textId="24A03E46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81D507" w14:textId="77777777" w:rsidR="0053670D" w:rsidRDefault="0053670D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64D32C" w14:textId="77777777" w:rsidR="003314AB" w:rsidRPr="005C209E" w:rsidRDefault="003314AB" w:rsidP="005C209E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1" w:name="_Toc223779272"/>
      <w:bookmarkStart w:id="12" w:name="Xfd6851afeec5143f038c7e4e9de7e065939939c"/>
      <w:bookmarkEnd w:id="4"/>
      <w:bookmarkEnd w:id="5"/>
      <w:r w:rsidRPr="005C209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ГЛАВА 2. ПРОЕКТИРОВАНИЕ И РАЗРАБОТКА ИНФОРМАЦИОННОЙ СИСТЕМЫ</w:t>
      </w:r>
      <w:bookmarkEnd w:id="11"/>
    </w:p>
    <w:p w14:paraId="4A15021E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bookmarkStart w:id="13" w:name="_Toc223779273"/>
      <w:r w:rsidRPr="005C209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2.1 Выбор технологического стека и обоснование архитектуры системы</w:t>
      </w:r>
      <w:bookmarkEnd w:id="13"/>
    </w:p>
    <w:p w14:paraId="558A1069" w14:textId="083F5CF7" w:rsidR="00704853" w:rsidRPr="00AA0821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Выбор технологического стека для проектируемой информационной системы учета студентов группы является ключевым этапом проектирования, определяющим как функциональные возможности системы, так и ее надежность, масштабируемость и удобство эксплуатации. При выборе технологий учитывались требования к веб-ориентированности, многопользовательскому доступу, скорости обработки данных и возможности интеграции с другими системами образовательной организации. Основным принципом является использование современных, стабильных и поддерживаемых технологий, обеспечивающих долговечность и эффективность системы в условиях реальной эксплуатации. В качестве клиентской платформы выбран фреймворк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позволяет создавать динамичные, интерактивные веб-интерфейсы.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высокую производительность, реактивность данных и удобство разработки пользовательских интерфейсов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4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="00801BFB" w:rsidRPr="00801BF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801BFB" w:rsidRPr="00801BFB">
        <w:rPr>
          <w:rStyle w:val="citation-123"/>
          <w:rFonts w:ascii="Times New Roman" w:hAnsi="Times New Roman" w:cs="Times New Roman"/>
          <w:sz w:val="28"/>
          <w:szCs w:val="28"/>
          <w:lang w:val="ru-RU"/>
        </w:rPr>
        <w:t xml:space="preserve">В ходе рефакторинга клиентской части системы было принято решение отказаться от монолитного рендеринга и устаревших </w:t>
      </w:r>
      <w:r w:rsidR="00801BFB" w:rsidRPr="00801BFB">
        <w:rPr>
          <w:rStyle w:val="citation-123"/>
          <w:rFonts w:ascii="Times New Roman" w:hAnsi="Times New Roman" w:cs="Times New Roman"/>
          <w:sz w:val="28"/>
          <w:szCs w:val="28"/>
        </w:rPr>
        <w:t>SPA</w:t>
      </w:r>
      <w:r w:rsidR="00801BFB" w:rsidRPr="00801BFB">
        <w:rPr>
          <w:rStyle w:val="citation-123"/>
          <w:rFonts w:ascii="Times New Roman" w:hAnsi="Times New Roman" w:cs="Times New Roman"/>
          <w:sz w:val="28"/>
          <w:szCs w:val="28"/>
          <w:lang w:val="ru-RU"/>
        </w:rPr>
        <w:t xml:space="preserve">-фреймворков в пользу мета-фреймворка 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</w:rPr>
        <w:t>Next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</w:rPr>
        <w:t>js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</w:rPr>
        <w:t>App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</w:rPr>
        <w:t>Router</w:t>
      </w:r>
      <w:r w:rsidR="00801BFB" w:rsidRPr="00801BFB">
        <w:rPr>
          <w:rStyle w:val="citation-123"/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801BFB" w:rsidRPr="00801BF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801BFB" w:rsidRPr="00801BFB">
        <w:rPr>
          <w:rStyle w:val="citation-122"/>
          <w:rFonts w:ascii="Times New Roman" w:hAnsi="Times New Roman" w:cs="Times New Roman"/>
          <w:sz w:val="28"/>
          <w:szCs w:val="28"/>
          <w:lang w:val="ru-RU"/>
        </w:rPr>
        <w:t>Данный выбор обусловлен необходимостью обеспечения высокой производительности, мгновенного отклика интерфейса на действия куратора учебной группы и встроенной поддержки гибридного рендеринга (</w:t>
      </w:r>
      <w:r w:rsidR="00801BFB" w:rsidRPr="00801BFB">
        <w:rPr>
          <w:rStyle w:val="citation-122"/>
          <w:rFonts w:ascii="Times New Roman" w:hAnsi="Times New Roman" w:cs="Times New Roman"/>
          <w:sz w:val="28"/>
          <w:szCs w:val="28"/>
        </w:rPr>
        <w:t>SSR</w:t>
      </w:r>
      <w:r w:rsidR="00801BFB" w:rsidRPr="00801BFB">
        <w:rPr>
          <w:rStyle w:val="citation-122"/>
          <w:rFonts w:ascii="Times New Roman" w:hAnsi="Times New Roman" w:cs="Times New Roman"/>
          <w:sz w:val="28"/>
          <w:szCs w:val="28"/>
          <w:lang w:val="ru-RU"/>
        </w:rPr>
        <w:t>/</w:t>
      </w:r>
      <w:r w:rsidR="00801BFB" w:rsidRPr="00801BFB">
        <w:rPr>
          <w:rStyle w:val="citation-122"/>
          <w:rFonts w:ascii="Times New Roman" w:hAnsi="Times New Roman" w:cs="Times New Roman"/>
          <w:sz w:val="28"/>
          <w:szCs w:val="28"/>
        </w:rPr>
        <w:t>ISR</w:t>
      </w:r>
      <w:r w:rsidR="00801BFB" w:rsidRPr="00801BFB">
        <w:rPr>
          <w:rStyle w:val="citation-122"/>
          <w:rFonts w:ascii="Times New Roman" w:hAnsi="Times New Roman" w:cs="Times New Roman"/>
          <w:sz w:val="28"/>
          <w:szCs w:val="28"/>
          <w:lang w:val="ru-RU"/>
        </w:rPr>
        <w:t>)</w:t>
      </w:r>
      <w:r w:rsidR="00801BFB" w:rsidRPr="00801BF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01BF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Он поддерживает компонентную структуру, что позволяет разделять функциональные модули интерфейса и упрощает масштабирование системы. Кроме того,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облегчает интеграцию с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что является важным аспектом взаимодействия фронтенд- и бэкенд-компонентов системы. В отечественных источниках подчеркивается, что применение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современных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-фреймворков способствует повышению удобства эксплуатации и сокращению времени разработки веб-приложений. В качестве серверной платформы выбран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Эта комбинация обеспечивает создание надежного и масштабируемого серверного приложения с поддержкой обработки большого количества запросов.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гибкую маршрутизацию, возможность реализации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middleware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обработки данных и интеграции с базой данных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5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организовать асинхронную обработку запросов, что повышает производительность системы и снижает задержки при работе с большим объемом данных. Российские исследователи отмечают, что применение серверных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-технологий упрощает разработку, ускоряет цикл внедрения и обеспечивает совместимость с современными веб-интерфейсами. Для хранения данных выбрана реляционная база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надежное хранение структурированных данных, поддерживает транзакции и целостность данных, и не требует отдельного сервера, что упрощает развертывание системы. Это особенно важно для локальных решений, предназначенных для учебных групп, где нет необходимости в сложной инфраструктуре серверного уровня. Применение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обеспечивать стабильное функционирование системы, минимизировать риски потери данных и облегчить процедуру резервного копирования и восстановления информации. В отечественных методических источниках подчеркивается, что реляционные базы данных остаются основным инструментом хранения и обработки учетной информации, обеспечивая стандартизированный и предсказуемый доступ к данным. Архитектура системы построена по принципу клиент-серверного взаимодействия. Фронтенд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отвечает за визуализацию информации и взаимодействие с пользователем, обрабатывая ввод и отображение данных, 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бэкенд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+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реализует бизнес-логику, управление доступом, обработку запросов и интеграцию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Такой подход обеспечивает четкое разделение ответственности, упрощает масштабирование и тестирование системы, а также повышает безопасность обработки данных за счет централизованного контроля на серверной стороне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6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Выбор клиент-серверной архитектуры также обоснован необходимостью обеспечения многопользовательского доступа и централизованного управления данными. Это позволяет преподавателям и административному персоналу одновременно работать с системой, получать актуальную информацию о состоянии группы, формировать отчеты и проводить анализ успеваемости студентов. Архитектура обеспечивает также возможность расширения системы, добавления новых модулей и интеграции с внешними сервисами, такими как системы электронного обучения и дистанционного контроля знаний. Дополнительно проект учитывает требования к надежности и безопасности. Использование современной архитектуры и выбранных технологий позволяет реализовать разграничение прав доступа, аутентификацию пользователей, защиту данных от несанкционированного изменения и резервное копирование информации.</w:t>
      </w:r>
      <w:r w:rsidR="006A2C11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7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Это соответствует нормативным требованиям РФ в области обработки персональных данных и образовательной документации. Российские исследования подчеркивают, что соблюдение этих требований является обязательным для обеспечения легитимного и эффективного функционирования информационных систем в образовательной среде. Таким образом, выбранный технологический стек и архитектура системы обеспечивают оптимальное сочетание производительности, надежности, удобства эксплуатации и возможности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дальнейшего развития.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современный и интерактивный интерфейс,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реализуют эффективную серверную обработку и управление данными, 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гарантирует надежное хранение информации с минимальными административными затратами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8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Архитектура клиент-серверного типа позволяет масштабировать систему, интегрировать её с другими сервисами, обеспечивать безопасность и стабильность работы, что делает разработанное решение полностью соответствующим требованиям образовательного процесса и практическим потребностям учебной группы.</w:t>
      </w:r>
    </w:p>
    <w:p w14:paraId="4576D401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</w:pPr>
      <w:bookmarkStart w:id="14" w:name="проектирование-базы-данных"/>
      <w:bookmarkStart w:id="15" w:name="_Toc223779274"/>
      <w:bookmarkStart w:id="16" w:name="X6b59cfc09441938a1d13aaf3693cad26c58d495"/>
      <w:bookmarkEnd w:id="14"/>
      <w:r w:rsidRPr="005C209E"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  <w:t>2.2 Проектирование базы данных</w:t>
      </w:r>
      <w:bookmarkEnd w:id="15"/>
    </w:p>
    <w:p w14:paraId="24690DCF" w14:textId="3A0B73D2" w:rsidR="00470A93" w:rsidRPr="00470A9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базы данных является одним из ключевых этапов разработки информационной системы учета студентов группы. От правильной структуры базы данных зависит эффективность хранения, обработки и доступа к информации, а также надежность и масштабируемость всей системы. В отечественных источниках подчеркивается, что проектирование базы данных должно учитывать предметную область, тип данных, требования к целостности и безопасности, а также возможности аналитической обработки информации. Для проектируемой системы выбрана реляционная модель базы данных, которая обеспечивает структурированное хранение данных и удобство организации взаимосвязей между сущностями. Реляционная модель подходит для учета студентов, поскольку позволяет формализовать объекты учебного процесса и их атрибуты: персональные данные, академическую успеваемость, посещаемость, статус студента и историю изменений. Каждая сущность базы данных представлена таблицей, строки которой соответствуют отдельным экземплярам объектов, а столбцы содержат характеристики или атрибуты этих объектов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изображена на рисунке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5BB5AD3" w14:textId="05155510" w:rsidR="00E27AF2" w:rsidRDefault="00E27AF2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7FDCAE78" wp14:editId="65374ABA">
            <wp:extent cx="5695950" cy="3686175"/>
            <wp:effectExtent l="0" t="0" r="0" b="9525"/>
            <wp:docPr id="9" name="Рисунок 9" descr="Успеваемость студ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Успеваемость студент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E8C2" w14:textId="40DC17D3" w:rsidR="00E27AF2" w:rsidRDefault="00E27AF2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Рисунок 1. Схема базы данных.</w:t>
      </w:r>
    </w:p>
    <w:p w14:paraId="0D613878" w14:textId="7103B172" w:rsidR="00FA00FC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процессе проектирования была проведена идентификация основных сущностей, необходимых для функционирования системы. К таким сущностям относятся: студенты, группы, дисциплины, преподаватели, оценки, посещаемость, административные операции и события, связанные с изменением статуса студентов. Каждая сущность обладает уникальными ключами для обеспечения идентификации объектов и связей между ними. В российской практике проектирования образовательных информационных систем акцент делается на целостность данных и минимизацию дублирования информации, что реализуется через нормализацию таблиц и использование внешних ключей для организации отношений между сущностями. Особое внимание уделено определению связей между сущностями</w:t>
      </w:r>
      <w:r w:rsidR="00DB55A9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9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В проектируемой системе реализованы различные типы отношений: один-к-одному, один-ко-многим и многие-ко-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многим. Например, студент может быть зачислен только в одну группу одновременно, но группа содержит множество студентов, что реализует связь один-ко-многим. Дисциплины преподаются несколькими преподавателями, а студенты могут посещать несколько дисциплин, что создает отношение многие-ко-многим. Для реализации таких отношений применяются вспомогательные таблицы, которые обеспечивают возможность хранения всех связей и упрощают формирование отчетов и аналитических запросов. Проектирование базы данных также включает определение ограничений и правил для обеспечения целостности данных. Ограничения включают уникальность идентификаторов, допустимые диапазоны значений атрибутов, обязательность заполнения ключевых полей и поддержание связей между таблицами. Например, оценка не может быть записана для студента, которого нет в базе, а удаление группы требует проверки наличия студентов в составе. Такие ограничения предотвращают некорректное использование системы и гарантируют достоверность хранимых данных. Для повышения производительности и ускорения обработки данных предусмотрено использование индексов на ключевых полях. Индексы позволяют быстрее выполнять поиск, фильтрацию и сортировку информации, что особенно важно при увеличении объема данных и числа пользователей системы. В российской практике проектирования образовательных баз данных отмечается, что правильное использование индексов и оптимизация запросов является критическим фактором обеспечения стабильности работы информационной системы. Дополнительно учитываются аспекты безопасности хранения данных. Для защиты информации о студентах и персонале реализуется разграничение прав доступа на уровне таблиц и полей, поддерживаются механизмы резервного копирования и восстановления данных. В отечественной литературе подчеркивается, что обеспечение безопасности данных и соответствие требованиям закона о персональных данных является обязательным элементом проектирования образовательных информационных систем. Кроме того,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проектирование базы данных предусматривает возможность расширения и интеграции с другими системами образовательной организации. Архитектура базы данных позволяет добавлять новые таблицы, сущности и отношения без нарушения существующих связей, что обеспечивает гибкость системы и возможность ее модернизации. Это важно для долгосрочной эксплуатации и адаптации к изменяющимся требованиям учебного процесса. Таким образом, проектирование базы данных для информационной системы учета студентов группы представляет собой комплексный процесс, включающий определение сущностей, связей, ограничений, индексов, механизмов целостности и безопасности. Реляционная модель обеспечивает структурированное хранение информации, надежность и масштабируемость системы, возможность интеграции с внешними сервисами и дальнейшего расширения функционала. Такой подход соответствует российской практике проектирования образовательных информационных систем и обеспечивает эффективное управление данными о студентах, преподавателях и учебных процессах.</w:t>
      </w:r>
    </w:p>
    <w:p w14:paraId="0A3B78B4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</w:pPr>
      <w:bookmarkStart w:id="17" w:name="_Toc223779275"/>
      <w:bookmarkStart w:id="18" w:name="Xa9e02c5d388afb36782bebffab3aadd1a285432"/>
      <w:bookmarkEnd w:id="16"/>
      <w:r w:rsidRPr="005C209E">
        <w:rPr>
          <w:rFonts w:ascii="Times New Roman" w:eastAsia="Times New Roman" w:hAnsi="Times New Roman" w:cs="Times New Roman"/>
          <w:color w:val="auto"/>
          <w:sz w:val="28"/>
          <w:szCs w:val="24"/>
          <w:lang w:val="ru-RU"/>
        </w:rPr>
        <w:t>2.3 Проектирование функциональных модулей системы</w:t>
      </w:r>
      <w:bookmarkEnd w:id="17"/>
    </w:p>
    <w:p w14:paraId="26923DFA" w14:textId="77777777" w:rsidR="00704853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функциональных модулей информационной системы учета студентов группы является важным этапом разработки, обеспечивающим структурированное распределение задач между компонентами системы и упрощение процесса последующей реализации и тестирования. В отечественной практике проектирования образовательных информационных систем подчеркивается, что модульная архитектура повышает надежность, удобство сопровождения и возможность масштабирования. Каждый модуль отвечает за выполнение определенного набора функций, обеспечивая разделение ответственности и упрощая управление сложной системой.</w:t>
      </w:r>
    </w:p>
    <w:p w14:paraId="6C496AC3" w14:textId="08FAA5DD" w:rsidR="00EC0102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проектируемой системе выделены основные функциональные модули, которые охватывают ключевые процессы учета студентов: модуль управления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студентами, модуль учета успеваемости, модуль контроля посещаемости, модуль формирования отчетности и модуль управления пользователями и правами доступа. Эти модули обеспечивают комплексное покрытие всех задач учебной группы и позволяют создавать интегрированную, прозрачную и эффективную информационную среду. Модуль управления студентами отвечает за ведение централизованного реестра обучающихся, регистрацию новых студентов, обновление информации о статусе, личных данных и принадлежности к учебным группам. Этот модуль обеспечивает корректность и целостность данных за счет применения проверок уникальности, обязательного заполнения ключевых полей и ведения истории изменений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0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российской практике проектирования подобных систем акцент делается на создание удобного интерфейса для работы с персональными данными, что повышает скорость и точность ввода информации. Модуль учета успеваемости позволяет фиксировать оценки студентов по различным дисциплинам, формировать сводные отчеты по результатам учебной деятельности и анализировать динамику успеваемости. Этот модуль интегрируется с базой данных, обеспечивая автоматическое обновление информации и возможность получения аналитических срезов. Российские исследователи подчеркивают, что наличие такого модуля позволяет оперативно выявлять проблемы в обучении и принимать меры по корректировке учебного процесса. Модуль контроля посещаемости обеспечивает фиксацию присутствия студентов на занятиях, ведение статистики и формирование отчетных документов. Данный модуль поддерживает различные сценарии учета: ежедневное присутствие, пропуски с уважительной причиной, опоздания, а также интеграцию с другими модулями для анализа корреляции между посещаемостью и успеваемостью. В отечественной практике отмечается, что автоматизация учета посещаемости снижает административную нагрузку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повышает прозрачность образовательного процесса. Модуль формирования отчетности предназначен для генерации различных документов и аналитических материалов, необходимых для внутреннего контроля и отчетности перед руководством учебной организации. Он обеспечивает возможность формировать отчеты по успеваемости, посещаемости, изменениям в составе группы, а также позволяет создавать индивидуальные и сводные документы для студентов и преподавателей. В российских исследованиях подчеркивается важность такого модуля для повышения эффективности управления и анализа образовательного процесса. Модуль управления пользователями и правами доступа отвечает за аутентификацию, авторизацию и разграничение прав пользователей. Он обеспечивает безопасный доступ к системе, предотвращает несанкционированные изменения данных и поддерживает различные уровни прав: администратора, преподавателя и студента. Этот модуль является критически важным с точки зрения безопасности и соответствия нормативным требованиям Российской Федерации в области обработки персональных данных</w:t>
      </w:r>
      <w:r w:rsidR="00EC0102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1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Дополнительно проект предусматривает возможность расширения функционала путем добавления новых модулей, таких как интеграция с дистанционными образовательными платформами, электронными библиотечными ресурсами и аналитическими инструментами. Модульная структура системы позволяет внедрять новые функции без нарушений работы существующих компонентов, обеспечивая гибкость и долгосрочную устойчивость решения. Проектирование функциональных модулей также включает описание взаимодействия между ними и последовательности обработки данных. Это обеспечивает согласованность операций, исключает дублирование информации и упрощает разработку интерфейсов взаимодействия с пользователем. Российские методические источники подчеркивают, что такое проектирование облегчает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тестирование системы, выявление ошибок и последующую оптимизацию процессов. Таким образом, проектирование функциональных модулей системы позволяет создать структурированное, масштабируемое и надежное решение для учета студентов группы. Модульная архитектура обеспечивает разделение ответственности между компонентами, упрощает сопровождение и расширение системы, повышает прозрачность и эффективность управления учебным процессом, а также обеспечивает соответствие нормативным требованиям и практическим потребностям образовательной организации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2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4126C2A7" w14:textId="77777777" w:rsidR="00704853" w:rsidRPr="005C209E" w:rsidRDefault="00704853" w:rsidP="005C209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bookmarkStart w:id="19" w:name="_Toc223779276"/>
      <w:bookmarkStart w:id="20" w:name="Xc252d8eeb8328e635b33547f7f7cf9cce08e083"/>
      <w:bookmarkEnd w:id="18"/>
      <w:r w:rsidRPr="005C209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2.4 Реализация и тестирование ключевых компонентов системы</w:t>
      </w:r>
      <w:bookmarkEnd w:id="19"/>
    </w:p>
    <w:p w14:paraId="1B12B028" w14:textId="178ED1F3" w:rsidR="00704853" w:rsidRPr="00704853" w:rsidRDefault="0070485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Реализация ключевых компонентов информационной системы учета студентов группы является этапом, на котором проектная документация и проектные решения превращаются в работающий программный продукт. В отечественной практике разработки образовательных информационных систем акцент делается на поэтапную реализацию, начиная с базовой архитектуры и функциональных модулей, с последующим тестированием, отладкой и интеграцией всех компонентов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3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Такой подход позволяет своевременно выявлять и устранять ошибки, оптимизировать процессы обработки данных и обеспечивать надежность системы в условиях эксплуатации. Процесс реализации начинается с настройки серверной части системы на платформе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Сервер обеспечивает обработку запросов от клиентской части, выполнение бизнес-логики и взаимодействие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ходе реализации были созданы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="00EC0102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footnoteReference w:id="14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управления студентами, группами, дисциплинами, оценками и посещаемостью, обеспечивающие централизованный доступ к данным и возможность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масштабирования системы. В российской практике разработки подобных систем подчеркивается, что четкое определение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стандартов взаимодействия между компонентами является критически важным для обеспечения стабильности и удобства сопровождения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5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0284ED93" w14:textId="4884F412" w:rsidR="00470A93" w:rsidRPr="00BC563C" w:rsidRDefault="00D245CE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Фронтенд-часть информационной системы реализована на базе фреймворка Vue.js и представляет собой интерактивное веб-приложение с модульной компонентной архитектурой. Интерфейс системы разделен на несколько ключевых страниц, каждая из которых решает определенные задачи в рамках учета студентов группы. Все страницы адаптированы для работы на различных устройствах и обеспечивают интуитивно понятное взаимодействие с данными через современный и минималистичный дизайн.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"Профиль" является персональным пространством каждого пользователя системы. Для студентов здесь отображается личная информация: ФИО, группа, контакты, а также сводка по успеваемости и посещаемости. Преподаватели видят свой профиль с указанием преподаваемых дисциплин и групп. В профиле реализована возможность редактирования контактных данных, смены пароля и просмотра истории активности. Интерфейс построен с использованием карточек и таблиц, данные подгружаются динамически через API.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Готовый сайт показан на рисунках, начиная со страницы Профиля пользователя.</w:t>
      </w:r>
    </w:p>
    <w:p w14:paraId="76A2F1DE" w14:textId="15C7D066" w:rsidR="00D245CE" w:rsidRDefault="009F01AF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9F01A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2D92942D" wp14:editId="218A217D">
            <wp:extent cx="6152515" cy="2999105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89F4D" w14:textId="27F72DE7" w:rsidR="00D245CE" w:rsidRPr="00470A93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«Профиль».</w:t>
      </w:r>
    </w:p>
    <w:p w14:paraId="2E02DF1A" w14:textId="3B44F2B2" w:rsidR="00D245CE" w:rsidRPr="00BC563C" w:rsidRDefault="00470A9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</w:t>
      </w:r>
      <w:r w:rsidR="00D245CE"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Дэшборд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»</w:t>
      </w:r>
      <w:r w:rsidR="00D245CE"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(главная страница) предоставляет обзорную информацию. Для администратора доступны статистика по группам, активности пользователей, последние изменения в системе. Для преподавателя отображаются текущие группы, ближайшие занятия, студенты с низкой успеваемостью. Для студентов — график успеваемости, расписание, уведомления с возможностью фильтрации.</w:t>
      </w:r>
    </w:p>
    <w:p w14:paraId="39575C23" w14:textId="24B31F51" w:rsidR="00D245CE" w:rsidRDefault="009F01AF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9F01AF">
        <w:rPr>
          <w:sz w:val="26"/>
          <w:szCs w:val="28"/>
          <w:lang w:val="ru-RU"/>
        </w:rPr>
        <w:drawing>
          <wp:inline distT="0" distB="0" distL="0" distR="0" wp14:anchorId="06C51A0E" wp14:editId="794AC01C">
            <wp:extent cx="6152515" cy="303276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F476" w14:textId="74E230BA" w:rsid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«Дэшборд».</w:t>
      </w:r>
    </w:p>
    <w:p w14:paraId="7DC51D38" w14:textId="6B3EC084" w:rsidR="000E2883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Страница 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Оценки</w:t>
      </w:r>
      <w:r w:rsid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»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предназначена для ведения академической успеваемости. Преподаватель может выбирать группу и дисциплину, после чего отображается таблица со студентами и полями для ввода оценок за различные работы. Реализована возможность массового ввода, выставления оценок за посещение, автоматического расчета среднего балла. Студенты видят только свои оценки с разбивкой по дисциплинам и датам. Интерфейс включает сортировку, поиск и экспорт в Excel.</w:t>
      </w:r>
    </w:p>
    <w:p w14:paraId="58667E1B" w14:textId="42494F5C" w:rsidR="00D245CE" w:rsidRDefault="009F01AF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1766660" wp14:editId="19B44600">
            <wp:extent cx="6152515" cy="2998470"/>
            <wp:effectExtent l="0" t="0" r="63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72F5" w14:textId="1B95A295" w:rsid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«Оценки».</w:t>
      </w:r>
    </w:p>
    <w:p w14:paraId="6AB2911E" w14:textId="46909702" w:rsidR="000E2883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 "Пользователи" доступен администраторам и предназначен для управления учетными записями. Здесь отображается список всех пользователей с возможностью фильтрации по роли (студент, преподаватель, администратор). Доступны операции добавления, редактирования, блокировки и удаления пользователей. Для каждого пользователя можно настроить права доступа к модулям системы. Интерфейс реализован в виде таблицы с пагинацией и модальными окнами для форм редактирования.</w:t>
      </w:r>
    </w:p>
    <w:p w14:paraId="33FE1007" w14:textId="11129658" w:rsidR="00D245CE" w:rsidRDefault="009F01AF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11E7B5F" wp14:editId="593CE1D2">
            <wp:extent cx="6152515" cy="3019425"/>
            <wp:effectExtent l="0" t="0" r="63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B270A" w14:textId="2887EE49" w:rsid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«Пользователи».</w:t>
      </w:r>
    </w:p>
    <w:p w14:paraId="5081FDCA" w14:textId="0451B748" w:rsidR="000E2883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"Группы" позволяет управлять структурой учебных подразделений. Администратор может создавать новые группы, редактировать существующие, назначать кураторов и прикреплять студентов. Для каждой группы отображается список студентов, текущее расписание, средний балл. Реализована возможность импорта списка студентов из CSV-файла. Интерфейс включает древовидное отображение структуры и drag-and-drop для перемещения студентов между группами.</w:t>
      </w:r>
    </w:p>
    <w:p w14:paraId="4DF0EDC4" w14:textId="7AAD4107" w:rsidR="00D245CE" w:rsidRDefault="009F01AF" w:rsidP="005C209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3A496A3" wp14:editId="7B627002">
            <wp:extent cx="6152515" cy="2998470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8795" w14:textId="36ACE351" w:rsidR="00D245CE" w:rsidRPr="00D245CE" w:rsidRDefault="00D245CE" w:rsidP="005C209E">
      <w:pPr>
        <w:spacing w:after="0" w:line="360" w:lineRule="auto"/>
        <w:ind w:firstLine="720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«Группы».</w:t>
      </w:r>
    </w:p>
    <w:p w14:paraId="7F3C1631" w14:textId="608F7C44" w:rsidR="00D245CE" w:rsidRPr="009F01AF" w:rsidRDefault="000E2883" w:rsidP="005C209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 "</w:t>
      </w:r>
      <w:r w:rsid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Дисциплины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" используется для управления учебными дисциплинами. Преподаватель или администратор может добавлять новые предметы, указывать их краткое описание, количество часов, форму аттестации. К каждому предмету можно прикрепить преподавателя и назначить его для определенных групп. Интерфейс поддерживает категоризацию предметов, поиск и сортировку. Также реализована возможность прикрепления учебных материалов и ссылок на внешние ресурсы.</w:t>
      </w:r>
    </w:p>
    <w:p w14:paraId="3042B0D2" w14:textId="76A56F17" w:rsidR="005C209E" w:rsidRDefault="009F01AF" w:rsidP="005C209E">
      <w:pPr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74AAF1E2" wp14:editId="40BEE6B4">
            <wp:extent cx="6152515" cy="2969260"/>
            <wp:effectExtent l="0" t="0" r="635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</w:t>
      </w:r>
      <w:r w:rsid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7</w:t>
      </w:r>
      <w:r w:rsid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«Дисциплины»</w:t>
      </w:r>
    </w:p>
    <w:p w14:paraId="635EB94D" w14:textId="2B0FDBE8" w:rsidR="00704853" w:rsidRPr="00704853" w:rsidRDefault="00704853" w:rsidP="003E0ED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База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реализована в соответствии с проектной моделью, обеспечивая целостность и надежность хранения информации. Были созданы таблицы для всех основных сущностей, установлены связи, ограничения целостности и индексы для ускорения выполнения запросов. В процессе реализации особое внимание уделялось поддержке транзакций и корректной обработки ошибок при одновременном доступе нескольких пользователей, что соответствует требованиям российской практики разработки образовательных информационных систем. Тестирование ключевых компонентов системы проводится на нескольких уровнях: модульное тестирование отдельных функций и компонентов, интеграционное тестирование взаимодействия модулей, системное тестирование всей архитектуры, а также пользовательское тестирование с привлечением преподавателей и административного персонала. Модульное тестирование позволяет выявлять ошибки на раннем этапе, интеграционное — проверять корректность взаимодействия компонентов, а системное — оценивать производительность и стабильность работы всей системы. Пользовательское тестирование обеспечивает обратную связь, выявляет неточности в интерфейсе и сценариях использования, а также позволяет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скорректировать функциональные возможности с учетом реальных потребностей пользователей. Важным аспектом реализации и тестирования является обеспечение безопасности системы. Реализованы механизмы аутентификации и авторизации пользователей, разграничение прав доступа к различным функциям и данным, защита информации от несанкционированного изменения и резервное копирование базы данных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6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Российская практика разработки образовательных информационных систем подчеркивает, что соблюдение этих требований критически важно для обеспечения легитимности работы системы и защиты персональных данных студентов и преподавателей. Кроме того, при реализации системы учитываются аспекты масштабируемости и гибкости. Архитектура построена таким образом, что новые функциональные модули могут быть добавлены без изменения существующих компонентов, а база данных может быть расширена для хранения дополнительных данных. Это позволяет системе адаптироваться к изменяющимся требованиям образовательного процесса и обеспечивать долгосрочную эксплуатацию без необходимости полной переработки.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реализация и тестирование ключевых компонентов информационной системы учета студентов группы обеспечивают создание надежного, масштабируемого и безопасного программного продукта. Поэтапная реализация, строгие стандарты взаимодействия компонентов, модульная структура, современные технологии фронтенда и бэкенда, а также многоуровневое тестирование гарантируют, что система эффективно поддерживает процессы учета, анализа и управления учебной группы, соответствует нормативным требованиям Российской Федерации и удовлетворяет потребности пользователей.</w:t>
      </w:r>
    </w:p>
    <w:p w14:paraId="3F6BEB2C" w14:textId="77777777" w:rsidR="00704853" w:rsidRPr="003E0EDE" w:rsidRDefault="00704853" w:rsidP="003E0EDE">
      <w:pPr>
        <w:pStyle w:val="2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bookmarkStart w:id="21" w:name="_Toc223779277"/>
      <w:bookmarkEnd w:id="12"/>
      <w:bookmarkEnd w:id="20"/>
      <w:r w:rsidRPr="003E0EDE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lastRenderedPageBreak/>
        <w:t>2.5 Рекомендации по внедрению и использованию системы</w:t>
      </w:r>
      <w:bookmarkEnd w:id="21"/>
    </w:p>
    <w:p w14:paraId="39802996" w14:textId="546446CE" w:rsidR="00704853" w:rsidRPr="00704853" w:rsidRDefault="00704853" w:rsidP="003E0EDE">
      <w:pPr>
        <w:spacing w:after="0" w:line="360" w:lineRule="auto"/>
        <w:ind w:firstLine="72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Внедрение информационной системы учета студентов группы требует комплексного подхода, включающего организационные, технические и методические аспекты. Российская практика внедрения образовательных информационных систем подчеркивает, что успешное применение программного продукта зависит не только от его функциональности, но и от подготовки персонала, адаптации процессов учета, обеспечения безопасности и мониторинга эффективности работы системы. Первым шагом внедрения является подготовка пользователей, включая преподавателей, административный персонал и студентов. Рекомендуется проведение обучающих семинаров и тренингов, разработка подробных инструкций и методических пособий, объясняющих последовательность действий при работе с системой. Российские исследования показывают, что качественная подготовка пользователей снижает количество ошибок при вводе данных, повышает эффективность учета и обеспечивает более быстрое освоение системы персоналом. Следующим этапом является адаптация существующих процессов учета к новому программному обеспечению. Это включает пересмотр форм документов, процедур ведения журналов и обработки информации, а также определение новых ролей и обязанностей сотрудников. Адаптация процессов должна проводиться с учетом требований нормативной базы РФ и особенностей конкретной учебной группы, чтобы минимизировать сопротивление изменениям и обеспечить плавный переход на автоматизированный учет. Особое внимание уделяется интеграции системы с другими информационными ресурсами образовательной организации. Это может включать соединение с системами электронного обучения, библиотечными ресурсами, финансовыми и административными приложениями. Интеграция обеспечивает согласованность данных, исключает дублирование информации и повышает прозрачность образовательного процесса. Российская практика подчеркивает, что успешная интеграция является критическим фактором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эффективности работы информационной системы.</w:t>
      </w:r>
      <w:r w:rsidR="00470A93"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Необходимо также внедрить процедуры контроля и мониторинга работы системы. Это включает регулярную проверку целостности данных, контроль журналов активности пользователей, мониторинг производительности серверной части и своевременное резервное копирование базы данных. В отечественной практике рекомендуется разработка внутренних регламентов и графиков проверок, что обеспечивает стабильность работы системы, минимизирует риски утраты информации и повышает доверие пользователей к новому программному продукту. Важным аспектом является обеспечение безопасности и защиты персональных данных. Система должна поддерживать разграничение прав доступа, аутентификацию и авторизацию пользователей, защиту данных от несанкционированного изменения, а также соответствовать требованиям закона о персональных данных Российской Федерации. Эффективная политика безопасности позволяет предотвратить утечку информации, соблюсти нормативные требования и обеспечить законность использования данных в образовательной организации. Кроме того, рекомендуется постепенное внедрение системы, начиная с пилотных групп и последующей масштабируемой интеграцией на все учебные группы. Такой подход позволяет выявить и устранить возможные проблемы на ранних этапах, скорректировать функциональные модули и интерфейсы, а также адаптировать методические процессы с учетом практического опыта. Российская практика внедрения информационных систем показывает, что поэтапное развертывание повышает эффективность внедрения, сокращает время адаптации пользователей и снижает риски сбоев в работе. Наконец, важно обеспечить возможность постоянного сопровождения и модернизации системы. Это включает техническую поддержку пользователей, регулярное обновление программного обеспечения, расширение функциональных модулей и интеграцию с новыми образовательными сервисами. Модульная архитектура и современный технологический стек обеспечивают возможность масштабирования системы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ее адаптации к изменениям образовательного процесса без необходимости полной переработки. Таким образом, успешное внедрение и использование информационной системы учета студентов группы требует комплексного подхода, включающего подготовку пользователей, адаптацию процессов, интеграцию с другими системами, контроль и мониторинг работы, обеспечение безопасности и постепенное масштабирование. Следование этим рекомендациям обеспечивает эффективное функционирование системы, повышение точности и прозрачности учета студентов, соответствие нормативным требованиям Российской Федерации и удовлетворение потребностей всех участников образовательного процесса.</w:t>
      </w:r>
    </w:p>
    <w:p w14:paraId="11995269" w14:textId="70A51CF3" w:rsidR="002633DC" w:rsidRDefault="002633D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95484F3" w14:textId="0A7D1CB2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C297E6" w14:textId="504A5E72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161A0C" w14:textId="7AF22801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6F5B2EA" w14:textId="0ADD7AED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DC18740" w14:textId="346E8216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E8145C2" w14:textId="105DED0F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E5C1A28" w14:textId="2E647C33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0139F08" w14:textId="25FD2088" w:rsidR="00FA00FC" w:rsidRDefault="00FA00F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D5D71F" w14:textId="74E1AC8C" w:rsidR="00470A93" w:rsidRDefault="00470A93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A5629C" w14:textId="77777777" w:rsidR="003E0EDE" w:rsidRDefault="003E0EDE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87B746D" w14:textId="432E60A0" w:rsidR="00470A93" w:rsidRDefault="00470A93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3DAA99" w14:textId="77777777" w:rsidR="00470A93" w:rsidRDefault="00470A93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B186884" w14:textId="77777777" w:rsidR="00033039" w:rsidRDefault="00033039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292020D" w14:textId="0C14E704" w:rsidR="00E36997" w:rsidRDefault="00315A93" w:rsidP="00315A9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 xml:space="preserve">СПИСОК </w:t>
      </w:r>
      <w:r w:rsidR="00C8717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ИСТОЧНИКОВ</w:t>
      </w:r>
    </w:p>
    <w:p w14:paraId="18EF2F04" w14:textId="78AC5F59" w:rsidR="00C87171" w:rsidRP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Соммервилл И. Инженерия программного обеспечения. – М. : Вильямс, 2020. –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с.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159</w:t>
      </w:r>
    </w:p>
    <w:p w14:paraId="4D904AFF" w14:textId="57ACC365" w:rsidR="00C87171" w:rsidRP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Таненбаум Э., Вудхалл А. Современные операционные системы. – СПб. : Питер, 2021. –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с.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612</w:t>
      </w:r>
    </w:p>
    <w:p w14:paraId="1A1B3B45" w14:textId="3D6DD782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Фаулер М. Архитектура корпоративных программных приложений. – М. : Диалектика, 2020. – 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с. 23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</w:t>
      </w:r>
    </w:p>
    <w:p w14:paraId="4F426143" w14:textId="409A2693" w:rsidR="00C87171" w:rsidRP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ISO/IEC 25010:2021. Systems and software engineering – Systems and software Quality Requirements and Evalutaion (SQuaRE).</w:t>
      </w:r>
    </w:p>
    <w:p w14:paraId="0206B838" w14:textId="0E2E7CE5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Кузнецов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С.Д. Основы баз данных. – М. : Интернет-Университет Информационных Технологий, 2022. – 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с.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09</w:t>
      </w:r>
    </w:p>
    <w:p w14:paraId="1F3C938A" w14:textId="28D44E5D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Мартин Р. Чистая архитектура. – М. : Питер, 2021. – 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с. 1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52</w:t>
      </w:r>
    </w:p>
    <w:p w14:paraId="4B8259B1" w14:textId="39F70E6D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Гамма Э., Хелм Р., Джонсон Р., Влиссидес Дж. Приемы объектно-ориентированного проектирования. – М. : Диалектика, 2020. –</w:t>
      </w:r>
      <w:r w:rsidR="00435F35">
        <w:rPr>
          <w:lang w:val="ru-RU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с.</w:t>
      </w:r>
      <w:r w:rsidR="00435F35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368</w:t>
      </w:r>
    </w:p>
    <w:p w14:paraId="1C2C8FE5" w14:textId="7C935B81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W3C. Web Content Accessibility Guidelines (WCAG)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URL: </w:t>
      </w:r>
      <w:hyperlink r:id="rId15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https://www.w3.org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3C2A6B56" w14:textId="7666AD51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Федеральный закон №152-Ф3 «О персональных данных»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 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]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6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kremlin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ru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acts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 обращения: 28.01.2026).</w:t>
      </w:r>
    </w:p>
    <w:p w14:paraId="5C140279" w14:textId="76B792AE" w:rsidR="00C87171" w:rsidRPr="00BC563C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Official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7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BC563C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vuejs</w:t>
        </w:r>
        <w:r w:rsidRPr="00BC563C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7B83214E" w14:textId="503D2A4B" w:rsidR="00C87171" w:rsidRDefault="00C87171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C563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8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nodejs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7AD6B21F" w14:textId="731A4254" w:rsid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9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sqlite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47825C06" w14:textId="44324C64" w:rsid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Guide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0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expressjs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3719E35F" w14:textId="1409CF28" w:rsid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Роскомнадзор. Методические рекомендации по защите персональных данных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1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rkvn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gov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ru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352FD421" w14:textId="092F5A1A" w:rsidR="00DC048D" w:rsidRP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Nielsen J. Usability Heuristics for User Interface Design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2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https://nngroup.com</w:t>
        </w:r>
      </w:hyperlink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7C619BEC" w14:textId="61ED7AB8" w:rsidR="00DC048D" w:rsidRPr="00470A93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MDN Web Docs. JavaScript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Guide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3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developer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mozilla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6B5AC14B" w14:textId="63ED44CD" w:rsidR="00DC048D" w:rsidRPr="00DC048D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GitHub. Best Practices for REST API Design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4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https://github.com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1617BB4D" w14:textId="2A7CDD18" w:rsidR="00257967" w:rsidRPr="00257967" w:rsidRDefault="00DC048D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ISO/IEC 27001:2022. Information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security management systems 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5" w:history="1">
        <w:r w:rsidR="00257967"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https://iso.org</w:t>
        </w:r>
      </w:hyperlink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558C4C6C" w14:textId="305D3F9F" w:rsidR="00C87171" w:rsidRPr="00470A93" w:rsidRDefault="00257967" w:rsidP="003E0EDE">
      <w:pPr>
        <w:pStyle w:val="a7"/>
        <w:numPr>
          <w:ilvl w:val="0"/>
          <w:numId w:val="9"/>
        </w:numPr>
        <w:spacing w:after="0" w:line="480" w:lineRule="auto"/>
        <w:ind w:left="0" w:firstLine="680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Microsoft. SQL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Server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6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docs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microsoft</w:t>
        </w:r>
        <w:r w:rsidRPr="00470A93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</w:hyperlink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470A9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782B0317" w14:textId="77777777" w:rsidR="003E0EDE" w:rsidRPr="00BC563C" w:rsidRDefault="003E0EDE" w:rsidP="00F75A36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045E9600" w14:textId="1B85D437" w:rsidR="00F75A36" w:rsidRPr="003E0EDE" w:rsidRDefault="00F75A36" w:rsidP="003E0EDE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2" w:name="_Toc223779278"/>
      <w:r w:rsidRPr="003E0ED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ПРИЛОЖЕНИЕ А</w:t>
      </w:r>
      <w:bookmarkEnd w:id="22"/>
    </w:p>
    <w:p w14:paraId="25E9949C" w14:textId="4191DE9A" w:rsidR="00F75A36" w:rsidRDefault="00F75A36" w:rsidP="00F75A36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Руководство пользователя веб-приложения для учета студентов</w:t>
      </w:r>
    </w:p>
    <w:p w14:paraId="5DF3D0C2" w14:textId="5A4EB195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Руководоство предназначено для ознакомления с функционалом приложения для кураторов, преподователей и студентов.</w:t>
      </w:r>
    </w:p>
    <w:p w14:paraId="55BCC2A3" w14:textId="03359924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Веб-приложение открывается в браузере</w:t>
      </w:r>
    </w:p>
    <w:p w14:paraId="69C03132" w14:textId="43453B83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75A3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А.1.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Интерфейс авторизации</w:t>
      </w:r>
    </w:p>
    <w:p w14:paraId="5208EB2D" w14:textId="05F4C73C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F75A36">
        <w:rPr>
          <w:rFonts w:ascii="Times New Roman" w:hAnsi="Times New Roman" w:cs="Times New Roman"/>
          <w:sz w:val="28"/>
          <w:szCs w:val="28"/>
          <w:lang w:val="ru-RU"/>
        </w:rPr>
        <w:t>Для работы с веб-приложением пользователю необходимо пройти авторизаци</w:t>
      </w:r>
      <w:r>
        <w:rPr>
          <w:rFonts w:ascii="Times New Roman" w:hAnsi="Times New Roman" w:cs="Times New Roman"/>
          <w:sz w:val="28"/>
          <w:szCs w:val="28"/>
          <w:lang w:val="ru-RU"/>
        </w:rPr>
        <w:t>ю</w:t>
      </w:r>
    </w:p>
    <w:p w14:paraId="1A8BFD2D" w14:textId="1082600B" w:rsidR="00F75A36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9F01A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4AB4E73" wp14:editId="24592C75">
            <wp:extent cx="6152515" cy="299910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3C675" w14:textId="64AB3A8F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Рисунок А.1. – Окно авторизации</w:t>
      </w:r>
    </w:p>
    <w:p w14:paraId="572A9529" w14:textId="58231444" w:rsidR="00F75A36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F01AF">
        <w:rPr>
          <w:rStyle w:val="citation-109"/>
          <w:rFonts w:ascii="Times New Roman" w:hAnsi="Times New Roman" w:cs="Times New Roman"/>
          <w:sz w:val="28"/>
          <w:szCs w:val="28"/>
          <w:lang w:val="ru-RU"/>
        </w:rPr>
        <w:t>После успешного прохождения авторизации пользователь перенаправляется на главный экран системы</w:t>
      </w:r>
      <w:r w:rsidRPr="009F01AF">
        <w:rPr>
          <w:rFonts w:ascii="Times New Roman" w:hAnsi="Times New Roman" w:cs="Times New Roman"/>
          <w:sz w:val="28"/>
          <w:szCs w:val="28"/>
          <w:lang w:val="ru-RU"/>
        </w:rPr>
        <w:t>. Интерфейс разделен на три функциональные зоны (Рисунок А.2):</w:t>
      </w:r>
      <w:r w:rsidRPr="009F01AF">
        <w:rPr>
          <w:sz w:val="26"/>
          <w:szCs w:val="28"/>
          <w:lang w:val="ru-RU"/>
        </w:rPr>
        <w:t xml:space="preserve"> </w:t>
      </w:r>
      <w:r w:rsidRPr="009F01AF">
        <w:rPr>
          <w:sz w:val="26"/>
          <w:szCs w:val="28"/>
          <w:lang w:val="ru-RU"/>
        </w:rPr>
        <w:lastRenderedPageBreak/>
        <w:drawing>
          <wp:inline distT="0" distB="0" distL="0" distR="0" wp14:anchorId="54CD5031" wp14:editId="273DDD4C">
            <wp:extent cx="6152515" cy="3032760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5A36" w:rsidRPr="00F7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А.2. – Главный экран</w:t>
      </w:r>
    </w:p>
    <w:p w14:paraId="6A466DE0" w14:textId="77777777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CD32D90" w14:textId="2AF216CC" w:rsidR="00F75A36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верхней панели видны разделы приложения</w:t>
      </w:r>
      <w:r w:rsidRPr="0070493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4616395" w14:textId="3ADA696A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Экран профиля даёт возможность просмотреть и редактировать свои данные</w:t>
      </w:r>
    </w:p>
    <w:p w14:paraId="3B2872B9" w14:textId="326BBF99" w:rsidR="00704939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AA21537" wp14:editId="3D7C4F72">
            <wp:extent cx="6152515" cy="3038475"/>
            <wp:effectExtent l="0" t="0" r="63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AF7D" w14:textId="680AEA09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А.3 – Экран профиля</w:t>
      </w:r>
    </w:p>
    <w:p w14:paraId="05C15602" w14:textId="74B8126B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Экран оценок и пользователей позволяет учителям и кураторам просматривать и редактировать оценки студентов, а также их роли и группы, в которых они состоят</w:t>
      </w:r>
    </w:p>
    <w:p w14:paraId="334E4A40" w14:textId="66FC4885" w:rsidR="00704939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777020F" wp14:editId="7A7DF26E">
            <wp:extent cx="6152515" cy="2998470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7269" w14:textId="66112D6D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А.4 – Экран оценок</w:t>
      </w:r>
    </w:p>
    <w:p w14:paraId="6E635020" w14:textId="77777777" w:rsidR="009F01AF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</w:p>
    <w:p w14:paraId="4A15ED1B" w14:textId="744DF956" w:rsidR="00704939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867D813" wp14:editId="0CB0C3A3">
            <wp:extent cx="6152515" cy="3019425"/>
            <wp:effectExtent l="0" t="0" r="63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0FAF" w14:textId="6E1DE1B4" w:rsidR="000330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Рисунок А.5 – Экран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пользователей</w:t>
      </w:r>
    </w:p>
    <w:p w14:paraId="229BCCCE" w14:textId="23E0FA9A" w:rsidR="00033039" w:rsidRPr="00033039" w:rsidRDefault="000330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Экран групп и дисциплин позволяет просматривать и редактировать группы</w:t>
      </w:r>
      <w:r w:rsidRPr="00033039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ru-RU"/>
        </w:rPr>
        <w:t>дисциплины и кто в них состоит</w:t>
      </w:r>
    </w:p>
    <w:p w14:paraId="1F342534" w14:textId="5775E539" w:rsidR="00704939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0E78DD4" wp14:editId="575A12FD">
            <wp:extent cx="6152515" cy="299847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D805" w14:textId="621A81C9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А.6 – Экран групп</w:t>
      </w:r>
    </w:p>
    <w:p w14:paraId="2DF1F987" w14:textId="493D51EB" w:rsidR="00704939" w:rsidRPr="00704939" w:rsidRDefault="009F01AF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9F01A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07C7A77" wp14:editId="13150256">
            <wp:extent cx="6152515" cy="2969260"/>
            <wp:effectExtent l="0" t="0" r="63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91DC3" w14:textId="63F70A21" w:rsidR="00F75A36" w:rsidRPr="00F75A36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Рисунок А.7 – Экран дисциплин</w:t>
      </w:r>
    </w:p>
    <w:sectPr w:rsidR="00F75A36" w:rsidRPr="00F75A36" w:rsidSect="00F35C20">
      <w:footerReference w:type="default" r:id="rId28"/>
      <w:footnotePr>
        <w:numRestart w:val="eachPage"/>
      </w:footnotePr>
      <w:pgSz w:w="12240" w:h="15840"/>
      <w:pgMar w:top="1134" w:right="850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D2EDC" w14:textId="77777777" w:rsidR="002B4DFD" w:rsidRDefault="002B4DFD" w:rsidP="00704853">
      <w:pPr>
        <w:spacing w:after="0" w:line="240" w:lineRule="auto"/>
      </w:pPr>
      <w:r>
        <w:separator/>
      </w:r>
    </w:p>
  </w:endnote>
  <w:endnote w:type="continuationSeparator" w:id="0">
    <w:p w14:paraId="684F0E36" w14:textId="77777777" w:rsidR="002B4DFD" w:rsidRDefault="002B4DFD" w:rsidP="0070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78256378"/>
      <w:docPartObj>
        <w:docPartGallery w:val="Page Numbers (Bottom of Page)"/>
        <w:docPartUnique/>
      </w:docPartObj>
    </w:sdtPr>
    <w:sdtEndPr/>
    <w:sdtContent>
      <w:p w14:paraId="7C6650FA" w14:textId="5C61064E" w:rsidR="00F35C20" w:rsidRDefault="00F35C20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6F01800" w14:textId="77777777" w:rsidR="00704853" w:rsidRDefault="0070485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9B603" w14:textId="77777777" w:rsidR="002B4DFD" w:rsidRDefault="002B4DFD" w:rsidP="00704853">
      <w:pPr>
        <w:spacing w:after="0" w:line="240" w:lineRule="auto"/>
      </w:pPr>
      <w:r>
        <w:separator/>
      </w:r>
    </w:p>
  </w:footnote>
  <w:footnote w:type="continuationSeparator" w:id="0">
    <w:p w14:paraId="6AD70A8C" w14:textId="77777777" w:rsidR="002B4DFD" w:rsidRDefault="002B4DFD" w:rsidP="00704853">
      <w:pPr>
        <w:spacing w:after="0" w:line="240" w:lineRule="auto"/>
      </w:pPr>
      <w:r>
        <w:continuationSeparator/>
      </w:r>
    </w:p>
  </w:footnote>
  <w:footnote w:id="1">
    <w:p w14:paraId="73CD1AE3" w14:textId="3B515D6E" w:rsidR="00257967" w:rsidRPr="00257967" w:rsidRDefault="00257967" w:rsidP="00257967">
      <w:pPr>
        <w:pStyle w:val="a7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257967">
        <w:rPr>
          <w:rStyle w:val="afd"/>
          <w:rFonts w:ascii="Times New Roman" w:hAnsi="Times New Roman" w:cs="Times New Roman"/>
          <w:sz w:val="20"/>
          <w:szCs w:val="20"/>
        </w:rPr>
        <w:footnoteRef/>
      </w:r>
      <w:r w:rsidRPr="00257967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Соммервилл И. Инженерия программного обеспечения. – М. : Вильямс, 2020. –</w:t>
      </w:r>
      <w:r w:rsidR="008A301A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</w:t>
      </w:r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с.</w:t>
      </w:r>
      <w:r w:rsidR="008A301A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159</w:t>
      </w:r>
    </w:p>
  </w:footnote>
  <w:footnote w:id="2">
    <w:p w14:paraId="008612E0" w14:textId="77777777" w:rsidR="00FA00FC" w:rsidRPr="00FA00FC" w:rsidRDefault="00FA00FC" w:rsidP="00FA00F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ISO/IEC 25010:2021. Systems and software engineering – Systems and software Quality Requirements and Evalutaion (SQuaRE).</w:t>
      </w:r>
    </w:p>
    <w:p w14:paraId="31AECFC9" w14:textId="328EC32A" w:rsidR="00FA00FC" w:rsidRPr="00FA00FC" w:rsidRDefault="00FA00FC">
      <w:pPr>
        <w:pStyle w:val="afb"/>
      </w:pPr>
    </w:p>
  </w:footnote>
  <w:footnote w:id="3">
    <w:p w14:paraId="3CCC0C6B" w14:textId="78F1F8C1" w:rsidR="00DB55A9" w:rsidRPr="00BC563C" w:rsidRDefault="00DB55A9" w:rsidP="00BC563C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BC563C">
        <w:rPr>
          <w:rStyle w:val="afd"/>
          <w:sz w:val="20"/>
          <w:szCs w:val="20"/>
        </w:rPr>
        <w:footnoteRef/>
      </w:r>
      <w:r w:rsidRPr="00BC563C">
        <w:rPr>
          <w:sz w:val="20"/>
          <w:szCs w:val="20"/>
          <w:lang w:val="ru-RU"/>
        </w:rPr>
        <w:t xml:space="preserve"> </w:t>
      </w:r>
      <w:r w:rsidRPr="00BC563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Фаулер М. Архитектура корпоративных программных приложений. – М. : Диалектика, 2020. – </w:t>
      </w:r>
      <w:r w:rsidR="00435F35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с. 23</w:t>
      </w:r>
      <w:r w:rsidRPr="00BC563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4</w:t>
      </w:r>
    </w:p>
  </w:footnote>
  <w:footnote w:id="4">
    <w:p w14:paraId="67115C17" w14:textId="4C612C37" w:rsidR="00FA00FC" w:rsidRPr="00FA00FC" w:rsidRDefault="00FA00FC">
      <w:pPr>
        <w:pStyle w:val="afb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Vue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js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Official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1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vuejs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5">
    <w:p w14:paraId="18DF8115" w14:textId="4A55D430" w:rsidR="00FA00FC" w:rsidRPr="003E0EDE" w:rsidRDefault="00FA00FC" w:rsidP="00004EDE">
      <w:p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rFonts w:ascii="Times New Roman" w:hAnsi="Times New Roman" w:cs="Times New Roman"/>
          <w:sz w:val="20"/>
          <w:szCs w:val="20"/>
        </w:rPr>
        <w:footnoteRef/>
      </w:r>
      <w:r w:rsidRPr="00FA00FC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Node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.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js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: </w:t>
      </w:r>
      <w:hyperlink r:id="rId2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://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nodejs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(дата обращения: 28.01.2026).</w:t>
      </w:r>
    </w:p>
  </w:footnote>
  <w:footnote w:id="6">
    <w:p w14:paraId="196CE725" w14:textId="6A743676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GitHub. Best Practices for REST API Design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3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https://github.com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  <w:footnote w:id="7">
    <w:p w14:paraId="3036E486" w14:textId="451AD4D8" w:rsidR="006A2C11" w:rsidRPr="00EC0102" w:rsidRDefault="006A2C11" w:rsidP="00EC010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6A2C11">
        <w:rPr>
          <w:rStyle w:val="afd"/>
          <w:sz w:val="20"/>
          <w:szCs w:val="20"/>
        </w:rPr>
        <w:footnoteRef/>
      </w:r>
      <w:r w:rsidRPr="006A2C11">
        <w:rPr>
          <w:sz w:val="20"/>
          <w:szCs w:val="20"/>
          <w:lang w:val="ru-RU"/>
        </w:rPr>
        <w:t xml:space="preserve"> </w:t>
      </w:r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Таненбаум Э., Вудхалл А. Современные операционные системы. – СПб. : Питер, 2021. – </w:t>
      </w:r>
      <w:r w:rsidR="008A301A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с. 612</w:t>
      </w:r>
    </w:p>
  </w:footnote>
  <w:footnote w:id="8">
    <w:p w14:paraId="092524A9" w14:textId="63AA8697" w:rsidR="00FA00FC" w:rsidRPr="00FA00FC" w:rsidRDefault="00FA00FC" w:rsidP="00FA00F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rPr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SQLite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: </w:t>
      </w:r>
      <w:hyperlink r:id="rId4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://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sqlite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(дата обращения: 28.01.2026).</w:t>
      </w:r>
    </w:p>
  </w:footnote>
  <w:footnote w:id="9">
    <w:p w14:paraId="1C3D32BA" w14:textId="52BD8E20" w:rsidR="00DB55A9" w:rsidRPr="00DB55A9" w:rsidRDefault="00DB55A9" w:rsidP="00DB55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Style w:val="afd"/>
        </w:rPr>
        <w:footnoteRef/>
      </w:r>
      <w:r w:rsidRPr="00DB55A9">
        <w:rPr>
          <w:lang w:val="ru-RU"/>
        </w:rPr>
        <w:t xml:space="preserve"> </w:t>
      </w:r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Кузнецов С.Д. Основы баз данных. – М. : Интернет-Университет Информационных Технологий, 2022. – </w:t>
      </w:r>
      <w:r w:rsidR="008A301A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с. </w:t>
      </w:r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4</w:t>
      </w:r>
      <w:r w:rsidR="008A301A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03</w:t>
      </w:r>
    </w:p>
  </w:footnote>
  <w:footnote w:id="10">
    <w:p w14:paraId="19609437" w14:textId="37615DA1" w:rsidR="00FA00FC" w:rsidRPr="00FA00FC" w:rsidRDefault="00FA00FC">
      <w:pPr>
        <w:pStyle w:val="afb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Гамма Э., Хелм Р., Джонсон Р., Влиссидес Дж. Приемы объектно-ориентированного проектирования. – М. : Диалектика, 2020. – </w:t>
      </w:r>
      <w:r w:rsidR="008A301A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с. 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368</w:t>
      </w:r>
    </w:p>
  </w:footnote>
  <w:footnote w:id="11">
    <w:p w14:paraId="2A795B6F" w14:textId="68EB749C" w:rsidR="00EC0102" w:rsidRPr="00EC0102" w:rsidRDefault="00EC0102">
      <w:pPr>
        <w:pStyle w:val="afb"/>
        <w:rPr>
          <w:lang w:val="ru-RU"/>
        </w:rPr>
      </w:pPr>
      <w:r w:rsidRPr="00EC0102">
        <w:rPr>
          <w:rStyle w:val="afd"/>
        </w:rPr>
        <w:footnoteRef/>
      </w:r>
      <w:r w:rsidRPr="00EC0102">
        <w:rPr>
          <w:lang w:val="ru-RU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Роскомнадзор. Методические рекомендации по защите персональных данных [Электронный ресурс]. –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5" w:history="1"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rkvn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gov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ru</w:t>
        </w:r>
      </w:hyperlink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2">
    <w:p w14:paraId="07D25366" w14:textId="042A2D2E" w:rsidR="00FA00FC" w:rsidRPr="00FA00FC" w:rsidRDefault="00FA00FC" w:rsidP="003E0EDE">
      <w:pPr>
        <w:spacing w:after="0" w:line="240" w:lineRule="auto"/>
        <w:ind w:firstLine="720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rPr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Мартин Р. Чистая архитектура. – М. : Питер, 2021. – </w:t>
      </w:r>
      <w:r w:rsidR="008A301A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с. 1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52</w:t>
      </w:r>
    </w:p>
  </w:footnote>
  <w:footnote w:id="13">
    <w:p w14:paraId="406BA7F3" w14:textId="244CA255" w:rsidR="00FA00FC" w:rsidRPr="00FA00FC" w:rsidRDefault="00FA00FC" w:rsidP="003E0EDE">
      <w:pPr>
        <w:pStyle w:val="afb"/>
        <w:ind w:firstLine="720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Express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js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Guide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6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expressjs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com</w:t>
        </w:r>
      </w:hyperlink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4">
    <w:p w14:paraId="579B546F" w14:textId="78137DDA" w:rsidR="00EC0102" w:rsidRPr="00EC0102" w:rsidRDefault="00EC0102" w:rsidP="003E0EDE">
      <w:pPr>
        <w:pStyle w:val="afb"/>
        <w:ind w:firstLine="720"/>
        <w:rPr>
          <w:lang w:val="ru-RU"/>
        </w:rPr>
      </w:pPr>
      <w:r w:rsidRPr="00EC0102">
        <w:rPr>
          <w:rStyle w:val="afd"/>
        </w:rPr>
        <w:footnoteRef/>
      </w:r>
      <w:r w:rsidRPr="00EC0102">
        <w:rPr>
          <w:lang w:val="ru-RU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MDN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Web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Docs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Guide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[Электронный ресурс]. –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7" w:history="1"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developer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mozilla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org</w:t>
        </w:r>
      </w:hyperlink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5">
    <w:p w14:paraId="5D1923A1" w14:textId="681C3CB0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GitHub. Best Practices for REST API Design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8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https://github.com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  <w:footnote w:id="16">
    <w:p w14:paraId="507BF33B" w14:textId="77987FE0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Microsoft. SQL Server Documentation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9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https://docs.microsoft.com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E1A7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E309EC"/>
    <w:multiLevelType w:val="multilevel"/>
    <w:tmpl w:val="48BE10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44A41A72"/>
    <w:multiLevelType w:val="hybridMultilevel"/>
    <w:tmpl w:val="88A0CD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DF0CFE"/>
    <w:multiLevelType w:val="hybridMultilevel"/>
    <w:tmpl w:val="238ADD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F231E7"/>
    <w:multiLevelType w:val="hybridMultilevel"/>
    <w:tmpl w:val="611CE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C05DDB"/>
    <w:multiLevelType w:val="hybridMultilevel"/>
    <w:tmpl w:val="C1486F6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353968"/>
    <w:multiLevelType w:val="hybridMultilevel"/>
    <w:tmpl w:val="0C128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A34F5E"/>
    <w:multiLevelType w:val="hybridMultilevel"/>
    <w:tmpl w:val="34BEE372"/>
    <w:lvl w:ilvl="0" w:tplc="911A1440">
      <w:start w:val="1"/>
      <w:numFmt w:val="decimal"/>
      <w:lvlText w:val="%1."/>
      <w:lvlJc w:val="left"/>
      <w:pPr>
        <w:ind w:left="915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03621B"/>
    <w:multiLevelType w:val="hybridMultilevel"/>
    <w:tmpl w:val="180622DC"/>
    <w:lvl w:ilvl="0" w:tplc="D84EC79A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2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6F4"/>
    <w:rsid w:val="00004EDE"/>
    <w:rsid w:val="000236F4"/>
    <w:rsid w:val="00033039"/>
    <w:rsid w:val="00062B0A"/>
    <w:rsid w:val="00083885"/>
    <w:rsid w:val="000E2883"/>
    <w:rsid w:val="001B3EB8"/>
    <w:rsid w:val="002149D5"/>
    <w:rsid w:val="002166BC"/>
    <w:rsid w:val="00257967"/>
    <w:rsid w:val="002633DC"/>
    <w:rsid w:val="002B43F6"/>
    <w:rsid w:val="002B4DFD"/>
    <w:rsid w:val="00315A93"/>
    <w:rsid w:val="003314AB"/>
    <w:rsid w:val="003343BE"/>
    <w:rsid w:val="003E0EDE"/>
    <w:rsid w:val="00435F35"/>
    <w:rsid w:val="00470A93"/>
    <w:rsid w:val="0047513F"/>
    <w:rsid w:val="00476D72"/>
    <w:rsid w:val="004F64C3"/>
    <w:rsid w:val="0053670D"/>
    <w:rsid w:val="005C209E"/>
    <w:rsid w:val="00612D60"/>
    <w:rsid w:val="00671BE6"/>
    <w:rsid w:val="006976BB"/>
    <w:rsid w:val="006A2C11"/>
    <w:rsid w:val="006F66B3"/>
    <w:rsid w:val="00704853"/>
    <w:rsid w:val="00704939"/>
    <w:rsid w:val="00705B59"/>
    <w:rsid w:val="00801BFB"/>
    <w:rsid w:val="008353C8"/>
    <w:rsid w:val="0088797A"/>
    <w:rsid w:val="008A301A"/>
    <w:rsid w:val="00995695"/>
    <w:rsid w:val="009F01AF"/>
    <w:rsid w:val="00A16F41"/>
    <w:rsid w:val="00A26259"/>
    <w:rsid w:val="00AA0821"/>
    <w:rsid w:val="00AD064D"/>
    <w:rsid w:val="00BC563C"/>
    <w:rsid w:val="00BE0EBC"/>
    <w:rsid w:val="00C13B4D"/>
    <w:rsid w:val="00C4270C"/>
    <w:rsid w:val="00C87171"/>
    <w:rsid w:val="00D245CE"/>
    <w:rsid w:val="00DB55A9"/>
    <w:rsid w:val="00DC048D"/>
    <w:rsid w:val="00DF7E04"/>
    <w:rsid w:val="00E04C6E"/>
    <w:rsid w:val="00E27AF2"/>
    <w:rsid w:val="00E321AA"/>
    <w:rsid w:val="00E36997"/>
    <w:rsid w:val="00EC0102"/>
    <w:rsid w:val="00EC3F8C"/>
    <w:rsid w:val="00EE1504"/>
    <w:rsid w:val="00F041AB"/>
    <w:rsid w:val="00F35C20"/>
    <w:rsid w:val="00F75A36"/>
    <w:rsid w:val="00F939D6"/>
    <w:rsid w:val="00FA0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46ABD5"/>
  <w15:chartTrackingRefBased/>
  <w15:docId w15:val="{1F41AEDB-3857-47E1-B66A-3AFC99FB8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23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23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3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23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3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3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3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3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3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3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23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3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236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36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36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36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36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36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3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3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3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3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3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36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36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36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3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36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36F4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8353C8"/>
    <w:rPr>
      <w:b/>
      <w:bCs/>
    </w:rPr>
  </w:style>
  <w:style w:type="paragraph" w:styleId="ad">
    <w:name w:val="Body Text"/>
    <w:basedOn w:val="a"/>
    <w:link w:val="ae"/>
    <w:qFormat/>
    <w:rsid w:val="002633DC"/>
    <w:pPr>
      <w:spacing w:before="180" w:after="180" w:line="240" w:lineRule="auto"/>
    </w:pPr>
    <w:rPr>
      <w:kern w:val="0"/>
      <w14:ligatures w14:val="none"/>
    </w:rPr>
  </w:style>
  <w:style w:type="character" w:customStyle="1" w:styleId="ae">
    <w:name w:val="Основной текст Знак"/>
    <w:basedOn w:val="a0"/>
    <w:link w:val="ad"/>
    <w:rsid w:val="002633DC"/>
    <w:rPr>
      <w:kern w:val="0"/>
      <w14:ligatures w14:val="none"/>
    </w:rPr>
  </w:style>
  <w:style w:type="paragraph" w:customStyle="1" w:styleId="FirstParagraph">
    <w:name w:val="First Paragraph"/>
    <w:basedOn w:val="ad"/>
    <w:next w:val="ad"/>
    <w:qFormat/>
    <w:rsid w:val="002633DC"/>
  </w:style>
  <w:style w:type="paragraph" w:styleId="af">
    <w:name w:val="header"/>
    <w:basedOn w:val="a"/>
    <w:link w:val="af0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04853"/>
  </w:style>
  <w:style w:type="paragraph" w:styleId="af1">
    <w:name w:val="footer"/>
    <w:basedOn w:val="a"/>
    <w:link w:val="af2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04853"/>
  </w:style>
  <w:style w:type="paragraph" w:styleId="af3">
    <w:name w:val="TOC Heading"/>
    <w:basedOn w:val="1"/>
    <w:next w:val="a"/>
    <w:uiPriority w:val="39"/>
    <w:unhideWhenUsed/>
    <w:qFormat/>
    <w:rsid w:val="00705B59"/>
    <w:pPr>
      <w:spacing w:before="240" w:after="0" w:line="259" w:lineRule="auto"/>
      <w:outlineLvl w:val="9"/>
    </w:pPr>
    <w:rPr>
      <w:kern w:val="0"/>
      <w:sz w:val="32"/>
      <w:szCs w:val="32"/>
      <w:lang w:val="ru-RU" w:eastAsia="ru-RU"/>
      <w14:ligatures w14:val="none"/>
    </w:rPr>
  </w:style>
  <w:style w:type="character" w:styleId="af4">
    <w:name w:val="Hyperlink"/>
    <w:basedOn w:val="a0"/>
    <w:uiPriority w:val="99"/>
    <w:unhideWhenUsed/>
    <w:rsid w:val="00C87171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C87171"/>
    <w:rPr>
      <w:color w:val="605E5C"/>
      <w:shd w:val="clear" w:color="auto" w:fill="E1DFDD"/>
    </w:rPr>
  </w:style>
  <w:style w:type="character" w:styleId="af6">
    <w:name w:val="annotation reference"/>
    <w:basedOn w:val="a0"/>
    <w:uiPriority w:val="99"/>
    <w:semiHidden/>
    <w:unhideWhenUsed/>
    <w:rsid w:val="00257967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257967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257967"/>
    <w:rPr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257967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257967"/>
    <w:rPr>
      <w:b/>
      <w:bCs/>
      <w:sz w:val="20"/>
      <w:szCs w:val="20"/>
    </w:rPr>
  </w:style>
  <w:style w:type="paragraph" w:styleId="afb">
    <w:name w:val="footnote text"/>
    <w:basedOn w:val="a"/>
    <w:link w:val="afc"/>
    <w:uiPriority w:val="99"/>
    <w:semiHidden/>
    <w:unhideWhenUsed/>
    <w:rsid w:val="002579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0"/>
    <w:link w:val="afb"/>
    <w:uiPriority w:val="99"/>
    <w:semiHidden/>
    <w:rsid w:val="00257967"/>
    <w:rPr>
      <w:sz w:val="20"/>
      <w:szCs w:val="20"/>
    </w:rPr>
  </w:style>
  <w:style w:type="character" w:styleId="afd">
    <w:name w:val="footnote reference"/>
    <w:basedOn w:val="a0"/>
    <w:uiPriority w:val="99"/>
    <w:semiHidden/>
    <w:unhideWhenUsed/>
    <w:rsid w:val="00257967"/>
    <w:rPr>
      <w:vertAlign w:val="superscript"/>
    </w:rPr>
  </w:style>
  <w:style w:type="paragraph" w:customStyle="1" w:styleId="ds-markdown-paragraph">
    <w:name w:val="ds-markdown-paragraph"/>
    <w:basedOn w:val="a"/>
    <w:rsid w:val="000E28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25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26259"/>
    <w:pPr>
      <w:spacing w:after="100"/>
      <w:ind w:left="240"/>
    </w:pPr>
  </w:style>
  <w:style w:type="character" w:styleId="afe">
    <w:name w:val="Emphasis"/>
    <w:basedOn w:val="a0"/>
    <w:uiPriority w:val="20"/>
    <w:qFormat/>
    <w:rsid w:val="00A16F41"/>
    <w:rPr>
      <w:i/>
      <w:iCs/>
    </w:rPr>
  </w:style>
  <w:style w:type="character" w:customStyle="1" w:styleId="citation-123">
    <w:name w:val="citation-123"/>
    <w:basedOn w:val="a0"/>
    <w:rsid w:val="00801BFB"/>
  </w:style>
  <w:style w:type="character" w:customStyle="1" w:styleId="citation-122">
    <w:name w:val="citation-122"/>
    <w:basedOn w:val="a0"/>
    <w:rsid w:val="00801BFB"/>
  </w:style>
  <w:style w:type="character" w:customStyle="1" w:styleId="citation-109">
    <w:name w:val="citation-109"/>
    <w:basedOn w:val="a0"/>
    <w:rsid w:val="009F01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1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nodejs.org" TargetMode="External"/><Relationship Id="rId26" Type="http://schemas.openxmlformats.org/officeDocument/2006/relationships/hyperlink" Target="https://docs.microsof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rkvn.gov.ru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vuejs.org" TargetMode="External"/><Relationship Id="rId25" Type="http://schemas.openxmlformats.org/officeDocument/2006/relationships/hyperlink" Target="https://iso.or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kremlin.ru/acts" TargetMode="External"/><Relationship Id="rId20" Type="http://schemas.openxmlformats.org/officeDocument/2006/relationships/hyperlink" Target="https://expressjs.com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w3.org" TargetMode="External"/><Relationship Id="rId23" Type="http://schemas.openxmlformats.org/officeDocument/2006/relationships/hyperlink" Target="https://developer.mozilla.org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sqlite.or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nngroup.com.org" TargetMode="External"/><Relationship Id="rId27" Type="http://schemas.openxmlformats.org/officeDocument/2006/relationships/image" Target="media/image8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" TargetMode="External"/><Relationship Id="rId3" Type="http://schemas.openxmlformats.org/officeDocument/2006/relationships/hyperlink" Target="https://github.com" TargetMode="External"/><Relationship Id="rId7" Type="http://schemas.openxmlformats.org/officeDocument/2006/relationships/hyperlink" Target="https://developer.mozilla.org" TargetMode="External"/><Relationship Id="rId2" Type="http://schemas.openxmlformats.org/officeDocument/2006/relationships/hyperlink" Target="https://nodejs.org" TargetMode="External"/><Relationship Id="rId1" Type="http://schemas.openxmlformats.org/officeDocument/2006/relationships/hyperlink" Target="https://vuejs.org" TargetMode="External"/><Relationship Id="rId6" Type="http://schemas.openxmlformats.org/officeDocument/2006/relationships/hyperlink" Target="https://expressjs.com" TargetMode="External"/><Relationship Id="rId5" Type="http://schemas.openxmlformats.org/officeDocument/2006/relationships/hyperlink" Target="https://rkvn.gov.ru" TargetMode="External"/><Relationship Id="rId4" Type="http://schemas.openxmlformats.org/officeDocument/2006/relationships/hyperlink" Target="https://sqlite.org" TargetMode="External"/><Relationship Id="rId9" Type="http://schemas.openxmlformats.org/officeDocument/2006/relationships/hyperlink" Target="https://docs.microsof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3FD0-962C-4CD2-8334-C6104CA3D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50</Pages>
  <Words>10986</Words>
  <Characters>62626</Characters>
  <Application>Microsoft Office Word</Application>
  <DocSecurity>0</DocSecurity>
  <Lines>521</Lines>
  <Paragraphs>146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 Abakarov</dc:creator>
  <cp:keywords/>
  <dc:description/>
  <cp:lastModifiedBy>Maga</cp:lastModifiedBy>
  <cp:revision>32</cp:revision>
  <dcterms:created xsi:type="dcterms:W3CDTF">2026-01-15T14:31:00Z</dcterms:created>
  <dcterms:modified xsi:type="dcterms:W3CDTF">2026-06-08T08:28:00Z</dcterms:modified>
</cp:coreProperties>
</file>