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B42102">
              <w:rPr>
                <w:rFonts w:ascii="Times New Roman" w:eastAsia="Times New Roman" w:hAnsi="Times New Roman" w:cs="Times New Roman"/>
                <w:b/>
                <w:sz w:val="36"/>
              </w:rPr>
              <w:t>4227518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B42102">
            <w:pPr>
              <w:ind w:left="94"/>
              <w:jc w:val="center"/>
            </w:pPr>
            <w:r>
              <w:rPr>
                <w:rFonts w:ascii="Times New Roman" w:eastAsia="Times New Roman" w:hAnsi="Times New Roman" w:cs="Times New Roman"/>
                <w:b/>
                <w:sz w:val="36"/>
              </w:rPr>
              <w:t>Cañete</w:t>
            </w:r>
          </w:p>
        </w:tc>
        <w:tc>
          <w:tcPr>
            <w:tcW w:w="3746" w:type="dxa"/>
            <w:tcBorders>
              <w:top w:val="single" w:sz="4" w:space="0" w:color="000000"/>
              <w:left w:val="single" w:sz="4" w:space="0" w:color="000000"/>
              <w:bottom w:val="single" w:sz="4" w:space="0" w:color="000000"/>
              <w:right w:val="single" w:sz="4" w:space="0" w:color="000000"/>
            </w:tcBorders>
          </w:tcPr>
          <w:p w:rsidR="00926ECD" w:rsidRDefault="00B42102">
            <w:pPr>
              <w:ind w:left="97"/>
              <w:jc w:val="center"/>
            </w:pPr>
            <w:proofErr w:type="spellStart"/>
            <w:r>
              <w:rPr>
                <w:rFonts w:ascii="Times New Roman" w:eastAsia="Times New Roman" w:hAnsi="Times New Roman" w:cs="Times New Roman"/>
                <w:b/>
                <w:sz w:val="36"/>
              </w:rPr>
              <w:t>Derlis</w:t>
            </w:r>
            <w:proofErr w:type="spellEnd"/>
          </w:p>
        </w:tc>
        <w:tc>
          <w:tcPr>
            <w:tcW w:w="1411" w:type="dxa"/>
            <w:tcBorders>
              <w:top w:val="single" w:sz="4" w:space="0" w:color="000000"/>
              <w:left w:val="single" w:sz="4" w:space="0" w:color="000000"/>
              <w:bottom w:val="single" w:sz="4" w:space="0" w:color="000000"/>
              <w:right w:val="single" w:sz="4" w:space="0" w:color="000000"/>
            </w:tcBorders>
          </w:tcPr>
          <w:p w:rsidR="00926ECD" w:rsidRDefault="00B42102">
            <w:pPr>
              <w:ind w:left="96"/>
              <w:jc w:val="center"/>
            </w:pPr>
            <w:r>
              <w:rPr>
                <w:rFonts w:ascii="Times New Roman" w:eastAsia="Times New Roman" w:hAnsi="Times New Roman" w:cs="Times New Roman"/>
                <w:b/>
                <w:sz w:val="36"/>
              </w:rPr>
              <w:t>NB</w:t>
            </w:r>
            <w:r w:rsidR="00D62CF8">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5C49CB">
            <w:pPr>
              <w:ind w:left="95"/>
              <w:jc w:val="center"/>
            </w:pPr>
            <w:r>
              <w:rPr>
                <w:rFonts w:ascii="Times New Roman" w:eastAsia="Times New Roman" w:hAnsi="Times New Roman" w:cs="Times New Roman"/>
                <w:b/>
                <w:sz w:val="36"/>
              </w:rPr>
              <w:t>5539322</w:t>
            </w:r>
            <w:r w:rsidR="00D62CF8">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5C49CB">
            <w:pPr>
              <w:ind w:left="94"/>
              <w:jc w:val="center"/>
            </w:pPr>
            <w:r>
              <w:rPr>
                <w:rFonts w:ascii="Times New Roman" w:eastAsia="Times New Roman" w:hAnsi="Times New Roman" w:cs="Times New Roman"/>
                <w:b/>
                <w:sz w:val="36"/>
              </w:rPr>
              <w:t>Legal</w:t>
            </w:r>
            <w:r w:rsidR="00D62CF8">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5C49CB">
            <w:pPr>
              <w:ind w:left="97"/>
              <w:jc w:val="center"/>
            </w:pPr>
            <w:r>
              <w:rPr>
                <w:rFonts w:ascii="Times New Roman" w:eastAsia="Times New Roman" w:hAnsi="Times New Roman" w:cs="Times New Roman"/>
                <w:b/>
                <w:sz w:val="36"/>
              </w:rPr>
              <w:t>Junior</w:t>
            </w:r>
          </w:p>
        </w:tc>
        <w:tc>
          <w:tcPr>
            <w:tcW w:w="1411" w:type="dxa"/>
            <w:tcBorders>
              <w:top w:val="single" w:sz="4" w:space="0" w:color="000000"/>
              <w:left w:val="single" w:sz="4" w:space="0" w:color="000000"/>
              <w:bottom w:val="single" w:sz="4" w:space="0" w:color="000000"/>
              <w:right w:val="single" w:sz="4" w:space="0" w:color="000000"/>
            </w:tcBorders>
          </w:tcPr>
          <w:p w:rsidR="005C49CB" w:rsidRPr="005C49CB" w:rsidRDefault="005C49CB" w:rsidP="005C49CB">
            <w:pPr>
              <w:ind w:left="96"/>
              <w:jc w:val="center"/>
              <w:rPr>
                <w:rFonts w:ascii="Times New Roman" w:eastAsia="Times New Roman" w:hAnsi="Times New Roman" w:cs="Times New Roman"/>
                <w:b/>
                <w:sz w:val="36"/>
              </w:rPr>
            </w:pPr>
            <w:r>
              <w:rPr>
                <w:rFonts w:ascii="Times New Roman" w:eastAsia="Times New Roman" w:hAnsi="Times New Roman" w:cs="Times New Roman"/>
                <w:b/>
                <w:sz w:val="36"/>
              </w:rPr>
              <w:t>NB</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r>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F26C7A" w:rsidP="00BF4D98">
            <w:pPr>
              <w:jc w:val="right"/>
              <w:rPr>
                <w:sz w:val="18"/>
              </w:rPr>
            </w:pPr>
            <w:r>
              <w:rPr>
                <w:sz w:val="18"/>
              </w:rPr>
              <w:t>56</w:t>
            </w:r>
          </w:p>
        </w:tc>
        <w:tc>
          <w:tcPr>
            <w:tcW w:w="1529" w:type="dxa"/>
            <w:tcBorders>
              <w:top w:val="single" w:sz="4" w:space="0" w:color="000000"/>
              <w:left w:val="single" w:sz="4" w:space="0" w:color="000000"/>
              <w:bottom w:val="single" w:sz="4" w:space="0" w:color="000000"/>
              <w:right w:val="single" w:sz="4" w:space="0" w:color="000000"/>
            </w:tcBorders>
          </w:tcPr>
          <w:p w:rsidR="007D0C02" w:rsidRDefault="00F26C7A" w:rsidP="00BF4D98">
            <w:pPr>
              <w:ind w:right="4"/>
              <w:jc w:val="right"/>
              <w:rPr>
                <w:sz w:val="18"/>
              </w:rPr>
            </w:pPr>
            <w:r>
              <w:rPr>
                <w:sz w:val="18"/>
              </w:rPr>
              <w:t>175200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3"/>
              <w:jc w:val="right"/>
              <w:rPr>
                <w:sz w:val="18"/>
              </w:rPr>
            </w:pPr>
            <w:r>
              <w:rPr>
                <w:sz w:val="18"/>
              </w:rPr>
              <w:t>142</w:t>
            </w:r>
          </w:p>
        </w:tc>
        <w:tc>
          <w:tcPr>
            <w:tcW w:w="127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2"/>
              <w:jc w:val="right"/>
              <w:rPr>
                <w:sz w:val="18"/>
              </w:rPr>
            </w:pPr>
            <w:r>
              <w:rPr>
                <w:sz w:val="18"/>
              </w:rPr>
              <w:t>1234</w:t>
            </w:r>
          </w:p>
        </w:tc>
        <w:tc>
          <w:tcPr>
            <w:tcW w:w="183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4"/>
              <w:jc w:val="right"/>
              <w:rPr>
                <w:sz w:val="18"/>
              </w:rPr>
            </w:pPr>
            <w:r>
              <w:rPr>
                <w:sz w:val="18"/>
              </w:rPr>
              <w:t>10108928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E572DF" w:rsidP="00BF4D98">
            <w:pPr>
              <w:jc w:val="right"/>
            </w:pPr>
            <w:r>
              <w:rPr>
                <w:sz w:val="18"/>
              </w:rPr>
              <w:t>141</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E572DF" w:rsidP="00BF4D98">
            <w:pPr>
              <w:ind w:right="4"/>
              <w:jc w:val="right"/>
            </w:pPr>
            <w:r>
              <w:rPr>
                <w:sz w:val="18"/>
              </w:rPr>
              <w:t>230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3"/>
              <w:jc w:val="right"/>
            </w:pPr>
            <w:r>
              <w:rPr>
                <w:sz w:val="18"/>
              </w:rPr>
              <w:t>58</w:t>
            </w:r>
          </w:p>
        </w:tc>
        <w:tc>
          <w:tcPr>
            <w:tcW w:w="127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2"/>
              <w:jc w:val="right"/>
            </w:pPr>
            <w:r>
              <w:rPr>
                <w:sz w:val="18"/>
              </w:rPr>
              <w:t>4</w:t>
            </w:r>
          </w:p>
        </w:tc>
        <w:tc>
          <w:tcPr>
            <w:tcW w:w="183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4"/>
              <w:jc w:val="right"/>
            </w:pPr>
            <w:r>
              <w:rPr>
                <w:sz w:val="18"/>
              </w:rPr>
              <w:t>32768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733329" w:rsidP="00BF4D98">
            <w:pPr>
              <w:jc w:val="right"/>
            </w:pPr>
            <w:r>
              <w:rPr>
                <w:sz w:val="18"/>
              </w:rPr>
              <w:t>50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373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21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172032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Pr="006424F2" w:rsidRDefault="006424F2" w:rsidP="006424F2">
            <w:pPr>
              <w:tabs>
                <w:tab w:val="center" w:pos="389"/>
                <w:tab w:val="right" w:pos="778"/>
              </w:tabs>
              <w:jc w:val="right"/>
              <w:rPr>
                <w:u w:val="single"/>
              </w:rPr>
            </w:pPr>
            <w:r>
              <w:t>22</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1</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342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8192</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B326B4" w:rsidP="005C49CB">
            <w:pPr>
              <w:jc w:val="right"/>
              <w:rPr>
                <w:sz w:val="18"/>
              </w:rPr>
            </w:pPr>
            <w:r>
              <w:rPr>
                <w:sz w:val="18"/>
              </w:rPr>
              <w:t>53</w:t>
            </w:r>
          </w:p>
        </w:tc>
        <w:tc>
          <w:tcPr>
            <w:tcW w:w="1529" w:type="dxa"/>
            <w:tcBorders>
              <w:top w:val="single" w:sz="4" w:space="0" w:color="000000"/>
              <w:left w:val="single" w:sz="4" w:space="0" w:color="000000"/>
              <w:bottom w:val="single" w:sz="4" w:space="0" w:color="000000"/>
              <w:right w:val="single" w:sz="4" w:space="0" w:color="000000"/>
            </w:tcBorders>
          </w:tcPr>
          <w:p w:rsidR="00182781" w:rsidRDefault="00B326B4" w:rsidP="00BF4D98">
            <w:pPr>
              <w:ind w:right="4"/>
              <w:jc w:val="right"/>
              <w:rPr>
                <w:sz w:val="18"/>
              </w:rPr>
            </w:pPr>
            <w:r>
              <w:rPr>
                <w:sz w:val="18"/>
              </w:rPr>
              <w:t>50</w:t>
            </w:r>
          </w:p>
        </w:tc>
        <w:tc>
          <w:tcPr>
            <w:tcW w:w="1702"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3"/>
              <w:jc w:val="right"/>
              <w:rPr>
                <w:sz w:val="18"/>
              </w:rPr>
            </w:pPr>
            <w:r>
              <w:rPr>
                <w:sz w:val="18"/>
              </w:rPr>
              <w:t>149</w:t>
            </w:r>
          </w:p>
        </w:tc>
        <w:tc>
          <w:tcPr>
            <w:tcW w:w="127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4"/>
              <w:jc w:val="right"/>
              <w:rPr>
                <w:sz w:val="18"/>
              </w:rPr>
            </w:pPr>
            <w:r>
              <w:rPr>
                <w:sz w:val="18"/>
              </w:rPr>
              <w:t>8192</w:t>
            </w: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B6780" w:rsidP="00BF4D98">
            <w:pPr>
              <w:jc w:val="right"/>
            </w:pPr>
            <w:r>
              <w:rPr>
                <w:sz w:val="18"/>
              </w:rPr>
              <w:t>49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B6780" w:rsidP="00BF4D98">
            <w:pPr>
              <w:ind w:right="4"/>
              <w:jc w:val="right"/>
            </w:pPr>
            <w:r>
              <w:rPr>
                <w:sz w:val="18"/>
              </w:rPr>
              <w:t>5</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3"/>
              <w:jc w:val="right"/>
            </w:pPr>
            <w:r>
              <w:rPr>
                <w:sz w:val="18"/>
              </w:rPr>
              <w:t>161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bookmarkStart w:id="0" w:name="_GoBack"/>
            <w:bookmarkEnd w:id="0"/>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D62CF8" w:rsidP="00BF4D98">
            <w:pPr>
              <w:ind w:left="3"/>
              <w:jc w:val="right"/>
            </w:pPr>
            <w:r w:rsidRPr="00483BB4">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constraints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r>
        <w:rPr>
          <w:rFonts w:ascii="Times New Roman" w:eastAsia="Times New Roman" w:hAnsi="Times New Roman" w:cs="Times New Roman"/>
          <w:b/>
          <w:sz w:val="24"/>
        </w:rPr>
        <w:t>identity</w:t>
      </w:r>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insert - conditional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r>
              <w:rPr>
                <w:rFonts w:ascii="Arial" w:eastAsia="Arial" w:hAnsi="Arial" w:cs="Arial"/>
                <w:sz w:val="18"/>
              </w:rPr>
              <w:t xml:space="preserve">Fec. </w:t>
            </w:r>
          </w:p>
          <w:p w:rsidR="00926ECD" w:rsidRDefault="00D62CF8">
            <w:pPr>
              <w:spacing w:after="14"/>
              <w:ind w:right="47"/>
              <w:jc w:val="center"/>
            </w:pPr>
            <w:r>
              <w:rPr>
                <w:rFonts w:ascii="Arial" w:eastAsia="Arial" w:hAnsi="Arial" w:cs="Arial"/>
                <w:sz w:val="18"/>
              </w:rPr>
              <w:t xml:space="preserve">Ini.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r>
              <w:rPr>
                <w:rFonts w:ascii="Arial" w:eastAsia="Arial" w:hAnsi="Arial" w:cs="Arial"/>
                <w:sz w:val="18"/>
              </w:rPr>
              <w:t xml:space="preserve">Fec.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Cant. Rep. Util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Util.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r>
              <w:rPr>
                <w:rFonts w:ascii="Arial" w:eastAsia="Arial" w:hAnsi="Arial" w:cs="Arial"/>
                <w:sz w:val="18"/>
              </w:rPr>
              <w:t xml:space="preserve">separar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r>
              <w:rPr>
                <w:rFonts w:ascii="Arial" w:eastAsia="Arial" w:hAnsi="Arial" w:cs="Arial"/>
                <w:sz w:val="18"/>
              </w:rPr>
              <w:t xml:space="preserve">Ej: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 xml:space="preserve">Mostrar  la descripción M (Mant.)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gramEnd"/>
            <w:r>
              <w:rPr>
                <w:rFonts w:ascii="Arial" w:eastAsia="Arial" w:hAnsi="Arial" w:cs="Arial"/>
                <w:sz w:val="18"/>
              </w:rPr>
              <w:t xml:space="preserve">Cant. </w:t>
            </w:r>
          </w:p>
          <w:p w:rsidR="00926ECD" w:rsidRDefault="00D62CF8">
            <w:pPr>
              <w:spacing w:after="14"/>
              <w:ind w:left="2"/>
            </w:pPr>
            <w:r>
              <w:rPr>
                <w:rFonts w:ascii="Arial" w:eastAsia="Arial" w:hAnsi="Arial" w:cs="Arial"/>
                <w:sz w:val="18"/>
              </w:rPr>
              <w:t xml:space="preserve">Rep. Util.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r>
              <w:rPr>
                <w:rFonts w:ascii="Arial" w:eastAsia="Arial" w:hAnsi="Arial" w:cs="Arial"/>
                <w:sz w:val="18"/>
              </w:rPr>
              <w:t xml:space="preserve">unitario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 xml:space="preserve">(ot_detalle)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r>
              <w:rPr>
                <w:rFonts w:ascii="Arial" w:eastAsia="Arial" w:hAnsi="Arial" w:cs="Arial"/>
                <w:sz w:val="18"/>
              </w:rPr>
              <w:t xml:space="preserve">Tot.Tec. + Costo Rep. </w:t>
            </w:r>
          </w:p>
          <w:p w:rsidR="00926ECD" w:rsidRDefault="00D62CF8">
            <w:r>
              <w:rPr>
                <w:rFonts w:ascii="Arial" w:eastAsia="Arial" w:hAnsi="Arial" w:cs="Arial"/>
                <w:sz w:val="18"/>
              </w:rPr>
              <w:t xml:space="preserve">Util.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hs.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Cant.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 xml:space="preserve">(Cantidad mínima de redondos x día*Costo del pasaje según el modelo del bus*(Cant. Pasaj. Sent. + Cant. Pasaj.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‘HH:MI’.  Ej: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Ej: Empleado: Juan Pérez Usuario: T_JPEREZ.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Password: El mismo que el usuario.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Tablespace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r>
        <w:rPr>
          <w:rFonts w:ascii="Times New Roman" w:eastAsia="Times New Roman" w:hAnsi="Times New Roman" w:cs="Times New Roman"/>
          <w:sz w:val="24"/>
        </w:rPr>
        <w:t xml:space="preserve">Grantear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Ej: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Mantiene los datos de las actividades realizadas en mantenimientos o reparaciones de buses. Ej: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r>
              <w:rPr>
                <w:rFonts w:ascii="Arial" w:eastAsia="Arial" w:hAnsi="Arial" w:cs="Arial"/>
                <w:b/>
              </w:rPr>
              <w:t>C</w:t>
            </w:r>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mantienen los motivos por los cuales podría no completarse un redondo. Ej: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A84" w:rsidRDefault="00050A84">
      <w:pPr>
        <w:spacing w:after="0" w:line="240" w:lineRule="auto"/>
      </w:pPr>
      <w:r>
        <w:separator/>
      </w:r>
    </w:p>
  </w:endnote>
  <w:endnote w:type="continuationSeparator" w:id="0">
    <w:p w:rsidR="00050A84" w:rsidRDefault="0005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A84" w:rsidRDefault="00050A84">
      <w:pPr>
        <w:spacing w:after="0" w:line="240" w:lineRule="auto"/>
      </w:pPr>
      <w:r>
        <w:separator/>
      </w:r>
    </w:p>
  </w:footnote>
  <w:footnote w:type="continuationSeparator" w:id="0">
    <w:p w:rsidR="00050A84" w:rsidRDefault="00050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329" w:rsidRDefault="00733329">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5C49CB">
      <w:rPr>
        <w:rFonts w:ascii="Times New Roman" w:eastAsia="Times New Roman" w:hAnsi="Times New Roman" w:cs="Times New Roman"/>
        <w:noProof/>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733329" w:rsidRDefault="00733329">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329" w:rsidRDefault="00733329">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5C49CB">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733329" w:rsidRDefault="00733329">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329" w:rsidRDefault="007333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050A84"/>
    <w:rsid w:val="00101FAA"/>
    <w:rsid w:val="00182781"/>
    <w:rsid w:val="003A4075"/>
    <w:rsid w:val="00483BB4"/>
    <w:rsid w:val="00515A81"/>
    <w:rsid w:val="005354DB"/>
    <w:rsid w:val="005C49CB"/>
    <w:rsid w:val="006424F2"/>
    <w:rsid w:val="00642F59"/>
    <w:rsid w:val="00733329"/>
    <w:rsid w:val="007D0C02"/>
    <w:rsid w:val="00901700"/>
    <w:rsid w:val="00926ECD"/>
    <w:rsid w:val="00974788"/>
    <w:rsid w:val="00A374DB"/>
    <w:rsid w:val="00AB6780"/>
    <w:rsid w:val="00AE5583"/>
    <w:rsid w:val="00B326B4"/>
    <w:rsid w:val="00B42102"/>
    <w:rsid w:val="00BF4D98"/>
    <w:rsid w:val="00CF0F86"/>
    <w:rsid w:val="00D50B77"/>
    <w:rsid w:val="00D62CF8"/>
    <w:rsid w:val="00DF67A6"/>
    <w:rsid w:val="00E40AE8"/>
    <w:rsid w:val="00E572DF"/>
    <w:rsid w:val="00F26C7A"/>
    <w:rsid w:val="00F35850"/>
    <w:rsid w:val="00F56C44"/>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2153</Words>
  <Characters>11844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23</cp:revision>
  <dcterms:created xsi:type="dcterms:W3CDTF">2019-08-19T11:32:00Z</dcterms:created>
  <dcterms:modified xsi:type="dcterms:W3CDTF">2019-09-07T23:05:00Z</dcterms:modified>
</cp:coreProperties>
</file>