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C0A54" w14:textId="77777777" w:rsidR="00704BE5" w:rsidRPr="004C22C2" w:rsidRDefault="00000000">
      <w:pPr>
        <w:pStyle w:val="Ttulo3"/>
        <w:rPr>
          <w:lang w:val="pt-PT"/>
        </w:rPr>
      </w:pPr>
      <w:bookmarkStart w:id="0" w:name="X5dd7820c1c61ce08400a18b211042d13ff3b9a9"/>
      <w:r w:rsidRPr="004C22C2">
        <w:rPr>
          <w:lang w:val="pt-PT"/>
        </w:rPr>
        <w:t>Exercício 15.4 – Gestão de Inventário com Filtros, Relatórios e Categorias</w:t>
      </w:r>
    </w:p>
    <w:p w14:paraId="738521DD" w14:textId="77777777" w:rsidR="00704BE5" w:rsidRPr="004C22C2" w:rsidRDefault="00000000">
      <w:pPr>
        <w:pStyle w:val="FirstParagraph"/>
        <w:rPr>
          <w:lang w:val="pt-PT"/>
        </w:rPr>
      </w:pPr>
      <w:r w:rsidRPr="004C22C2">
        <w:rPr>
          <w:lang w:val="pt-PT"/>
        </w:rPr>
        <w:t xml:space="preserve">Este exercício guia a criação de um sistema de inventário com filtros avançados, relatórios de baixo stock, e suporte a categorias. A aplicação utiliza </w:t>
      </w:r>
      <w:r w:rsidRPr="004C22C2">
        <w:rPr>
          <w:b/>
          <w:bCs/>
          <w:lang w:val="pt-PT"/>
        </w:rPr>
        <w:t>Spring Boot</w:t>
      </w:r>
      <w:r w:rsidRPr="004C22C2">
        <w:rPr>
          <w:lang w:val="pt-PT"/>
        </w:rPr>
        <w:t xml:space="preserve"> com </w:t>
      </w:r>
      <w:r w:rsidRPr="004C22C2">
        <w:rPr>
          <w:b/>
          <w:bCs/>
          <w:lang w:val="pt-PT"/>
        </w:rPr>
        <w:t>Vaadin Flow</w:t>
      </w:r>
      <w:r w:rsidRPr="004C22C2">
        <w:rPr>
          <w:lang w:val="pt-PT"/>
        </w:rPr>
        <w:t xml:space="preserve"> para a interface gráfica e uma base de dados H2 com persistência em disco.</w:t>
      </w:r>
    </w:p>
    <w:p w14:paraId="5571041C" w14:textId="77777777" w:rsidR="00704BE5" w:rsidRDefault="00000000">
      <w:r>
        <w:pict w14:anchorId="417B5B00">
          <v:rect id="_x0000_i1025" style="width:0;height:1.5pt" o:hralign="center" o:hrstd="t" o:hr="t"/>
        </w:pict>
      </w:r>
    </w:p>
    <w:p w14:paraId="6BB78481" w14:textId="77777777" w:rsidR="00704BE5" w:rsidRPr="004C22C2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4C22C2">
        <w:rPr>
          <w:lang w:val="pt-PT"/>
        </w:rPr>
        <w:t>Parte 1: Configuração do Projeto no Spring Initializr</w:t>
      </w:r>
    </w:p>
    <w:p w14:paraId="7A633D00" w14:textId="77777777" w:rsidR="00704BE5" w:rsidRDefault="00000000">
      <w:pPr>
        <w:numPr>
          <w:ilvl w:val="0"/>
          <w:numId w:val="168"/>
        </w:numPr>
      </w:pPr>
      <w:r>
        <w:rPr>
          <w:b/>
          <w:bCs/>
        </w:rPr>
        <w:t>Acessar o Spring Initializr:</w:t>
      </w:r>
    </w:p>
    <w:p w14:paraId="4C2817D2" w14:textId="77777777" w:rsidR="00704BE5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>
          <w:rPr>
            <w:rStyle w:val="Hiperligao"/>
          </w:rPr>
          <w:t>Spring Initializr</w:t>
        </w:r>
      </w:hyperlink>
      <w:r>
        <w:t>.</w:t>
      </w:r>
    </w:p>
    <w:p w14:paraId="39269FA4" w14:textId="77777777" w:rsidR="00704BE5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19C733F1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Maven.</w:t>
      </w:r>
    </w:p>
    <w:p w14:paraId="0A206478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Java.</w:t>
      </w:r>
    </w:p>
    <w:p w14:paraId="17BB00C0" w14:textId="77777777" w:rsidR="00704BE5" w:rsidRPr="004C22C2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4C22C2">
        <w:rPr>
          <w:b/>
          <w:bCs/>
          <w:lang w:val="pt-PT"/>
        </w:rPr>
        <w:t>Spring Boot:</w:t>
      </w:r>
      <w:r w:rsidRPr="004C22C2">
        <w:rPr>
          <w:lang w:val="pt-PT"/>
        </w:rPr>
        <w:t xml:space="preserve"> Última versão estável.</w:t>
      </w:r>
    </w:p>
    <w:p w14:paraId="7C187F37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52D56D65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inventory</w:t>
      </w:r>
      <w:r>
        <w:t>.</w:t>
      </w:r>
    </w:p>
    <w:p w14:paraId="60D2A4D0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inventory</w:t>
      </w:r>
      <w:r>
        <w:t>.</w:t>
      </w:r>
    </w:p>
    <w:p w14:paraId="0C09B9B3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com.example.inventory</w:t>
      </w:r>
      <w:r>
        <w:t>.</w:t>
      </w:r>
    </w:p>
    <w:p w14:paraId="6C25BE59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Jar.</w:t>
      </w:r>
    </w:p>
    <w:p w14:paraId="7F04509E" w14:textId="77777777" w:rsidR="00704BE5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21.</w:t>
      </w:r>
    </w:p>
    <w:p w14:paraId="6395BA01" w14:textId="77777777" w:rsidR="00704BE5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020D94E7" w14:textId="77777777" w:rsidR="00704BE5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Web:</w:t>
      </w:r>
      <w:r>
        <w:t xml:space="preserve"> Para APIs REST.</w:t>
      </w:r>
    </w:p>
    <w:p w14:paraId="5E1621E8" w14:textId="77777777" w:rsidR="00704BE5" w:rsidRPr="004C22C2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4C22C2">
        <w:rPr>
          <w:b/>
          <w:bCs/>
          <w:lang w:val="pt-PT"/>
        </w:rPr>
        <w:t>Spring Data JPA:</w:t>
      </w:r>
      <w:r w:rsidRPr="004C22C2">
        <w:rPr>
          <w:lang w:val="pt-PT"/>
        </w:rPr>
        <w:t xml:space="preserve"> Para integração com a base de dados.</w:t>
      </w:r>
    </w:p>
    <w:p w14:paraId="121F9FC5" w14:textId="77777777" w:rsidR="00704BE5" w:rsidRPr="004C22C2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4C22C2">
        <w:rPr>
          <w:b/>
          <w:bCs/>
          <w:lang w:val="pt-PT"/>
        </w:rPr>
        <w:t>H2 Database:</w:t>
      </w:r>
      <w:r w:rsidRPr="004C22C2">
        <w:rPr>
          <w:lang w:val="pt-PT"/>
        </w:rPr>
        <w:t xml:space="preserve"> Para persistência em disco.</w:t>
      </w:r>
    </w:p>
    <w:p w14:paraId="624114EB" w14:textId="77777777" w:rsidR="00704BE5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Vaadin Spring Boot Starter:</w:t>
      </w:r>
      <w:r>
        <w:t xml:space="preserve"> Para a interface gráfica.</w:t>
      </w:r>
    </w:p>
    <w:p w14:paraId="75CC58BB" w14:textId="77777777" w:rsidR="00704BE5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3B74E436" w14:textId="77777777" w:rsidR="00704BE5" w:rsidRPr="004C22C2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4C22C2">
        <w:rPr>
          <w:lang w:val="pt-PT"/>
        </w:rPr>
        <w:t xml:space="preserve">Clique em </w:t>
      </w:r>
      <w:r w:rsidRPr="004C22C2">
        <w:rPr>
          <w:b/>
          <w:bCs/>
          <w:lang w:val="pt-PT"/>
        </w:rPr>
        <w:t>Generate</w:t>
      </w:r>
      <w:r w:rsidRPr="004C22C2">
        <w:rPr>
          <w:lang w:val="pt-PT"/>
        </w:rPr>
        <w:t xml:space="preserve"> para descarregar o projeto como um ficheiro ZIP.</w:t>
      </w:r>
    </w:p>
    <w:p w14:paraId="0E63C336" w14:textId="77777777" w:rsidR="00704BE5" w:rsidRPr="004C22C2" w:rsidRDefault="00000000">
      <w:pPr>
        <w:numPr>
          <w:ilvl w:val="0"/>
          <w:numId w:val="168"/>
        </w:numPr>
        <w:rPr>
          <w:lang w:val="pt-PT"/>
        </w:rPr>
      </w:pPr>
      <w:r w:rsidRPr="004C22C2">
        <w:rPr>
          <w:b/>
          <w:bCs/>
          <w:lang w:val="pt-PT"/>
        </w:rPr>
        <w:t>Abrir o projeto no VS Code:</w:t>
      </w:r>
    </w:p>
    <w:p w14:paraId="2444AF0F" w14:textId="77777777" w:rsidR="00704BE5" w:rsidRDefault="00000000">
      <w:pPr>
        <w:pStyle w:val="Compact"/>
        <w:numPr>
          <w:ilvl w:val="1"/>
          <w:numId w:val="173"/>
        </w:numPr>
      </w:pPr>
      <w:r>
        <w:t>Extraia o ficheiro ZIP.</w:t>
      </w:r>
    </w:p>
    <w:p w14:paraId="79FC8E04" w14:textId="77777777" w:rsidR="00704BE5" w:rsidRPr="004C22C2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4C22C2">
        <w:rPr>
          <w:lang w:val="pt-PT"/>
        </w:rPr>
        <w:t xml:space="preserve">No VS Code, clique em </w:t>
      </w:r>
      <w:r w:rsidRPr="004C22C2">
        <w:rPr>
          <w:b/>
          <w:bCs/>
          <w:lang w:val="pt-PT"/>
        </w:rPr>
        <w:t>File &gt; Open Folder</w:t>
      </w:r>
      <w:r w:rsidRPr="004C22C2">
        <w:rPr>
          <w:lang w:val="pt-PT"/>
        </w:rPr>
        <w:t xml:space="preserve"> e selecione a pasta do projeto.</w:t>
      </w:r>
    </w:p>
    <w:p w14:paraId="68E118CD" w14:textId="77777777" w:rsidR="00704BE5" w:rsidRDefault="00000000">
      <w:r>
        <w:pict w14:anchorId="345EDB5A">
          <v:rect id="_x0000_i1026" style="width:0;height:1.5pt" o:hralign="center" o:hrstd="t" o:hr="t"/>
        </w:pict>
      </w:r>
    </w:p>
    <w:p w14:paraId="1E81594D" w14:textId="77777777" w:rsidR="00704BE5" w:rsidRDefault="00000000">
      <w:pPr>
        <w:pStyle w:val="Ttulo3"/>
      </w:pPr>
      <w:bookmarkStart w:id="2" w:name="parte-2-estrutura-do-projeto"/>
      <w:bookmarkEnd w:id="1"/>
      <w:r>
        <w:t>Parte 2: Estrutura do Projeto</w:t>
      </w:r>
    </w:p>
    <w:p w14:paraId="634B96DE" w14:textId="77777777" w:rsidR="00704BE5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65E7AFD1" w14:textId="77777777" w:rsidR="00704BE5" w:rsidRDefault="00000000">
      <w:pPr>
        <w:pStyle w:val="Compact"/>
        <w:numPr>
          <w:ilvl w:val="1"/>
          <w:numId w:val="175"/>
        </w:numPr>
      </w:pPr>
      <w:r>
        <w:t xml:space="preserve">Em </w:t>
      </w:r>
      <w:r>
        <w:rPr>
          <w:rStyle w:val="VerbatimChar"/>
        </w:rPr>
        <w:t>src/main/java/com/example/inventory</w:t>
      </w:r>
      <w:r>
        <w:t>, crie:</w:t>
      </w:r>
    </w:p>
    <w:p w14:paraId="0450D7B8" w14:textId="77777777" w:rsidR="00704BE5" w:rsidRPr="004C22C2" w:rsidRDefault="00000000">
      <w:pPr>
        <w:pStyle w:val="Compact"/>
        <w:numPr>
          <w:ilvl w:val="2"/>
          <w:numId w:val="176"/>
        </w:numPr>
        <w:rPr>
          <w:lang w:val="pt-PT"/>
        </w:rPr>
      </w:pPr>
      <w:r w:rsidRPr="004C22C2">
        <w:rPr>
          <w:rStyle w:val="VerbatimChar"/>
          <w:lang w:val="pt-PT"/>
        </w:rPr>
        <w:t>entity</w:t>
      </w:r>
      <w:r w:rsidRPr="004C22C2">
        <w:rPr>
          <w:lang w:val="pt-PT"/>
        </w:rPr>
        <w:t xml:space="preserve"> para as classes </w:t>
      </w:r>
      <w:r w:rsidRPr="004C22C2">
        <w:rPr>
          <w:rStyle w:val="VerbatimChar"/>
          <w:lang w:val="pt-PT"/>
        </w:rPr>
        <w:t>Item</w:t>
      </w:r>
      <w:r w:rsidRPr="004C22C2">
        <w:rPr>
          <w:lang w:val="pt-PT"/>
        </w:rPr>
        <w:t xml:space="preserve"> e </w:t>
      </w:r>
      <w:r w:rsidRPr="004C22C2">
        <w:rPr>
          <w:rStyle w:val="VerbatimChar"/>
          <w:lang w:val="pt-PT"/>
        </w:rPr>
        <w:t>Category</w:t>
      </w:r>
      <w:r w:rsidRPr="004C22C2">
        <w:rPr>
          <w:lang w:val="pt-PT"/>
        </w:rPr>
        <w:t>.</w:t>
      </w:r>
    </w:p>
    <w:p w14:paraId="2C706BD0" w14:textId="77777777" w:rsidR="00704BE5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repository</w:t>
      </w:r>
      <w:r>
        <w:t xml:space="preserve"> para </w:t>
      </w:r>
      <w:r>
        <w:rPr>
          <w:rStyle w:val="VerbatimChar"/>
        </w:rPr>
        <w:t>ItemRepository</w:t>
      </w:r>
      <w:r>
        <w:t xml:space="preserve"> e </w:t>
      </w:r>
      <w:r>
        <w:rPr>
          <w:rStyle w:val="VerbatimChar"/>
        </w:rPr>
        <w:t>CategoryRepository</w:t>
      </w:r>
      <w:r>
        <w:t>.</w:t>
      </w:r>
    </w:p>
    <w:p w14:paraId="6FE4C65A" w14:textId="77777777" w:rsidR="00704BE5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service</w:t>
      </w:r>
      <w:r>
        <w:t xml:space="preserve"> para </w:t>
      </w:r>
      <w:r>
        <w:rPr>
          <w:rStyle w:val="VerbatimChar"/>
        </w:rPr>
        <w:t>ItemService</w:t>
      </w:r>
      <w:r>
        <w:t xml:space="preserve"> e </w:t>
      </w:r>
      <w:r>
        <w:rPr>
          <w:rStyle w:val="VerbatimChar"/>
        </w:rPr>
        <w:t>CategoryService</w:t>
      </w:r>
      <w:r>
        <w:t>.</w:t>
      </w:r>
    </w:p>
    <w:p w14:paraId="369A68F3" w14:textId="77777777" w:rsidR="00704BE5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lastRenderedPageBreak/>
        <w:t>views</w:t>
      </w:r>
      <w:r>
        <w:t xml:space="preserve"> para </w:t>
      </w:r>
      <w:r>
        <w:rPr>
          <w:rStyle w:val="VerbatimChar"/>
        </w:rPr>
        <w:t>InventoryView</w:t>
      </w:r>
      <w:r>
        <w:t>.</w:t>
      </w:r>
    </w:p>
    <w:p w14:paraId="5CB90EAA" w14:textId="77777777" w:rsidR="00704BE5" w:rsidRDefault="00000000">
      <w:pPr>
        <w:numPr>
          <w:ilvl w:val="0"/>
          <w:numId w:val="174"/>
        </w:numPr>
      </w:pPr>
      <w:r>
        <w:t>A estrutura deverá ser:</w:t>
      </w:r>
    </w:p>
    <w:p w14:paraId="4274682C" w14:textId="77777777" w:rsidR="00704BE5" w:rsidRDefault="00000000">
      <w:r>
        <w:rPr>
          <w:rStyle w:val="VerbatimChar"/>
        </w:rPr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java/com/example/inventory/</w:t>
      </w:r>
      <w:r>
        <w:br/>
      </w:r>
      <w:r>
        <w:rPr>
          <w:rStyle w:val="VerbatimChar"/>
        </w:rPr>
        <w:t>│   │   ├── InventoryApplication.java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├── Category.java</w:t>
      </w:r>
      <w:r>
        <w:br/>
      </w:r>
      <w:r>
        <w:rPr>
          <w:rStyle w:val="VerbatimChar"/>
        </w:rPr>
        <w:t>│   │   │   └── Item.java</w:t>
      </w:r>
      <w:r>
        <w:br/>
      </w:r>
      <w:r>
        <w:rPr>
          <w:rStyle w:val="VerbatimChar"/>
        </w:rPr>
        <w:t>│   │   ├── repository/</w:t>
      </w:r>
      <w:r>
        <w:br/>
      </w:r>
      <w:r>
        <w:rPr>
          <w:rStyle w:val="VerbatimChar"/>
        </w:rPr>
        <w:t>│   │   │   ├── CategoryRepository.java</w:t>
      </w:r>
      <w:r>
        <w:br/>
      </w:r>
      <w:r>
        <w:rPr>
          <w:rStyle w:val="VerbatimChar"/>
        </w:rPr>
        <w:t>│   │   │   └── ItemRepository.java</w:t>
      </w:r>
      <w:r>
        <w:br/>
      </w:r>
      <w:r>
        <w:rPr>
          <w:rStyle w:val="VerbatimChar"/>
        </w:rPr>
        <w:t>│   │   ├── service/</w:t>
      </w:r>
      <w:r>
        <w:br/>
      </w:r>
      <w:r>
        <w:rPr>
          <w:rStyle w:val="VerbatimChar"/>
        </w:rPr>
        <w:t>│   │   │   ├── CategoryService.java</w:t>
      </w:r>
      <w:r>
        <w:br/>
      </w:r>
      <w:r>
        <w:rPr>
          <w:rStyle w:val="VerbatimChar"/>
        </w:rPr>
        <w:t>│   │   │   └── ItemService.java</w:t>
      </w:r>
      <w:r>
        <w:br/>
      </w:r>
      <w:r>
        <w:rPr>
          <w:rStyle w:val="VerbatimChar"/>
        </w:rPr>
        <w:t>│   │   └── views/</w:t>
      </w:r>
      <w:r>
        <w:br/>
      </w:r>
      <w:r>
        <w:rPr>
          <w:rStyle w:val="VerbatimChar"/>
        </w:rPr>
        <w:t>│   │       └── InventoryView.java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>│   ├── application.properties</w:t>
      </w:r>
      <w:r>
        <w:br/>
      </w:r>
      <w:r>
        <w:rPr>
          <w:rStyle w:val="VerbatimChar"/>
        </w:rPr>
        <w:t>│   └── data.sql</w:t>
      </w:r>
    </w:p>
    <w:p w14:paraId="06CD46B7" w14:textId="77777777" w:rsidR="00704BE5" w:rsidRDefault="00000000">
      <w:r>
        <w:pict w14:anchorId="3611E90F">
          <v:rect id="_x0000_i1027" style="width:0;height:1.5pt" o:hralign="center" o:hrstd="t" o:hr="t"/>
        </w:pict>
      </w:r>
    </w:p>
    <w:p w14:paraId="0C1E8F15" w14:textId="77777777" w:rsidR="00704BE5" w:rsidRPr="004C22C2" w:rsidRDefault="00000000">
      <w:pPr>
        <w:pStyle w:val="Ttulo3"/>
        <w:rPr>
          <w:lang w:val="pt-PT"/>
        </w:rPr>
      </w:pPr>
      <w:bookmarkStart w:id="3" w:name="parte-3-implementação-do-sistema"/>
      <w:bookmarkEnd w:id="2"/>
      <w:r w:rsidRPr="004C22C2">
        <w:rPr>
          <w:lang w:val="pt-PT"/>
        </w:rPr>
        <w:t>Parte 3: Implementação do Sistema</w:t>
      </w:r>
    </w:p>
    <w:p w14:paraId="0B63DFBD" w14:textId="77777777" w:rsidR="00704BE5" w:rsidRDefault="00000000">
      <w:pPr>
        <w:pStyle w:val="FirstParagraph"/>
      </w:pPr>
      <w:r w:rsidRPr="004C22C2">
        <w:rPr>
          <w:lang w:val="pt-PT"/>
        </w:rPr>
        <w:t xml:space="preserve">O código detalhado das classes já foi fornecido no documento do exercício. </w:t>
      </w:r>
      <w:r>
        <w:t>Cada seção inclui:</w:t>
      </w:r>
    </w:p>
    <w:p w14:paraId="118B179A" w14:textId="77777777" w:rsidR="00704BE5" w:rsidRDefault="00000000">
      <w:pPr>
        <w:numPr>
          <w:ilvl w:val="0"/>
          <w:numId w:val="177"/>
        </w:numPr>
      </w:pPr>
      <w:r>
        <w:rPr>
          <w:b/>
          <w:bCs/>
        </w:rPr>
        <w:t>Classes principais e auxiliares:</w:t>
      </w:r>
    </w:p>
    <w:p w14:paraId="20151C6E" w14:textId="77777777" w:rsidR="00704BE5" w:rsidRPr="004C22C2" w:rsidRDefault="00000000">
      <w:pPr>
        <w:pStyle w:val="Compact"/>
        <w:numPr>
          <w:ilvl w:val="1"/>
          <w:numId w:val="178"/>
        </w:numPr>
        <w:rPr>
          <w:lang w:val="pt-PT"/>
        </w:rPr>
      </w:pPr>
      <w:r w:rsidRPr="004C22C2">
        <w:rPr>
          <w:rStyle w:val="VerbatimChar"/>
          <w:lang w:val="pt-PT"/>
        </w:rPr>
        <w:t>InventoryApplication</w:t>
      </w:r>
      <w:r w:rsidRPr="004C22C2">
        <w:rPr>
          <w:lang w:val="pt-PT"/>
        </w:rPr>
        <w:t>: Classe principal para iniciar a aplicação Spring Boot.</w:t>
      </w:r>
    </w:p>
    <w:p w14:paraId="64F06540" w14:textId="77777777" w:rsidR="00704BE5" w:rsidRPr="004C22C2" w:rsidRDefault="00000000">
      <w:pPr>
        <w:pStyle w:val="Compact"/>
        <w:numPr>
          <w:ilvl w:val="1"/>
          <w:numId w:val="178"/>
        </w:numPr>
        <w:rPr>
          <w:lang w:val="pt-PT"/>
        </w:rPr>
      </w:pPr>
      <w:r w:rsidRPr="004C22C2">
        <w:rPr>
          <w:rStyle w:val="VerbatimChar"/>
          <w:lang w:val="pt-PT"/>
        </w:rPr>
        <w:t>Item</w:t>
      </w:r>
      <w:r w:rsidRPr="004C22C2">
        <w:rPr>
          <w:lang w:val="pt-PT"/>
        </w:rPr>
        <w:t xml:space="preserve"> e </w:t>
      </w:r>
      <w:r w:rsidRPr="004C22C2">
        <w:rPr>
          <w:rStyle w:val="VerbatimChar"/>
          <w:lang w:val="pt-PT"/>
        </w:rPr>
        <w:t>Category</w:t>
      </w:r>
      <w:r w:rsidRPr="004C22C2">
        <w:rPr>
          <w:lang w:val="pt-PT"/>
        </w:rPr>
        <w:t>: Classes de entidade com mapeamento JPA.</w:t>
      </w:r>
    </w:p>
    <w:p w14:paraId="7569386A" w14:textId="77777777" w:rsidR="00704BE5" w:rsidRDefault="00000000">
      <w:pPr>
        <w:numPr>
          <w:ilvl w:val="0"/>
          <w:numId w:val="177"/>
        </w:numPr>
      </w:pPr>
      <w:r>
        <w:rPr>
          <w:b/>
          <w:bCs/>
        </w:rPr>
        <w:t>Repositórios:</w:t>
      </w:r>
    </w:p>
    <w:p w14:paraId="60A6377D" w14:textId="77777777" w:rsidR="00704BE5" w:rsidRPr="004C22C2" w:rsidRDefault="00000000">
      <w:pPr>
        <w:pStyle w:val="Compact"/>
        <w:numPr>
          <w:ilvl w:val="1"/>
          <w:numId w:val="179"/>
        </w:numPr>
        <w:rPr>
          <w:lang w:val="pt-PT"/>
        </w:rPr>
      </w:pPr>
      <w:r w:rsidRPr="004C22C2">
        <w:rPr>
          <w:rStyle w:val="VerbatimChar"/>
          <w:lang w:val="pt-PT"/>
        </w:rPr>
        <w:t>ItemRepository</w:t>
      </w:r>
      <w:r w:rsidRPr="004C22C2">
        <w:rPr>
          <w:lang w:val="pt-PT"/>
        </w:rPr>
        <w:t>: Métodos para pesquisa avançada de itens.</w:t>
      </w:r>
    </w:p>
    <w:p w14:paraId="63AB8F59" w14:textId="77777777" w:rsidR="00704BE5" w:rsidRDefault="00000000">
      <w:pPr>
        <w:pStyle w:val="Compact"/>
        <w:numPr>
          <w:ilvl w:val="1"/>
          <w:numId w:val="179"/>
        </w:numPr>
      </w:pPr>
      <w:r>
        <w:rPr>
          <w:rStyle w:val="VerbatimChar"/>
        </w:rPr>
        <w:t>CategoryRepository</w:t>
      </w:r>
      <w:r>
        <w:t>: Gerenciamento de categorias.</w:t>
      </w:r>
    </w:p>
    <w:p w14:paraId="47A73A79" w14:textId="77777777" w:rsidR="00704BE5" w:rsidRDefault="00000000">
      <w:pPr>
        <w:numPr>
          <w:ilvl w:val="0"/>
          <w:numId w:val="177"/>
        </w:numPr>
      </w:pPr>
      <w:r>
        <w:rPr>
          <w:b/>
          <w:bCs/>
        </w:rPr>
        <w:t>Serviços:</w:t>
      </w:r>
    </w:p>
    <w:p w14:paraId="757B186F" w14:textId="77777777" w:rsidR="00704BE5" w:rsidRPr="004C22C2" w:rsidRDefault="00000000">
      <w:pPr>
        <w:pStyle w:val="Compact"/>
        <w:numPr>
          <w:ilvl w:val="1"/>
          <w:numId w:val="180"/>
        </w:numPr>
        <w:rPr>
          <w:lang w:val="pt-PT"/>
        </w:rPr>
      </w:pPr>
      <w:r w:rsidRPr="004C22C2">
        <w:rPr>
          <w:rStyle w:val="VerbatimChar"/>
          <w:lang w:val="pt-PT"/>
        </w:rPr>
        <w:t>ItemService</w:t>
      </w:r>
      <w:r w:rsidRPr="004C22C2">
        <w:rPr>
          <w:lang w:val="pt-PT"/>
        </w:rPr>
        <w:t>: Contém lógica para CRUD de itens, filtragem e geração de relatórios.</w:t>
      </w:r>
    </w:p>
    <w:p w14:paraId="0E654A6C" w14:textId="77777777" w:rsidR="00704BE5" w:rsidRPr="004C22C2" w:rsidRDefault="00000000">
      <w:pPr>
        <w:pStyle w:val="Compact"/>
        <w:numPr>
          <w:ilvl w:val="1"/>
          <w:numId w:val="180"/>
        </w:numPr>
        <w:rPr>
          <w:lang w:val="pt-PT"/>
        </w:rPr>
      </w:pPr>
      <w:r w:rsidRPr="004C22C2">
        <w:rPr>
          <w:rStyle w:val="VerbatimChar"/>
          <w:lang w:val="pt-PT"/>
        </w:rPr>
        <w:t>CategoryService</w:t>
      </w:r>
      <w:r w:rsidRPr="004C22C2">
        <w:rPr>
          <w:lang w:val="pt-PT"/>
        </w:rPr>
        <w:t>: Gerencia operações relacionadas a categorias.</w:t>
      </w:r>
    </w:p>
    <w:p w14:paraId="5EE4BA85" w14:textId="77777777" w:rsidR="00704BE5" w:rsidRDefault="00000000">
      <w:pPr>
        <w:numPr>
          <w:ilvl w:val="0"/>
          <w:numId w:val="177"/>
        </w:numPr>
      </w:pPr>
      <w:r>
        <w:rPr>
          <w:b/>
          <w:bCs/>
        </w:rPr>
        <w:t>Interface Vaadin:</w:t>
      </w:r>
    </w:p>
    <w:p w14:paraId="07D45D62" w14:textId="77777777" w:rsidR="00704BE5" w:rsidRPr="004C22C2" w:rsidRDefault="00000000">
      <w:pPr>
        <w:pStyle w:val="Compact"/>
        <w:numPr>
          <w:ilvl w:val="1"/>
          <w:numId w:val="181"/>
        </w:numPr>
        <w:rPr>
          <w:lang w:val="pt-PT"/>
        </w:rPr>
      </w:pPr>
      <w:r w:rsidRPr="004C22C2">
        <w:rPr>
          <w:rStyle w:val="VerbatimChar"/>
          <w:lang w:val="pt-PT"/>
        </w:rPr>
        <w:t>InventoryView</w:t>
      </w:r>
      <w:r w:rsidRPr="004C22C2">
        <w:rPr>
          <w:lang w:val="pt-PT"/>
        </w:rPr>
        <w:t>: Integra a lógica de front-end com os serviços e repositórios, permitindo:</w:t>
      </w:r>
    </w:p>
    <w:p w14:paraId="790F1CA4" w14:textId="77777777" w:rsidR="00704BE5" w:rsidRPr="004C22C2" w:rsidRDefault="00000000">
      <w:pPr>
        <w:pStyle w:val="Compact"/>
        <w:numPr>
          <w:ilvl w:val="2"/>
          <w:numId w:val="182"/>
        </w:numPr>
        <w:rPr>
          <w:lang w:val="pt-PT"/>
        </w:rPr>
      </w:pPr>
      <w:r w:rsidRPr="004C22C2">
        <w:rPr>
          <w:lang w:val="pt-PT"/>
        </w:rPr>
        <w:t>Filtros por nome e categoria.</w:t>
      </w:r>
    </w:p>
    <w:p w14:paraId="53CAA794" w14:textId="77777777" w:rsidR="00704BE5" w:rsidRPr="004C22C2" w:rsidRDefault="00000000">
      <w:pPr>
        <w:pStyle w:val="Compact"/>
        <w:numPr>
          <w:ilvl w:val="2"/>
          <w:numId w:val="182"/>
        </w:numPr>
        <w:rPr>
          <w:lang w:val="pt-PT"/>
        </w:rPr>
      </w:pPr>
      <w:r w:rsidRPr="004C22C2">
        <w:rPr>
          <w:lang w:val="pt-PT"/>
        </w:rPr>
        <w:t>Relatórios de itens com baixo stock.</w:t>
      </w:r>
    </w:p>
    <w:p w14:paraId="208BB71A" w14:textId="77777777" w:rsidR="00704BE5" w:rsidRPr="004C22C2" w:rsidRDefault="00000000">
      <w:pPr>
        <w:pStyle w:val="Compact"/>
        <w:numPr>
          <w:ilvl w:val="2"/>
          <w:numId w:val="182"/>
        </w:numPr>
        <w:rPr>
          <w:lang w:val="pt-PT"/>
        </w:rPr>
      </w:pPr>
      <w:r w:rsidRPr="004C22C2">
        <w:rPr>
          <w:lang w:val="pt-PT"/>
        </w:rPr>
        <w:lastRenderedPageBreak/>
        <w:t>Adição, edição e eliminação de itens.</w:t>
      </w:r>
    </w:p>
    <w:p w14:paraId="2AFC2E39" w14:textId="77777777" w:rsidR="00704BE5" w:rsidRDefault="00000000">
      <w:r>
        <w:pict w14:anchorId="6826A45C">
          <v:rect id="_x0000_i1028" style="width:0;height:1.5pt" o:hralign="center" o:hrstd="t" o:hr="t"/>
        </w:pict>
      </w:r>
    </w:p>
    <w:p w14:paraId="27860904" w14:textId="77777777" w:rsidR="00704BE5" w:rsidRPr="004C22C2" w:rsidRDefault="00000000">
      <w:pPr>
        <w:pStyle w:val="Ttulo3"/>
        <w:rPr>
          <w:lang w:val="pt-PT"/>
        </w:rPr>
      </w:pPr>
      <w:bookmarkStart w:id="4" w:name="Xd17a73f5ffda991ae1a2de19f404d7ef6e7851a"/>
      <w:bookmarkEnd w:id="3"/>
      <w:r w:rsidRPr="004C22C2">
        <w:rPr>
          <w:lang w:val="pt-PT"/>
        </w:rPr>
        <w:t xml:space="preserve">Parte 4: Configuração no </w:t>
      </w:r>
      <w:r w:rsidRPr="004C22C2">
        <w:rPr>
          <w:rStyle w:val="VerbatimChar"/>
          <w:lang w:val="pt-PT"/>
        </w:rPr>
        <w:t>application.properties</w:t>
      </w:r>
    </w:p>
    <w:p w14:paraId="5C149CCB" w14:textId="77777777" w:rsidR="00704BE5" w:rsidRPr="004C22C2" w:rsidRDefault="00000000">
      <w:pPr>
        <w:pStyle w:val="FirstParagraph"/>
        <w:rPr>
          <w:lang w:val="pt-PT"/>
        </w:rPr>
      </w:pPr>
      <w:r w:rsidRPr="004C22C2">
        <w:rPr>
          <w:lang w:val="pt-PT"/>
        </w:rPr>
        <w:t>Adicione as configurações para a base de dados H2:</w:t>
      </w:r>
    </w:p>
    <w:p w14:paraId="1DCFF662" w14:textId="77777777" w:rsidR="00704BE5" w:rsidRPr="004C22C2" w:rsidRDefault="00000000">
      <w:pPr>
        <w:rPr>
          <w:lang w:val="pt-PT"/>
        </w:rPr>
      </w:pPr>
      <w:r w:rsidRPr="004C22C2">
        <w:rPr>
          <w:rStyle w:val="VerbatimChar"/>
          <w:lang w:val="pt-PT"/>
        </w:rPr>
        <w:t>spring.datasource.url=jdbc:h2:file:./data/inventorydb</w:t>
      </w:r>
      <w:r w:rsidRPr="004C22C2">
        <w:rPr>
          <w:lang w:val="pt-PT"/>
        </w:rPr>
        <w:br/>
      </w:r>
      <w:r w:rsidRPr="004C22C2">
        <w:rPr>
          <w:rStyle w:val="VerbatimChar"/>
          <w:lang w:val="pt-PT"/>
        </w:rPr>
        <w:t>spring.datasource.driver-class-name=org.h2.Driver</w:t>
      </w:r>
      <w:r w:rsidRPr="004C22C2">
        <w:rPr>
          <w:lang w:val="pt-PT"/>
        </w:rPr>
        <w:br/>
      </w:r>
      <w:r w:rsidRPr="004C22C2">
        <w:rPr>
          <w:rStyle w:val="VerbatimChar"/>
          <w:lang w:val="pt-PT"/>
        </w:rPr>
        <w:t>spring.datasource.username=sa</w:t>
      </w:r>
      <w:r w:rsidRPr="004C22C2">
        <w:rPr>
          <w:lang w:val="pt-PT"/>
        </w:rPr>
        <w:br/>
      </w:r>
      <w:r w:rsidRPr="004C22C2">
        <w:rPr>
          <w:rStyle w:val="VerbatimChar"/>
          <w:lang w:val="pt-PT"/>
        </w:rPr>
        <w:t>spring.datasource.password=</w:t>
      </w:r>
      <w:r w:rsidRPr="004C22C2">
        <w:rPr>
          <w:lang w:val="pt-PT"/>
        </w:rPr>
        <w:br/>
      </w:r>
      <w:r w:rsidRPr="004C22C2">
        <w:rPr>
          <w:rStyle w:val="VerbatimChar"/>
          <w:lang w:val="pt-PT"/>
        </w:rPr>
        <w:t>spring.jpa.hibernate.ddl-auto=update</w:t>
      </w:r>
      <w:r w:rsidRPr="004C22C2">
        <w:rPr>
          <w:lang w:val="pt-PT"/>
        </w:rPr>
        <w:br/>
      </w:r>
      <w:r w:rsidRPr="004C22C2">
        <w:rPr>
          <w:rStyle w:val="VerbatimChar"/>
          <w:lang w:val="pt-PT"/>
        </w:rPr>
        <w:t>spring.h2.console.enabled=true</w:t>
      </w:r>
      <w:r w:rsidRPr="004C22C2">
        <w:rPr>
          <w:lang w:val="pt-PT"/>
        </w:rPr>
        <w:br/>
      </w:r>
      <w:r w:rsidRPr="004C22C2">
        <w:rPr>
          <w:rStyle w:val="VerbatimChar"/>
          <w:lang w:val="pt-PT"/>
        </w:rPr>
        <w:t>spring.h2.console.path=/h2-console</w:t>
      </w:r>
    </w:p>
    <w:p w14:paraId="4E2BD0E3" w14:textId="77777777" w:rsidR="00704BE5" w:rsidRDefault="00000000">
      <w:r>
        <w:pict w14:anchorId="2D7C5B4E">
          <v:rect id="_x0000_i1029" style="width:0;height:1.5pt" o:hralign="center" o:hrstd="t" o:hr="t"/>
        </w:pict>
      </w:r>
    </w:p>
    <w:p w14:paraId="01F972A7" w14:textId="77777777" w:rsidR="00704BE5" w:rsidRPr="004C22C2" w:rsidRDefault="00000000">
      <w:pPr>
        <w:pStyle w:val="Ttulo3"/>
        <w:rPr>
          <w:lang w:val="pt-PT"/>
        </w:rPr>
      </w:pPr>
      <w:bookmarkStart w:id="5" w:name="parte-5-dados-iniciais-no-data.sql"/>
      <w:bookmarkEnd w:id="4"/>
      <w:r w:rsidRPr="004C22C2">
        <w:rPr>
          <w:lang w:val="pt-PT"/>
        </w:rPr>
        <w:t xml:space="preserve">Parte 5: Dados Iniciais no </w:t>
      </w:r>
      <w:r w:rsidRPr="004C22C2">
        <w:rPr>
          <w:rStyle w:val="VerbatimChar"/>
          <w:lang w:val="pt-PT"/>
        </w:rPr>
        <w:t>data.sql</w:t>
      </w:r>
    </w:p>
    <w:p w14:paraId="59B03081" w14:textId="77777777" w:rsidR="00704BE5" w:rsidRDefault="00000000">
      <w:r>
        <w:rPr>
          <w:rStyle w:val="VerbatimChar"/>
        </w:rPr>
        <w:t>INSERT INTO category (id, name) VALUES (1, 'Material de Escritório');</w:t>
      </w:r>
      <w:r>
        <w:br/>
      </w:r>
      <w:r>
        <w:rPr>
          <w:rStyle w:val="VerbatimChar"/>
        </w:rPr>
        <w:t>INSERT INTO category (id, name) VALUES (2, 'Eletrónicos');</w:t>
      </w:r>
      <w:r>
        <w:br/>
      </w:r>
      <w:r>
        <w:br/>
      </w:r>
      <w:r>
        <w:rPr>
          <w:rStyle w:val="VerbatimChar"/>
        </w:rPr>
        <w:t>INSERT INTO item (id, name, quantity, category_id) VALUES (1, 'Caneta', 100, 1);</w:t>
      </w:r>
      <w:r>
        <w:br/>
      </w:r>
      <w:r>
        <w:rPr>
          <w:rStyle w:val="VerbatimChar"/>
        </w:rPr>
        <w:t>INSERT INTO item (id, name, quantity, category_id) VALUES (2, 'Lápis', 200, 1);</w:t>
      </w:r>
      <w:r>
        <w:br/>
      </w:r>
      <w:r>
        <w:rPr>
          <w:rStyle w:val="VerbatimChar"/>
        </w:rPr>
        <w:t>INSERT INTO item (id, name, quantity, category_id) VALUES (3, 'Monitor', 50, 2);</w:t>
      </w:r>
    </w:p>
    <w:p w14:paraId="5741BBC7" w14:textId="77777777" w:rsidR="00704BE5" w:rsidRDefault="00000000">
      <w:r>
        <w:pict w14:anchorId="16C778CF">
          <v:rect id="_x0000_i1030" style="width:0;height:1.5pt" o:hralign="center" o:hrstd="t" o:hr="t"/>
        </w:pict>
      </w:r>
    </w:p>
    <w:p w14:paraId="0FCD95E4" w14:textId="77777777" w:rsidR="00704BE5" w:rsidRDefault="00000000">
      <w:pPr>
        <w:pStyle w:val="Ttulo3"/>
      </w:pPr>
      <w:bookmarkStart w:id="6" w:name="parte-6-testar-a-aplicação"/>
      <w:bookmarkEnd w:id="5"/>
      <w:r>
        <w:t>Parte 6: Testar a Aplicação</w:t>
      </w:r>
    </w:p>
    <w:p w14:paraId="5CFC0213" w14:textId="77777777" w:rsidR="00704BE5" w:rsidRDefault="00000000">
      <w:pPr>
        <w:numPr>
          <w:ilvl w:val="0"/>
          <w:numId w:val="183"/>
        </w:numPr>
      </w:pPr>
      <w:r>
        <w:rPr>
          <w:b/>
          <w:bCs/>
        </w:rPr>
        <w:t>Executar o projeto:</w:t>
      </w:r>
    </w:p>
    <w:p w14:paraId="4AE88039" w14:textId="77777777" w:rsidR="00704BE5" w:rsidRDefault="00000000">
      <w:pPr>
        <w:pStyle w:val="Compact"/>
        <w:numPr>
          <w:ilvl w:val="1"/>
          <w:numId w:val="184"/>
        </w:numPr>
      </w:pPr>
      <w:r>
        <w:t xml:space="preserve">Use o comando </w:t>
      </w:r>
      <w:r>
        <w:rPr>
          <w:rStyle w:val="VerbatimChar"/>
        </w:rPr>
        <w:t>mvn spring-boot:run</w:t>
      </w:r>
      <w:r>
        <w:t>.</w:t>
      </w:r>
    </w:p>
    <w:p w14:paraId="548BE512" w14:textId="77777777" w:rsidR="00704BE5" w:rsidRDefault="00000000">
      <w:pPr>
        <w:numPr>
          <w:ilvl w:val="0"/>
          <w:numId w:val="183"/>
        </w:numPr>
      </w:pPr>
      <w:r>
        <w:rPr>
          <w:b/>
          <w:bCs/>
        </w:rPr>
        <w:t>Acessar o sistema:</w:t>
      </w:r>
    </w:p>
    <w:p w14:paraId="15DFBFA1" w14:textId="77777777" w:rsidR="00704BE5" w:rsidRPr="004C22C2" w:rsidRDefault="00000000">
      <w:pPr>
        <w:pStyle w:val="Compact"/>
        <w:numPr>
          <w:ilvl w:val="1"/>
          <w:numId w:val="185"/>
        </w:numPr>
        <w:rPr>
          <w:lang w:val="pt-PT"/>
        </w:rPr>
      </w:pPr>
      <w:r w:rsidRPr="004C22C2">
        <w:rPr>
          <w:lang w:val="pt-PT"/>
        </w:rPr>
        <w:t xml:space="preserve">Abra </w:t>
      </w:r>
      <w:hyperlink r:id="rId6">
        <w:r w:rsidRPr="004C22C2">
          <w:rPr>
            <w:rStyle w:val="Hiperligao"/>
            <w:lang w:val="pt-PT"/>
          </w:rPr>
          <w:t>http://localhost:8080</w:t>
        </w:r>
      </w:hyperlink>
      <w:r w:rsidRPr="004C22C2">
        <w:rPr>
          <w:lang w:val="pt-PT"/>
        </w:rPr>
        <w:t xml:space="preserve"> no navegador.</w:t>
      </w:r>
    </w:p>
    <w:p w14:paraId="43C74008" w14:textId="77777777" w:rsidR="00704BE5" w:rsidRPr="004C22C2" w:rsidRDefault="00000000">
      <w:pPr>
        <w:pStyle w:val="Compact"/>
        <w:numPr>
          <w:ilvl w:val="1"/>
          <w:numId w:val="185"/>
        </w:numPr>
        <w:rPr>
          <w:lang w:val="pt-PT"/>
        </w:rPr>
      </w:pPr>
      <w:r w:rsidRPr="004C22C2">
        <w:rPr>
          <w:lang w:val="pt-PT"/>
        </w:rPr>
        <w:t>Utilize as funcionalidades para filtrar, adicionar, editar e eliminar itens.</w:t>
      </w:r>
    </w:p>
    <w:p w14:paraId="4DF043C1" w14:textId="77777777" w:rsidR="00704BE5" w:rsidRPr="004C22C2" w:rsidRDefault="00000000">
      <w:pPr>
        <w:pStyle w:val="Compact"/>
        <w:numPr>
          <w:ilvl w:val="1"/>
          <w:numId w:val="185"/>
        </w:numPr>
        <w:rPr>
          <w:lang w:val="pt-PT"/>
        </w:rPr>
      </w:pPr>
      <w:r w:rsidRPr="004C22C2">
        <w:rPr>
          <w:lang w:val="pt-PT"/>
        </w:rPr>
        <w:t xml:space="preserve">Acesse o console H2 em </w:t>
      </w:r>
      <w:hyperlink r:id="rId7">
        <w:r w:rsidRPr="004C22C2">
          <w:rPr>
            <w:rStyle w:val="Hiperligao"/>
            <w:lang w:val="pt-PT"/>
          </w:rPr>
          <w:t>http://localhost:8080/h2-console</w:t>
        </w:r>
      </w:hyperlink>
      <w:r w:rsidRPr="004C22C2">
        <w:rPr>
          <w:lang w:val="pt-PT"/>
        </w:rPr>
        <w:t>.</w:t>
      </w:r>
    </w:p>
    <w:p w14:paraId="15641C95" w14:textId="77777777" w:rsidR="00704BE5" w:rsidRDefault="00000000">
      <w:r>
        <w:pict w14:anchorId="7D725CE3">
          <v:rect id="_x0000_i1031" style="width:0;height:1.5pt" o:hralign="center" o:hrstd="t" o:hr="t"/>
        </w:pict>
      </w:r>
    </w:p>
    <w:bookmarkEnd w:id="6"/>
    <w:p w14:paraId="3CA92EF6" w14:textId="2CA23375" w:rsidR="00704BE5" w:rsidRDefault="00704BE5">
      <w:pPr>
        <w:pStyle w:val="FirstParagraph"/>
      </w:pPr>
    </w:p>
    <w:sectPr w:rsidR="00704B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568A8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9F7A87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0730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491603141">
    <w:abstractNumId w:val="10"/>
  </w:num>
  <w:num w:numId="168" w16cid:durableId="11486709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785272147">
    <w:abstractNumId w:val="11"/>
  </w:num>
  <w:num w:numId="170" w16cid:durableId="1396902318">
    <w:abstractNumId w:val="11"/>
  </w:num>
  <w:num w:numId="171" w16cid:durableId="950015408">
    <w:abstractNumId w:val="11"/>
  </w:num>
  <w:num w:numId="172" w16cid:durableId="809203000">
    <w:abstractNumId w:val="11"/>
  </w:num>
  <w:num w:numId="173" w16cid:durableId="643121930">
    <w:abstractNumId w:val="11"/>
  </w:num>
  <w:num w:numId="174" w16cid:durableId="3275660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299723330">
    <w:abstractNumId w:val="11"/>
  </w:num>
  <w:num w:numId="176" w16cid:durableId="1742556005">
    <w:abstractNumId w:val="11"/>
  </w:num>
  <w:num w:numId="177" w16cid:durableId="2821537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753578497">
    <w:abstractNumId w:val="11"/>
  </w:num>
  <w:num w:numId="179" w16cid:durableId="1758358130">
    <w:abstractNumId w:val="11"/>
  </w:num>
  <w:num w:numId="180" w16cid:durableId="50276056">
    <w:abstractNumId w:val="11"/>
  </w:num>
  <w:num w:numId="181" w16cid:durableId="1776972846">
    <w:abstractNumId w:val="11"/>
  </w:num>
  <w:num w:numId="182" w16cid:durableId="2056536399">
    <w:abstractNumId w:val="11"/>
  </w:num>
  <w:num w:numId="183" w16cid:durableId="5204346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1574200432">
    <w:abstractNumId w:val="11"/>
  </w:num>
  <w:num w:numId="185" w16cid:durableId="6060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4C22C2"/>
    <w:rsid w:val="005926EF"/>
    <w:rsid w:val="005A056E"/>
    <w:rsid w:val="0061129A"/>
    <w:rsid w:val="00654138"/>
    <w:rsid w:val="00704BE5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CA2340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E7E6"/>
  <w15:docId w15:val="{71316F0D-E643-4266-AFE3-6721A27F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596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2025-01-14T21:43:00Z</dcterms:modified>
</cp:coreProperties>
</file>