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9a65a7bea8165d1d23feb934a38a2f8562181e"/>
    <w:p>
      <w:pPr>
        <w:pStyle w:val="Heading3"/>
      </w:pPr>
      <w:r>
        <w:t xml:space="preserve">Exercício 15.5 – Gestão Avançada de Inventário com Funcionalidades Completas</w:t>
      </w:r>
    </w:p>
    <w:p>
      <w:pPr>
        <w:pStyle w:val="FirstParagraph"/>
      </w:pPr>
      <w:r>
        <w:t xml:space="preserve">O objetivo deste exercício é criar uma aplicação completa para gestão de inventário com funcionalidades avançadas, incluindo relatórios detalhados, validações no lado do servidor, estilos dinâmicos e histórico de movimentos.</w:t>
      </w:r>
    </w:p>
    <w:p>
      <w:r>
        <w:pict>
          <v:rect style="width:0;height:1.5pt" o:hralign="center" o:hrstd="t" o:hr="t"/>
        </w:pict>
      </w:r>
    </w:p>
    <w:bookmarkEnd w:id="20"/>
    <w:bookmarkStart w:id="22" w:name="X1948c5fa2758450a40c7a8a716ae1011e90e39b"/>
    <w:p>
      <w:pPr>
        <w:pStyle w:val="Heading3"/>
      </w:pPr>
      <w:r>
        <w:t xml:space="preserve">Parte 1: Configuração do Projeto no Spring Initializr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Acessar o Spring Initializr:</w:t>
      </w:r>
    </w:p>
    <w:p>
      <w:pPr>
        <w:pStyle w:val="Compact"/>
        <w:numPr>
          <w:ilvl w:val="1"/>
          <w:numId w:val="1002"/>
        </w:numPr>
      </w:pPr>
      <w:r>
        <w:t xml:space="preserve">Vá ao site</w:t>
      </w:r>
      <w:r>
        <w:t xml:space="preserve"> </w:t>
      </w:r>
      <w:hyperlink r:id="rId21">
        <w:r>
          <w:rPr>
            <w:rStyle w:val="Hyperlink"/>
          </w:rPr>
          <w:t xml:space="preserve">Spring Initializr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Configurar o projeto: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Project:</w:t>
      </w:r>
      <w:r>
        <w:t xml:space="preserve"> </w:t>
      </w:r>
      <w:r>
        <w:t xml:space="preserve">Maven.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Language:</w:t>
      </w:r>
      <w:r>
        <w:t xml:space="preserve"> </w:t>
      </w:r>
      <w:r>
        <w:t xml:space="preserve">Java.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Spring Boot:</w:t>
      </w:r>
      <w:r>
        <w:t xml:space="preserve"> </w:t>
      </w:r>
      <w:r>
        <w:t xml:space="preserve">Última versão estável.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Group:</w:t>
      </w:r>
      <w:r>
        <w:t xml:space="preserve"> </w:t>
      </w:r>
      <w:r>
        <w:rPr>
          <w:rStyle w:val="VerbatimChar"/>
        </w:rPr>
        <w:t xml:space="preserve">com.example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Artifact:</w:t>
      </w:r>
      <w:r>
        <w:t xml:space="preserve"> </w:t>
      </w:r>
      <w:r>
        <w:rPr>
          <w:rStyle w:val="VerbatimChar"/>
        </w:rPr>
        <w:t xml:space="preserve">advancedinventory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Name:</w:t>
      </w:r>
      <w:r>
        <w:t xml:space="preserve"> </w:t>
      </w:r>
      <w:r>
        <w:rPr>
          <w:rStyle w:val="VerbatimChar"/>
        </w:rPr>
        <w:t xml:space="preserve">advancedinventory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Package Name:</w:t>
      </w:r>
      <w:r>
        <w:t xml:space="preserve"> </w:t>
      </w:r>
      <w:r>
        <w:rPr>
          <w:rStyle w:val="VerbatimChar"/>
        </w:rPr>
        <w:t xml:space="preserve">com.example.advancedinventory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Packaging:</w:t>
      </w:r>
      <w:r>
        <w:t xml:space="preserve"> </w:t>
      </w:r>
      <w:r>
        <w:t xml:space="preserve">Jar.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Java Version:</w:t>
      </w:r>
      <w:r>
        <w:t xml:space="preserve"> </w:t>
      </w:r>
      <w:r>
        <w:t xml:space="preserve">21.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Adicionar dependências: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Spring Web:</w:t>
      </w:r>
      <w:r>
        <w:t xml:space="preserve"> </w:t>
      </w:r>
      <w:r>
        <w:t xml:space="preserve">Para APIs REST.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Spring Data JPA:</w:t>
      </w:r>
      <w:r>
        <w:t xml:space="preserve"> </w:t>
      </w:r>
      <w:r>
        <w:t xml:space="preserve">Para integração com a base de dados.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H2 Database:</w:t>
      </w:r>
      <w:r>
        <w:t xml:space="preserve"> </w:t>
      </w:r>
      <w:r>
        <w:t xml:space="preserve">Para persistência em disco.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Vaadin Spring Boot Starter:</w:t>
      </w:r>
      <w:r>
        <w:t xml:space="preserve"> </w:t>
      </w:r>
      <w:r>
        <w:t xml:space="preserve">Para a interface gráfica.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Gerar o projeto:</w:t>
      </w:r>
    </w:p>
    <w:p>
      <w:pPr>
        <w:pStyle w:val="Compact"/>
        <w:numPr>
          <w:ilvl w:val="1"/>
          <w:numId w:val="1005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Generate</w:t>
      </w:r>
      <w:r>
        <w:t xml:space="preserve"> </w:t>
      </w:r>
      <w:r>
        <w:t xml:space="preserve">para descarregar o projeto como um ficheiro ZIP.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Abrir o projeto no VS Code:</w:t>
      </w:r>
    </w:p>
    <w:p>
      <w:pPr>
        <w:pStyle w:val="Compact"/>
        <w:numPr>
          <w:ilvl w:val="1"/>
          <w:numId w:val="1006"/>
        </w:numPr>
      </w:pPr>
      <w:r>
        <w:t xml:space="preserve">Extraia o ficheiro ZIP.</w:t>
      </w:r>
    </w:p>
    <w:p>
      <w:pPr>
        <w:pStyle w:val="Compact"/>
        <w:numPr>
          <w:ilvl w:val="1"/>
          <w:numId w:val="1006"/>
        </w:numPr>
      </w:pPr>
      <w:r>
        <w:t xml:space="preserve">No VS Code, clique em</w:t>
      </w:r>
      <w:r>
        <w:t xml:space="preserve"> </w:t>
      </w:r>
      <w:r>
        <w:rPr>
          <w:b/>
          <w:bCs/>
        </w:rPr>
        <w:t xml:space="preserve">File &gt; Open Folder</w:t>
      </w:r>
      <w:r>
        <w:t xml:space="preserve"> </w:t>
      </w:r>
      <w:r>
        <w:t xml:space="preserve">e selecione a pasta do projeto.</w:t>
      </w:r>
    </w:p>
    <w:p>
      <w:r>
        <w:pict>
          <v:rect style="width:0;height:1.5pt" o:hralign="center" o:hrstd="t" o:hr="t"/>
        </w:pict>
      </w:r>
    </w:p>
    <w:bookmarkEnd w:id="22"/>
    <w:bookmarkStart w:id="23" w:name="parte-2-estrutura-do-projeto"/>
    <w:p>
      <w:pPr>
        <w:pStyle w:val="Heading3"/>
      </w:pPr>
      <w:r>
        <w:t xml:space="preserve">Parte 2: Estrutura do Projeto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Criar as pastas necessárias:</w:t>
      </w:r>
    </w:p>
    <w:p>
      <w:pPr>
        <w:pStyle w:val="Compact"/>
        <w:numPr>
          <w:ilvl w:val="1"/>
          <w:numId w:val="1008"/>
        </w:numPr>
      </w:pPr>
      <w:r>
        <w:t xml:space="preserve">Em</w:t>
      </w:r>
      <w:r>
        <w:t xml:space="preserve"> </w:t>
      </w:r>
      <w:r>
        <w:rPr>
          <w:rStyle w:val="VerbatimChar"/>
        </w:rPr>
        <w:t xml:space="preserve">src/main/java/com/example/advancedinventory</w:t>
      </w:r>
      <w:r>
        <w:t xml:space="preserve">, crie: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entity</w:t>
      </w:r>
      <w:r>
        <w:t xml:space="preserve"> </w:t>
      </w:r>
      <w:r>
        <w:t xml:space="preserve">para as classes</w:t>
      </w:r>
      <w:r>
        <w:t xml:space="preserve"> </w:t>
      </w:r>
      <w:r>
        <w:rPr>
          <w:rStyle w:val="VerbatimChar"/>
        </w:rPr>
        <w:t xml:space="preserve">Item</w:t>
      </w:r>
      <w:r>
        <w:t xml:space="preserve">,</w:t>
      </w:r>
      <w:r>
        <w:t xml:space="preserve"> </w:t>
      </w:r>
      <w:r>
        <w:rPr>
          <w:rStyle w:val="VerbatimChar"/>
        </w:rPr>
        <w:t xml:space="preserve">Category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StockMovement</w:t>
      </w:r>
      <w:r>
        <w:t xml:space="preserve">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repository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ItemRepository</w:t>
      </w:r>
      <w:r>
        <w:t xml:space="preserve">,</w:t>
      </w:r>
      <w:r>
        <w:t xml:space="preserve"> </w:t>
      </w:r>
      <w:r>
        <w:rPr>
          <w:rStyle w:val="VerbatimChar"/>
        </w:rPr>
        <w:t xml:space="preserve">CategoryRepository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StockMovementRepository</w:t>
      </w:r>
      <w:r>
        <w:t xml:space="preserve">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service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ItemService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CategoryService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StockMovementService</w:t>
      </w:r>
      <w:r>
        <w:t xml:space="preserve">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views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InventoryView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Estrutura do projeto: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main/</w:t>
      </w:r>
      <w:r>
        <w:br/>
      </w:r>
      <w:r>
        <w:rPr>
          <w:rStyle w:val="VerbatimChar"/>
        </w:rPr>
        <w:t xml:space="preserve">│   ├── java/com/example/advancedinventory/</w:t>
      </w:r>
      <w:r>
        <w:br/>
      </w:r>
      <w:r>
        <w:rPr>
          <w:rStyle w:val="VerbatimChar"/>
        </w:rPr>
        <w:t xml:space="preserve">│   │   ├── AdvancedInventoryApplication.java</w:t>
      </w:r>
      <w:r>
        <w:br/>
      </w:r>
      <w:r>
        <w:rPr>
          <w:rStyle w:val="VerbatimChar"/>
        </w:rPr>
        <w:t xml:space="preserve">│   │   ├── entity/</w:t>
      </w:r>
      <w:r>
        <w:br/>
      </w:r>
      <w:r>
        <w:rPr>
          <w:rStyle w:val="VerbatimChar"/>
        </w:rPr>
        <w:t xml:space="preserve">│   │   │   ├── Item.java</w:t>
      </w:r>
      <w:r>
        <w:br/>
      </w:r>
      <w:r>
        <w:rPr>
          <w:rStyle w:val="VerbatimChar"/>
        </w:rPr>
        <w:t xml:space="preserve">│   │   │   ├── Category.java</w:t>
      </w:r>
      <w:r>
        <w:br/>
      </w:r>
      <w:r>
        <w:rPr>
          <w:rStyle w:val="VerbatimChar"/>
        </w:rPr>
        <w:t xml:space="preserve">│   │   │   └── StockMovement.java</w:t>
      </w:r>
      <w:r>
        <w:br/>
      </w:r>
      <w:r>
        <w:rPr>
          <w:rStyle w:val="VerbatimChar"/>
        </w:rPr>
        <w:t xml:space="preserve">│   │   ├── repository/</w:t>
      </w:r>
      <w:r>
        <w:br/>
      </w:r>
      <w:r>
        <w:rPr>
          <w:rStyle w:val="VerbatimChar"/>
        </w:rPr>
        <w:t xml:space="preserve">│   │   │   ├── ItemRepository.java</w:t>
      </w:r>
      <w:r>
        <w:br/>
      </w:r>
      <w:r>
        <w:rPr>
          <w:rStyle w:val="VerbatimChar"/>
        </w:rPr>
        <w:t xml:space="preserve">│   │   │   ├── CategoryRepository.java</w:t>
      </w:r>
      <w:r>
        <w:br/>
      </w:r>
      <w:r>
        <w:rPr>
          <w:rStyle w:val="VerbatimChar"/>
        </w:rPr>
        <w:t xml:space="preserve">│   │   │   └── StockMovementRepository.java</w:t>
      </w:r>
      <w:r>
        <w:br/>
      </w:r>
      <w:r>
        <w:rPr>
          <w:rStyle w:val="VerbatimChar"/>
        </w:rPr>
        <w:t xml:space="preserve">│   │   ├── service/</w:t>
      </w:r>
      <w:r>
        <w:br/>
      </w:r>
      <w:r>
        <w:rPr>
          <w:rStyle w:val="VerbatimChar"/>
        </w:rPr>
        <w:t xml:space="preserve">│   │   │   ├── ItemService.java</w:t>
      </w:r>
      <w:r>
        <w:br/>
      </w:r>
      <w:r>
        <w:rPr>
          <w:rStyle w:val="VerbatimChar"/>
        </w:rPr>
        <w:t xml:space="preserve">│   │   │   ├── CategoryService.java</w:t>
      </w:r>
      <w:r>
        <w:br/>
      </w:r>
      <w:r>
        <w:rPr>
          <w:rStyle w:val="VerbatimChar"/>
        </w:rPr>
        <w:t xml:space="preserve">│   │   │   └── StockMovementService.java</w:t>
      </w:r>
      <w:r>
        <w:br/>
      </w:r>
      <w:r>
        <w:rPr>
          <w:rStyle w:val="VerbatimChar"/>
        </w:rPr>
        <w:t xml:space="preserve">│   │   └── views/</w:t>
      </w:r>
      <w:r>
        <w:br/>
      </w:r>
      <w:r>
        <w:rPr>
          <w:rStyle w:val="VerbatimChar"/>
        </w:rPr>
        <w:t xml:space="preserve">│   │       └── InventoryView.java</w:t>
      </w:r>
      <w:r>
        <w:br/>
      </w:r>
      <w:r>
        <w:rPr>
          <w:rStyle w:val="VerbatimChar"/>
        </w:rPr>
        <w:t xml:space="preserve">├── resources/</w:t>
      </w:r>
      <w:r>
        <w:br/>
      </w:r>
      <w:r>
        <w:rPr>
          <w:rStyle w:val="VerbatimChar"/>
        </w:rPr>
        <w:t xml:space="preserve">│   ├── application.properties</w:t>
      </w:r>
      <w:r>
        <w:br/>
      </w:r>
      <w:r>
        <w:rPr>
          <w:rStyle w:val="VerbatimChar"/>
        </w:rPr>
        <w:t xml:space="preserve">│   ├── data.sql</w:t>
      </w:r>
      <w:r>
        <w:br/>
      </w:r>
      <w:r>
        <w:rPr>
          <w:rStyle w:val="VerbatimChar"/>
        </w:rPr>
        <w:t xml:space="preserve">│   └── META-INF/resources/frontend/styles/styles.css</w:t>
      </w:r>
    </w:p>
    <w:p>
      <w:r>
        <w:pict>
          <v:rect style="width:0;height:1.5pt" o:hralign="center" o:hrstd="t" o:hr="t"/>
        </w:pict>
      </w:r>
    </w:p>
    <w:bookmarkEnd w:id="23"/>
    <w:bookmarkStart w:id="24" w:name="parte-3-funcionalidades-implementadas"/>
    <w:p>
      <w:pPr>
        <w:pStyle w:val="Heading3"/>
      </w:pPr>
      <w:r>
        <w:t xml:space="preserve">Parte 3: Funcionalidades Implementadas</w:t>
      </w:r>
    </w:p>
    <w:p>
      <w:pPr>
        <w:pStyle w:val="FirstParagraph"/>
      </w:pPr>
      <w:r>
        <w:rPr>
          <w:b/>
          <w:bCs/>
        </w:rPr>
        <w:t xml:space="preserve">1. Relatórios Detalhados:</w:t>
      </w:r>
    </w:p>
    <w:p>
      <w:pPr>
        <w:pStyle w:val="Compact"/>
        <w:numPr>
          <w:ilvl w:val="0"/>
          <w:numId w:val="1010"/>
        </w:numPr>
      </w:pPr>
      <w:r>
        <w:t xml:space="preserve">Relatórios de itens com baixo stock.</w:t>
      </w:r>
    </w:p>
    <w:p>
      <w:pPr>
        <w:pStyle w:val="Compact"/>
        <w:numPr>
          <w:ilvl w:val="0"/>
          <w:numId w:val="1010"/>
        </w:numPr>
      </w:pPr>
      <w:r>
        <w:t xml:space="preserve">Grelha dinâmica exibindo categorias e quantidades.</w:t>
      </w:r>
    </w:p>
    <w:p>
      <w:pPr>
        <w:pStyle w:val="FirstParagraph"/>
      </w:pPr>
      <w:r>
        <w:rPr>
          <w:b/>
          <w:bCs/>
        </w:rPr>
        <w:t xml:space="preserve">2. Validações no Servidor:</w:t>
      </w:r>
    </w:p>
    <w:p>
      <w:pPr>
        <w:pStyle w:val="Compact"/>
        <w:numPr>
          <w:ilvl w:val="0"/>
          <w:numId w:val="1011"/>
        </w:numPr>
      </w:pPr>
      <w:r>
        <w:t xml:space="preserve">Verificação de campos obrigatórios, quantidade negativa e categorias inexistentes.</w:t>
      </w:r>
    </w:p>
    <w:p>
      <w:pPr>
        <w:pStyle w:val="FirstParagraph"/>
      </w:pPr>
      <w:r>
        <w:rPr>
          <w:b/>
          <w:bCs/>
        </w:rPr>
        <w:t xml:space="preserve">3. Estilos Dinâmicos:</w:t>
      </w:r>
    </w:p>
    <w:p>
      <w:pPr>
        <w:pStyle w:val="Compact"/>
        <w:numPr>
          <w:ilvl w:val="0"/>
          <w:numId w:val="1012"/>
        </w:numPr>
      </w:pPr>
      <w:r>
        <w:t xml:space="preserve">Estilos CSS para destacar itens com baixo stock.</w:t>
      </w:r>
    </w:p>
    <w:p>
      <w:pPr>
        <w:pStyle w:val="FirstParagraph"/>
      </w:pPr>
      <w:r>
        <w:rPr>
          <w:b/>
          <w:bCs/>
        </w:rPr>
        <w:t xml:space="preserve">4. Histórico de Movimentos:</w:t>
      </w:r>
    </w:p>
    <w:p>
      <w:pPr>
        <w:pStyle w:val="Compact"/>
        <w:numPr>
          <w:ilvl w:val="0"/>
          <w:numId w:val="1013"/>
        </w:numPr>
      </w:pPr>
      <w:r>
        <w:t xml:space="preserve">Registro de entradas e saídas de itens no estoque.</w:t>
      </w:r>
    </w:p>
    <w:p>
      <w:pPr>
        <w:pStyle w:val="FirstParagraph"/>
      </w:pPr>
      <w:r>
        <w:rPr>
          <w:b/>
          <w:bCs/>
        </w:rPr>
        <w:t xml:space="preserve">5. Testes:</w:t>
      </w:r>
    </w:p>
    <w:p>
      <w:pPr>
        <w:pStyle w:val="Compact"/>
        <w:numPr>
          <w:ilvl w:val="0"/>
          <w:numId w:val="1014"/>
        </w:numPr>
      </w:pPr>
      <w:r>
        <w:t xml:space="preserve">Cobertura completa para serviços, repositórios e interface.</w:t>
      </w:r>
    </w:p>
    <w:p>
      <w:r>
        <w:pict>
          <v:rect style="width:0;height:1.5pt" o:hralign="center" o:hrstd="t" o:hr="t"/>
        </w:pict>
      </w:r>
    </w:p>
    <w:bookmarkEnd w:id="24"/>
    <w:bookmarkStart w:id="25" w:name="Xd17a73f5ffda991ae1a2de19f404d7ef6e7851a"/>
    <w:p>
      <w:pPr>
        <w:pStyle w:val="Heading3"/>
      </w:pPr>
      <w:r>
        <w:t xml:space="preserve">Parte 4: Configuração no</w:t>
      </w:r>
      <w:r>
        <w:t xml:space="preserve"> </w:t>
      </w:r>
      <w:r>
        <w:rPr>
          <w:rStyle w:val="VerbatimChar"/>
        </w:rPr>
        <w:t xml:space="preserve">application.properties</w:t>
      </w:r>
    </w:p>
    <w:p>
      <w:pPr>
        <w:pStyle w:val="SourceCode"/>
      </w:pPr>
      <w:r>
        <w:rPr>
          <w:rStyle w:val="VerbatimChar"/>
        </w:rPr>
        <w:t xml:space="preserve">spring.datasource.url=jdbc:h2:file:./data/inventorydb</w:t>
      </w:r>
      <w:r>
        <w:br/>
      </w:r>
      <w:r>
        <w:rPr>
          <w:rStyle w:val="VerbatimChar"/>
        </w:rPr>
        <w:t xml:space="preserve">spring.datasource.driver-class-name=org.h2.Driver</w:t>
      </w:r>
      <w:r>
        <w:br/>
      </w:r>
      <w:r>
        <w:rPr>
          <w:rStyle w:val="VerbatimChar"/>
        </w:rPr>
        <w:t xml:space="preserve">spring.datasource.username=sa</w:t>
      </w:r>
      <w:r>
        <w:br/>
      </w:r>
      <w:r>
        <w:rPr>
          <w:rStyle w:val="VerbatimChar"/>
        </w:rPr>
        <w:t xml:space="preserve">spring.datasource.password=</w:t>
      </w:r>
      <w:r>
        <w:br/>
      </w:r>
      <w:r>
        <w:rPr>
          <w:rStyle w:val="VerbatimChar"/>
        </w:rPr>
        <w:t xml:space="preserve">spring.jpa.hibernate.ddl-auto=update</w:t>
      </w:r>
      <w:r>
        <w:br/>
      </w:r>
      <w:r>
        <w:rPr>
          <w:rStyle w:val="VerbatimChar"/>
        </w:rPr>
        <w:t xml:space="preserve">spring.h2.console.enabled=true</w:t>
      </w:r>
      <w:r>
        <w:br/>
      </w:r>
      <w:r>
        <w:rPr>
          <w:rStyle w:val="VerbatimChar"/>
        </w:rPr>
        <w:t xml:space="preserve">spring.h2.console.path=/h2-console</w:t>
      </w:r>
      <w:r>
        <w:br/>
      </w:r>
      <w:r>
        <w:rPr>
          <w:rStyle w:val="VerbatimChar"/>
        </w:rPr>
        <w:t xml:space="preserve">server.port=8080</w:t>
      </w:r>
      <w:r>
        <w:br/>
      </w:r>
      <w:r>
        <w:rPr>
          <w:rStyle w:val="VerbatimChar"/>
        </w:rPr>
        <w:t xml:space="preserve">vaadin.urlMapping=/*</w:t>
      </w:r>
    </w:p>
    <w:p>
      <w:r>
        <w:pict>
          <v:rect style="width:0;height:1.5pt" o:hralign="center" o:hrstd="t" o:hr="t"/>
        </w:pict>
      </w:r>
    </w:p>
    <w:bookmarkEnd w:id="25"/>
    <w:bookmarkStart w:id="26" w:name="parte-5-dados-iniciais-no-data.sql"/>
    <w:p>
      <w:pPr>
        <w:pStyle w:val="Heading3"/>
      </w:pPr>
      <w:r>
        <w:t xml:space="preserve">Parte 5: Dados Iniciais no</w:t>
      </w:r>
      <w:r>
        <w:t xml:space="preserve"> </w:t>
      </w:r>
      <w:r>
        <w:rPr>
          <w:rStyle w:val="VerbatimChar"/>
        </w:rPr>
        <w:t xml:space="preserve">data.sql</w:t>
      </w:r>
    </w:p>
    <w:p>
      <w:pPr>
        <w:pStyle w:val="SourceCode"/>
      </w:pPr>
      <w:r>
        <w:rPr>
          <w:rStyle w:val="VerbatimChar"/>
        </w:rPr>
        <w:t xml:space="preserve">-- Categorias</w:t>
      </w:r>
      <w:r>
        <w:br/>
      </w:r>
      <w:r>
        <w:rPr>
          <w:rStyle w:val="VerbatimChar"/>
        </w:rPr>
        <w:t xml:space="preserve">INSERT INTO category (id, name) VALUES (1, 'Material de Escritório');</w:t>
      </w:r>
      <w:r>
        <w:br/>
      </w:r>
      <w:r>
        <w:rPr>
          <w:rStyle w:val="VerbatimChar"/>
        </w:rPr>
        <w:t xml:space="preserve">INSERT INTO category (id, name) VALUES (2, 'Eletrónicos');</w:t>
      </w:r>
      <w:r>
        <w:br/>
      </w:r>
      <w:r>
        <w:rPr>
          <w:rStyle w:val="VerbatimChar"/>
        </w:rPr>
        <w:t xml:space="preserve">INSERT INTO category (id, name) VALUES (3, 'Mobiliário');</w:t>
      </w:r>
      <w:r>
        <w:br/>
      </w:r>
      <w:r>
        <w:br/>
      </w:r>
      <w:r>
        <w:rPr>
          <w:rStyle w:val="VerbatimChar"/>
        </w:rPr>
        <w:t xml:space="preserve">-- Itens</w:t>
      </w:r>
      <w:r>
        <w:br/>
      </w:r>
      <w:r>
        <w:rPr>
          <w:rStyle w:val="VerbatimChar"/>
        </w:rPr>
        <w:t xml:space="preserve">INSERT INTO item (id, name, quantity, category_id) VALUES (1, 'Caneta', 100, 1);</w:t>
      </w:r>
      <w:r>
        <w:br/>
      </w:r>
      <w:r>
        <w:rPr>
          <w:rStyle w:val="VerbatimChar"/>
        </w:rPr>
        <w:t xml:space="preserve">INSERT INTO item (id, name, quantity, category_id) VALUES (2, 'Lápis', 200, 1);</w:t>
      </w:r>
      <w:r>
        <w:br/>
      </w:r>
      <w:r>
        <w:rPr>
          <w:rStyle w:val="VerbatimChar"/>
        </w:rPr>
        <w:t xml:space="preserve">INSERT INTO item (id, name, quantity, category_id) VALUES (3, 'Monitor', 10, 2);</w:t>
      </w:r>
      <w:r>
        <w:br/>
      </w:r>
      <w:r>
        <w:rPr>
          <w:rStyle w:val="VerbatimChar"/>
        </w:rPr>
        <w:t xml:space="preserve">INSERT INTO item (id, name, quantity, category_id) VALUES (4, 'Cadeira', 5, 3);</w:t>
      </w:r>
      <w:r>
        <w:br/>
      </w:r>
      <w:r>
        <w:br/>
      </w:r>
      <w:r>
        <w:rPr>
          <w:rStyle w:val="VerbatimChar"/>
        </w:rPr>
        <w:t xml:space="preserve">-- Movimentos de Estoque</w:t>
      </w:r>
      <w:r>
        <w:br/>
      </w:r>
      <w:r>
        <w:rPr>
          <w:rStyle w:val="VerbatimChar"/>
        </w:rPr>
        <w:t xml:space="preserve">INSERT INTO stock_movement (id, item_id, quantity_change, timestamp, type) VALUES (1, 1, 50, CURRENT_TIMESTAMP, 'Entrada');</w:t>
      </w:r>
      <w:r>
        <w:br/>
      </w:r>
      <w:r>
        <w:rPr>
          <w:rStyle w:val="VerbatimChar"/>
        </w:rPr>
        <w:t xml:space="preserve">INSERT INTO stock_movement (id, item_id, quantity_change, timestamp, type) VALUES (2, 3, -2, CURRENT_TIMESTAMP, 'Saída');</w:t>
      </w:r>
      <w:r>
        <w:br/>
      </w:r>
      <w:r>
        <w:rPr>
          <w:rStyle w:val="VerbatimChar"/>
        </w:rPr>
        <w:t xml:space="preserve">INSERT INTO stock_movement (id, item_id, quantity_change, timestamp, type) VALUES (3, 4, -1, CURRENT_TIMESTAMP, 'Saída');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Se precisar da pasta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compactada ou mais informações, é só pedir! 😊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tart.spring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tart.spring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