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9C" w:rsidRDefault="006C601C">
      <w:pPr>
        <w:rPr>
          <w:b/>
          <w:sz w:val="28"/>
          <w:szCs w:val="28"/>
        </w:rPr>
      </w:pPr>
      <w:r>
        <w:t xml:space="preserve">                                          </w:t>
      </w:r>
      <w:r w:rsidRPr="006C601C">
        <w:rPr>
          <w:b/>
          <w:sz w:val="28"/>
          <w:szCs w:val="28"/>
        </w:rPr>
        <w:t xml:space="preserve"> Sentiment Analysis Report for the Supply Chain Incidents</w:t>
      </w:r>
    </w:p>
    <w:p w:rsidR="006C601C" w:rsidRDefault="006C601C">
      <w:pPr>
        <w:rPr>
          <w:sz w:val="24"/>
          <w:szCs w:val="24"/>
        </w:rPr>
      </w:pPr>
    </w:p>
    <w:p w:rsidR="006C601C" w:rsidRDefault="006C601C" w:rsidP="006C60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output.xls, it can be found that the ‘</w:t>
      </w:r>
      <w:r w:rsidRPr="006C601C">
        <w:rPr>
          <w:sz w:val="24"/>
          <w:szCs w:val="24"/>
        </w:rPr>
        <w:t xml:space="preserve">Forced </w:t>
      </w:r>
      <w:proofErr w:type="spellStart"/>
      <w:r w:rsidRPr="006C601C">
        <w:rPr>
          <w:sz w:val="24"/>
          <w:szCs w:val="24"/>
        </w:rPr>
        <w:t>Labour</w:t>
      </w:r>
      <w:proofErr w:type="spellEnd"/>
      <w:r w:rsidRPr="006C601C">
        <w:rPr>
          <w:sz w:val="24"/>
          <w:szCs w:val="24"/>
        </w:rPr>
        <w:t xml:space="preserve"> + Samsung</w:t>
      </w:r>
      <w:r>
        <w:rPr>
          <w:sz w:val="24"/>
          <w:szCs w:val="24"/>
        </w:rPr>
        <w:t>’ incident has maximum negative sentiment and ‘</w:t>
      </w:r>
      <w:r w:rsidRPr="006C601C">
        <w:rPr>
          <w:sz w:val="24"/>
          <w:szCs w:val="24"/>
        </w:rPr>
        <w:t xml:space="preserve">Conflict </w:t>
      </w:r>
      <w:proofErr w:type="spellStart"/>
      <w:r w:rsidRPr="006C601C">
        <w:rPr>
          <w:sz w:val="24"/>
          <w:szCs w:val="24"/>
        </w:rPr>
        <w:t>material_Samsung_Apple</w:t>
      </w:r>
      <w:proofErr w:type="spellEnd"/>
      <w:r>
        <w:rPr>
          <w:sz w:val="24"/>
          <w:szCs w:val="24"/>
        </w:rPr>
        <w:t>’ incident has maximum positive sentiment.</w:t>
      </w:r>
    </w:p>
    <w:p w:rsidR="006C601C" w:rsidRDefault="006C601C" w:rsidP="006C60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the ‘</w:t>
      </w:r>
      <w:proofErr w:type="spellStart"/>
      <w:r w:rsidRPr="006C601C">
        <w:rPr>
          <w:sz w:val="24"/>
          <w:szCs w:val="24"/>
        </w:rPr>
        <w:t>Bngka</w:t>
      </w:r>
      <w:proofErr w:type="spellEnd"/>
      <w:r w:rsidRPr="006C601C">
        <w:rPr>
          <w:sz w:val="24"/>
          <w:szCs w:val="24"/>
        </w:rPr>
        <w:t xml:space="preserve"> </w:t>
      </w:r>
      <w:proofErr w:type="spellStart"/>
      <w:r w:rsidRPr="006C601C">
        <w:rPr>
          <w:sz w:val="24"/>
          <w:szCs w:val="24"/>
        </w:rPr>
        <w:t>tin_Samsung</w:t>
      </w:r>
      <w:proofErr w:type="spellEnd"/>
      <w:r>
        <w:rPr>
          <w:sz w:val="24"/>
          <w:szCs w:val="24"/>
        </w:rPr>
        <w:t>’ incident has the maximum subjectivity and ‘</w:t>
      </w:r>
      <w:r w:rsidRPr="006C601C">
        <w:rPr>
          <w:sz w:val="24"/>
          <w:szCs w:val="24"/>
        </w:rPr>
        <w:t xml:space="preserve">Child </w:t>
      </w:r>
      <w:proofErr w:type="spellStart"/>
      <w:r w:rsidRPr="006C601C">
        <w:rPr>
          <w:sz w:val="24"/>
          <w:szCs w:val="24"/>
        </w:rPr>
        <w:t>Labour_Lenovo</w:t>
      </w:r>
      <w:proofErr w:type="spellEnd"/>
      <w:r>
        <w:rPr>
          <w:sz w:val="24"/>
          <w:szCs w:val="24"/>
        </w:rPr>
        <w:t>’ has minimum subjectivity.</w:t>
      </w:r>
    </w:p>
    <w:p w:rsidR="006C601C" w:rsidRDefault="006C601C" w:rsidP="006C60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Minimum subjectivity indicates that the most people </w:t>
      </w:r>
      <w:r w:rsidR="00F439CF">
        <w:rPr>
          <w:sz w:val="24"/>
          <w:szCs w:val="24"/>
        </w:rPr>
        <w:t xml:space="preserve">has a </w:t>
      </w:r>
      <w:r>
        <w:rPr>
          <w:sz w:val="24"/>
          <w:szCs w:val="24"/>
        </w:rPr>
        <w:t xml:space="preserve">common perception, hence “Child </w:t>
      </w:r>
      <w:proofErr w:type="spellStart"/>
      <w:r>
        <w:rPr>
          <w:sz w:val="24"/>
          <w:szCs w:val="24"/>
        </w:rPr>
        <w:t>Labour_Lenovo</w:t>
      </w:r>
      <w:proofErr w:type="spellEnd"/>
      <w:r>
        <w:rPr>
          <w:sz w:val="24"/>
          <w:szCs w:val="24"/>
        </w:rPr>
        <w:t>” incident has the common people perception.</w:t>
      </w:r>
    </w:p>
    <w:p w:rsidR="006C601C" w:rsidRDefault="00F439CF" w:rsidP="006C60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‘Forced </w:t>
      </w:r>
      <w:proofErr w:type="spellStart"/>
      <w:r>
        <w:rPr>
          <w:sz w:val="24"/>
          <w:szCs w:val="24"/>
        </w:rPr>
        <w:t>Labour+Samsung</w:t>
      </w:r>
      <w:proofErr w:type="spellEnd"/>
      <w:r>
        <w:rPr>
          <w:sz w:val="24"/>
          <w:szCs w:val="24"/>
        </w:rPr>
        <w:t>’ incident attracts most of the negative sentiments.  “Toxic Chemical Adidas’ incident is the second attracting negative sentiments.</w:t>
      </w:r>
    </w:p>
    <w:p w:rsidR="00F439CF" w:rsidRPr="006C601C" w:rsidRDefault="00F439CF" w:rsidP="006C60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pie chart, most of the incidents are in red zone, means they have negative sentiments of the people thus affecting the Supply Chain Management.</w:t>
      </w:r>
      <w:bookmarkStart w:id="0" w:name="_GoBack"/>
      <w:bookmarkEnd w:id="0"/>
    </w:p>
    <w:sectPr w:rsidR="00F439CF" w:rsidRPr="006C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D74AC"/>
    <w:multiLevelType w:val="hybridMultilevel"/>
    <w:tmpl w:val="B9EC399A"/>
    <w:lvl w:ilvl="0" w:tplc="A768D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C"/>
    <w:rsid w:val="005209B5"/>
    <w:rsid w:val="006C601C"/>
    <w:rsid w:val="00F021D1"/>
    <w:rsid w:val="00F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7A11B-33D9-4212-A06E-BB4B1737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2018-04-04T18:18:00Z</dcterms:created>
  <dcterms:modified xsi:type="dcterms:W3CDTF">2018-04-04T18:33:00Z</dcterms:modified>
</cp:coreProperties>
</file>