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NON-FATAL OVERDOSE</w:t>
        <w:br/>
        <w:t>BIOSURVEILLANCE</w:t>
      </w:r>
    </w:p>
    <w:p>
      <w:pPr>
        <w:pStyle w:val="Heading2"/>
        <w:jc w:val="left"/>
        <w:pBdr>
          <w:bottom w:sz="16" w:val="single" w:color="002B56" w:space="10"/>
        </w:pBdr>
      </w:pPr>
      <w:r>
        <w:t>2026 QUARTER 1</w:t>
      </w:r>
    </w:p>
    <w:p>
      <w:pPr>
        <w:pStyle w:val="figure_caption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1965960</wp:posOffset>
            </wp:positionV>
            <wp:extent cx="1828800" cy="1828800"/>
            <wp:wrapSquare wrapText="bothSides"/>
            <wp:docPr id="1" name="Picture 1" title="This is a placeholder title." descr="This is a temporary placeholder title to populate the 'description' parameter of the add_picture fun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1965960</wp:posOffset>
            </wp:positionV>
            <wp:extent cx="1828800" cy="1828800"/>
            <wp:wrapSquare wrapText="bothSides"/>
            <wp:docPr id="2" name="Picture 2" title="This is a second placeholder title." descr="This is a second temporary placeholder title to populate the 'description' parameter of the add_picture fun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anchor>
        </w:drawing>
      </w:r>
      <w:r>
        <w:t>Here is some text.</w:t>
        <w:br/>
        <w:t>Here is some text.</w:t>
        <w:br/>
        <w:t>Here is some text.</w:t>
        <w:br/>
        <w:t>Here is some text.</w:t>
        <w:br/>
        <w:t>Here is some text.</w:t>
        <w:br/>
        <w:t>Here is some text.</w:t>
        <w:br/>
        <w:t>Here is some text.</w:t>
        <w:br/>
        <w:t>Here is some text.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4343400</wp:posOffset>
            </wp:positionV>
            <wp:extent cx="4114800" cy="2055931"/>
            <wp:wrapNone wrapText="bothSides"/>
            <wp:docPr id="3" name="Picture 3" title="This is a third placeholder title." descr="This is a third temporary placeholder title to populate the 'description' parameter of the add_picture fun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59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7086600</wp:posOffset>
            </wp:positionV>
            <wp:extent cx="2743200" cy="1370621"/>
            <wp:wrapNone wrapText="bothSides"/>
            <wp:docPr id="4" name="Picture 4" title="This is a third placeholder title." descr="This is a third temporary placeholder title to populate the 'description' parameter of the add_picture fun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06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9144000</wp:posOffset>
            </wp:positionV>
            <wp:extent cx="2743200" cy="534746"/>
            <wp:wrapSquare wrapText="bothSides"/>
            <wp:docPr id="5" name="Picture 5" title="This is a placeholder title." descr="This is a temporary placeholder title to populate the 'description' parameter of the add_picture fun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hs-logo-text-col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47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Heading3"/>
        <w:jc w:val="left"/>
      </w:pPr>
      <w:r>
        <w:t>5 MOST COMMONLY DETECTED SUBSTANCES</w:t>
        <w:br/>
        <w:br/>
        <w:br/>
        <w:br/>
        <w:br/>
        <w:br/>
        <w:br/>
        <w:br/>
        <w:br/>
      </w:r>
    </w:p>
    <w:p>
      <w:pPr>
        <w:pStyle w:val="Heading3"/>
        <w:jc w:val="left"/>
      </w:pPr>
      <w:r>
        <w:t>NOVEL SUBSTANCES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Rule="auto" w:line="276"/>
      <w:outlineLvl w:val="0"/>
    </w:pPr>
    <w:rPr>
      <w:rFonts w:asciiTheme="Verdana" w:eastAsiaTheme="majorEastAsia" w:hAnsiTheme="majorHAnsi" w:cstheme="majorBidi" w:ascii="Verdana" w:hAnsi="Verdana"/>
      <w:b/>
      <w:bCs/>
      <w:color w:val="003D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 w:lineRule="auto" w:line="276"/>
      <w:outlineLvl w:val="1"/>
    </w:pPr>
    <w:rPr>
      <w:rFonts w:asciiTheme="Verdana" w:eastAsiaTheme="majorEastAsia" w:hAnsiTheme="majorHAnsi" w:cstheme="majorBidi" w:ascii="Verdana" w:hAnsi="Verdana"/>
      <w:b/>
      <w:bCs/>
      <w:color w:val="002B5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Rule="auto" w:line="276"/>
      <w:outlineLvl w:val="2"/>
    </w:pPr>
    <w:rPr>
      <w:rFonts w:asciiTheme="Verdana" w:eastAsiaTheme="majorEastAsia" w:hAnsiTheme="majorHAnsi" w:cstheme="majorBidi" w:ascii="Verdana" w:hAnsi="Verdana"/>
      <w:b/>
      <w:bCs/>
      <w:color w:val="285887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_caption">
    <w:name w:val="figure_caption"/>
    <w:basedOn w:val="Normal"/>
    <w:pPr>
      <w:jc w:val="left"/>
    </w:pPr>
    <w:rPr>
      <w:rFonts w:ascii="Tahoma" w:hAnsi="Tahoma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Non-fatal Overdose Biosurveillance Report; 2026 Quarter 1</dc:title>
  <dc:subject>Summary of toxicological analysis of residual samples from non-fatal overdoses in Q1 2026</dc:subject>
  <dc:creator>Wisconsin Department of Health Services, Office of Health Informatics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English</dc:language>
</cp:coreProperties>
</file>