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nil"/>
          <w:left w:val="nil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043"/>
        <w:gridCol w:w="2609"/>
        <w:gridCol w:w="2491"/>
      </w:tblGrid>
      <w:tr w:rsidR="00CF2954" w14:paraId="2FE64D23" w14:textId="77777777" w:rsidTr="0004240C">
        <w:trPr>
          <w:trHeight w:val="274"/>
        </w:trPr>
        <w:tc>
          <w:tcPr>
            <w:tcW w:w="8143" w:type="dxa"/>
            <w:gridSpan w:val="3"/>
            <w:tcBorders>
              <w:top w:val="nil"/>
              <w:left w:val="single" w:sz="4" w:space="0" w:color="FFFFFF" w:themeColor="background1"/>
              <w:bottom w:val="single" w:sz="4" w:space="0" w:color="00000A"/>
              <w:right w:val="single" w:sz="4" w:space="0" w:color="FFFFFF" w:themeColor="background1"/>
            </w:tcBorders>
            <w:shd w:val="clear" w:color="auto" w:fill="FFFFFF"/>
          </w:tcPr>
          <w:p w14:paraId="72472F16" w14:textId="77777777" w:rsidR="00CF2954" w:rsidRDefault="00CF2954" w:rsidP="0004240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Supplementary Table 1. Performance of machine learning approaches on depression training dataset (1993 records).</w:t>
            </w:r>
          </w:p>
        </w:tc>
      </w:tr>
      <w:tr w:rsidR="00CF2954" w14:paraId="642304FE" w14:textId="77777777" w:rsidTr="0004240C">
        <w:trPr>
          <w:trHeight w:val="274"/>
        </w:trPr>
        <w:tc>
          <w:tcPr>
            <w:tcW w:w="304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2A1228" w14:textId="77777777" w:rsidR="00CF2954" w:rsidRDefault="00CF2954" w:rsidP="0004240C">
            <w:pPr>
              <w:spacing w:after="0" w:line="240" w:lineRule="auto"/>
              <w:rPr>
                <w:b/>
              </w:rPr>
            </w:pPr>
          </w:p>
        </w:tc>
        <w:tc>
          <w:tcPr>
            <w:tcW w:w="2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6074539" w14:textId="77777777" w:rsidR="00CF2954" w:rsidRDefault="00CF2954" w:rsidP="0004240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Approach 1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93" w:type="dxa"/>
            </w:tcMar>
          </w:tcPr>
          <w:p w14:paraId="4FF77A7E" w14:textId="77777777" w:rsidR="00CF2954" w:rsidRDefault="00CF2954" w:rsidP="0004240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Approach 2</w:t>
            </w:r>
          </w:p>
        </w:tc>
      </w:tr>
      <w:tr w:rsidR="00CF2954" w14:paraId="3B4BD771" w14:textId="77777777" w:rsidTr="0004240C">
        <w:trPr>
          <w:trHeight w:val="288"/>
        </w:trPr>
        <w:tc>
          <w:tcPr>
            <w:tcW w:w="304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E838095" w14:textId="77777777" w:rsidR="00CF2954" w:rsidRDefault="00CF2954" w:rsidP="0004240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Training Set Size</w:t>
            </w:r>
          </w:p>
        </w:tc>
        <w:tc>
          <w:tcPr>
            <w:tcW w:w="2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5E894B9" w14:textId="77777777" w:rsidR="00CF2954" w:rsidRDefault="00CF2954" w:rsidP="0004240C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1993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93" w:type="dxa"/>
            </w:tcMar>
          </w:tcPr>
          <w:p w14:paraId="469E2059" w14:textId="77777777" w:rsidR="00CF2954" w:rsidRDefault="00CF2954" w:rsidP="0004240C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1993</w:t>
            </w:r>
          </w:p>
        </w:tc>
      </w:tr>
      <w:tr w:rsidR="00CF2954" w14:paraId="486C9169" w14:textId="77777777" w:rsidTr="0004240C">
        <w:trPr>
          <w:trHeight w:val="274"/>
        </w:trPr>
        <w:tc>
          <w:tcPr>
            <w:tcW w:w="304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794CD1C" w14:textId="77777777" w:rsidR="00CF2954" w:rsidRDefault="00CF2954" w:rsidP="0004240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Optimal Cut-Off Score</w:t>
            </w:r>
          </w:p>
        </w:tc>
        <w:tc>
          <w:tcPr>
            <w:tcW w:w="2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28D9AD0" w14:textId="77777777" w:rsidR="00CF2954" w:rsidRDefault="00CF2954" w:rsidP="00CF295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0.25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93" w:type="dxa"/>
            </w:tcMar>
          </w:tcPr>
          <w:p w14:paraId="1D791021" w14:textId="77777777" w:rsidR="00CF2954" w:rsidRDefault="00CF2954" w:rsidP="0004240C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-0.5</w:t>
            </w:r>
          </w:p>
        </w:tc>
      </w:tr>
      <w:tr w:rsidR="00CF2954" w14:paraId="1EDCE27D" w14:textId="77777777" w:rsidTr="0004240C">
        <w:trPr>
          <w:trHeight w:val="315"/>
        </w:trPr>
        <w:tc>
          <w:tcPr>
            <w:tcW w:w="304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81357AB" w14:textId="77777777" w:rsidR="00CF2954" w:rsidRDefault="00CF2954" w:rsidP="0004240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Sensitivity</w:t>
            </w:r>
          </w:p>
        </w:tc>
        <w:tc>
          <w:tcPr>
            <w:tcW w:w="2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916EB86" w14:textId="77777777" w:rsidR="00CF2954" w:rsidRDefault="00CF2954" w:rsidP="00CF295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99.2%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93" w:type="dxa"/>
            </w:tcMar>
          </w:tcPr>
          <w:p w14:paraId="2F565A8F" w14:textId="77777777" w:rsidR="00CF2954" w:rsidRDefault="00CF2954" w:rsidP="0004240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89.3%</w:t>
            </w:r>
          </w:p>
        </w:tc>
      </w:tr>
      <w:tr w:rsidR="00CF2954" w14:paraId="3C16DEDB" w14:textId="77777777" w:rsidTr="0004240C">
        <w:trPr>
          <w:trHeight w:val="318"/>
        </w:trPr>
        <w:tc>
          <w:tcPr>
            <w:tcW w:w="304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AE99447" w14:textId="77777777" w:rsidR="00CF2954" w:rsidRDefault="00CF2954" w:rsidP="0004240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Upper 95% CI</w:t>
            </w:r>
          </w:p>
        </w:tc>
        <w:tc>
          <w:tcPr>
            <w:tcW w:w="2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DEA2A7C" w14:textId="77777777" w:rsidR="00CF2954" w:rsidRDefault="00CF2954" w:rsidP="00CF295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0.940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93" w:type="dxa"/>
            </w:tcMar>
          </w:tcPr>
          <w:p w14:paraId="6B6C7D7C" w14:textId="77777777" w:rsidR="00CF2954" w:rsidRDefault="00CF2954" w:rsidP="00CF295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0.819</w:t>
            </w:r>
          </w:p>
        </w:tc>
      </w:tr>
      <w:tr w:rsidR="00CF2954" w14:paraId="7E252169" w14:textId="77777777" w:rsidTr="0004240C">
        <w:trPr>
          <w:trHeight w:val="274"/>
        </w:trPr>
        <w:tc>
          <w:tcPr>
            <w:tcW w:w="304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470451C" w14:textId="77777777" w:rsidR="00CF2954" w:rsidRDefault="00CF2954" w:rsidP="0004240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Lower 95% CI</w:t>
            </w:r>
          </w:p>
        </w:tc>
        <w:tc>
          <w:tcPr>
            <w:tcW w:w="2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2181CEF" w14:textId="77777777" w:rsidR="00CF2954" w:rsidRDefault="00CF2954" w:rsidP="00CF295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0.995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93" w:type="dxa"/>
            </w:tcMar>
          </w:tcPr>
          <w:p w14:paraId="221AEDE5" w14:textId="77777777" w:rsidR="00CF2954" w:rsidRDefault="00CF2954" w:rsidP="00CF295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0.939</w:t>
            </w:r>
          </w:p>
        </w:tc>
      </w:tr>
      <w:tr w:rsidR="00CF2954" w14:paraId="69DE449F" w14:textId="77777777" w:rsidTr="0004240C">
        <w:trPr>
          <w:trHeight w:val="274"/>
        </w:trPr>
        <w:tc>
          <w:tcPr>
            <w:tcW w:w="304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17FB453" w14:textId="77777777" w:rsidR="00CF2954" w:rsidRDefault="00CF2954" w:rsidP="0004240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Specificity</w:t>
            </w:r>
          </w:p>
        </w:tc>
        <w:tc>
          <w:tcPr>
            <w:tcW w:w="2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B35C5AB" w14:textId="77777777" w:rsidR="00CF2954" w:rsidRDefault="00CF2954" w:rsidP="00CF295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77.9%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93" w:type="dxa"/>
            </w:tcMar>
          </w:tcPr>
          <w:p w14:paraId="68ED1227" w14:textId="77777777" w:rsidR="00CF2954" w:rsidRDefault="00CF2954" w:rsidP="0004240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89.0%</w:t>
            </w:r>
          </w:p>
        </w:tc>
      </w:tr>
    </w:tbl>
    <w:p w14:paraId="0EFB7B87" w14:textId="77777777" w:rsidR="00A576A5" w:rsidRDefault="00A576A5"/>
    <w:p w14:paraId="60BEB5DE" w14:textId="77777777" w:rsidR="008A2C24" w:rsidRPr="00B71AEB" w:rsidRDefault="00785547">
      <w:pPr>
        <w:rPr>
          <w:i/>
        </w:rPr>
      </w:pPr>
      <w:r w:rsidRPr="00B71AEB">
        <w:rPr>
          <w:i/>
        </w:rPr>
        <w:t xml:space="preserve">Supplementary table 1 </w:t>
      </w:r>
      <w:r w:rsidR="00BB100C" w:rsidRPr="00B71AEB">
        <w:rPr>
          <w:i/>
        </w:rPr>
        <w:t xml:space="preserve">shows the performance of the two machine learning approaches trained on 1993 records. </w:t>
      </w:r>
    </w:p>
    <w:p w14:paraId="0F53FEF6" w14:textId="77777777" w:rsidR="00BB100C" w:rsidRDefault="00BB100C"/>
    <w:p w14:paraId="2468D9C4" w14:textId="77777777" w:rsidR="00BB100C" w:rsidRDefault="00BB100C"/>
    <w:tbl>
      <w:tblPr>
        <w:tblW w:w="0" w:type="auto"/>
        <w:tblBorders>
          <w:top w:val="nil"/>
          <w:left w:val="nil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095"/>
        <w:gridCol w:w="4998"/>
        <w:gridCol w:w="73"/>
      </w:tblGrid>
      <w:tr w:rsidR="00CF2954" w14:paraId="22A4D635" w14:textId="77777777" w:rsidTr="008A2C24">
        <w:trPr>
          <w:gridAfter w:val="1"/>
          <w:wAfter w:w="73" w:type="dxa"/>
          <w:trHeight w:val="261"/>
        </w:trPr>
        <w:tc>
          <w:tcPr>
            <w:tcW w:w="8093" w:type="dxa"/>
            <w:gridSpan w:val="2"/>
            <w:tcBorders>
              <w:top w:val="nil"/>
              <w:left w:val="single" w:sz="4" w:space="0" w:color="FFFFFF" w:themeColor="background1"/>
              <w:bottom w:val="single" w:sz="4" w:space="0" w:color="00000A"/>
              <w:right w:val="single" w:sz="4" w:space="0" w:color="FFFFFF" w:themeColor="background1"/>
            </w:tcBorders>
            <w:shd w:val="clear" w:color="auto" w:fill="FFFFFF"/>
          </w:tcPr>
          <w:p w14:paraId="65770918" w14:textId="77777777" w:rsidR="00CF2954" w:rsidRDefault="00CF2954" w:rsidP="0004240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Supplementary Table 2. Performance of machine learning approaches on depression training dataset (2989 records).</w:t>
            </w:r>
          </w:p>
        </w:tc>
      </w:tr>
      <w:tr w:rsidR="008A2C24" w14:paraId="7695AC52" w14:textId="77777777" w:rsidTr="008A2C24">
        <w:trPr>
          <w:trHeight w:val="261"/>
        </w:trPr>
        <w:tc>
          <w:tcPr>
            <w:tcW w:w="309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8BA65BB" w14:textId="77777777" w:rsidR="008A2C24" w:rsidRDefault="008A2C24" w:rsidP="0004240C">
            <w:pPr>
              <w:spacing w:after="0" w:line="240" w:lineRule="auto"/>
              <w:rPr>
                <w:b/>
              </w:rPr>
            </w:pPr>
          </w:p>
        </w:tc>
        <w:tc>
          <w:tcPr>
            <w:tcW w:w="50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93" w:type="dxa"/>
            </w:tcMar>
          </w:tcPr>
          <w:p w14:paraId="11DD6C6F" w14:textId="77777777" w:rsidR="008A2C24" w:rsidRDefault="008A2C24" w:rsidP="0004240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Approach 1</w:t>
            </w:r>
          </w:p>
        </w:tc>
      </w:tr>
      <w:tr w:rsidR="008A2C24" w14:paraId="587F2462" w14:textId="77777777" w:rsidTr="008A2C24">
        <w:trPr>
          <w:trHeight w:val="274"/>
        </w:trPr>
        <w:tc>
          <w:tcPr>
            <w:tcW w:w="309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700C95C" w14:textId="77777777" w:rsidR="008A2C24" w:rsidRDefault="008A2C24" w:rsidP="0004240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Training Set Size</w:t>
            </w:r>
          </w:p>
        </w:tc>
        <w:tc>
          <w:tcPr>
            <w:tcW w:w="50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93" w:type="dxa"/>
            </w:tcMar>
          </w:tcPr>
          <w:p w14:paraId="2439CD21" w14:textId="77777777" w:rsidR="008A2C24" w:rsidRDefault="008A2C24" w:rsidP="0004240C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2989</w:t>
            </w:r>
          </w:p>
        </w:tc>
      </w:tr>
      <w:tr w:rsidR="008A2C24" w14:paraId="15178BF2" w14:textId="77777777" w:rsidTr="008A2C24">
        <w:trPr>
          <w:trHeight w:val="261"/>
        </w:trPr>
        <w:tc>
          <w:tcPr>
            <w:tcW w:w="309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A3A2B0" w14:textId="77777777" w:rsidR="008A2C24" w:rsidRDefault="008A2C24" w:rsidP="0004240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Optimal Cut-Off Score</w:t>
            </w:r>
          </w:p>
        </w:tc>
        <w:tc>
          <w:tcPr>
            <w:tcW w:w="50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93" w:type="dxa"/>
            </w:tcMar>
          </w:tcPr>
          <w:p w14:paraId="40A500AC" w14:textId="77777777" w:rsidR="008A2C24" w:rsidRDefault="008A2C24" w:rsidP="00CF295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0.25</w:t>
            </w:r>
          </w:p>
        </w:tc>
      </w:tr>
      <w:tr w:rsidR="008A2C24" w14:paraId="3C37FE12" w14:textId="77777777" w:rsidTr="008A2C24">
        <w:trPr>
          <w:trHeight w:val="300"/>
        </w:trPr>
        <w:tc>
          <w:tcPr>
            <w:tcW w:w="309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3608500" w14:textId="77777777" w:rsidR="008A2C24" w:rsidRDefault="008A2C24" w:rsidP="0004240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Sensitivity</w:t>
            </w:r>
          </w:p>
        </w:tc>
        <w:tc>
          <w:tcPr>
            <w:tcW w:w="50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93" w:type="dxa"/>
            </w:tcMar>
          </w:tcPr>
          <w:p w14:paraId="68DB32C7" w14:textId="77777777" w:rsidR="008A2C24" w:rsidRDefault="008A2C24" w:rsidP="00CF295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96.2%</w:t>
            </w:r>
          </w:p>
        </w:tc>
      </w:tr>
      <w:tr w:rsidR="008A2C24" w14:paraId="1677F657" w14:textId="77777777" w:rsidTr="008A2C24">
        <w:trPr>
          <w:trHeight w:val="303"/>
        </w:trPr>
        <w:tc>
          <w:tcPr>
            <w:tcW w:w="309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B1AC318" w14:textId="77777777" w:rsidR="008A2C24" w:rsidRDefault="008A2C24" w:rsidP="0004240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Upper 95% CI</w:t>
            </w:r>
          </w:p>
        </w:tc>
        <w:tc>
          <w:tcPr>
            <w:tcW w:w="50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93" w:type="dxa"/>
            </w:tcMar>
          </w:tcPr>
          <w:p w14:paraId="5CBB3F4B" w14:textId="77777777" w:rsidR="008A2C24" w:rsidRDefault="008A2C24" w:rsidP="00CF295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0.910</w:t>
            </w:r>
          </w:p>
        </w:tc>
      </w:tr>
      <w:tr w:rsidR="008A2C24" w14:paraId="0520A3E5" w14:textId="77777777" w:rsidTr="008A2C24">
        <w:trPr>
          <w:trHeight w:val="261"/>
        </w:trPr>
        <w:tc>
          <w:tcPr>
            <w:tcW w:w="309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3323622" w14:textId="77777777" w:rsidR="008A2C24" w:rsidRDefault="008A2C24" w:rsidP="0004240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Lower 95% CI</w:t>
            </w:r>
          </w:p>
        </w:tc>
        <w:tc>
          <w:tcPr>
            <w:tcW w:w="50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93" w:type="dxa"/>
            </w:tcMar>
          </w:tcPr>
          <w:p w14:paraId="0853779E" w14:textId="77777777" w:rsidR="008A2C24" w:rsidRDefault="008A2C24" w:rsidP="00CF295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0.986</w:t>
            </w:r>
          </w:p>
        </w:tc>
      </w:tr>
      <w:tr w:rsidR="008A2C24" w14:paraId="441CCCAC" w14:textId="77777777" w:rsidTr="008A2C24">
        <w:trPr>
          <w:trHeight w:val="261"/>
        </w:trPr>
        <w:tc>
          <w:tcPr>
            <w:tcW w:w="309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03C4435" w14:textId="77777777" w:rsidR="008A2C24" w:rsidRDefault="008A2C24" w:rsidP="0004240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Specificity</w:t>
            </w:r>
          </w:p>
        </w:tc>
        <w:tc>
          <w:tcPr>
            <w:tcW w:w="50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93" w:type="dxa"/>
            </w:tcMar>
          </w:tcPr>
          <w:p w14:paraId="3311920D" w14:textId="77777777" w:rsidR="008A2C24" w:rsidRDefault="008A2C24" w:rsidP="00CF295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84.3%</w:t>
            </w:r>
          </w:p>
        </w:tc>
      </w:tr>
    </w:tbl>
    <w:p w14:paraId="1FE4B50F" w14:textId="77777777" w:rsidR="00CF2954" w:rsidRDefault="00CF2954"/>
    <w:p w14:paraId="2402BA5F" w14:textId="77777777" w:rsidR="00BB100C" w:rsidRDefault="00BB100C"/>
    <w:p w14:paraId="17B491A6" w14:textId="77777777" w:rsidR="00BB100C" w:rsidRPr="00B71AEB" w:rsidRDefault="00BB100C">
      <w:pPr>
        <w:rPr>
          <w:i/>
        </w:rPr>
      </w:pPr>
      <w:r w:rsidRPr="00B71AEB">
        <w:rPr>
          <w:i/>
        </w:rPr>
        <w:t xml:space="preserve">Supplementary table 2 shows the performance of </w:t>
      </w:r>
      <w:r w:rsidR="00CE6F2B" w:rsidRPr="00B71AEB">
        <w:rPr>
          <w:i/>
        </w:rPr>
        <w:t>o</w:t>
      </w:r>
      <w:bookmarkStart w:id="0" w:name="_GoBack"/>
      <w:bookmarkEnd w:id="0"/>
      <w:r w:rsidR="00CE6F2B" w:rsidRPr="00B71AEB">
        <w:rPr>
          <w:i/>
        </w:rPr>
        <w:t>ne machine learning approach</w:t>
      </w:r>
      <w:r w:rsidRPr="00B71AEB">
        <w:rPr>
          <w:i/>
        </w:rPr>
        <w:t xml:space="preserve"> trained on 2989 records. </w:t>
      </w:r>
    </w:p>
    <w:sectPr w:rsidR="00BB100C" w:rsidRPr="00B71AE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954"/>
    <w:rsid w:val="0063134E"/>
    <w:rsid w:val="00785547"/>
    <w:rsid w:val="008A2C24"/>
    <w:rsid w:val="009D3A31"/>
    <w:rsid w:val="00A576A5"/>
    <w:rsid w:val="00B71AEB"/>
    <w:rsid w:val="00BB100C"/>
    <w:rsid w:val="00CE6F2B"/>
    <w:rsid w:val="00CF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C5D8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95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F2954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2954"/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2954"/>
    <w:pPr>
      <w:suppressAutoHyphens/>
      <w:spacing w:line="240" w:lineRule="auto"/>
    </w:pPr>
    <w:rPr>
      <w:sz w:val="20"/>
      <w:szCs w:val="20"/>
      <w:lang w:val="da-DK"/>
    </w:rPr>
  </w:style>
  <w:style w:type="character" w:customStyle="1" w:styleId="CommentTextChar1">
    <w:name w:val="Comment Text Char1"/>
    <w:basedOn w:val="DefaultParagraphFont"/>
    <w:uiPriority w:val="99"/>
    <w:semiHidden/>
    <w:rsid w:val="00CF2954"/>
    <w:rPr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9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954"/>
    <w:rPr>
      <w:rFonts w:ascii="Segoe UI" w:hAnsi="Segoe UI" w:cs="Segoe UI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95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F2954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2954"/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2954"/>
    <w:pPr>
      <w:suppressAutoHyphens/>
      <w:spacing w:line="240" w:lineRule="auto"/>
    </w:pPr>
    <w:rPr>
      <w:sz w:val="20"/>
      <w:szCs w:val="20"/>
      <w:lang w:val="da-DK"/>
    </w:rPr>
  </w:style>
  <w:style w:type="character" w:customStyle="1" w:styleId="CommentTextChar1">
    <w:name w:val="Comment Text Char1"/>
    <w:basedOn w:val="DefaultParagraphFont"/>
    <w:uiPriority w:val="99"/>
    <w:semiHidden/>
    <w:rsid w:val="00CF2954"/>
    <w:rPr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9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954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115</Words>
  <Characters>661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Bannach-Brown</dc:creator>
  <cp:keywords/>
  <dc:description/>
  <cp:lastModifiedBy>Alexandra Bannach-Brown</cp:lastModifiedBy>
  <cp:revision>4</cp:revision>
  <dcterms:created xsi:type="dcterms:W3CDTF">2018-05-22T13:05:00Z</dcterms:created>
  <dcterms:modified xsi:type="dcterms:W3CDTF">2018-06-11T16:44:00Z</dcterms:modified>
</cp:coreProperties>
</file>