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Individual Testing</w:t>
      </w:r>
    </w:p>
    <w:p>
      <w:pPr>
        <w:pStyle w:val="Heading"/>
      </w:pPr>
      <w:r>
        <w:rPr>
          <w:rtl w:val="0"/>
          <w:lang w:val="en-US"/>
        </w:rPr>
        <w:t>1. Assignment &amp; Accountability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Contributor / Member ID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outline w:val="0"/>
                <w:color w:val="5b6573"/>
                <w:sz w:val="17"/>
                <w:szCs w:val="17"/>
                <w:u w:color="5b6573"/>
                <w:rtl w:val="0"/>
                <w14:textFill>
                  <w14:solidFill>
                    <w14:srgbClr w14:val="5B6573"/>
                  </w14:solidFill>
                </w14:textFill>
              </w:rPr>
              <w:t>[your name]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324e7f"/>
                <w:rtl w:val="0"/>
                <w:lang w:val="en-US"/>
                <w14:textFill>
                  <w14:solidFill>
                    <w14:srgbClr w14:val="324E7F"/>
                  </w14:solidFill>
                </w14:textFill>
              </w:rPr>
              <w:t>Type of vulnerable</w:t>
            </w:r>
            <w:r>
              <w:rPr>
                <w:b w:val="1"/>
                <w:bCs w:val="1"/>
                <w:outline w:val="0"/>
                <w:color w:val="324e7f"/>
                <w:sz w:val="17"/>
                <w:szCs w:val="17"/>
                <w:u w:color="1f5a85"/>
                <w:rtl w:val="0"/>
                <w:lang w:val="en-US"/>
                <w14:textFill>
                  <w14:solidFill>
                    <w14:srgbClr w14:val="324E7F"/>
                  </w14:solidFill>
                </w14:textFill>
              </w:rPr>
              <w:t xml:space="preserve"> 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4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a"/>
                <w:spacing w:val="0"/>
                <w:kern w:val="0"/>
                <w:position w:val="0"/>
                <w:sz w:val="19"/>
                <w:szCs w:val="19"/>
                <w:u w:val="none" w:color="14243a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45526B"/>
                  </w14:solidFill>
                </w14:textFill>
              </w:rPr>
              <w:t>[sql,</w:t>
            </w:r>
            <w:r>
              <w:rPr>
                <w:rFonts w:ascii="Aptos" w:cs="Aptos" w:hAnsi="Aptos" w:eastAsia="Apto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a"/>
                <w:spacing w:val="0"/>
                <w:kern w:val="0"/>
                <w:position w:val="0"/>
                <w:sz w:val="19"/>
                <w:szCs w:val="19"/>
                <w:u w:val="none" w:color="14243a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45526B"/>
                  </w14:solidFill>
                </w14:textFill>
              </w:rPr>
              <w:t>…</w:t>
            </w:r>
            <w:r>
              <w:rPr>
                <w:rFonts w:ascii="Aptos" w:cs="Aptos" w:hAnsi="Aptos" w:eastAsia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5526a"/>
                <w:spacing w:val="0"/>
                <w:kern w:val="0"/>
                <w:position w:val="0"/>
                <w:sz w:val="19"/>
                <w:szCs w:val="19"/>
                <w:u w:val="none" w:color="14243a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45526B"/>
                  </w14:solidFill>
                </w14:textFill>
              </w:rPr>
              <w:t>.]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Week / reporting period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tl w:val="0"/>
                <w:lang w:val="en-US"/>
              </w:rPr>
              <w:t>[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Week 1/ (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data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)</w:t>
            </w:r>
            <w:r>
              <w:rPr>
                <w:outline w:val="0"/>
                <w:color w:val="5b6573"/>
                <w:sz w:val="17"/>
                <w:szCs w:val="17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]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Target / environment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Juice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Body A"/>
      </w:pPr>
    </w:p>
    <w:p>
      <w:pPr>
        <w:pStyle w:val="Heading"/>
      </w:pPr>
      <w:r>
        <w:rPr>
          <w:rtl w:val="0"/>
          <w:lang w:val="en-US"/>
        </w:rPr>
        <w:t>2. Objective, Scope &amp; Preconditions</w:t>
      </w:r>
    </w:p>
    <w:p>
      <w:pPr>
        <w:pStyle w:val="Body A"/>
      </w:pPr>
      <w:r>
        <w:rPr>
          <w:rtl w:val="0"/>
          <w:lang w:val="en-US"/>
        </w:rPr>
        <w:t>[State the exact security question being tested, in-scope asset, account/role used, prerequisites, and exclusions.]</w:t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3. Test Log</w:t>
      </w:r>
    </w:p>
    <w:tbl>
      <w:tblPr>
        <w:tblW w:w="9853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70"/>
        <w:gridCol w:w="1971"/>
        <w:gridCol w:w="1971"/>
        <w:gridCol w:w="1971"/>
        <w:gridCol w:w="1970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Date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Asset / Endpoint</w:t>
            </w:r>
          </w:p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Test case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Outcome</w:t>
            </w:r>
          </w:p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Evidence ID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Heading"/>
        <w:widowControl w:val="0"/>
        <w:spacing w:line="240" w:lineRule="auto"/>
        <w:ind w:left="216" w:hanging="216"/>
        <w:jc w:val="center"/>
      </w:pPr>
    </w:p>
    <w:p>
      <w:pPr>
        <w:pStyle w:val="Body A"/>
      </w:pP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4. Finding Record (duplicate this section for each suspected/confirmed finding)</w:t>
      </w:r>
    </w:p>
    <w:tbl>
      <w:tblPr>
        <w:tblW w:w="1008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40"/>
        <w:gridCol w:w="5040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Finding ID / Title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Affected asset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Method / account role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1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1f5a85"/>
                <w:sz w:val="17"/>
                <w:szCs w:val="17"/>
                <w:u w:color="1f5a85"/>
                <w:shd w:val="nil" w:color="auto" w:fill="auto"/>
                <w:rtl w:val="0"/>
                <w:lang w:val="en-US"/>
                <w14:textFill>
                  <w14:solidFill>
                    <w14:srgbClr w14:val="1F5A85"/>
                  </w14:solidFill>
                </w14:textFill>
              </w:rPr>
              <w:t>Severity / CVSS</w:t>
            </w:r>
          </w:p>
        </w:tc>
        <w:tc>
          <w:tcPr>
            <w:tcW w:type="dxa" w:w="50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Heading"/>
        <w:widowControl w:val="0"/>
        <w:spacing w:line="240" w:lineRule="auto"/>
        <w:ind w:left="216" w:hanging="216"/>
      </w:pPr>
    </w:p>
    <w:p>
      <w:pPr>
        <w:pStyle w:val="Body A"/>
      </w:pPr>
    </w:p>
    <w:p>
      <w:pPr>
        <w:pStyle w:val="Heading 2"/>
      </w:pPr>
    </w:p>
    <w:p>
      <w:pPr>
        <w:pStyle w:val="Heading 2"/>
      </w:pPr>
    </w:p>
    <w:p>
      <w:pPr>
        <w:pStyle w:val="Heading 2"/>
      </w:pPr>
    </w:p>
    <w:p>
      <w:pPr>
        <w:pStyle w:val="Body A"/>
      </w:pPr>
    </w:p>
    <w:p>
      <w:pPr>
        <w:pStyle w:val="Heading 2"/>
      </w:pPr>
    </w:p>
    <w:p>
      <w:pPr>
        <w:pStyle w:val="Body A"/>
      </w:pPr>
    </w:p>
    <w:p>
      <w:pPr>
        <w:pStyle w:val="Heading 2"/>
      </w:pPr>
      <w:r>
        <w:rPr>
          <w:rtl w:val="0"/>
          <w:lang w:val="en-US"/>
        </w:rPr>
        <w:t>4.1 Summary</w:t>
      </w:r>
    </w:p>
    <w:p>
      <w:pPr>
        <w:pStyle w:val="Body A"/>
      </w:pPr>
      <w:r>
        <w:rPr>
          <w:rtl w:val="0"/>
          <w:lang w:val="en-US"/>
        </w:rPr>
        <w:t>[One paragraph: what is wrong and where.]</w:t>
      </w:r>
    </w:p>
    <w:p>
      <w:pPr>
        <w:pStyle w:val="Heading 2"/>
      </w:pPr>
      <w:r>
        <w:rPr>
          <w:rtl w:val="0"/>
          <w:lang w:val="en-US"/>
        </w:rPr>
        <w:t>4.2 Preconditions</w:t>
      </w:r>
    </w:p>
    <w:p>
      <w:pPr>
        <w:pStyle w:val="Body A"/>
      </w:pPr>
      <w:r>
        <w:rPr>
          <w:rtl w:val="0"/>
          <w:lang w:val="en-US"/>
        </w:rPr>
        <w:t>[Required account, role, data, state, or configuration.]</w:t>
      </w:r>
    </w:p>
    <w:p>
      <w:pPr>
        <w:pStyle w:val="Heading 2"/>
      </w:pPr>
      <w:r>
        <w:rPr>
          <w:rtl w:val="0"/>
          <w:lang w:val="en-US"/>
        </w:rPr>
        <w:t>4.3 Reproduction Steps</w:t>
      </w:r>
    </w:p>
    <w:p>
      <w:pPr>
        <w:pStyle w:val="Body A"/>
      </w:pPr>
      <w:r>
        <w:rPr>
          <w:rtl w:val="0"/>
          <w:lang w:val="pt-PT"/>
        </w:rPr>
        <w:t>1. /user/id=1</w:t>
      </w:r>
      <w:r>
        <w:rPr>
          <w:lang w:val="en-US"/>
        </w:rPr>
        <w:br w:type="textWrapping"/>
      </w:r>
      <w:r>
        <w:rPr>
          <w:rtl w:val="0"/>
          <w:lang w:val="pt-PT"/>
        </w:rPr>
        <w:t xml:space="preserve">2. Get </w:t>
      </w:r>
      <w:r>
        <w:rPr>
          <w:lang w:val="en-US"/>
        </w:rPr>
        <w:br w:type="textWrapping"/>
      </w:r>
      <w:r>
        <w:rPr>
          <w:rtl w:val="0"/>
          <w:lang w:val="pt-PT"/>
        </w:rPr>
        <w:t>3. Id = 2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4</w:t>
      </w:r>
      <w:r>
        <w:rPr>
          <w:rtl w:val="0"/>
          <w:lang w:val="en-US"/>
        </w:rPr>
        <w:t xml:space="preserve"> Expected vs. Actual Result</w:t>
      </w:r>
    </w:p>
    <w:p>
      <w:pPr>
        <w:pStyle w:val="Body A"/>
      </w:pPr>
      <w:r>
        <w:rPr>
          <w:rtl w:val="0"/>
          <w:lang w:val="en-US"/>
        </w:rPr>
        <w:t>Expected: [secure expected behavior]</w:t>
      </w:r>
      <w:r>
        <w:br w:type="textWrapping"/>
      </w:r>
      <w:r>
        <w:rPr>
          <w:rtl w:val="0"/>
          <w:lang w:val="en-US"/>
        </w:rPr>
        <w:t>Actual: [observed behavior]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5</w:t>
      </w:r>
      <w:r>
        <w:rPr>
          <w:rtl w:val="0"/>
          <w:lang w:val="en-US"/>
        </w:rPr>
        <w:t xml:space="preserve"> Impact &amp; Limitations</w:t>
      </w:r>
    </w:p>
    <w:p>
      <w:pPr>
        <w:pStyle w:val="Body A"/>
      </w:pPr>
      <w:r>
        <w:rPr>
          <w:rtl w:val="0"/>
          <w:lang w:val="en-US"/>
        </w:rPr>
        <w:t>[Demonstrated impact, affected roles/data, conditions, and what was not proven.]</w:t>
      </w:r>
    </w:p>
    <w:p>
      <w:pPr>
        <w:pStyle w:val="Heading 2"/>
      </w:pPr>
      <w:r>
        <w:rPr>
          <w:rtl w:val="0"/>
          <w:lang w:val="en-US"/>
        </w:rPr>
        <w:t>4.</w:t>
      </w:r>
      <w:r>
        <w:rPr>
          <w:rtl w:val="0"/>
          <w:lang w:val="en-US"/>
        </w:rPr>
        <w:t>6</w:t>
      </w:r>
      <w:r>
        <w:rPr>
          <w:rtl w:val="0"/>
          <w:lang w:val="en-US"/>
        </w:rPr>
        <w:t xml:space="preserve"> Remediation Recommendation</w:t>
      </w:r>
    </w:p>
    <w:p>
      <w:pPr>
        <w:pStyle w:val="Body A"/>
      </w:pPr>
      <w:r>
        <w:rPr>
          <w:rtl w:val="0"/>
          <w:lang w:val="en-US"/>
        </w:rPr>
        <w:t>[Specific, actionable fix and defense-in-depth controls.]</w:t>
      </w:r>
    </w:p>
    <w:p>
      <w:pPr>
        <w:pStyle w:val="Heading"/>
      </w:pPr>
    </w:p>
    <w:p>
      <w:pPr>
        <w:pStyle w:val="Heading"/>
      </w:pPr>
      <w:r>
        <w:rPr>
          <w:rtl w:val="0"/>
          <w:lang w:val="en-US"/>
        </w:rPr>
        <w:t>5. Evidence Register</w:t>
      </w:r>
    </w:p>
    <w:tbl>
      <w:tblPr>
        <w:tblW w:w="9962" w:type="dxa"/>
        <w:jc w:val="center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20"/>
        <w:gridCol w:w="3321"/>
        <w:gridCol w:w="3321"/>
      </w:tblGrid>
      <w:tr>
        <w:tblPrEx>
          <w:shd w:val="clear" w:color="auto" w:fill="4f81bd"/>
        </w:tblPrEx>
        <w:trPr>
          <w:trHeight w:val="230" w:hRule="atLeast"/>
          <w:tblHeader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Filename / location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Related finding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4243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Sensitive data redacted?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32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  <w:tc>
          <w:tcPr>
            <w:tcW w:type="dxa" w:w="332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4f7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spacing w:after="40" w:line="240" w:lineRule="auto"/>
            </w:pPr>
            <w:r>
              <w:rPr>
                <w:outline w:val="0"/>
                <w:color w:val="5b6573"/>
                <w:sz w:val="16"/>
                <w:szCs w:val="16"/>
                <w:u w:color="5b6573"/>
                <w:shd w:val="nil" w:color="auto" w:fill="auto"/>
                <w:rtl w:val="0"/>
                <w:lang w:val="en-US"/>
                <w14:textFill>
                  <w14:solidFill>
                    <w14:srgbClr w14:val="5B6573"/>
                  </w14:solidFill>
                </w14:textFill>
              </w:rPr>
              <w:t>[Enter details]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  <w:jc w:val="center"/>
      </w:pPr>
    </w:p>
    <w:p>
      <w:pPr>
        <w:pStyle w:val="Heading"/>
        <w:widowControl w:val="0"/>
        <w:spacing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936" w:right="1080" w:bottom="936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CONFIDENTIAL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—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TRAINING / AUTHORIZED TESTING ONLY  </w:t>
    </w: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 xml:space="preserve">• 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ption"/>
    </w:pPr>
    <w:r>
      <w:rPr>
        <w:outline w:val="0"/>
        <w:color w:val="5b6573"/>
        <w:sz w:val="15"/>
        <w:szCs w:val="15"/>
        <w:u w:color="5b6573"/>
        <w:rtl w:val="0"/>
        <w:lang w:val="en-US"/>
        <w14:textFill>
          <w14:solidFill>
            <w14:srgbClr w14:val="5B6573"/>
          </w14:solidFill>
        </w14:textFill>
      </w:rPr>
      <w:t>WEB APPLICATION &amp; API PENETRATION TEST  |  CONTROLLED TRAINING ASSESSMENT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ption">
    <w:name w:val="caption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40" w:lineRule="auto"/>
      <w:ind w:left="0" w:right="0" w:firstLine="0"/>
      <w:jc w:val="left"/>
      <w:outlineLvl w:val="9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18"/>
      <w:szCs w:val="18"/>
      <w:u w:val="none" w:color="4f81bd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19"/>
      <w:szCs w:val="19"/>
      <w:u w:val="none" w:color="14243a"/>
      <w:shd w:val="nil" w:color="auto" w:fill="auto"/>
      <w:vertAlign w:val="baseline"/>
      <w:lang w:val="en-US"/>
      <w14:textFill>
        <w14:solidFill>
          <w14:srgbClr w14:val="14243A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200" w:after="80" w:line="240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5"/>
      <w:kern w:val="28"/>
      <w:position w:val="0"/>
      <w:sz w:val="52"/>
      <w:szCs w:val="52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14243a"/>
      <w:spacing w:val="0"/>
      <w:kern w:val="0"/>
      <w:position w:val="0"/>
      <w:sz w:val="34"/>
      <w:szCs w:val="34"/>
      <w:u w:val="none" w:color="14243a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4243A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80" w:line="276" w:lineRule="auto"/>
      <w:ind w:left="0" w:right="0" w:firstLine="0"/>
      <w:jc w:val="left"/>
      <w:outlineLvl w:val="1"/>
    </w:pPr>
    <w:rPr>
      <w:rFonts w:ascii="Aptos" w:cs="Aptos" w:hAnsi="Aptos" w:eastAsia="Aptos"/>
      <w:b w:val="1"/>
      <w:bCs w:val="1"/>
      <w:i w:val="0"/>
      <w:iCs w:val="0"/>
      <w:caps w:val="0"/>
      <w:smallCaps w:val="0"/>
      <w:strike w:val="0"/>
      <w:dstrike w:val="0"/>
      <w:outline w:val="0"/>
      <w:color w:val="1f5a85"/>
      <w:spacing w:val="0"/>
      <w:kern w:val="0"/>
      <w:position w:val="0"/>
      <w:sz w:val="24"/>
      <w:szCs w:val="24"/>
      <w:u w:val="none" w:color="1f5a85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5A85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