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  <w:spacing w:before="1200" w:beforeLines="500" w:after="240"/>
        <w:rPr>
          <w:sz w:val="24"/>
        </w:rPr>
      </w:pPr>
      <w:r>
        <w:drawing>
          <wp:inline distT="0" distB="0" distL="0" distR="0">
            <wp:extent cx="2442210" cy="667385"/>
            <wp:effectExtent l="0" t="0" r="0" b="0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480" w:beforeLines="200"/>
        <w:jc w:val="center"/>
        <w:rPr>
          <w:rFonts w:ascii="宋体" w:hAnsi="宋体"/>
          <w:b/>
          <w:sz w:val="36"/>
          <w:szCs w:val="36"/>
        </w:rPr>
      </w:pPr>
      <w:r>
        <w:rPr>
          <w:rFonts w:ascii="宋体" w:hAnsi="宋体"/>
          <w:b/>
          <w:sz w:val="36"/>
          <w:szCs w:val="36"/>
        </w:rPr>
        <w:drawing>
          <wp:inline distT="0" distB="0" distL="0" distR="0">
            <wp:extent cx="1365885" cy="1365885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spacing w:before="480" w:after="240"/>
        <w:jc w:val="center"/>
        <w:rPr>
          <w:rFonts w:ascii="楷体" w:hAnsi="楷体" w:eastAsia="楷体"/>
          <w:sz w:val="52"/>
          <w:szCs w:val="28"/>
        </w:rPr>
      </w:pPr>
      <w:r>
        <w:rPr>
          <w:rFonts w:hint="eastAsia" w:ascii="楷体" w:hAnsi="楷体" w:eastAsia="楷体"/>
          <w:sz w:val="52"/>
          <w:szCs w:val="28"/>
        </w:rPr>
        <w:t>信息学院软件工程系</w:t>
      </w:r>
    </w:p>
    <w:p>
      <w:pPr>
        <w:pStyle w:val="6"/>
        <w:spacing w:before="480" w:after="960" w:afterLines="400"/>
        <w:jc w:val="center"/>
        <w:rPr>
          <w:sz w:val="40"/>
        </w:rPr>
      </w:pPr>
      <w:r>
        <w:rPr>
          <w:rFonts w:hint="eastAsia"/>
          <w:sz w:val="40"/>
        </w:rPr>
        <w:t>《计算机网络》实验报告</w:t>
      </w:r>
    </w:p>
    <w:p>
      <w:pPr>
        <w:tabs>
          <w:tab w:val="center" w:pos="4820"/>
          <w:tab w:val="left" w:pos="7230"/>
        </w:tabs>
        <w:spacing w:before="120" w:after="120" w:line="360" w:lineRule="auto"/>
        <w:ind w:firstLine="1245" w:firstLineChars="443"/>
        <w:rPr>
          <w:rFonts w:ascii="Times New Roman" w:hAnsi="Times New Roman"/>
          <w:b/>
          <w:sz w:val="28"/>
          <w:szCs w:val="28"/>
        </w:rPr>
      </w:pPr>
      <w:r>
        <w:rPr>
          <w:rFonts w:hint="eastAsia" w:ascii="Times New Roman" w:hAnsi="Times New Roman"/>
          <w:b/>
          <w:sz w:val="28"/>
          <w:szCs w:val="28"/>
        </w:rPr>
        <w:t xml:space="preserve">题　　目 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>
        <w:rPr>
          <w:rFonts w:hint="eastAsia" w:ascii="Times New Roman" w:hAnsi="Times New Roman"/>
          <w:b/>
          <w:sz w:val="28"/>
          <w:szCs w:val="28"/>
          <w:u w:val="single"/>
        </w:rPr>
        <w:t>实验一　</w:t>
      </w:r>
      <w:r>
        <w:rPr>
          <w:rFonts w:hint="eastAsia" w:ascii="Times New Roman" w:hAnsi="Times New Roman"/>
          <w:b/>
          <w:sz w:val="28"/>
          <w:szCs w:val="28"/>
          <w:u w:val="single"/>
          <w:lang w:val="en-US" w:eastAsia="zh-CN"/>
        </w:rPr>
        <w:t>利用可见光传输信息的软件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</w:p>
    <w:p>
      <w:pPr>
        <w:tabs>
          <w:tab w:val="center" w:pos="4820"/>
          <w:tab w:val="left" w:pos="7230"/>
        </w:tabs>
        <w:spacing w:before="120" w:after="120" w:line="360" w:lineRule="auto"/>
        <w:ind w:firstLine="1245" w:firstLineChars="443"/>
        <w:rPr>
          <w:rFonts w:ascii="Times New Roman" w:hAnsi="Times New Roman"/>
          <w:b/>
          <w:sz w:val="28"/>
          <w:szCs w:val="28"/>
        </w:rPr>
      </w:pPr>
      <w:r>
        <w:rPr>
          <w:rFonts w:hint="eastAsia" w:ascii="Times New Roman" w:hAnsi="Times New Roman"/>
          <w:b/>
          <w:sz w:val="28"/>
          <w:szCs w:val="28"/>
        </w:rPr>
        <w:t xml:space="preserve">班　　级 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>
        <w:rPr>
          <w:rFonts w:hint="eastAsia" w:ascii="Times New Roman" w:hAnsi="Times New Roman"/>
          <w:b/>
          <w:sz w:val="28"/>
          <w:szCs w:val="28"/>
          <w:u w:val="single"/>
        </w:rPr>
        <w:t>软件工程2</w:t>
      </w:r>
      <w:r>
        <w:rPr>
          <w:rFonts w:ascii="Times New Roman" w:hAnsi="Times New Roman"/>
          <w:b/>
          <w:sz w:val="28"/>
          <w:szCs w:val="28"/>
          <w:u w:val="single"/>
        </w:rPr>
        <w:t>019</w:t>
      </w:r>
      <w:r>
        <w:rPr>
          <w:rFonts w:hint="eastAsia" w:ascii="Times New Roman" w:hAnsi="Times New Roman"/>
          <w:b/>
          <w:sz w:val="28"/>
          <w:szCs w:val="28"/>
          <w:u w:val="single"/>
        </w:rPr>
        <w:t>级1班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</w:p>
    <w:p>
      <w:pPr>
        <w:tabs>
          <w:tab w:val="center" w:pos="4820"/>
          <w:tab w:val="left" w:pos="7230"/>
        </w:tabs>
        <w:spacing w:before="120" w:after="120" w:line="360" w:lineRule="auto"/>
        <w:ind w:firstLine="1245" w:firstLineChars="443"/>
        <w:rPr>
          <w:rFonts w:ascii="Times New Roman" w:hAnsi="Times New Roman"/>
          <w:b/>
          <w:sz w:val="28"/>
          <w:szCs w:val="28"/>
        </w:rPr>
      </w:pPr>
      <w:r>
        <w:rPr>
          <w:rFonts w:hint="eastAsia" w:ascii="Times New Roman" w:hAnsi="Times New Roman"/>
          <w:b/>
          <w:sz w:val="28"/>
          <w:szCs w:val="28"/>
        </w:rPr>
        <w:t xml:space="preserve">姓　　名 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>
        <w:rPr>
          <w:rFonts w:hint="eastAsia" w:ascii="Times New Roman" w:hAnsi="Times New Roman"/>
          <w:b/>
          <w:sz w:val="28"/>
          <w:szCs w:val="28"/>
          <w:u w:val="single"/>
        </w:rPr>
        <w:t>张</w:t>
      </w:r>
      <w:r>
        <w:rPr>
          <w:rFonts w:hint="eastAsia" w:ascii="Times New Roman" w:hAnsi="Times New Roman"/>
          <w:b/>
          <w:sz w:val="28"/>
          <w:szCs w:val="28"/>
          <w:u w:val="single"/>
          <w:lang w:val="en-US" w:eastAsia="zh-CN"/>
        </w:rPr>
        <w:t>凯清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</w:p>
    <w:p>
      <w:pPr>
        <w:tabs>
          <w:tab w:val="center" w:pos="4820"/>
          <w:tab w:val="left" w:pos="7230"/>
        </w:tabs>
        <w:spacing w:before="120" w:after="120" w:line="360" w:lineRule="auto"/>
        <w:ind w:firstLine="1245" w:firstLineChars="443"/>
        <w:rPr>
          <w:rFonts w:ascii="Times New Roman" w:hAnsi="Times New Roman"/>
          <w:b/>
          <w:sz w:val="28"/>
          <w:szCs w:val="28"/>
        </w:rPr>
      </w:pPr>
      <w:r>
        <w:rPr>
          <w:rFonts w:hint="eastAsia" w:ascii="Times New Roman" w:hAnsi="Times New Roman"/>
          <w:b/>
          <w:sz w:val="28"/>
          <w:szCs w:val="28"/>
        </w:rPr>
        <w:t xml:space="preserve">学　　号 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>
        <w:rPr>
          <w:rFonts w:hint="eastAsia" w:ascii="Times New Roman" w:hAnsi="Times New Roman"/>
          <w:b/>
          <w:sz w:val="28"/>
          <w:szCs w:val="28"/>
          <w:u w:val="single"/>
          <w:lang w:val="en-US" w:eastAsia="zh-CN"/>
        </w:rPr>
        <w:t>22920192204324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</w:p>
    <w:p>
      <w:pPr>
        <w:tabs>
          <w:tab w:val="center" w:pos="4820"/>
          <w:tab w:val="left" w:pos="7230"/>
        </w:tabs>
        <w:spacing w:before="120" w:after="120" w:line="360" w:lineRule="auto"/>
        <w:ind w:firstLine="1245" w:firstLineChars="443"/>
        <w:rPr>
          <w:rFonts w:ascii="Times New Roman" w:hAnsi="Times New Roman"/>
          <w:sz w:val="28"/>
          <w:szCs w:val="28"/>
          <w:u w:val="single"/>
        </w:rPr>
      </w:pPr>
      <w:r>
        <w:rPr>
          <w:rFonts w:hint="eastAsia" w:ascii="Times New Roman" w:hAnsi="Times New Roman"/>
          <w:b/>
          <w:sz w:val="28"/>
          <w:szCs w:val="28"/>
        </w:rPr>
        <w:t xml:space="preserve">实验时间 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>
        <w:rPr>
          <w:rFonts w:ascii="Times New Roman" w:hAnsi="Times New Roman"/>
          <w:b/>
          <w:sz w:val="28"/>
          <w:szCs w:val="28"/>
          <w:u w:val="single"/>
        </w:rPr>
        <w:t>2021</w:t>
      </w:r>
      <w:r>
        <w:rPr>
          <w:rFonts w:hint="eastAsia" w:ascii="Times New Roman" w:hAnsi="Times New Roman"/>
          <w:b/>
          <w:sz w:val="28"/>
          <w:szCs w:val="28"/>
          <w:u w:val="single"/>
        </w:rPr>
        <w:t>年</w:t>
      </w:r>
      <w:r>
        <w:rPr>
          <w:rFonts w:ascii="Times New Roman" w:hAnsi="Times New Roman"/>
          <w:b/>
          <w:sz w:val="28"/>
          <w:szCs w:val="28"/>
          <w:u w:val="single"/>
        </w:rPr>
        <w:t>3</w:t>
      </w:r>
      <w:r>
        <w:rPr>
          <w:rFonts w:hint="eastAsia" w:ascii="Times New Roman" w:hAnsi="Times New Roman"/>
          <w:b/>
          <w:sz w:val="28"/>
          <w:szCs w:val="28"/>
          <w:u w:val="single"/>
        </w:rPr>
        <w:t>月</w:t>
      </w:r>
      <w:r>
        <w:rPr>
          <w:rFonts w:hint="eastAsia" w:ascii="Times New Roman" w:hAnsi="Times New Roman"/>
          <w:b/>
          <w:sz w:val="28"/>
          <w:szCs w:val="28"/>
          <w:u w:val="single"/>
          <w:lang w:val="en-US" w:eastAsia="zh-CN"/>
        </w:rPr>
        <w:t>14</w:t>
      </w:r>
      <w:r>
        <w:rPr>
          <w:rFonts w:hint="eastAsia" w:ascii="Times New Roman" w:hAnsi="Times New Roman"/>
          <w:b/>
          <w:sz w:val="28"/>
          <w:szCs w:val="28"/>
          <w:u w:val="single"/>
        </w:rPr>
        <w:t>日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</w:p>
    <w:p>
      <w:pPr>
        <w:spacing w:before="720" w:beforeLines="300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20</w:t>
      </w:r>
      <w:r>
        <w:rPr>
          <w:b/>
          <w:sz w:val="28"/>
          <w:szCs w:val="28"/>
        </w:rPr>
        <w:t xml:space="preserve">21 </w:t>
      </w:r>
      <w:r>
        <w:rPr>
          <w:rFonts w:hint="eastAsia"/>
          <w:b/>
          <w:sz w:val="28"/>
          <w:szCs w:val="28"/>
        </w:rPr>
        <w:t xml:space="preserve">年 </w:t>
      </w:r>
      <w:r>
        <w:rPr>
          <w:b/>
          <w:sz w:val="28"/>
          <w:szCs w:val="28"/>
        </w:rPr>
        <w:t xml:space="preserve">3 </w:t>
      </w:r>
      <w:r>
        <w:rPr>
          <w:rFonts w:hint="eastAsia"/>
          <w:b/>
          <w:sz w:val="28"/>
          <w:szCs w:val="28"/>
        </w:rPr>
        <w:t xml:space="preserve">月 </w:t>
      </w:r>
      <w:r>
        <w:rPr>
          <w:rFonts w:hint="eastAsia"/>
          <w:b/>
          <w:sz w:val="28"/>
          <w:szCs w:val="28"/>
          <w:lang w:val="en-US" w:eastAsia="zh-CN"/>
        </w:rPr>
        <w:t>14</w:t>
      </w:r>
      <w:r>
        <w:rPr>
          <w:rFonts w:hint="eastAsia"/>
          <w:b/>
          <w:sz w:val="28"/>
          <w:szCs w:val="28"/>
        </w:rPr>
        <w:t xml:space="preserve"> 日</w:t>
      </w:r>
    </w:p>
    <w:p>
      <w:pPr>
        <w:sectPr>
          <w:pgSz w:w="12240" w:h="15840"/>
          <w:pgMar w:top="1440" w:right="1800" w:bottom="1440" w:left="1800" w:header="708" w:footer="708" w:gutter="0"/>
          <w:cols w:space="708" w:num="1"/>
          <w:docGrid w:linePitch="360" w:charSpace="0"/>
        </w:sectPr>
      </w:pPr>
    </w:p>
    <w:p>
      <w:pPr>
        <w:pStyle w:val="6"/>
        <w:spacing w:before="480" w:after="480" w:afterLines="200"/>
        <w:jc w:val="center"/>
        <w:rPr>
          <w:rFonts w:ascii="楷体" w:hAnsi="楷体" w:eastAsia="楷体"/>
          <w:sz w:val="52"/>
          <w:szCs w:val="28"/>
        </w:rPr>
      </w:pPr>
      <w:r>
        <w:rPr>
          <w:rFonts w:hint="eastAsia" w:ascii="楷体" w:hAnsi="楷体" w:eastAsia="楷体"/>
          <w:sz w:val="52"/>
          <w:szCs w:val="28"/>
        </w:rPr>
        <w:t>填写说明</w:t>
      </w:r>
    </w:p>
    <w:p>
      <w:pPr>
        <w:pStyle w:val="3"/>
        <w:numPr>
          <w:ilvl w:val="0"/>
          <w:numId w:val="2"/>
        </w:numPr>
        <w:spacing w:before="120" w:after="120"/>
        <w:ind w:hanging="436" w:firstLineChars="0"/>
        <w:rPr>
          <w:rFonts w:eastAsia="仿宋"/>
          <w:sz w:val="28"/>
          <w:szCs w:val="32"/>
        </w:rPr>
      </w:pPr>
      <w:r>
        <w:rPr>
          <w:rFonts w:hint="eastAsia" w:eastAsia="仿宋"/>
          <w:sz w:val="28"/>
          <w:szCs w:val="32"/>
        </w:rPr>
        <w:t>本文件为Word模板文件，建议使用Microsoft</w:t>
      </w:r>
      <w:r>
        <w:rPr>
          <w:rFonts w:eastAsia="仿宋"/>
          <w:sz w:val="28"/>
          <w:szCs w:val="32"/>
        </w:rPr>
        <w:t xml:space="preserve"> </w:t>
      </w:r>
      <w:r>
        <w:rPr>
          <w:rFonts w:hint="eastAsia" w:eastAsia="仿宋"/>
          <w:sz w:val="28"/>
          <w:szCs w:val="32"/>
        </w:rPr>
        <w:t>Word</w:t>
      </w:r>
      <w:r>
        <w:rPr>
          <w:rFonts w:eastAsia="仿宋"/>
          <w:sz w:val="28"/>
          <w:szCs w:val="32"/>
        </w:rPr>
        <w:t xml:space="preserve"> 2019</w:t>
      </w:r>
      <w:r>
        <w:rPr>
          <w:rFonts w:hint="eastAsia" w:eastAsia="仿宋"/>
          <w:sz w:val="28"/>
          <w:szCs w:val="32"/>
        </w:rPr>
        <w:t>打开，在可填写的区域中如实填写；</w:t>
      </w:r>
    </w:p>
    <w:p>
      <w:pPr>
        <w:pStyle w:val="3"/>
        <w:numPr>
          <w:ilvl w:val="0"/>
          <w:numId w:val="2"/>
        </w:numPr>
        <w:spacing w:before="120" w:after="120"/>
        <w:ind w:hanging="436" w:firstLineChars="0"/>
        <w:rPr>
          <w:rFonts w:eastAsia="仿宋"/>
          <w:sz w:val="28"/>
          <w:szCs w:val="32"/>
        </w:rPr>
      </w:pPr>
      <w:r>
        <w:rPr>
          <w:rFonts w:hint="eastAsia" w:eastAsia="仿宋"/>
          <w:sz w:val="28"/>
          <w:szCs w:val="32"/>
        </w:rPr>
        <w:t>填表时，勿破坏排版，勿修改字体字号，打印成PDF文件提交；</w:t>
      </w:r>
    </w:p>
    <w:p>
      <w:pPr>
        <w:pStyle w:val="3"/>
        <w:numPr>
          <w:ilvl w:val="0"/>
          <w:numId w:val="2"/>
        </w:numPr>
        <w:spacing w:before="120" w:after="120"/>
        <w:ind w:hanging="436" w:firstLineChars="0"/>
        <w:rPr>
          <w:rFonts w:eastAsia="仿宋"/>
          <w:sz w:val="28"/>
          <w:szCs w:val="32"/>
        </w:rPr>
      </w:pPr>
      <w:r>
        <w:rPr>
          <w:rFonts w:hint="eastAsia" w:eastAsia="仿宋"/>
          <w:sz w:val="28"/>
          <w:szCs w:val="32"/>
        </w:rPr>
        <w:t>文件总大小尽量控制在1MB以下，勿超过5MB；</w:t>
      </w:r>
    </w:p>
    <w:p>
      <w:pPr>
        <w:pStyle w:val="3"/>
        <w:numPr>
          <w:ilvl w:val="0"/>
          <w:numId w:val="2"/>
        </w:numPr>
        <w:spacing w:before="120" w:after="120"/>
        <w:ind w:hanging="436" w:firstLineChars="0"/>
        <w:rPr>
          <w:rFonts w:eastAsia="仿宋"/>
          <w:sz w:val="28"/>
          <w:szCs w:val="32"/>
        </w:rPr>
      </w:pPr>
      <w:r>
        <w:rPr>
          <w:rFonts w:hint="eastAsia" w:eastAsia="仿宋"/>
          <w:sz w:val="28"/>
          <w:szCs w:val="32"/>
        </w:rPr>
        <w:t>应将材料清单上传在代码托管平台上；</w:t>
      </w:r>
    </w:p>
    <w:p>
      <w:pPr>
        <w:pStyle w:val="3"/>
        <w:numPr>
          <w:ilvl w:val="0"/>
          <w:numId w:val="2"/>
        </w:numPr>
        <w:spacing w:before="120" w:after="120"/>
        <w:ind w:hanging="436" w:firstLineChars="0"/>
        <w:rPr>
          <w:rFonts w:eastAsia="仿宋"/>
          <w:sz w:val="28"/>
          <w:szCs w:val="32"/>
        </w:rPr>
      </w:pPr>
      <w:r>
        <w:rPr>
          <w:rFonts w:hint="eastAsia" w:eastAsia="仿宋"/>
          <w:sz w:val="28"/>
          <w:szCs w:val="32"/>
        </w:rPr>
        <w:t>在学期最后一节课前按要求打包发送至cni</w:t>
      </w:r>
      <w:r>
        <w:rPr>
          <w:rFonts w:eastAsia="仿宋"/>
          <w:sz w:val="28"/>
          <w:szCs w:val="32"/>
        </w:rPr>
        <w:t>21@qq.com</w:t>
      </w:r>
      <w:r>
        <w:rPr>
          <w:rFonts w:hint="eastAsia" w:eastAsia="仿宋"/>
          <w:sz w:val="28"/>
          <w:szCs w:val="32"/>
        </w:rPr>
        <w:t>。</w:t>
      </w:r>
    </w:p>
    <w:p>
      <w:pPr>
        <w:sectPr>
          <w:pgSz w:w="12240" w:h="15840"/>
          <w:pgMar w:top="1440" w:right="1800" w:bottom="1440" w:left="1800" w:header="708" w:footer="708" w:gutter="0"/>
          <w:cols w:space="708" w:num="1"/>
          <w:docGrid w:linePitch="360" w:charSpace="0"/>
        </w:sectPr>
      </w:pPr>
    </w:p>
    <w:p>
      <w:pPr>
        <w:pStyle w:val="2"/>
        <w:spacing w:before="240" w:after="240"/>
      </w:pPr>
      <w:r>
        <w:rPr>
          <w:rFonts w:hint="eastAsia"/>
        </w:rPr>
        <w:t>实验目的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DFBiaoKaiShu-B5" w:hAnsi="DFBiaoKaiShu-B5" w:eastAsia="DFBiaoKaiShu-B5" w:cs="DFBiaoKaiShu-B5"/>
          <w:color w:val="000000"/>
          <w:kern w:val="0"/>
          <w:sz w:val="24"/>
          <w:szCs w:val="24"/>
          <w:lang w:val="en-US" w:eastAsia="zh-CN" w:bidi="ar"/>
        </w:rPr>
        <w:t xml:space="preserve">通过完成实验，理解物理层传输的基本原理。掌握传输过程中的编解码过程，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DFBiaoKaiShu-B5" w:hAnsi="DFBiaoKaiShu-B5" w:eastAsia="DFBiaoKaiShu-B5" w:cs="DFBiaoKaiShu-B5"/>
          <w:color w:val="000000"/>
          <w:kern w:val="0"/>
          <w:sz w:val="24"/>
          <w:szCs w:val="24"/>
          <w:lang w:val="en-US" w:eastAsia="zh-CN" w:bidi="ar"/>
        </w:rPr>
        <w:t xml:space="preserve">熟悉传输中的噪声、分辨率、波特率、调制和误码等通信概念；了解奈氏定理和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DFBiaoKaiShu-B5" w:hAnsi="DFBiaoKaiShu-B5" w:eastAsia="DFBiaoKaiShu-B5" w:cs="DFBiaoKaiShu-B5"/>
          <w:color w:val="000000"/>
          <w:kern w:val="0"/>
          <w:sz w:val="24"/>
          <w:szCs w:val="24"/>
          <w:lang w:val="en-US" w:eastAsia="zh-CN" w:bidi="ar"/>
        </w:rPr>
        <w:t>香农定理的含义。</w:t>
      </w:r>
    </w:p>
    <w:p>
      <w:pPr>
        <w:pStyle w:val="2"/>
        <w:spacing w:before="240" w:after="240"/>
      </w:pPr>
      <w:r>
        <w:t>实验环境</w:t>
      </w:r>
    </w:p>
    <w:p>
      <w:pPr>
        <w:pStyle w:val="3"/>
        <w:spacing w:before="120" w:after="120"/>
        <w:ind w:firstLine="48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Window10</w:t>
      </w:r>
      <w:r>
        <w:rPr>
          <w:rFonts w:hint="eastAsia"/>
        </w:rPr>
        <w:t>，</w:t>
      </w:r>
      <w:r>
        <w:rPr>
          <w:rFonts w:hint="eastAsia"/>
          <w:lang w:val="en-US" w:eastAsia="zh-CN"/>
        </w:rPr>
        <w:t>python</w:t>
      </w:r>
    </w:p>
    <w:p>
      <w:pPr>
        <w:pStyle w:val="2"/>
        <w:spacing w:before="240" w:after="240"/>
      </w:pPr>
      <w:r>
        <w:rPr>
          <w:rFonts w:hint="eastAsia"/>
        </w:rPr>
        <w:t>实验结果</w:t>
      </w:r>
    </w:p>
    <w:p>
      <w:pPr>
        <w:pStyle w:val="3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将斌文件编码成二维码</w:t>
      </w:r>
    </w:p>
    <w:p>
      <w:pPr>
        <w:pStyle w:val="3"/>
      </w:pPr>
      <w:r>
        <w:drawing>
          <wp:inline distT="0" distB="0" distL="114300" distR="114300">
            <wp:extent cx="5478145" cy="2825750"/>
            <wp:effectExtent l="0" t="0" r="8255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将多张二维码图片生成视频</w:t>
      </w:r>
    </w:p>
    <w:p>
      <w:pPr>
        <w:pStyle w:val="3"/>
      </w:pPr>
      <w:r>
        <w:drawing>
          <wp:inline distT="0" distB="0" distL="114300" distR="114300">
            <wp:extent cx="5481955" cy="5346065"/>
            <wp:effectExtent l="0" t="0" r="4445" b="317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534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将视频的每一帧画面解码，每一行对应着每一张图片的二进制信息</w:t>
      </w:r>
    </w:p>
    <w:p>
      <w:pPr>
        <w:pStyle w:val="3"/>
      </w:pPr>
      <w:r>
        <w:drawing>
          <wp:inline distT="0" distB="0" distL="114300" distR="114300">
            <wp:extent cx="5478145" cy="2837815"/>
            <wp:effectExtent l="0" t="0" r="8255" b="1206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</w:p>
    <w:p>
      <w:pPr>
        <w:pStyle w:val="2"/>
        <w:spacing w:before="240" w:after="240"/>
      </w:pPr>
      <w:r>
        <w:rPr>
          <w:rFonts w:hint="eastAsia"/>
        </w:rPr>
        <w:t>实验代码</w:t>
      </w:r>
    </w:p>
    <w:p>
      <w:pPr>
        <w:pStyle w:val="3"/>
        <w:spacing w:before="120" w:after="120"/>
        <w:ind w:firstLine="480"/>
        <w:rPr>
          <w:rFonts w:hint="eastAsia" w:eastAsiaTheme="minorEastAsia"/>
          <w:lang w:eastAsia="zh-CN"/>
        </w:rPr>
      </w:pPr>
      <w:r>
        <w:rPr>
          <w:rFonts w:hint="eastAsia"/>
        </w:rPr>
        <w:t>本次实验的代码已上传于以下代码仓库：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"https://gitee.com/shao-yuanjie/e4324/tree/master/E3_4324"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https://gitee.com/shao-yuanjie/e4324/tree/master/E</w:t>
      </w:r>
      <w:r>
        <w:rPr>
          <w:rStyle w:val="10"/>
          <w:rFonts w:hint="eastAsia" w:ascii="宋体" w:hAnsi="宋体" w:eastAsia="宋体" w:cs="宋体"/>
          <w:sz w:val="24"/>
          <w:szCs w:val="24"/>
          <w:lang w:val="en-US" w:eastAsia="zh-CN"/>
        </w:rPr>
        <w:t>1</w:t>
      </w:r>
      <w:r>
        <w:rPr>
          <w:rStyle w:val="10"/>
          <w:rFonts w:ascii="宋体" w:hAnsi="宋体" w:eastAsia="宋体" w:cs="宋体"/>
          <w:sz w:val="24"/>
          <w:szCs w:val="24"/>
        </w:rPr>
        <w:t>_4324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t xml:space="preserve">  </w:t>
      </w:r>
    </w:p>
    <w:p>
      <w:pPr>
        <w:pStyle w:val="2"/>
        <w:spacing w:before="240" w:after="240"/>
      </w:pPr>
      <w:r>
        <w:rPr>
          <w:rFonts w:hint="eastAsia"/>
        </w:rPr>
        <w:t>实验总结</w:t>
      </w:r>
    </w:p>
    <w:p>
      <w:pPr>
        <w:pStyle w:val="3"/>
        <w:spacing w:before="120" w:after="120"/>
        <w:ind w:firstLine="48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了解了</w:t>
      </w:r>
      <w:r>
        <w:rPr>
          <w:rFonts w:hint="eastAsia"/>
        </w:rPr>
        <w:t>传输过程中的编解码、噪声、分辨率、波特率、调制和误码等通信概念；理解</w:t>
      </w:r>
      <w:r>
        <w:rPr>
          <w:rFonts w:hint="eastAsia"/>
          <w:lang w:val="en-US" w:eastAsia="zh-CN"/>
        </w:rPr>
        <w:t>了</w:t>
      </w:r>
      <w:r>
        <w:rPr>
          <w:rFonts w:hint="eastAsia"/>
        </w:rPr>
        <w:t>奈氏定理和香农定理。</w:t>
      </w:r>
      <w:r>
        <w:rPr>
          <w:rFonts w:hint="eastAsia"/>
          <w:lang w:val="en-US" w:eastAsia="zh-CN"/>
        </w:rPr>
        <w:t>学会利用CRC校验码，来增加冗余，以达成传输检测以及校验的目的，减少误码率。</w:t>
      </w:r>
      <w:bookmarkStart w:id="0" w:name="_GoBack"/>
      <w:bookmarkEnd w:id="0"/>
    </w:p>
    <w:p/>
    <w:sectPr>
      <w:headerReference r:id="rId3" w:type="default"/>
      <w:footerReference r:id="rId4" w:type="default"/>
      <w:pgSz w:w="12240" w:h="15840"/>
      <w:pgMar w:top="1440" w:right="1800" w:bottom="1440" w:left="1800" w:header="708" w:footer="708" w:gutter="0"/>
      <w:pgNumType w:start="1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DFBiaoKaiShu-B5">
    <w:altName w:val="HelveticaNeue LT 43 LightEx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lveticaNeue LT 43 LightEx">
    <w:panose1 w:val="02000400000000000000"/>
    <w:charset w:val="00"/>
    <w:family w:val="auto"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jc w:val="center"/>
    </w:pPr>
    <w:r>
      <w:fldChar w:fldCharType="begin"/>
    </w:r>
    <w:r>
      <w:instrText xml:space="preserve">PAGE  \* Arabic  \* MERGEFORMAT</w:instrText>
    </w:r>
    <w:r>
      <w:fldChar w:fldCharType="separate"/>
    </w:r>
    <w:r>
      <w:rPr>
        <w:lang w:val="zh-CN"/>
      </w:rPr>
      <w:t>1</w:t>
    </w:r>
    <w:r>
      <w:fldChar w:fldCharType="end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rFonts w:hint="eastAsia"/>
      </w:rPr>
      <w:t>《计算机网络》实验报告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15720D3"/>
    <w:multiLevelType w:val="multilevel"/>
    <w:tmpl w:val="315720D3"/>
    <w:lvl w:ilvl="0" w:tentative="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A2D6AC0"/>
    <w:multiLevelType w:val="multilevel"/>
    <w:tmpl w:val="7A2D6AC0"/>
    <w:lvl w:ilvl="0" w:tentative="0">
      <w:start w:val="1"/>
      <w:numFmt w:val="decimal"/>
      <w:pStyle w:val="2"/>
      <w:lvlText w:val="%1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48947D0"/>
    <w:rsid w:val="048947D0"/>
    <w:rsid w:val="14782CA4"/>
    <w:rsid w:val="1A1C72EF"/>
    <w:rsid w:val="41D31085"/>
    <w:rsid w:val="4C2320A3"/>
    <w:rsid w:val="67F27CE6"/>
    <w:rsid w:val="77BB03E0"/>
    <w:rsid w:val="7FAA1D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iPriority="99" w:semiHidden="0" w:name="header"/>
    <w:lsdException w:qFormat="1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11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3"/>
    <w:qFormat/>
    <w:uiPriority w:val="9"/>
    <w:pPr>
      <w:keepNext/>
      <w:widowControl/>
      <w:numPr>
        <w:ilvl w:val="0"/>
        <w:numId w:val="1"/>
      </w:numPr>
      <w:spacing w:before="312" w:beforeLines="100" w:after="312" w:afterLines="100" w:line="360" w:lineRule="auto"/>
      <w:jc w:val="left"/>
      <w:outlineLvl w:val="0"/>
    </w:pPr>
    <w:rPr>
      <w:rFonts w:cs="Times New Roman" w:asciiTheme="majorHAnsi" w:hAnsiTheme="majorHAnsi" w:eastAsiaTheme="majorEastAsia"/>
      <w:b/>
      <w:bCs/>
      <w:kern w:val="32"/>
      <w:sz w:val="30"/>
      <w:szCs w:val="32"/>
    </w:rPr>
  </w:style>
  <w:style w:type="character" w:default="1" w:styleId="9">
    <w:name w:val="Default Paragraph Font"/>
    <w:semiHidden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List Paragraph"/>
    <w:basedOn w:val="1"/>
    <w:qFormat/>
    <w:uiPriority w:val="34"/>
    <w:pPr>
      <w:widowControl/>
      <w:spacing w:before="50" w:beforeLines="50" w:after="50" w:afterLines="50" w:line="360" w:lineRule="auto"/>
      <w:ind w:firstLine="200" w:firstLineChars="200"/>
    </w:pPr>
    <w:rPr>
      <w:rFonts w:cs="Times New Roman"/>
      <w:kern w:val="0"/>
      <w:sz w:val="24"/>
      <w:szCs w:val="24"/>
    </w:rPr>
  </w:style>
  <w:style w:type="paragraph" w:styleId="4">
    <w:name w:val="footer"/>
    <w:basedOn w:val="1"/>
    <w:unhideWhenUsed/>
    <w:qFormat/>
    <w:uiPriority w:val="99"/>
    <w:pPr>
      <w:widowControl/>
      <w:tabs>
        <w:tab w:val="center" w:pos="4153"/>
        <w:tab w:val="right" w:pos="8306"/>
      </w:tabs>
      <w:snapToGrid w:val="0"/>
      <w:jc w:val="left"/>
    </w:pPr>
    <w:rPr>
      <w:rFonts w:cs="Times New Roman"/>
      <w:kern w:val="0"/>
      <w:sz w:val="18"/>
      <w:szCs w:val="18"/>
    </w:rPr>
  </w:style>
  <w:style w:type="paragraph" w:styleId="5">
    <w:name w:val="header"/>
    <w:basedOn w:val="1"/>
    <w:unhideWhenUsed/>
    <w:qFormat/>
    <w:uiPriority w:val="99"/>
    <w:pPr>
      <w:widowControl/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cs="Times New Roman"/>
      <w:kern w:val="0"/>
      <w:sz w:val="18"/>
      <w:szCs w:val="18"/>
    </w:rPr>
  </w:style>
  <w:style w:type="paragraph" w:styleId="6">
    <w:name w:val="Subtitle"/>
    <w:basedOn w:val="1"/>
    <w:next w:val="1"/>
    <w:qFormat/>
    <w:uiPriority w:val="11"/>
    <w:pPr>
      <w:widowControl/>
      <w:spacing w:before="624" w:beforeLines="200" w:after="312" w:afterLines="100"/>
      <w:jc w:val="left"/>
    </w:pPr>
    <w:rPr>
      <w:rFonts w:cs="Times New Roman"/>
      <w:b/>
      <w:kern w:val="0"/>
      <w:sz w:val="30"/>
      <w:szCs w:val="30"/>
    </w:rPr>
  </w:style>
  <w:style w:type="paragraph" w:styleId="7">
    <w:name w:val="Title"/>
    <w:basedOn w:val="1"/>
    <w:next w:val="1"/>
    <w:qFormat/>
    <w:uiPriority w:val="10"/>
    <w:pPr>
      <w:widowControl/>
      <w:spacing w:before="624" w:beforeLines="200" w:after="312" w:afterLines="100"/>
      <w:jc w:val="center"/>
    </w:pPr>
    <w:rPr>
      <w:rFonts w:cs="Times New Roman" w:asciiTheme="majorHAnsi" w:hAnsiTheme="majorHAnsi" w:eastAsiaTheme="majorEastAsia"/>
      <w:b/>
      <w:kern w:val="0"/>
      <w:sz w:val="44"/>
      <w:szCs w:val="44"/>
    </w:rPr>
  </w:style>
  <w:style w:type="character" w:styleId="10">
    <w:name w:val="Hyperlink"/>
    <w:basedOn w:val="9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2021-05-30T05:21:00Z</dcterms:created>
  <dc:creator>混浊独清</dc:creator>
  <cp:lastModifiedBy>混浊独清</cp:lastModifiedBy>
  <dcterms:modified xsi:type="dcterms:W3CDTF">2021-05-30T05:35:35Z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3300CD3E666E4A08A0753226F867ADA2</vt:lpwstr>
  </property>
</Properties>
</file>