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Consultado con GPT que modelo de embeddings recomienda para nuestra aplicación en particular: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lmkodam4re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Recommended Embeddings for Your Application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an application that maps product names and descriptions to semantic categories, you need embeddings that: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Capture </w:t>
      </w:r>
      <w:r w:rsidDel="00000000" w:rsidR="00000000" w:rsidRPr="00000000">
        <w:rPr>
          <w:b w:val="1"/>
          <w:rtl w:val="0"/>
        </w:rPr>
        <w:t xml:space="preserve">sentence-level semantics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b w:val="1"/>
          <w:rtl w:val="0"/>
        </w:rPr>
        <w:t xml:space="preserve">trained on diverse datasets</w:t>
      </w:r>
      <w:r w:rsidDel="00000000" w:rsidR="00000000" w:rsidRPr="00000000">
        <w:rPr>
          <w:rtl w:val="0"/>
        </w:rPr>
        <w:t xml:space="preserve"> to understand a wide range of products.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well on </w:t>
      </w:r>
      <w:r w:rsidDel="00000000" w:rsidR="00000000" w:rsidRPr="00000000">
        <w:rPr>
          <w:b w:val="1"/>
          <w:rtl w:val="0"/>
        </w:rPr>
        <w:t xml:space="preserve">semantic similarity tasks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Top Recommendations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Sentence Transformers (SBERT) Models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3c3836"/>
          <w:rtl w:val="0"/>
        </w:rPr>
        <w:t xml:space="preserve">all-MiniLM-L6-v2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Efficient with 384-dimensional embeddings.</w:t>
      </w:r>
    </w:p>
    <w:p w:rsidR="00000000" w:rsidDel="00000000" w:rsidP="00000000" w:rsidRDefault="00000000" w:rsidRPr="00000000" w14:paraId="0000000D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Good balance between performance and computational efficiency.</w:t>
      </w:r>
    </w:p>
    <w:p w:rsidR="00000000" w:rsidDel="00000000" w:rsidP="00000000" w:rsidRDefault="00000000" w:rsidRPr="00000000" w14:paraId="0000000E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Optimized for semantic similarity tasks.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May slightly underperform compared to larger models on nuanced semantics.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3c3836"/>
          <w:rtl w:val="0"/>
        </w:rPr>
        <w:t xml:space="preserve">all-mpnet-base-v2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Higher performance on semantic similarity benchmarks.</w:t>
      </w:r>
    </w:p>
    <w:p w:rsidR="00000000" w:rsidDel="00000000" w:rsidP="00000000" w:rsidRDefault="00000000" w:rsidRPr="00000000" w14:paraId="00000014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768-dimensional embeddings capture detailed semantics.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3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Larger embedding size increases computation and storage requirements.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Why SBERT Models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Designed specifically for producing sentence and paragraph embeddings.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Trained on datasets that encourage embeddings of semantically similar texts to be close in vector space.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Widely used and well-supported with pre-trained models available.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OpenAI's </w:t>
      </w:r>
      <w:r w:rsidDel="00000000" w:rsidR="00000000" w:rsidRPr="00000000">
        <w:rPr>
          <w:rFonts w:ascii="Roboto Mono" w:cs="Roboto Mono" w:eastAsia="Roboto Mono" w:hAnsi="Roboto Mono"/>
          <w:b w:val="1"/>
          <w:color w:val="3c3836"/>
          <w:rtl w:val="0"/>
        </w:rPr>
        <w:t xml:space="preserve">text-embedding-ada-002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State-of-the-art performance on a variety of tasks.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1536-dimensional embeddings capture rich semantic information.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Excels in understanding context and nuances in text.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Requires access to OpenAI's API, which may have associated costs.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Dependency on external service may affect latency and availability.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Why OpenAI's Embeddings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Highly capable of capturing complex semantic relationships.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Beneficial if product descriptions are complex or require deep understanding.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Universal Sentence Encoder (USE)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Developed by Google, good at capturing semantics in sentences.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Available in both transformer and deep averaging network versions.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Typically larger models, which may impact performance.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May not be as up-to-date as the latest SBERT models.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 acuerdo con el modelo, nuestro embedding necesita principalmente entendimiento semántico. ChromaDB usa por defecto </w:t>
      </w:r>
      <w:r w:rsidDel="00000000" w:rsidR="00000000" w:rsidRPr="00000000">
        <w:rPr>
          <w:b w:val="1"/>
          <w:i w:val="1"/>
          <w:rtl w:val="0"/>
        </w:rPr>
        <w:t xml:space="preserve">all-MiniLM-L6-v2</w:t>
      </w:r>
      <w:r w:rsidDel="00000000" w:rsidR="00000000" w:rsidRPr="00000000">
        <w:rPr>
          <w:rtl w:val="0"/>
        </w:rPr>
        <w:t xml:space="preserve"> que sería el modelo más eficiente con relación entre recursos y comprensión semántica. ChromaDB también facilita el uso de </w:t>
      </w:r>
      <w:r w:rsidDel="00000000" w:rsidR="00000000" w:rsidRPr="00000000">
        <w:rPr>
          <w:b w:val="1"/>
          <w:i w:val="1"/>
          <w:rtl w:val="0"/>
        </w:rPr>
        <w:t xml:space="preserve">text-embedding-ada-002</w:t>
      </w:r>
      <w:r w:rsidDel="00000000" w:rsidR="00000000" w:rsidRPr="00000000">
        <w:rPr>
          <w:rtl w:val="0"/>
        </w:rPr>
        <w:t xml:space="preserve">. Probar este último y comparar sus resultados con el primero nos puede decir si vale la pena considerar </w:t>
      </w:r>
      <w:r w:rsidDel="00000000" w:rsidR="00000000" w:rsidRPr="00000000">
        <w:rPr>
          <w:b w:val="1"/>
          <w:i w:val="1"/>
          <w:rtl w:val="0"/>
        </w:rPr>
        <w:t xml:space="preserve">all-mpnet-base-v2</w:t>
      </w:r>
      <w:r w:rsidDel="00000000" w:rsidR="00000000" w:rsidRPr="00000000">
        <w:rPr>
          <w:rtl w:val="0"/>
        </w:rPr>
        <w:t xml:space="preserve"> o continuar con el modelo por defecto.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