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D6199" w:rsidP="00CD6199" w:rsidRDefault="003643D4" w14:paraId="3C426C26" w14:textId="5A1307CC">
      <w:pPr>
        <w:pStyle w:val="Heading1"/>
      </w:pPr>
      <w:r>
        <w:rPr>
          <w:noProof/>
        </w:rPr>
        <mc:AlternateContent>
          <mc:Choice Requires="wpi">
            <w:drawing>
              <wp:anchor distT="0" distB="0" distL="114300" distR="114300" simplePos="0" relativeHeight="251658240" behindDoc="0" locked="0" layoutInCell="1" allowOverlap="1" wp14:anchorId="271EFA66" wp14:editId="56BE630F">
                <wp:simplePos x="0" y="0"/>
                <wp:positionH relativeFrom="column">
                  <wp:posOffset>9900921</wp:posOffset>
                </wp:positionH>
                <wp:positionV relativeFrom="paragraph">
                  <wp:posOffset>581392</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a14="http://schemas.microsoft.com/office/drawing/2010/main" xmlns:pic="http://schemas.openxmlformats.org/drawingml/2006/picture" xmlns:a="http://schemas.openxmlformats.org/drawingml/2006/main">
            <w:pict w14:anchorId="4BAF857E">
              <v:shapetype id="_x0000_t75" coordsize="21600,21600" filled="f" stroked="f" o:spt="75" o:preferrelative="t" path="m@4@5l@4@11@9@11@9@5xe" w14:anchorId="371FC73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3" style="position:absolute;margin-left:778.9pt;margin-top:45.1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99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">
                <v:imagedata o:title="" r:id="rId9"/>
              </v:shape>
            </w:pict>
          </mc:Fallback>
        </mc:AlternateContent>
      </w:r>
      <w:r w:rsidR="00CD6199">
        <w:t>Steady State AC Network Analysis</w:t>
      </w:r>
    </w:p>
    <w:p w:rsidR="00CD6199" w:rsidP="00CD6199" w:rsidRDefault="00CD6199" w14:paraId="5B3BD43B" w14:textId="77777777">
      <w:pPr>
        <w:pStyle w:val="Heading2"/>
        <w:rPr>
          <w:lang w:val="en-US"/>
        </w:rPr>
      </w:pPr>
      <w:r>
        <w:rPr>
          <w:lang w:val="en-US"/>
        </w:rPr>
        <w:t>Intro</w:t>
      </w:r>
    </w:p>
    <w:p w:rsidR="00CD6199" w:rsidP="00CD6199" w:rsidRDefault="00CD6199" w14:paraId="2149C0E4" w14:textId="77777777">
      <w:pPr>
        <w:pStyle w:val="Heading3"/>
        <w:rPr>
          <w:lang w:val="en-US"/>
        </w:rPr>
      </w:pPr>
      <w:r>
        <w:rPr>
          <w:lang w:val="en-US"/>
        </w:rPr>
        <w:t>ILOs</w:t>
      </w:r>
    </w:p>
    <w:p w:rsidR="00CD6199" w:rsidP="00CD6199" w:rsidRDefault="00CD6199" w14:paraId="25799C0F" w14:textId="77777777">
      <w:pPr>
        <w:pStyle w:val="ListParagraph"/>
        <w:numPr>
          <w:ilvl w:val="0"/>
          <w:numId w:val="13"/>
        </w:numPr>
      </w:pPr>
      <w:r>
        <w:t>Know when steady-state AC network analysis is applicable</w:t>
      </w:r>
    </w:p>
    <w:p w:rsidR="00CD6199" w:rsidP="00CD6199" w:rsidRDefault="00CD6199" w14:paraId="4564ABE3" w14:textId="77777777">
      <w:pPr>
        <w:pStyle w:val="ListParagraph"/>
        <w:numPr>
          <w:ilvl w:val="0"/>
          <w:numId w:val="13"/>
        </w:numPr>
      </w:pPr>
      <w:r>
        <w:t>Understand the phasor representation for voltage and current signals, and how to convert between it and the time-domain signal.</w:t>
      </w:r>
    </w:p>
    <w:p w:rsidR="00CD6199" w:rsidP="00CD6199" w:rsidRDefault="003643D4" w14:paraId="42230565" w14:textId="34781D15">
      <w:pPr>
        <w:pStyle w:val="ListParagraph"/>
        <w:numPr>
          <w:ilvl w:val="0"/>
          <w:numId w:val="13"/>
        </w:numPr>
      </w:pPr>
      <w:r>
        <w:rPr>
          <w:noProof/>
        </w:rPr>
        <mc:AlternateContent>
          <mc:Choice Requires="wpi">
            <w:drawing>
              <wp:anchor distT="0" distB="0" distL="114300" distR="114300" simplePos="0" relativeHeight="251658241" behindDoc="0" locked="0" layoutInCell="1" allowOverlap="1" wp14:anchorId="7F007ECC" wp14:editId="28E5E3F5">
                <wp:simplePos x="0" y="0"/>
                <wp:positionH relativeFrom="column">
                  <wp:posOffset>8944761</wp:posOffset>
                </wp:positionH>
                <wp:positionV relativeFrom="paragraph">
                  <wp:posOffset>79797</wp:posOffset>
                </wp:positionV>
                <wp:extent cx="88920" cy="17280"/>
                <wp:effectExtent l="38100" t="38100" r="44450" b="40005"/>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88920" cy="17280"/>
                      </w14:xfrm>
                    </w14:contentPart>
                  </a:graphicData>
                </a:graphic>
              </wp:anchor>
            </w:drawing>
          </mc:Choice>
          <mc:Fallback xmlns:a14="http://schemas.microsoft.com/office/drawing/2010/main" xmlns:pic="http://schemas.openxmlformats.org/drawingml/2006/picture" xmlns:a="http://schemas.openxmlformats.org/drawingml/2006/main">
            <w:pict w14:anchorId="38E63F23">
              <v:shape id="Ink 15" style="position:absolute;margin-left:703.6pt;margin-top:5.6pt;width:8.4pt;height:2.7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" w14:anchorId="23D03385">
                <v:imagedata o:title="" r:id="rId11"/>
              </v:shape>
            </w:pict>
          </mc:Fallback>
        </mc:AlternateContent>
      </w:r>
      <w:r w:rsidR="00CD6199">
        <w:t>Understand how to determine the complex impedance of resistors, capacitors, and inductors.</w:t>
      </w:r>
    </w:p>
    <w:p w:rsidR="00CD6199" w:rsidP="00CD6199" w:rsidRDefault="00CD6199" w14:paraId="5492DD0A" w14:textId="77777777">
      <w:pPr>
        <w:pStyle w:val="ListParagraph"/>
        <w:numPr>
          <w:ilvl w:val="0"/>
          <w:numId w:val="13"/>
        </w:numPr>
      </w:pPr>
      <w:r>
        <w:t xml:space="preserve">Understand how to use AC network analysis to determine steady-state voltage or current anywhere in a circuit. </w:t>
      </w:r>
    </w:p>
    <w:p w:rsidR="00CD6199" w:rsidP="00CD6199" w:rsidRDefault="00CD6199" w14:paraId="2136B14F" w14:textId="77777777">
      <w:pPr>
        <w:pStyle w:val="ListParagraph"/>
        <w:numPr>
          <w:ilvl w:val="0"/>
          <w:numId w:val="13"/>
        </w:numPr>
      </w:pPr>
      <w:r>
        <w:t>Understand how to create and read plots of signals (current or voltage) vs. time</w:t>
      </w:r>
    </w:p>
    <w:p w:rsidR="00CD6199" w:rsidP="00CD6199" w:rsidRDefault="00CD6199" w14:paraId="4A3CF406" w14:textId="77777777">
      <w:pPr>
        <w:pStyle w:val="ListParagraph"/>
        <w:numPr>
          <w:ilvl w:val="1"/>
          <w:numId w:val="13"/>
        </w:numPr>
      </w:pPr>
      <w:r>
        <w:t>Determine amplitude, peak-to-peak value, and RMS value</w:t>
      </w:r>
    </w:p>
    <w:p w:rsidR="00CD6199" w:rsidP="00CD6199" w:rsidRDefault="00CD6199" w14:paraId="1F6A593B" w14:textId="77777777">
      <w:pPr>
        <w:pStyle w:val="ListParagraph"/>
        <w:numPr>
          <w:ilvl w:val="1"/>
          <w:numId w:val="13"/>
        </w:numPr>
      </w:pPr>
      <w:r>
        <w:t>Determine phase difference between two signals and whether one is leading or lagging the other</w:t>
      </w:r>
    </w:p>
    <w:p w:rsidR="00CD6199" w:rsidP="00CD6199" w:rsidRDefault="00CD6199" w14:paraId="4DEDF81C" w14:textId="77777777">
      <w:pPr>
        <w:pStyle w:val="ListParagraph"/>
        <w:numPr>
          <w:ilvl w:val="0"/>
          <w:numId w:val="13"/>
        </w:numPr>
      </w:pPr>
      <w:r>
        <w:t>Understand how to use simulated and actual waveform generators and oscilloscopes to create and measure steady-state AC networks</w:t>
      </w:r>
    </w:p>
    <w:p w:rsidR="00CD6199" w:rsidP="00CD6199" w:rsidRDefault="00CD6199" w14:paraId="3D54358B" w14:textId="77777777"/>
    <w:p w:rsidR="00CD6199" w:rsidP="00CD6199" w:rsidRDefault="00CD6199" w14:paraId="6296FA7F" w14:textId="77777777">
      <w:r>
        <w:t>Example Circuit:</w:t>
      </w:r>
    </w:p>
    <w:p w:rsidR="00CD6199" w:rsidP="00CD6199" w:rsidRDefault="00CD6199" w14:paraId="5514D4A5" w14:textId="77777777">
      <w:pPr>
        <w:rPr>
          <w:lang w:val="en-US"/>
        </w:rPr>
      </w:pPr>
      <w:r>
        <w:rPr>
          <w:noProof/>
        </w:rPr>
        <w:drawing>
          <wp:inline distT="0" distB="0" distL="0" distR="0" wp14:anchorId="458C1DDD" wp14:editId="2B6270F1">
            <wp:extent cx="3145645" cy="16343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9601" cy="1641575"/>
                    </a:xfrm>
                    <a:prstGeom prst="rect">
                      <a:avLst/>
                    </a:prstGeom>
                  </pic:spPr>
                </pic:pic>
              </a:graphicData>
            </a:graphic>
          </wp:inline>
        </w:drawing>
      </w:r>
    </w:p>
    <w:p w:rsidR="00CD6199" w:rsidP="00CD6199" w:rsidRDefault="00CD6199" w14:paraId="1B2E971C" w14:textId="77777777">
      <w:pPr>
        <w:pStyle w:val="Heading3"/>
        <w:rPr>
          <w:rFonts w:eastAsia="Arial Narrow"/>
        </w:rPr>
      </w:pPr>
      <w:r w:rsidRPr="000376BA">
        <w:rPr>
          <w:rFonts w:eastAsia="Arial Narrow"/>
        </w:rPr>
        <w:t xml:space="preserve">Topic </w:t>
      </w:r>
      <w:r>
        <w:rPr>
          <w:rFonts w:eastAsia="Arial Narrow"/>
        </w:rPr>
        <w:t>2</w:t>
      </w:r>
      <w:r w:rsidRPr="000376BA">
        <w:rPr>
          <w:rFonts w:eastAsia="Arial Narrow"/>
        </w:rPr>
        <w:t xml:space="preserve"> Videos:</w:t>
      </w:r>
    </w:p>
    <w:p w:rsidR="00CD6199" w:rsidP="00CD6199" w:rsidRDefault="00CD6199" w14:paraId="6567C67D" w14:textId="77777777">
      <w:pPr>
        <w:pStyle w:val="ListParagraph"/>
        <w:numPr>
          <w:ilvl w:val="0"/>
          <w:numId w:val="19"/>
        </w:numPr>
        <w:rPr>
          <w:lang w:val="en-US"/>
        </w:rPr>
      </w:pPr>
      <w:r>
        <w:rPr>
          <w:lang w:val="en-US"/>
        </w:rPr>
        <w:t xml:space="preserve">Analytical: </w:t>
      </w:r>
      <w:hyperlink w:history="1" r:id="rId13">
        <w:r w:rsidRPr="00610412">
          <w:rPr>
            <w:rStyle w:val="Hyperlink"/>
            <w:lang w:val="en-US"/>
          </w:rPr>
          <w:t>https://www.youtube.com/watch?v=24V0rVW3ClY&amp;list=PLhbHWgMknRJT_eKLFXB843NkaNHfJ37Pw&amp;index=10</w:t>
        </w:r>
      </w:hyperlink>
    </w:p>
    <w:p w:rsidR="00CD6199" w:rsidP="00CD6199" w:rsidRDefault="00CD6199" w14:paraId="5936A7E3" w14:textId="77777777">
      <w:pPr>
        <w:pStyle w:val="ListParagraph"/>
        <w:numPr>
          <w:ilvl w:val="0"/>
          <w:numId w:val="19"/>
        </w:numPr>
        <w:rPr>
          <w:lang w:val="en-US"/>
        </w:rPr>
      </w:pPr>
      <w:r>
        <w:rPr>
          <w:lang w:val="en-US"/>
        </w:rPr>
        <w:t xml:space="preserve">Multisim: </w:t>
      </w:r>
      <w:hyperlink w:history="1" r:id="rId14">
        <w:r w:rsidRPr="00610412">
          <w:rPr>
            <w:rStyle w:val="Hyperlink"/>
            <w:lang w:val="en-US"/>
          </w:rPr>
          <w:t>https://www.youtube.com/watch?v=rRr5Zplrf7Y&amp;list=PLhbHWgMknRJT_eKLFXB843NkaNHfJ37Pw&amp;index=11</w:t>
        </w:r>
      </w:hyperlink>
    </w:p>
    <w:p w:rsidR="00CD6199" w:rsidP="00CD6199" w:rsidRDefault="00CD6199" w14:paraId="20D3A0AF" w14:textId="77777777">
      <w:pPr>
        <w:pStyle w:val="ListParagraph"/>
        <w:numPr>
          <w:ilvl w:val="0"/>
          <w:numId w:val="19"/>
        </w:numPr>
        <w:rPr>
          <w:lang w:val="en-US"/>
        </w:rPr>
      </w:pPr>
      <w:r>
        <w:rPr>
          <w:lang w:val="en-US"/>
        </w:rPr>
        <w:t xml:space="preserve">Lab Skills: </w:t>
      </w:r>
      <w:hyperlink w:history="1" r:id="rId15">
        <w:r w:rsidRPr="00610412">
          <w:rPr>
            <w:rStyle w:val="Hyperlink"/>
            <w:lang w:val="en-US"/>
          </w:rPr>
          <w:t>https://www.youtube.com/watch?v=EJFTPWAq6Iw&amp;list=PLhbHWgMknRJT_eKLFXB843NkaNHfJ37Pw&amp;index=11</w:t>
        </w:r>
      </w:hyperlink>
    </w:p>
    <w:p w:rsidR="00CD6199" w:rsidP="00CD6199" w:rsidRDefault="00CD6199" w14:paraId="71C81EA8" w14:textId="77777777">
      <w:pPr>
        <w:pStyle w:val="ListParagraph"/>
        <w:numPr>
          <w:ilvl w:val="0"/>
          <w:numId w:val="19"/>
        </w:numPr>
        <w:rPr>
          <w:lang w:val="en-US"/>
        </w:rPr>
      </w:pPr>
      <w:proofErr w:type="spellStart"/>
      <w:r>
        <w:rPr>
          <w:lang w:val="en-US"/>
        </w:rPr>
        <w:t>Hantek</w:t>
      </w:r>
      <w:proofErr w:type="spellEnd"/>
      <w:r>
        <w:rPr>
          <w:lang w:val="en-US"/>
        </w:rPr>
        <w:t xml:space="preserve"> Lab Modification: </w:t>
      </w:r>
      <w:hyperlink w:history="1" r:id="rId16">
        <w:r w:rsidRPr="009B7002">
          <w:rPr>
            <w:rStyle w:val="Hyperlink"/>
            <w:lang w:val="en-US"/>
          </w:rPr>
          <w:t>https://youtu.be/G59WT4kK6eE</w:t>
        </w:r>
      </w:hyperlink>
    </w:p>
    <w:p w:rsidR="00CD6199" w:rsidP="00CD6199" w:rsidRDefault="00CD6199" w14:paraId="254CFF01" w14:textId="77777777">
      <w:pPr>
        <w:pStyle w:val="ListParagraph"/>
        <w:numPr>
          <w:ilvl w:val="1"/>
          <w:numId w:val="19"/>
        </w:numPr>
        <w:rPr>
          <w:lang w:val="en-US"/>
        </w:rPr>
      </w:pPr>
      <w:r>
        <w:rPr>
          <w:lang w:val="en-US"/>
        </w:rPr>
        <w:t xml:space="preserve">Note: the circuit in the </w:t>
      </w:r>
      <w:proofErr w:type="spellStart"/>
      <w:r>
        <w:rPr>
          <w:lang w:val="en-US"/>
        </w:rPr>
        <w:t>Hantek</w:t>
      </w:r>
      <w:proofErr w:type="spellEnd"/>
      <w:r>
        <w:rPr>
          <w:lang w:val="en-US"/>
        </w:rPr>
        <w:t xml:space="preserve"> video for this week is different than the sample lab circuit used in the other videos.  See the end of the video if you'd like to know which circuit Peter is building here!</w:t>
      </w:r>
    </w:p>
    <w:p w:rsidR="00CD6199" w:rsidP="00CD6199" w:rsidRDefault="00CD6199" w14:paraId="15DF9977" w14:textId="77777777">
      <w:pPr>
        <w:pStyle w:val="Heading3"/>
        <w:rPr>
          <w:lang w:val="en-US"/>
        </w:rPr>
      </w:pPr>
      <w:r>
        <w:rPr>
          <w:lang w:val="en-US"/>
        </w:rPr>
        <w:lastRenderedPageBreak/>
        <w:t>Deliverables</w:t>
      </w:r>
    </w:p>
    <w:p w:rsidR="00CD6199" w:rsidP="00CD6199" w:rsidRDefault="00CD6199" w14:paraId="3E0F2460" w14:textId="77777777">
      <w:r w:rsidRPr="00540E1A">
        <w:rPr>
          <w:color w:val="008000"/>
        </w:rPr>
        <w:t>Note:</w:t>
      </w:r>
      <w:r>
        <w:t xml:space="preserve"> As always, your full objective for this topic is to review these notes, the videos, practice problems, live class sessions and forum content, then to write-up creating and tri-solving a variation problem of the week's topic that demonstrates you've mastered the content.  With that all still in mind, following are some specific guidelines &amp; tips for this week.</w:t>
      </w:r>
    </w:p>
    <w:p w:rsidR="00CD6199" w:rsidP="00CD6199" w:rsidRDefault="00CD6199" w14:paraId="65F34EEA" w14:textId="77777777">
      <w:r>
        <w:t>See the Outline and Deliverable Rubric files for information for the write-ups in general.  Specific tasks for your H2 deliverable are as follows:</w:t>
      </w:r>
    </w:p>
    <w:p w:rsidRPr="009231A4" w:rsidR="00CD6199" w:rsidP="00CD6199" w:rsidRDefault="00CD6199" w14:paraId="42275142" w14:textId="77777777">
      <w:pPr>
        <w:pStyle w:val="ListParagraph"/>
        <w:numPr>
          <w:ilvl w:val="0"/>
          <w:numId w:val="20"/>
        </w:numPr>
      </w:pPr>
      <w:r w:rsidRPr="009231A4">
        <w:rPr>
          <w:lang w:val="en-US"/>
        </w:rPr>
        <w:t xml:space="preserve">Build a circuit of similar complexity as the sample lab; that is, </w:t>
      </w:r>
    </w:p>
    <w:p w:rsidRPr="00910AB8" w:rsidR="0000193F" w:rsidP="0000193F" w:rsidRDefault="00CD6199" w14:paraId="2E7A0CA2" w14:textId="57FE20EF">
      <w:pPr>
        <w:pStyle w:val="ListParagraph"/>
        <w:numPr>
          <w:ilvl w:val="1"/>
          <w:numId w:val="20"/>
        </w:numPr>
        <w:rPr>
          <w:color w:val="FF0000"/>
        </w:rPr>
      </w:pPr>
      <w:r w:rsidRPr="009231A4">
        <w:rPr>
          <w:lang w:val="en-US"/>
        </w:rPr>
        <w:t xml:space="preserve">Only one supply: an AC voltage source with some frequency you like that's over </w:t>
      </w:r>
      <w:r>
        <w:rPr>
          <w:lang w:val="en-US"/>
        </w:rPr>
        <w:t>1</w:t>
      </w:r>
      <w:r w:rsidRPr="009231A4">
        <w:rPr>
          <w:lang w:val="en-US"/>
        </w:rPr>
        <w:t xml:space="preserve"> </w:t>
      </w:r>
      <w:r>
        <w:rPr>
          <w:lang w:val="en-US"/>
        </w:rPr>
        <w:t>k</w:t>
      </w:r>
      <w:r w:rsidRPr="009231A4">
        <w:rPr>
          <w:lang w:val="en-US"/>
        </w:rPr>
        <w:t xml:space="preserve">Hz and less than </w:t>
      </w:r>
      <w:r>
        <w:rPr>
          <w:lang w:val="en-US"/>
        </w:rPr>
        <w:t>2</w:t>
      </w:r>
      <w:r w:rsidRPr="009231A4">
        <w:rPr>
          <w:lang w:val="en-US"/>
        </w:rPr>
        <w:t>0 kHz</w:t>
      </w:r>
      <w:r w:rsidRPr="00910AB8" w:rsidR="0000193F">
        <w:rPr>
          <w:color w:val="FF0000"/>
          <w:lang w:val="en-US"/>
        </w:rPr>
        <w:t xml:space="preserve">, has no DC offset and an amplitude of </w:t>
      </w:r>
      <w:r w:rsidR="00494CBE">
        <w:rPr>
          <w:color w:val="FF0000"/>
          <w:lang w:val="en-US"/>
        </w:rPr>
        <w:t>≤</w:t>
      </w:r>
      <w:r w:rsidRPr="00910AB8" w:rsidR="0000193F">
        <w:rPr>
          <w:color w:val="FF0000"/>
          <w:lang w:val="en-US"/>
        </w:rPr>
        <w:t xml:space="preserve"> 2.5 V.</w:t>
      </w:r>
    </w:p>
    <w:p w:rsidRPr="009231A4" w:rsidR="00CD6199" w:rsidP="00CD6199" w:rsidRDefault="00CD6199" w14:paraId="36AA424F" w14:textId="77777777">
      <w:pPr>
        <w:pStyle w:val="ListParagraph"/>
        <w:numPr>
          <w:ilvl w:val="1"/>
          <w:numId w:val="20"/>
        </w:numPr>
      </w:pPr>
      <w:r w:rsidRPr="009231A4">
        <w:rPr>
          <w:lang w:val="en-US"/>
        </w:rPr>
        <w:t>At least one of each component (resistor, capacitor, and inductor)</w:t>
      </w:r>
    </w:p>
    <w:p w:rsidRPr="00DC5E66" w:rsidR="00CD6199" w:rsidP="00CD6199" w:rsidRDefault="00CD6199" w14:paraId="3CBEA43F" w14:textId="77777777">
      <w:pPr>
        <w:pStyle w:val="ListParagraph"/>
        <w:numPr>
          <w:ilvl w:val="1"/>
          <w:numId w:val="20"/>
        </w:numPr>
      </w:pPr>
      <w:r w:rsidRPr="009231A4">
        <w:rPr>
          <w:lang w:val="en-US"/>
        </w:rPr>
        <w:t>At least two meshes</w:t>
      </w:r>
    </w:p>
    <w:p w:rsidRPr="009231A4" w:rsidR="00CD6199" w:rsidP="00CD6199" w:rsidRDefault="00CD6199" w14:paraId="78AFCCAA" w14:textId="77777777">
      <w:pPr>
        <w:pStyle w:val="ListParagraph"/>
        <w:numPr>
          <w:ilvl w:val="1"/>
          <w:numId w:val="20"/>
        </w:numPr>
      </w:pPr>
      <w:r>
        <w:rPr>
          <w:lang w:val="en-US"/>
        </w:rPr>
        <w:t>At least 4 components total</w:t>
      </w:r>
    </w:p>
    <w:p w:rsidRPr="009231A4" w:rsidR="00CD6199" w:rsidP="00CD6199" w:rsidRDefault="00CD6199" w14:paraId="0B4B966A" w14:textId="77777777">
      <w:pPr>
        <w:pStyle w:val="ListParagraph"/>
        <w:numPr>
          <w:ilvl w:val="0"/>
          <w:numId w:val="20"/>
        </w:numPr>
      </w:pPr>
      <w:r>
        <w:rPr>
          <w:lang w:val="en-US"/>
        </w:rPr>
        <w:t>S</w:t>
      </w:r>
      <w:r w:rsidRPr="009231A4">
        <w:rPr>
          <w:lang w:val="en-US"/>
        </w:rPr>
        <w:t>tart by finding the internal resistance of your inductor</w:t>
      </w:r>
      <w:proofErr w:type="gramStart"/>
      <w:r w:rsidRPr="009231A4">
        <w:rPr>
          <w:lang w:val="en-US"/>
        </w:rPr>
        <w:t>*, and</w:t>
      </w:r>
      <w:proofErr w:type="gramEnd"/>
      <w:r w:rsidRPr="009231A4">
        <w:rPr>
          <w:lang w:val="en-US"/>
        </w:rPr>
        <w:t xml:space="preserve"> include that in your circui</w:t>
      </w:r>
      <w:r>
        <w:rPr>
          <w:lang w:val="en-US"/>
        </w:rPr>
        <w:t>t</w:t>
      </w:r>
      <w:r w:rsidRPr="009231A4">
        <w:rPr>
          <w:lang w:val="en-US"/>
        </w:rPr>
        <w:t>.</w:t>
      </w:r>
      <w:r>
        <w:rPr>
          <w:lang w:val="en-US"/>
        </w:rPr>
        <w:t xml:space="preserve">  Also, measure the resistance values of your resistors before starting.  </w:t>
      </w:r>
    </w:p>
    <w:p w:rsidR="00CD6199" w:rsidP="00CD6199" w:rsidRDefault="00CD6199" w14:paraId="6DD60F56" w14:textId="77777777">
      <w:pPr>
        <w:pStyle w:val="ListParagraph"/>
        <w:numPr>
          <w:ilvl w:val="0"/>
          <w:numId w:val="20"/>
        </w:numPr>
      </w:pPr>
      <w:r>
        <w:t xml:space="preserve">Make your tri-solve objective to </w:t>
      </w:r>
    </w:p>
    <w:p w:rsidR="00CD6199" w:rsidP="00CD6199" w:rsidRDefault="00CD6199" w14:paraId="4817443D" w14:textId="77777777">
      <w:pPr>
        <w:pStyle w:val="ListParagraph"/>
        <w:numPr>
          <w:ilvl w:val="1"/>
          <w:numId w:val="20"/>
        </w:numPr>
      </w:pPr>
      <w:r w:rsidRPr="009231A4">
        <w:t>fin</w:t>
      </w:r>
      <w:r>
        <w:t xml:space="preserve">d both the [nontrivial] current through and voltage across </w:t>
      </w:r>
    </w:p>
    <w:p w:rsidR="00CD6199" w:rsidP="00CD6199" w:rsidRDefault="00CD6199" w14:paraId="3FA1A483" w14:textId="77777777">
      <w:pPr>
        <w:pStyle w:val="ListParagraph"/>
        <w:numPr>
          <w:ilvl w:val="2"/>
          <w:numId w:val="20"/>
        </w:numPr>
      </w:pPr>
      <w:r>
        <w:t>one resistor,</w:t>
      </w:r>
    </w:p>
    <w:p w:rsidR="00CD6199" w:rsidP="00CD6199" w:rsidRDefault="00CD6199" w14:paraId="373112F4" w14:textId="77777777">
      <w:pPr>
        <w:pStyle w:val="ListParagraph"/>
        <w:numPr>
          <w:ilvl w:val="2"/>
          <w:numId w:val="20"/>
        </w:numPr>
      </w:pPr>
      <w:r>
        <w:t>one capacitor, and</w:t>
      </w:r>
    </w:p>
    <w:p w:rsidR="00CD6199" w:rsidP="00CD6199" w:rsidRDefault="00CD6199" w14:paraId="70B0DA8D" w14:textId="77777777">
      <w:pPr>
        <w:pStyle w:val="ListParagraph"/>
        <w:numPr>
          <w:ilvl w:val="2"/>
          <w:numId w:val="20"/>
        </w:numPr>
      </w:pPr>
      <w:r>
        <w:t>one inductor</w:t>
      </w:r>
      <w:r w:rsidRPr="009231A4">
        <w:t xml:space="preserve">, </w:t>
      </w:r>
    </w:p>
    <w:p w:rsidR="00CD6199" w:rsidP="00CD6199" w:rsidRDefault="00CD6199" w14:paraId="4BBD511A" w14:textId="77777777">
      <w:pPr>
        <w:pStyle w:val="ListParagraph"/>
        <w:numPr>
          <w:ilvl w:val="1"/>
          <w:numId w:val="20"/>
        </w:numPr>
      </w:pPr>
      <w:r>
        <w:t xml:space="preserve">and express these [6] results both </w:t>
      </w:r>
    </w:p>
    <w:p w:rsidR="00CD6199" w:rsidP="00CD6199" w:rsidRDefault="00CD6199" w14:paraId="38DD3248" w14:textId="77777777">
      <w:pPr>
        <w:pStyle w:val="ListParagraph"/>
        <w:numPr>
          <w:ilvl w:val="2"/>
          <w:numId w:val="20"/>
        </w:numPr>
      </w:pPr>
      <w:r>
        <w:t xml:space="preserve">in the phasor domain and </w:t>
      </w:r>
    </w:p>
    <w:p w:rsidR="00CD6199" w:rsidP="00CD6199" w:rsidRDefault="00CD6199" w14:paraId="18DEB3D9" w14:textId="77777777">
      <w:pPr>
        <w:pStyle w:val="ListParagraph"/>
        <w:numPr>
          <w:ilvl w:val="2"/>
          <w:numId w:val="20"/>
        </w:numPr>
      </w:pPr>
      <w:r>
        <w:t>as time domain signals.</w:t>
      </w:r>
    </w:p>
    <w:p w:rsidR="00CD6199" w:rsidP="00CD6199" w:rsidRDefault="00CD6199" w14:paraId="32A64E72" w14:textId="77777777">
      <w:pPr>
        <w:pStyle w:val="ListParagraph"/>
        <w:numPr>
          <w:ilvl w:val="1"/>
          <w:numId w:val="20"/>
        </w:numPr>
        <w:rPr>
          <w:color w:val="008000"/>
        </w:rPr>
      </w:pPr>
      <w:r w:rsidRPr="00D706BD">
        <w:rPr>
          <w:color w:val="008000"/>
        </w:rPr>
        <w:t>Note</w:t>
      </w:r>
      <w:r>
        <w:rPr>
          <w:color w:val="008000"/>
        </w:rPr>
        <w:t>: take your supply to be the reference point for 0° phase.</w:t>
      </w:r>
    </w:p>
    <w:p w:rsidR="00CD6199" w:rsidP="00CD6199" w:rsidRDefault="00CD6199" w14:paraId="311C3140" w14:textId="77777777">
      <w:pPr>
        <w:pStyle w:val="ListParagraph"/>
        <w:numPr>
          <w:ilvl w:val="1"/>
          <w:numId w:val="20"/>
        </w:numPr>
        <w:rPr>
          <w:color w:val="008000"/>
        </w:rPr>
      </w:pPr>
      <w:r>
        <w:rPr>
          <w:color w:val="008000"/>
        </w:rPr>
        <w:t>Note: depending on how you lay out the circuit, some of these currents and voltages may be the same (e.g., the resistor and inductor are in series so have the same current, the capacitor and resistor are in parallel so have the same voltage, etc.)</w:t>
      </w:r>
    </w:p>
    <w:p w:rsidR="00CD6199" w:rsidP="00CD6199" w:rsidRDefault="00CD6199" w14:paraId="219A22D1" w14:textId="77777777">
      <w:pPr>
        <w:pStyle w:val="ListParagraph"/>
        <w:numPr>
          <w:ilvl w:val="1"/>
          <w:numId w:val="20"/>
        </w:numPr>
        <w:rPr>
          <w:color w:val="008000"/>
        </w:rPr>
      </w:pPr>
      <w:r>
        <w:rPr>
          <w:color w:val="008000"/>
        </w:rPr>
        <w:t xml:space="preserve">Note: with the scope, you can only measure voltage </w:t>
      </w:r>
      <w:r w:rsidRPr="00587FC1">
        <w:rPr>
          <w:i/>
          <w:iCs/>
          <w:color w:val="008000"/>
        </w:rPr>
        <w:t>at a point</w:t>
      </w:r>
      <w:r>
        <w:rPr>
          <w:color w:val="008000"/>
        </w:rPr>
        <w:t xml:space="preserve"> relative to your ground, so to find voltage </w:t>
      </w:r>
      <w:r>
        <w:rPr>
          <w:i/>
          <w:iCs/>
          <w:color w:val="008000"/>
        </w:rPr>
        <w:t xml:space="preserve">across </w:t>
      </w:r>
      <w:r>
        <w:rPr>
          <w:color w:val="008000"/>
        </w:rPr>
        <w:t>a component you'll need to find the voltage on each side of it (relative to ground) and subtract one from the other.  To find current, you'll need to find the voltage across a series resistor and divide by its resistance.</w:t>
      </w:r>
    </w:p>
    <w:p w:rsidR="00CD6199" w:rsidP="00CD6199" w:rsidRDefault="00CD6199" w14:paraId="3136791A" w14:textId="77777777">
      <w:pPr>
        <w:pStyle w:val="ListParagraph"/>
        <w:numPr>
          <w:ilvl w:val="0"/>
          <w:numId w:val="20"/>
        </w:numPr>
      </w:pPr>
      <w:r>
        <w:t>Analytically solve your circuit [by working in the phasor domain] two ways:</w:t>
      </w:r>
    </w:p>
    <w:p w:rsidR="00CD6199" w:rsidP="00CD6199" w:rsidRDefault="00CD6199" w14:paraId="11D0B7BC" w14:textId="77777777">
      <w:pPr>
        <w:pStyle w:val="ListParagraph"/>
        <w:numPr>
          <w:ilvl w:val="1"/>
          <w:numId w:val="20"/>
        </w:numPr>
      </w:pPr>
      <w:r>
        <w:t>By using either Kirchoff's laws OR using voltage dividers, and</w:t>
      </w:r>
    </w:p>
    <w:p w:rsidR="00CD6199" w:rsidP="00CD6199" w:rsidRDefault="00CD6199" w14:paraId="0F25603F" w14:textId="77777777">
      <w:pPr>
        <w:pStyle w:val="ListParagraph"/>
        <w:numPr>
          <w:ilvl w:val="1"/>
          <w:numId w:val="20"/>
        </w:numPr>
      </w:pPr>
      <w:r>
        <w:t>By using either mesh analysis OR nodal analysis</w:t>
      </w:r>
    </w:p>
    <w:p w:rsidRPr="00E82BCD" w:rsidR="00CD6199" w:rsidP="00CD6199" w:rsidRDefault="00CD6199" w14:paraId="27EA062A" w14:textId="77777777">
      <w:pPr>
        <w:pStyle w:val="ListParagraph"/>
        <w:numPr>
          <w:ilvl w:val="1"/>
          <w:numId w:val="20"/>
        </w:numPr>
      </w:pPr>
      <w:r>
        <w:rPr>
          <w:color w:val="008000"/>
        </w:rPr>
        <w:t>Note: work in the phasor domain to find the output phasors, which should agree with your two methods.  Then convert the output phasors to the time domain for comparison with your other methods.</w:t>
      </w:r>
    </w:p>
    <w:p w:rsidRPr="00C2023C" w:rsidR="00E82BCD" w:rsidP="00E82BCD" w:rsidRDefault="00E82BCD" w14:paraId="3A4F867E" w14:textId="1848C00F">
      <w:pPr>
        <w:pStyle w:val="ListParagraph"/>
        <w:numPr>
          <w:ilvl w:val="1"/>
          <w:numId w:val="20"/>
        </w:numPr>
        <w:rPr>
          <w:color w:val="FF0000"/>
        </w:rPr>
      </w:pPr>
      <w:r w:rsidRPr="00C2023C">
        <w:rPr>
          <w:color w:val="FF0000"/>
        </w:rPr>
        <w:t>Note</w:t>
      </w:r>
      <w:r>
        <w:rPr>
          <w:color w:val="FF0000"/>
        </w:rPr>
        <w:t>: though you need to solve it analytically two ways, you only need to explain one of them (of your choosing) in detail</w:t>
      </w:r>
      <w:r w:rsidR="00D37D23">
        <w:rPr>
          <w:color w:val="FF0000"/>
        </w:rPr>
        <w:t xml:space="preserve"> (and even then, explain it at a level appropriate to show the TA that you know what you're doing, NOT so detailed as to teach someone unfamiliar how the method works)</w:t>
      </w:r>
      <w:r>
        <w:rPr>
          <w:color w:val="FF0000"/>
        </w:rPr>
        <w:t>.  The second way you can just show the diagram and equation</w:t>
      </w:r>
      <w:r w:rsidR="00AA5F9F">
        <w:rPr>
          <w:color w:val="FF0000"/>
        </w:rPr>
        <w:t xml:space="preserve"> setup</w:t>
      </w:r>
      <w:r>
        <w:rPr>
          <w:color w:val="FF0000"/>
        </w:rPr>
        <w:t xml:space="preserve"> clearly then jump to the solution (which hopefully is a confirmatory check of your first method!)</w:t>
      </w:r>
    </w:p>
    <w:p w:rsidR="00CD6199" w:rsidP="00CD6199" w:rsidRDefault="00CD6199" w14:paraId="57FB325A" w14:textId="77777777">
      <w:pPr>
        <w:pStyle w:val="ListParagraph"/>
        <w:numPr>
          <w:ilvl w:val="0"/>
          <w:numId w:val="20"/>
        </w:numPr>
      </w:pPr>
      <w:r>
        <w:t xml:space="preserve">For your </w:t>
      </w:r>
      <w:proofErr w:type="spellStart"/>
      <w:r>
        <w:t>multisim</w:t>
      </w:r>
      <w:proofErr w:type="spellEnd"/>
      <w:r>
        <w:t xml:space="preserve"> solution, solve the circuit using both:</w:t>
      </w:r>
    </w:p>
    <w:p w:rsidR="00CD6199" w:rsidP="00CD6199" w:rsidRDefault="00CD6199" w14:paraId="5AC79045" w14:textId="77777777">
      <w:pPr>
        <w:pStyle w:val="ListParagraph"/>
        <w:numPr>
          <w:ilvl w:val="1"/>
          <w:numId w:val="20"/>
        </w:numPr>
      </w:pPr>
      <w:r>
        <w:lastRenderedPageBreak/>
        <w:t>single frequency AC analysis, and</w:t>
      </w:r>
    </w:p>
    <w:p w:rsidR="00CD6199" w:rsidP="00CD6199" w:rsidRDefault="00CD6199" w14:paraId="34F67E49" w14:textId="77777777">
      <w:pPr>
        <w:pStyle w:val="ListParagraph"/>
        <w:numPr>
          <w:ilvl w:val="1"/>
          <w:numId w:val="20"/>
        </w:numPr>
      </w:pPr>
      <w:r>
        <w:t>any one of the oscilloscopes.</w:t>
      </w:r>
    </w:p>
    <w:p w:rsidRPr="00546792" w:rsidR="00CD6199" w:rsidP="00CD6199" w:rsidRDefault="00CD6199" w14:paraId="6F577A7A" w14:textId="77777777">
      <w:pPr>
        <w:pStyle w:val="ListParagraph"/>
        <w:numPr>
          <w:ilvl w:val="1"/>
          <w:numId w:val="20"/>
        </w:numPr>
      </w:pPr>
      <w:r>
        <w:rPr>
          <w:color w:val="008000"/>
        </w:rPr>
        <w:t xml:space="preserve">Note: in newer versions of </w:t>
      </w:r>
      <w:proofErr w:type="spellStart"/>
      <w:r>
        <w:rPr>
          <w:color w:val="008000"/>
        </w:rPr>
        <w:t>multisim</w:t>
      </w:r>
      <w:proofErr w:type="spellEnd"/>
      <w:r>
        <w:rPr>
          <w:color w:val="008000"/>
        </w:rPr>
        <w:t xml:space="preserve"> the analysis type is moved from where it is in the </w:t>
      </w:r>
      <w:hyperlink w:history="1" r:id="rId17">
        <w:r w:rsidRPr="006619BA">
          <w:rPr>
            <w:rStyle w:val="Hyperlink"/>
          </w:rPr>
          <w:t>video</w:t>
        </w:r>
      </w:hyperlink>
      <w:r>
        <w:rPr>
          <w:color w:val="008000"/>
        </w:rPr>
        <w:t>; in Multisim 14.2, it's in the simulate menu:</w:t>
      </w:r>
    </w:p>
    <w:p w:rsidR="00CD6199" w:rsidP="00CD6199" w:rsidRDefault="00CD6199" w14:paraId="0A0290DC" w14:textId="77777777">
      <w:pPr>
        <w:pStyle w:val="ListParagraph"/>
        <w:numPr>
          <w:ilvl w:val="1"/>
          <w:numId w:val="20"/>
        </w:numPr>
      </w:pPr>
      <w:r w:rsidRPr="00546792">
        <w:rPr>
          <w:noProof/>
        </w:rPr>
        <w:drawing>
          <wp:inline distT="0" distB="0" distL="0" distR="0" wp14:anchorId="7A93963A" wp14:editId="0AF7369F">
            <wp:extent cx="2781300" cy="1716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7260" cy="1719944"/>
                    </a:xfrm>
                    <a:prstGeom prst="rect">
                      <a:avLst/>
                    </a:prstGeom>
                  </pic:spPr>
                </pic:pic>
              </a:graphicData>
            </a:graphic>
          </wp:inline>
        </w:drawing>
      </w:r>
    </w:p>
    <w:p w:rsidR="00CD6199" w:rsidP="00CD6199" w:rsidRDefault="00CD6199" w14:paraId="1F7C0930" w14:textId="77777777">
      <w:pPr>
        <w:pStyle w:val="ListParagraph"/>
        <w:numPr>
          <w:ilvl w:val="1"/>
          <w:numId w:val="20"/>
        </w:numPr>
      </w:pPr>
      <w:r>
        <w:rPr>
          <w:color w:val="008000"/>
        </w:rPr>
        <w:t xml:space="preserve">(After using </w:t>
      </w:r>
      <w:r w:rsidRPr="004135C5">
        <w:rPr>
          <w:i/>
          <w:iCs/>
          <w:color w:val="008000"/>
        </w:rPr>
        <w:t>Single Frequency AC</w:t>
      </w:r>
      <w:r>
        <w:rPr>
          <w:color w:val="008000"/>
        </w:rPr>
        <w:t xml:space="preserve">, remember to change the analysis type back to the default </w:t>
      </w:r>
      <w:r w:rsidRPr="006619BA">
        <w:rPr>
          <w:i/>
          <w:iCs/>
          <w:color w:val="008000"/>
        </w:rPr>
        <w:t>Interactive</w:t>
      </w:r>
      <w:r>
        <w:rPr>
          <w:color w:val="008000"/>
        </w:rPr>
        <w:t xml:space="preserve"> or the scope simulation won't work).</w:t>
      </w:r>
    </w:p>
    <w:p w:rsidR="00CD6199" w:rsidP="00CD6199" w:rsidRDefault="00CD6199" w14:paraId="747931ED" w14:textId="77777777">
      <w:pPr>
        <w:pStyle w:val="ListParagraph"/>
        <w:numPr>
          <w:ilvl w:val="0"/>
          <w:numId w:val="20"/>
        </w:numPr>
      </w:pPr>
      <w:r>
        <w:t xml:space="preserve">For your physical build, measure your circuit using the oscilloscope.  </w:t>
      </w:r>
    </w:p>
    <w:p w:rsidRPr="00C17044" w:rsidR="00CD6199" w:rsidP="00CD6199" w:rsidRDefault="00CD6199" w14:paraId="687D59D7" w14:textId="77777777">
      <w:pPr>
        <w:pStyle w:val="ListParagraph"/>
        <w:numPr>
          <w:ilvl w:val="1"/>
          <w:numId w:val="20"/>
        </w:numPr>
      </w:pPr>
      <w:r w:rsidRPr="00C17044">
        <w:rPr>
          <w:color w:val="008000"/>
        </w:rPr>
        <w:t xml:space="preserve">Note: </w:t>
      </w:r>
      <w:r>
        <w:rPr>
          <w:color w:val="008000"/>
        </w:rPr>
        <w:t xml:space="preserve">You will need to use the scope, not the multimeter (even for the current measurement).  Partly to learn how to use the scope, but partly because multimeter only measures AC at certain low frequencies around 60 Hz.  By the way, at frequencies where the multimeter </w:t>
      </w:r>
      <w:r w:rsidRPr="009B690E">
        <w:rPr>
          <w:i/>
          <w:iCs/>
          <w:color w:val="008000"/>
        </w:rPr>
        <w:t>does</w:t>
      </w:r>
      <w:r>
        <w:rPr>
          <w:color w:val="008000"/>
        </w:rPr>
        <w:t xml:space="preserve"> work, it outputs measures in RMS, not amplitude.  The </w:t>
      </w:r>
      <w:proofErr w:type="spellStart"/>
      <w:r>
        <w:rPr>
          <w:color w:val="008000"/>
        </w:rPr>
        <w:t>Hantek</w:t>
      </w:r>
      <w:proofErr w:type="spellEnd"/>
      <w:r>
        <w:rPr>
          <w:color w:val="008000"/>
        </w:rPr>
        <w:t xml:space="preserve"> version of the lab video shows how you </w:t>
      </w:r>
      <w:r>
        <w:rPr>
          <w:i/>
          <w:iCs/>
          <w:color w:val="008000"/>
        </w:rPr>
        <w:t>would</w:t>
      </w:r>
      <w:r>
        <w:rPr>
          <w:color w:val="008000"/>
        </w:rPr>
        <w:t xml:space="preserve"> use the multimeter to measure current, but you should do it with the scope (see the next note).</w:t>
      </w:r>
    </w:p>
    <w:p w:rsidRPr="00803FFA" w:rsidR="00CD6199" w:rsidP="00CD6199" w:rsidRDefault="00CD6199" w14:paraId="2BEC79FA" w14:textId="77777777">
      <w:pPr>
        <w:pStyle w:val="ListParagraph"/>
        <w:numPr>
          <w:ilvl w:val="1"/>
          <w:numId w:val="20"/>
        </w:numPr>
      </w:pPr>
      <w:r>
        <w:rPr>
          <w:color w:val="008000"/>
        </w:rPr>
        <w:t xml:space="preserve">Note 2: in order to measure AC current with the scope, you need to measure </w:t>
      </w:r>
      <w:r w:rsidRPr="00C17044">
        <w:rPr>
          <w:b/>
          <w:bCs/>
          <w:color w:val="008000"/>
        </w:rPr>
        <w:t>voltage</w:t>
      </w:r>
      <w:r>
        <w:rPr>
          <w:color w:val="008000"/>
        </w:rPr>
        <w:t xml:space="preserve"> and do a calculation (i.e., </w:t>
      </w:r>
      <w:r w:rsidRPr="00C17044">
        <w:rPr>
          <w:color w:val="008000"/>
          <w:position w:val="-12"/>
        </w:rPr>
        <w:object w:dxaOrig="1520" w:dyaOrig="360" w14:anchorId="4D32C76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7.85pt;height:18.4pt" o:ole="" type="#_x0000_t75">
            <v:imagedata o:title="" r:id="rId19"/>
          </v:shape>
          <o:OLEObject Type="Embed" ProgID="Equation.DSMT4" ShapeID="_x0000_i1025" DrawAspect="Content" ObjectID="_1694601603" r:id="rId20"/>
        </w:object>
      </w:r>
      <w:r>
        <w:rPr>
          <w:color w:val="008000"/>
        </w:rPr>
        <w:t xml:space="preserve">).  For this reason, you will need a resistor next to ground in any part of the circuit that you want to make a current measurement (since </w:t>
      </w:r>
      <w:r w:rsidRPr="00C17044">
        <w:rPr>
          <w:color w:val="008000"/>
          <w:position w:val="-12"/>
        </w:rPr>
        <w:object w:dxaOrig="760" w:dyaOrig="360" w14:anchorId="3018A08C">
          <v:shape id="_x0000_i1026" style="width:36pt;height:18.4pt" o:ole="" type="#_x0000_t75">
            <v:imagedata o:title="" r:id="rId21"/>
          </v:shape>
          <o:OLEObject Type="Embed" ProgID="Equation.DSMT4" ShapeID="_x0000_i1026" DrawAspect="Content" ObjectID="_1694601604" r:id="rId22"/>
        </w:object>
      </w:r>
      <w:r>
        <w:rPr>
          <w:color w:val="008000"/>
        </w:rPr>
        <w:t xml:space="preserve"> is a real number so the voltage across it is in phase with the current through it).</w:t>
      </w:r>
    </w:p>
    <w:p w:rsidR="00CD6199" w:rsidP="00CD6199" w:rsidRDefault="00CD6199" w14:paraId="2A1042BD" w14:textId="77777777">
      <w:pPr>
        <w:pStyle w:val="ListParagraph"/>
        <w:numPr>
          <w:ilvl w:val="1"/>
          <w:numId w:val="20"/>
        </w:numPr>
        <w:rPr>
          <w:color w:val="FF0000"/>
        </w:rPr>
      </w:pPr>
      <w:r w:rsidRPr="00803FFA">
        <w:rPr>
          <w:color w:val="FF0000"/>
        </w:rPr>
        <w:t>Make sure</w:t>
      </w:r>
      <w:r>
        <w:rPr>
          <w:color w:val="FF0000"/>
        </w:rPr>
        <w:t xml:space="preserve"> that the circuit you design has a predicted current amplitude out of your voltage supply under 100 mA.  If it's way too high you need to add higher impedance components.</w:t>
      </w:r>
    </w:p>
    <w:p w:rsidR="00CD6199" w:rsidP="00CD6199" w:rsidRDefault="00CD6199" w14:paraId="4CDD1B1C" w14:textId="77777777">
      <w:pPr>
        <w:pStyle w:val="ListParagraph"/>
        <w:numPr>
          <w:ilvl w:val="1"/>
          <w:numId w:val="20"/>
        </w:numPr>
        <w:rPr>
          <w:color w:val="FF0000"/>
        </w:rPr>
      </w:pPr>
      <w:r>
        <w:rPr>
          <w:color w:val="FF0000"/>
        </w:rPr>
        <w:t xml:space="preserve">Remember that the low side of your </w:t>
      </w:r>
      <w:proofErr w:type="spellStart"/>
      <w:r>
        <w:rPr>
          <w:color w:val="FF0000"/>
        </w:rPr>
        <w:t>hantek's</w:t>
      </w:r>
      <w:proofErr w:type="spellEnd"/>
      <w:r>
        <w:rPr>
          <w:color w:val="FF0000"/>
        </w:rPr>
        <w:t xml:space="preserve"> waveform output (Gen Out) and the </w:t>
      </w:r>
      <w:proofErr w:type="spellStart"/>
      <w:r>
        <w:rPr>
          <w:color w:val="FF0000"/>
        </w:rPr>
        <w:t>lowside</w:t>
      </w:r>
      <w:proofErr w:type="spellEnd"/>
      <w:r>
        <w:rPr>
          <w:color w:val="FF0000"/>
        </w:rPr>
        <w:t xml:space="preserve"> of its scope probe inputs (CH1 &amp; CH2) are all </w:t>
      </w:r>
      <w:proofErr w:type="gramStart"/>
      <w:r>
        <w:rPr>
          <w:color w:val="FF0000"/>
        </w:rPr>
        <w:t>connected together</w:t>
      </w:r>
      <w:proofErr w:type="gramEnd"/>
      <w:r>
        <w:rPr>
          <w:color w:val="FF0000"/>
        </w:rPr>
        <w:t xml:space="preserve"> inside the case, so if you hook up the probes backwards (i.e., put the ground from a probe somewhere that's not the ground of your supply) you'll be shorting out components and possibly shorting out your </w:t>
      </w:r>
      <w:proofErr w:type="spellStart"/>
      <w:r>
        <w:rPr>
          <w:color w:val="FF0000"/>
        </w:rPr>
        <w:t>hantek</w:t>
      </w:r>
      <w:proofErr w:type="spellEnd"/>
      <w:r>
        <w:rPr>
          <w:color w:val="FF0000"/>
        </w:rPr>
        <w:t xml:space="preserve"> output, which can damage it.</w:t>
      </w:r>
    </w:p>
    <w:p w:rsidR="00CD6199" w:rsidP="00CD6199" w:rsidRDefault="00CD6199" w14:paraId="5965E1D4" w14:textId="77777777">
      <w:pPr>
        <w:pStyle w:val="ListParagraph"/>
        <w:numPr>
          <w:ilvl w:val="0"/>
          <w:numId w:val="20"/>
        </w:numPr>
        <w:rPr>
          <w:color w:val="000000"/>
        </w:rPr>
      </w:pPr>
      <w:r>
        <w:rPr>
          <w:color w:val="000000"/>
        </w:rPr>
        <w:t xml:space="preserve">For your analysis, </w:t>
      </w:r>
    </w:p>
    <w:p w:rsidR="00CD6199" w:rsidP="00CD6199" w:rsidRDefault="00CD6199" w14:paraId="349567FE" w14:textId="77777777">
      <w:pPr>
        <w:pStyle w:val="ListParagraph"/>
        <w:numPr>
          <w:ilvl w:val="1"/>
          <w:numId w:val="20"/>
        </w:numPr>
        <w:rPr>
          <w:color w:val="000000"/>
        </w:rPr>
      </w:pPr>
      <w:r>
        <w:rPr>
          <w:color w:val="000000"/>
        </w:rPr>
        <w:t>remember that if you didn't use the measured input values you need to re-calculate your predicted output values (using at least one of your analytical methods, but without explaining it as fully as in that section) using measured inputs so you can compare your results.  You can again potentially get minor bonus marks (up to 11/10 on analysis) and major superstar engineer points if you use the error propagation formula to determine the uncertainty on your predicted outputs.</w:t>
      </w:r>
    </w:p>
    <w:p w:rsidRPr="00812F3D" w:rsidR="00CD6199" w:rsidP="00CD6199" w:rsidRDefault="00CD6199" w14:paraId="62C35D47" w14:textId="77777777">
      <w:pPr>
        <w:pStyle w:val="ListParagraph"/>
        <w:numPr>
          <w:ilvl w:val="1"/>
          <w:numId w:val="20"/>
        </w:numPr>
        <w:rPr>
          <w:color w:val="000000"/>
        </w:rPr>
      </w:pPr>
      <w:r>
        <w:rPr>
          <w:color w:val="000000"/>
        </w:rPr>
        <w:t>Make sure to discuss the relationship between voltage and current phase for each component and what this means.</w:t>
      </w:r>
    </w:p>
    <w:p w:rsidR="00CD6199" w:rsidP="00CD6199" w:rsidRDefault="00CD6199" w14:paraId="7BDE5D1B" w14:textId="77777777">
      <w:pPr>
        <w:rPr>
          <w:lang w:val="en-US"/>
        </w:rPr>
      </w:pPr>
    </w:p>
    <w:p w:rsidR="00CD6199" w:rsidP="00CD6199" w:rsidRDefault="00CD6199" w14:paraId="1CA6DFBA" w14:textId="77777777"/>
    <w:p w:rsidRPr="009C3554" w:rsidR="00CD6199" w:rsidP="00CD6199" w:rsidRDefault="00CD6199" w14:paraId="48E1B36B" w14:textId="77777777">
      <w:pPr>
        <w:rPr>
          <w:u w:val="single"/>
        </w:rPr>
      </w:pPr>
      <w:r w:rsidRPr="009C3554">
        <w:rPr>
          <w:u w:val="single"/>
        </w:rPr>
        <w:t>Additional Notes on the Physical Inductors:</w:t>
      </w:r>
    </w:p>
    <w:p w:rsidRPr="009C3554" w:rsidR="00CD6199" w:rsidP="00CD6199" w:rsidRDefault="00CD6199" w14:paraId="15ACE957" w14:textId="77777777">
      <w:pPr>
        <w:pStyle w:val="ListParagraph"/>
        <w:numPr>
          <w:ilvl w:val="0"/>
          <w:numId w:val="21"/>
        </w:numPr>
      </w:pPr>
      <w:r>
        <w:t xml:space="preserve">*Remember that the physical "inductor" you have is </w:t>
      </w:r>
      <w:proofErr w:type="gramStart"/>
      <w:r>
        <w:t>actually more</w:t>
      </w:r>
      <w:proofErr w:type="gramEnd"/>
      <w:r>
        <w:t xml:space="preserve"> like an inductor in series with a resistor, and accounting for that unavoidable series resistance in your analytical and </w:t>
      </w:r>
      <w:proofErr w:type="spellStart"/>
      <w:r>
        <w:t>multisim</w:t>
      </w:r>
      <w:proofErr w:type="spellEnd"/>
      <w:r>
        <w:t xml:space="preserve"> model is necessary for them to agree with your measurements.  (To clarify it a bit, it's not like someone has built a deliberate resistance into that package before the inductor, it's that the wire coil that produces inductance is not a superconductor so has some resistance as well.  Really the inductance and resistance are evenly distributed along the wire length in that device, so while you can model it as a resistor and inductor in series and talk about the total voltage across both, it's not truly two physically separate components so it doesn't make sense to talk about the voltage across just one of them).</w:t>
      </w:r>
    </w:p>
    <w:p w:rsidRPr="004B6860" w:rsidR="00CD6199" w:rsidP="00CD6199" w:rsidRDefault="00CD6199" w14:paraId="25805D70" w14:textId="77777777">
      <w:pPr>
        <w:pStyle w:val="ListParagraph"/>
        <w:numPr>
          <w:ilvl w:val="0"/>
          <w:numId w:val="21"/>
        </w:numPr>
      </w:pPr>
      <w:r>
        <w:rPr>
          <w:color w:val="008000"/>
          <w:lang w:val="en-US"/>
        </w:rPr>
        <w:t>Note: make sure you're using the right inductor and capacitors before proceeding!  See the lab videos.</w:t>
      </w:r>
    </w:p>
    <w:p w:rsidRPr="004B6860" w:rsidR="00CD6199" w:rsidP="00CD6199" w:rsidRDefault="00CD6199" w14:paraId="488D5952" w14:textId="77777777">
      <w:pPr>
        <w:pStyle w:val="ListParagraph"/>
        <w:numPr>
          <w:ilvl w:val="1"/>
          <w:numId w:val="21"/>
        </w:numPr>
      </w:pPr>
      <w:r>
        <w:rPr>
          <w:color w:val="008000"/>
          <w:lang w:val="en-US"/>
        </w:rPr>
        <w:t xml:space="preserve">This is an inductor: </w:t>
      </w:r>
      <w:r>
        <w:rPr>
          <w:color w:val="008000"/>
          <w:lang w:val="en-US"/>
        </w:rPr>
        <w:br/>
      </w:r>
      <w:r>
        <w:rPr>
          <w:noProof/>
          <w:color w:val="008000"/>
          <w:lang w:val="en-US"/>
        </w:rPr>
        <w:drawing>
          <wp:inline distT="0" distB="0" distL="0" distR="0" wp14:anchorId="48F71581" wp14:editId="4A00C1FD">
            <wp:extent cx="838200" cy="603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0" cy="603250"/>
                    </a:xfrm>
                    <a:prstGeom prst="rect">
                      <a:avLst/>
                    </a:prstGeom>
                    <a:noFill/>
                    <a:ln>
                      <a:noFill/>
                    </a:ln>
                  </pic:spPr>
                </pic:pic>
              </a:graphicData>
            </a:graphic>
          </wp:inline>
        </w:drawing>
      </w:r>
    </w:p>
    <w:p w:rsidRPr="00C17044" w:rsidR="00CD6199" w:rsidP="00CD6199" w:rsidRDefault="00CD6199" w14:paraId="71A86B23" w14:textId="77777777">
      <w:pPr>
        <w:pStyle w:val="ListParagraph"/>
        <w:numPr>
          <w:ilvl w:val="1"/>
          <w:numId w:val="21"/>
        </w:numPr>
        <w:rPr>
          <w:color w:val="0000FF"/>
        </w:rPr>
      </w:pPr>
      <w:r w:rsidRPr="00C17044">
        <w:rPr>
          <w:color w:val="0000FF"/>
          <w:lang w:val="en-US"/>
        </w:rPr>
        <w:t xml:space="preserve">This is </w:t>
      </w:r>
      <w:r w:rsidRPr="00C17044">
        <w:rPr>
          <w:b/>
          <w:bCs/>
          <w:color w:val="0000FF"/>
          <w:lang w:val="en-US"/>
        </w:rPr>
        <w:t>not</w:t>
      </w:r>
      <w:r w:rsidRPr="00C17044">
        <w:rPr>
          <w:color w:val="0000FF"/>
          <w:lang w:val="en-US"/>
        </w:rPr>
        <w:t xml:space="preserve"> an inductor: </w:t>
      </w:r>
      <w:r w:rsidRPr="00C17044">
        <w:rPr>
          <w:color w:val="0000FF"/>
          <w:lang w:val="en-US"/>
        </w:rPr>
        <w:br/>
      </w:r>
      <w:r w:rsidRPr="00C17044">
        <w:rPr>
          <w:noProof/>
          <w:color w:val="0000FF"/>
          <w:lang w:val="en-US"/>
        </w:rPr>
        <w:drawing>
          <wp:inline distT="0" distB="0" distL="0" distR="0" wp14:anchorId="1A1EF5BB" wp14:editId="30C5D336">
            <wp:extent cx="1155700" cy="11176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5700" cy="1117600"/>
                    </a:xfrm>
                    <a:prstGeom prst="rect">
                      <a:avLst/>
                    </a:prstGeom>
                    <a:noFill/>
                    <a:ln>
                      <a:noFill/>
                    </a:ln>
                  </pic:spPr>
                </pic:pic>
              </a:graphicData>
            </a:graphic>
          </wp:inline>
        </w:drawing>
      </w:r>
      <w:r w:rsidRPr="00C17044">
        <w:rPr>
          <w:color w:val="0000FF"/>
          <w:lang w:val="en-US"/>
        </w:rPr>
        <w:br/>
      </w:r>
      <w:r w:rsidRPr="00C17044">
        <w:rPr>
          <w:color w:val="0000FF"/>
          <w:lang w:val="en-US"/>
        </w:rPr>
        <w:t xml:space="preserve">This is a </w:t>
      </w:r>
      <w:r w:rsidRPr="00C17044">
        <w:rPr>
          <w:b/>
          <w:bCs/>
          <w:color w:val="0000FF"/>
          <w:lang w:val="en-US"/>
        </w:rPr>
        <w:t>buzzer</w:t>
      </w:r>
      <w:r w:rsidRPr="00C17044">
        <w:rPr>
          <w:color w:val="0000FF"/>
          <w:lang w:val="en-US"/>
        </w:rPr>
        <w:t xml:space="preserve">.  If you hook this up instead of an inductor, your circuit won't </w:t>
      </w:r>
      <w:proofErr w:type="gramStart"/>
      <w:r w:rsidRPr="00C17044">
        <w:rPr>
          <w:color w:val="0000FF"/>
          <w:lang w:val="en-US"/>
        </w:rPr>
        <w:t>work</w:t>
      </w:r>
      <w:proofErr w:type="gramEnd"/>
      <w:r w:rsidRPr="00C17044">
        <w:rPr>
          <w:color w:val="0000FF"/>
          <w:lang w:val="en-US"/>
        </w:rPr>
        <w:t xml:space="preserve"> and you might spend hours trying to figure out why your </w:t>
      </w:r>
      <w:proofErr w:type="spellStart"/>
      <w:r w:rsidRPr="00C17044">
        <w:rPr>
          <w:color w:val="0000FF"/>
          <w:lang w:val="en-US"/>
        </w:rPr>
        <w:t>Hantek</w:t>
      </w:r>
      <w:proofErr w:type="spellEnd"/>
      <w:r w:rsidRPr="00C17044">
        <w:rPr>
          <w:color w:val="0000FF"/>
          <w:lang w:val="en-US"/>
        </w:rPr>
        <w:t xml:space="preserve"> is suddenly making noise.</w:t>
      </w:r>
    </w:p>
    <w:p w:rsidRPr="00C17044" w:rsidR="00CD6199" w:rsidP="00CD6199" w:rsidRDefault="32638DEB" w14:paraId="65232170" w14:textId="77777777">
      <w:pPr>
        <w:pStyle w:val="ListParagraph"/>
        <w:numPr>
          <w:ilvl w:val="1"/>
          <w:numId w:val="21"/>
        </w:numPr>
        <w:rPr>
          <w:color w:val="FF0000"/>
          <w:lang w:val="en-US"/>
        </w:rPr>
      </w:pPr>
      <w:r w:rsidRPr="22B4DA66">
        <w:rPr>
          <w:color w:val="FF0000"/>
          <w:lang w:val="en-US"/>
        </w:rPr>
        <w:lastRenderedPageBreak/>
        <w:t xml:space="preserve">This is also </w:t>
      </w:r>
      <w:r w:rsidRPr="22B4DA66">
        <w:rPr>
          <w:b/>
          <w:bCs/>
          <w:color w:val="FF0000"/>
          <w:lang w:val="en-US"/>
        </w:rPr>
        <w:t>not</w:t>
      </w:r>
      <w:r w:rsidRPr="22B4DA66">
        <w:rPr>
          <w:color w:val="FF0000"/>
          <w:lang w:val="en-US"/>
        </w:rPr>
        <w:t xml:space="preserve"> an inductor:</w:t>
      </w:r>
      <w:r w:rsidR="00CD6199">
        <w:br/>
      </w:r>
      <w:r>
        <w:rPr>
          <w:noProof/>
        </w:rPr>
        <w:drawing>
          <wp:inline distT="0" distB="0" distL="0" distR="0" wp14:anchorId="30449503" wp14:editId="04763B33">
            <wp:extent cx="3598784" cy="305443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3598784" cy="3054430"/>
                    </a:xfrm>
                    <a:prstGeom prst="rect">
                      <a:avLst/>
                    </a:prstGeom>
                  </pic:spPr>
                </pic:pic>
              </a:graphicData>
            </a:graphic>
          </wp:inline>
        </w:drawing>
      </w:r>
      <w:r w:rsidR="00CD6199">
        <w:br/>
      </w:r>
      <w:r w:rsidRPr="22B4DA66">
        <w:rPr>
          <w:color w:val="FF0000"/>
          <w:lang w:val="en-US"/>
        </w:rPr>
        <w:t xml:space="preserve">This is an electrolytic </w:t>
      </w:r>
      <w:r w:rsidRPr="22B4DA66">
        <w:rPr>
          <w:b/>
          <w:bCs/>
          <w:color w:val="FF0000"/>
          <w:lang w:val="en-US"/>
        </w:rPr>
        <w:t>capacitor</w:t>
      </w:r>
      <w:r w:rsidRPr="22B4DA66">
        <w:rPr>
          <w:color w:val="FF0000"/>
          <w:lang w:val="en-US"/>
        </w:rPr>
        <w:t>.</w:t>
      </w:r>
      <w:r w:rsidRPr="22B4DA66">
        <w:rPr>
          <w:color w:val="008000"/>
          <w:lang w:val="en-US"/>
        </w:rPr>
        <w:t xml:space="preserve">  </w:t>
      </w:r>
      <w:proofErr w:type="gramStart"/>
      <w:r w:rsidRPr="22B4DA66">
        <w:rPr>
          <w:b/>
          <w:bCs/>
          <w:color w:val="FF0000"/>
          <w:lang w:val="en-US"/>
        </w:rPr>
        <w:t>Firstly</w:t>
      </w:r>
      <w:proofErr w:type="gramEnd"/>
      <w:r w:rsidRPr="22B4DA66">
        <w:rPr>
          <w:b/>
          <w:bCs/>
          <w:color w:val="FF0000"/>
          <w:lang w:val="en-US"/>
        </w:rPr>
        <w:t xml:space="preserve"> and Finally</w:t>
      </w:r>
      <w:r w:rsidRPr="22B4DA66">
        <w:rPr>
          <w:color w:val="FF0000"/>
          <w:lang w:val="en-US"/>
        </w:rPr>
        <w:t>: you don't need to use electrolytic capacitors for this course.  There's no benefit from using them here, even when we're in DC, and if you mess it up it can explode acid and shrapnel into your eyes.</w:t>
      </w:r>
      <w:r w:rsidR="00CD6199">
        <w:br/>
      </w:r>
      <w:r w:rsidRPr="22B4DA66">
        <w:rPr>
          <w:color w:val="FF0000"/>
          <w:lang w:val="en-US"/>
        </w:rPr>
        <w:t xml:space="preserve">One side (the one with the negatives) must be hooked up to a lower voltage than the other side.  If you hook it up backwards or use it in AC, it can eventually become a near-short circuit, possibly (depending on the circuit you have it in) letting a lot of current through a small resistance, turning a lot of power into heat, boiling the acid and </w:t>
      </w:r>
      <w:hyperlink r:id="rId26">
        <w:r w:rsidRPr="22B4DA66">
          <w:rPr>
            <w:rStyle w:val="Hyperlink"/>
            <w:color w:val="FF0000"/>
            <w:lang w:val="en-US"/>
          </w:rPr>
          <w:t>exploding</w:t>
        </w:r>
      </w:hyperlink>
      <w:r w:rsidRPr="22B4DA66">
        <w:rPr>
          <w:color w:val="FF0000"/>
          <w:lang w:val="en-US"/>
        </w:rPr>
        <w:t xml:space="preserve"> from the gas expansion.  This is because they get the high capacitance by putting a thin strip of metal coiled up in a bath of acid in such a way that a super-thin insulating film forms on the metal from a chemical reaction and acts as the dielectric.  i.e., </w:t>
      </w:r>
      <w:r w:rsidR="00CD6199">
        <w:br/>
      </w:r>
      <w:r w:rsidRPr="22B4DA66">
        <w:rPr>
          <w:color w:val="FF0000"/>
          <w:lang w:val="en-US"/>
        </w:rPr>
        <w:t>Capacitor "Plate" 1 = metal coil</w:t>
      </w:r>
    </w:p>
    <w:p w:rsidRPr="009231A4" w:rsidR="00CD6199" w:rsidP="00CD6199" w:rsidRDefault="00CD6199" w14:paraId="0FC6AC1E" w14:textId="77777777">
      <w:pPr>
        <w:pStyle w:val="ListParagraph"/>
        <w:ind w:left="1440"/>
      </w:pPr>
      <w:r w:rsidRPr="00C17044">
        <w:rPr>
          <w:color w:val="FF0000"/>
          <w:lang w:val="en-US"/>
        </w:rPr>
        <w:t>Capacitor "Plate" 2 = acid</w:t>
      </w:r>
      <w:r w:rsidRPr="00C17044">
        <w:rPr>
          <w:color w:val="FF0000"/>
          <w:lang w:val="en-US"/>
        </w:rPr>
        <w:br/>
      </w:r>
      <w:r w:rsidRPr="00C17044">
        <w:rPr>
          <w:color w:val="FF0000"/>
          <w:lang w:val="en-US"/>
        </w:rPr>
        <w:t xml:space="preserve">Dielectric between the "plates" = thin ceramic (e.g., oxide, </w:t>
      </w:r>
      <w:proofErr w:type="spellStart"/>
      <w:r w:rsidRPr="00C17044">
        <w:rPr>
          <w:color w:val="FF0000"/>
          <w:lang w:val="en-US"/>
        </w:rPr>
        <w:t>sulphide</w:t>
      </w:r>
      <w:proofErr w:type="spellEnd"/>
      <w:r w:rsidRPr="00C17044">
        <w:rPr>
          <w:color w:val="FF0000"/>
          <w:lang w:val="en-US"/>
        </w:rPr>
        <w:t>, etc.) film on the metal.  The film that forms in this reaction is denser than the metal itself, so unlike rust (iron-oxide) which can eat right through a metal, this forms a thin layer and stops further chemical reaction (like aluminum oxide).</w:t>
      </w:r>
      <w:r w:rsidRPr="00C17044">
        <w:rPr>
          <w:color w:val="FF0000"/>
          <w:lang w:val="en-US"/>
        </w:rPr>
        <w:br/>
      </w:r>
      <w:r w:rsidRPr="00C17044">
        <w:rPr>
          <w:color w:val="FF0000"/>
          <w:lang w:val="en-US"/>
        </w:rPr>
        <w:t>If you put on the voltage the correct way, it reinforces the film, or leaves it alone.</w:t>
      </w:r>
      <w:r w:rsidRPr="00C17044">
        <w:rPr>
          <w:color w:val="FF0000"/>
          <w:lang w:val="en-US"/>
        </w:rPr>
        <w:br/>
      </w:r>
      <w:r w:rsidRPr="00C17044">
        <w:rPr>
          <w:color w:val="FF0000"/>
          <w:lang w:val="en-US"/>
        </w:rPr>
        <w:t>...but if you put the voltage on backwards, it runs the chemical reaction the other way, removing the film, and eventually making a conducting path right from the metal to the acid: touching the plates together.  Then much more current flows, causing heat and evaporating acid in a condensed space, and boom: exploding acid &amp; shrapnel.</w:t>
      </w:r>
    </w:p>
    <w:p w:rsidRPr="00D92BEA" w:rsidR="00CD6199" w:rsidP="00CD6199" w:rsidRDefault="00CD6199" w14:paraId="53C5B9FD" w14:textId="77777777"/>
    <w:p w:rsidRPr="00852884" w:rsidR="00CD6199" w:rsidP="00CD6199" w:rsidRDefault="00CD6199" w14:paraId="637CF680" w14:textId="77777777">
      <w:pPr>
        <w:rPr>
          <w:lang w:val="en-US"/>
        </w:rPr>
      </w:pPr>
    </w:p>
    <w:p w:rsidR="00CD6199" w:rsidP="00CD6199" w:rsidRDefault="00CD6199" w14:paraId="4C09734D" w14:textId="77777777">
      <w:pPr>
        <w:pStyle w:val="Heading2"/>
        <w:rPr>
          <w:lang w:val="en-US"/>
        </w:rPr>
      </w:pPr>
      <w:r>
        <w:rPr>
          <w:lang w:val="en-US"/>
        </w:rPr>
        <w:lastRenderedPageBreak/>
        <w:t>Steady State AC Network Analysis</w:t>
      </w:r>
    </w:p>
    <w:p w:rsidR="00CD6199" w:rsidP="00CD6199" w:rsidRDefault="00CD6199" w14:paraId="219932E8" w14:textId="77777777">
      <w:pPr>
        <w:pStyle w:val="Heading3"/>
        <w:rPr>
          <w:lang w:val="en-US"/>
        </w:rPr>
      </w:pPr>
      <w:r>
        <w:rPr>
          <w:lang w:val="en-US"/>
        </w:rPr>
        <w:t>Capacitors &amp; Inductors</w:t>
      </w:r>
    </w:p>
    <w:p w:rsidR="00CD6199" w:rsidP="00CD6199" w:rsidRDefault="00CD6199" w14:paraId="0D42B145" w14:textId="77777777">
      <w:r w:rsidRPr="00C0477F">
        <w:rPr>
          <w:b/>
          <w:bCs/>
        </w:rPr>
        <w:t>Capacitor:</w:t>
      </w:r>
      <w:r>
        <w:t xml:space="preserve"> A capacitor is a device that stores charge separation.  </w:t>
      </w:r>
      <w:r w:rsidRPr="00E8552A">
        <w:rPr>
          <w:b/>
          <w:bCs/>
        </w:rPr>
        <w:t>Capacitance</w:t>
      </w:r>
      <w:r>
        <w:t xml:space="preserve"> of a capacitor is the charge it can store per applied voltage difference between the plates: </w:t>
      </w:r>
      <w:r w:rsidRPr="00E8552A">
        <w:rPr>
          <w:b/>
          <w:bCs/>
          <w:position w:val="-30"/>
        </w:rPr>
        <w:object w:dxaOrig="740" w:dyaOrig="680" w14:anchorId="3BD3E471">
          <v:shape id="_x0000_i1027" style="width:36pt;height:36pt" o:ole="" type="#_x0000_t75">
            <v:imagedata o:title="" r:id="rId27"/>
          </v:shape>
          <o:OLEObject Type="Embed" ProgID="Equation.DSMT4" ShapeID="_x0000_i1027" DrawAspect="Content" ObjectID="_1694601605" r:id="rId28"/>
        </w:object>
      </w:r>
      <w:r>
        <w:t xml:space="preserve">, and is itself only a function of geometry of the capacitor and the dielectric constant of the separation between its "plates" (and </w:t>
      </w:r>
      <w:r w:rsidRPr="00E8552A">
        <w:rPr>
          <w:i/>
          <w:iCs/>
        </w:rPr>
        <w:t>not</w:t>
      </w:r>
      <w:r>
        <w:t xml:space="preserve"> a function of either the charge or the voltage).  Because the capacitor voltage is tied to the charge on its plates, neither can change instantaneously.  Current is rate of change of charge, so we could also express the capacitor equation as </w:t>
      </w:r>
      <w:r w:rsidRPr="00E8552A">
        <w:rPr>
          <w:position w:val="-24"/>
        </w:rPr>
        <w:object w:dxaOrig="2180" w:dyaOrig="620" w14:anchorId="4AEF84C3">
          <v:shape id="_x0000_i1028" style="width:108pt;height:30.15pt" o:ole="" type="#_x0000_t75">
            <v:imagedata o:title="" r:id="rId29"/>
          </v:shape>
          <o:OLEObject Type="Embed" ProgID="Equation.DSMT4" ShapeID="_x0000_i1028" DrawAspect="Content" ObjectID="_1694601606" r:id="rId30"/>
        </w:object>
      </w:r>
      <w:r>
        <w:t>.</w:t>
      </w:r>
    </w:p>
    <w:p w:rsidR="00CD6199" w:rsidP="00CD6199" w:rsidRDefault="00CD6199" w14:paraId="52976661" w14:textId="77777777"/>
    <w:p w:rsidR="00CD6199" w:rsidP="00CD6199" w:rsidRDefault="00CD6199" w14:paraId="153F6790" w14:textId="77777777">
      <w:r w:rsidRPr="00C0477F">
        <w:rPr>
          <w:b/>
          <w:bCs/>
        </w:rPr>
        <w:t>Inductor:</w:t>
      </w:r>
      <w:r>
        <w:t xml:space="preserve"> An inductor is a device which creates a strong magnetic flux for a given current, and therefore opposes changes in current flow through Faraday's law.  Because of this, the current in an inductor can't change instantly.  </w:t>
      </w:r>
      <w:r w:rsidRPr="00E8552A">
        <w:rPr>
          <w:b/>
          <w:bCs/>
        </w:rPr>
        <w:t>Inductance</w:t>
      </w:r>
      <w:r>
        <w:t xml:space="preserve"> of an inductor is the voltage it produces between rate of change of current and EMF (i.e., voltage </w:t>
      </w:r>
      <w:r>
        <w:rPr>
          <w:i/>
        </w:rPr>
        <w:t>v</w:t>
      </w:r>
      <w:r>
        <w:t xml:space="preserve">) produced across it: </w:t>
      </w:r>
      <w:r w:rsidRPr="00E8552A">
        <w:rPr>
          <w:position w:val="-32"/>
        </w:rPr>
        <w:object w:dxaOrig="2600" w:dyaOrig="700" w14:anchorId="61C51224">
          <v:shape id="_x0000_i1029" style="width:132.3pt;height:36pt" o:ole="" type="#_x0000_t75">
            <v:imagedata o:title="" r:id="rId31"/>
          </v:shape>
          <o:OLEObject Type="Embed" ProgID="Equation.DSMT4" ShapeID="_x0000_i1029" DrawAspect="Content" ObjectID="_1694601607" r:id="rId32"/>
        </w:object>
      </w:r>
      <w:r>
        <w:t>.</w:t>
      </w:r>
    </w:p>
    <w:p w:rsidR="00CD6199" w:rsidP="00CD6199" w:rsidRDefault="00CD6199" w14:paraId="3C74CE5D" w14:textId="77777777"/>
    <w:p w:rsidR="00CD6199" w:rsidP="00CD6199" w:rsidRDefault="00CD6199" w14:paraId="681D9176" w14:textId="77777777">
      <w:r>
        <w:t>Properties table:</w:t>
      </w:r>
    </w:p>
    <w:tbl>
      <w:tblPr>
        <w:tblStyle w:val="TableGrid"/>
        <w:tblW w:w="0" w:type="auto"/>
        <w:tblLook w:val="04A0" w:firstRow="1" w:lastRow="0" w:firstColumn="1" w:lastColumn="0" w:noHBand="0" w:noVBand="1"/>
      </w:tblPr>
      <w:tblGrid>
        <w:gridCol w:w="3103"/>
        <w:gridCol w:w="3135"/>
        <w:gridCol w:w="3112"/>
      </w:tblGrid>
      <w:tr w:rsidR="00CD6199" w:rsidTr="00494CBE" w14:paraId="6AFDFF95" w14:textId="77777777">
        <w:tc>
          <w:tcPr>
            <w:tcW w:w="3192" w:type="dxa"/>
          </w:tcPr>
          <w:p w:rsidR="00CD6199" w:rsidP="00494CBE" w:rsidRDefault="00CD6199" w14:paraId="5162473D" w14:textId="77777777"/>
        </w:tc>
        <w:tc>
          <w:tcPr>
            <w:tcW w:w="3192" w:type="dxa"/>
          </w:tcPr>
          <w:p w:rsidR="00CD6199" w:rsidP="00494CBE" w:rsidRDefault="00CD6199" w14:paraId="4253D42A" w14:textId="77777777">
            <w:r>
              <w:t>Capacitors</w:t>
            </w:r>
          </w:p>
        </w:tc>
        <w:tc>
          <w:tcPr>
            <w:tcW w:w="3192" w:type="dxa"/>
          </w:tcPr>
          <w:p w:rsidR="00CD6199" w:rsidP="00494CBE" w:rsidRDefault="00CD6199" w14:paraId="24FF2367" w14:textId="77777777">
            <w:r>
              <w:t>Inductors</w:t>
            </w:r>
          </w:p>
        </w:tc>
      </w:tr>
      <w:tr w:rsidR="00CD6199" w:rsidTr="00494CBE" w14:paraId="37ABEA27" w14:textId="77777777">
        <w:tc>
          <w:tcPr>
            <w:tcW w:w="3192" w:type="dxa"/>
          </w:tcPr>
          <w:p w:rsidR="00CD6199" w:rsidP="00494CBE" w:rsidRDefault="00CD6199" w14:paraId="2D42D6D0" w14:textId="77777777">
            <w:r>
              <w:t xml:space="preserve">Differential </w:t>
            </w:r>
            <w:proofErr w:type="spellStart"/>
            <w:r>
              <w:t>i</w:t>
            </w:r>
            <w:proofErr w:type="spellEnd"/>
            <w:r>
              <w:t>-v</w:t>
            </w:r>
          </w:p>
        </w:tc>
        <w:tc>
          <w:tcPr>
            <w:tcW w:w="3192" w:type="dxa"/>
          </w:tcPr>
          <w:p w:rsidR="00CD6199" w:rsidP="00494CBE" w:rsidRDefault="00CD6199" w14:paraId="7837C1C0" w14:textId="77777777">
            <w:r w:rsidRPr="00C3343F">
              <w:rPr>
                <w:position w:val="-24"/>
              </w:rPr>
              <w:object w:dxaOrig="859" w:dyaOrig="620" w14:anchorId="6055DF18">
                <v:shape id="_x0000_i1030" style="width:41.85pt;height:30.15pt" o:ole="" type="#_x0000_t75">
                  <v:imagedata o:title="" r:id="rId33"/>
                </v:shape>
                <o:OLEObject Type="Embed" ProgID="Equation.DSMT4" ShapeID="_x0000_i1030" DrawAspect="Content" ObjectID="_1694601608" r:id="rId34"/>
              </w:object>
            </w:r>
          </w:p>
        </w:tc>
        <w:tc>
          <w:tcPr>
            <w:tcW w:w="3192" w:type="dxa"/>
          </w:tcPr>
          <w:p w:rsidR="00CD6199" w:rsidP="00494CBE" w:rsidRDefault="00CD6199" w14:paraId="0E10DAF0" w14:textId="77777777">
            <w:r w:rsidRPr="00C3343F">
              <w:rPr>
                <w:position w:val="-24"/>
              </w:rPr>
              <w:object w:dxaOrig="840" w:dyaOrig="620" w14:anchorId="595C8AC3">
                <v:shape id="_x0000_i1031" style="width:41.85pt;height:30.15pt" o:ole="" type="#_x0000_t75">
                  <v:imagedata o:title="" r:id="rId35"/>
                </v:shape>
                <o:OLEObject Type="Embed" ProgID="Equation.DSMT4" ShapeID="_x0000_i1031" DrawAspect="Content" ObjectID="_1694601609" r:id="rId36"/>
              </w:object>
            </w:r>
          </w:p>
        </w:tc>
      </w:tr>
      <w:tr w:rsidR="00CD6199" w:rsidTr="00494CBE" w14:paraId="3CC349E8" w14:textId="77777777">
        <w:tc>
          <w:tcPr>
            <w:tcW w:w="3192" w:type="dxa"/>
          </w:tcPr>
          <w:p w:rsidR="00CD6199" w:rsidP="00494CBE" w:rsidRDefault="00CD6199" w14:paraId="5942A026" w14:textId="77777777">
            <w:r>
              <w:t xml:space="preserve">Integral </w:t>
            </w:r>
            <w:proofErr w:type="spellStart"/>
            <w:r>
              <w:t>i</w:t>
            </w:r>
            <w:proofErr w:type="spellEnd"/>
            <w:r>
              <w:t>-v</w:t>
            </w:r>
          </w:p>
        </w:tc>
        <w:tc>
          <w:tcPr>
            <w:tcW w:w="3192" w:type="dxa"/>
          </w:tcPr>
          <w:p w:rsidR="00CD6199" w:rsidP="00494CBE" w:rsidRDefault="00CD6199" w14:paraId="6C06C4AB" w14:textId="77777777">
            <w:r w:rsidRPr="00C3343F">
              <w:rPr>
                <w:position w:val="-24"/>
              </w:rPr>
              <w:object w:dxaOrig="1780" w:dyaOrig="620" w14:anchorId="4E443C05">
                <v:shape id="_x0000_i1032" style="width:89.6pt;height:30.15pt" o:ole="" type="#_x0000_t75">
                  <v:imagedata o:title="" r:id="rId37"/>
                </v:shape>
                <o:OLEObject Type="Embed" ProgID="Equation.DSMT4" ShapeID="_x0000_i1032" DrawAspect="Content" ObjectID="_1694601610" r:id="rId38"/>
              </w:object>
            </w:r>
          </w:p>
        </w:tc>
        <w:tc>
          <w:tcPr>
            <w:tcW w:w="3192" w:type="dxa"/>
          </w:tcPr>
          <w:p w:rsidR="00CD6199" w:rsidP="00494CBE" w:rsidRDefault="00CD6199" w14:paraId="5AB3BF6B" w14:textId="77777777">
            <w:r w:rsidRPr="00C3343F">
              <w:rPr>
                <w:position w:val="-24"/>
              </w:rPr>
              <w:object w:dxaOrig="1320" w:dyaOrig="620" w14:anchorId="2ABF7C36">
                <v:shape id="_x0000_i1033" style="width:66.15pt;height:30.15pt" o:ole="" type="#_x0000_t75">
                  <v:imagedata o:title="" r:id="rId39"/>
                </v:shape>
                <o:OLEObject Type="Embed" ProgID="Equation.DSMT4" ShapeID="_x0000_i1033" DrawAspect="Content" ObjectID="_1694601611" r:id="rId40"/>
              </w:object>
            </w:r>
          </w:p>
        </w:tc>
      </w:tr>
      <w:tr w:rsidR="00CD6199" w:rsidTr="00494CBE" w14:paraId="61BB8EF2" w14:textId="77777777">
        <w:tc>
          <w:tcPr>
            <w:tcW w:w="3192" w:type="dxa"/>
          </w:tcPr>
          <w:p w:rsidR="00CD6199" w:rsidP="00494CBE" w:rsidRDefault="00CD6199" w14:paraId="2AF7218C" w14:textId="77777777">
            <w:r>
              <w:t>DC steady state:</w:t>
            </w:r>
          </w:p>
        </w:tc>
        <w:tc>
          <w:tcPr>
            <w:tcW w:w="3192" w:type="dxa"/>
          </w:tcPr>
          <w:p w:rsidR="00CD6199" w:rsidP="00494CBE" w:rsidRDefault="00CD6199" w14:paraId="65CED0A6" w14:textId="77777777">
            <w:r>
              <w:t>Open circuit</w:t>
            </w:r>
          </w:p>
        </w:tc>
        <w:tc>
          <w:tcPr>
            <w:tcW w:w="3192" w:type="dxa"/>
          </w:tcPr>
          <w:p w:rsidR="00CD6199" w:rsidP="00494CBE" w:rsidRDefault="00CD6199" w14:paraId="4A275382" w14:textId="77777777">
            <w:r>
              <w:t>Short circuit</w:t>
            </w:r>
          </w:p>
        </w:tc>
      </w:tr>
      <w:tr w:rsidR="00CD6199" w:rsidTr="00494CBE" w14:paraId="02465083" w14:textId="77777777">
        <w:tc>
          <w:tcPr>
            <w:tcW w:w="3192" w:type="dxa"/>
          </w:tcPr>
          <w:p w:rsidR="00CD6199" w:rsidP="00494CBE" w:rsidRDefault="00CD6199" w14:paraId="7367C941" w14:textId="77777777">
            <w:r>
              <w:t>In series:</w:t>
            </w:r>
          </w:p>
        </w:tc>
        <w:tc>
          <w:tcPr>
            <w:tcW w:w="3192" w:type="dxa"/>
          </w:tcPr>
          <w:p w:rsidR="00CD6199" w:rsidP="00494CBE" w:rsidRDefault="00CD6199" w14:paraId="6FA0BFAB" w14:textId="77777777">
            <w:r w:rsidRPr="00C3343F">
              <w:rPr>
                <w:position w:val="-30"/>
              </w:rPr>
              <w:object w:dxaOrig="1359" w:dyaOrig="680" w14:anchorId="0F0CE8C8">
                <v:shape id="_x0000_i1034" style="width:66.15pt;height:36pt" o:ole="" type="#_x0000_t75">
                  <v:imagedata o:title="" r:id="rId41"/>
                </v:shape>
                <o:OLEObject Type="Embed" ProgID="Equation.DSMT4" ShapeID="_x0000_i1034" DrawAspect="Content" ObjectID="_1694601612" r:id="rId42"/>
              </w:object>
            </w:r>
          </w:p>
        </w:tc>
        <w:tc>
          <w:tcPr>
            <w:tcW w:w="3192" w:type="dxa"/>
          </w:tcPr>
          <w:p w:rsidR="00CD6199" w:rsidP="00494CBE" w:rsidRDefault="00CD6199" w14:paraId="04E5E31C" w14:textId="77777777">
            <w:r w:rsidRPr="00C3343F">
              <w:rPr>
                <w:position w:val="-14"/>
              </w:rPr>
              <w:object w:dxaOrig="1219" w:dyaOrig="380" w14:anchorId="7D4AE6DE">
                <v:shape id="_x0000_i1035" style="width:60.3pt;height:17.6pt" o:ole="" type="#_x0000_t75">
                  <v:imagedata o:title="" r:id="rId43"/>
                </v:shape>
                <o:OLEObject Type="Embed" ProgID="Equation.DSMT4" ShapeID="_x0000_i1035" DrawAspect="Content" ObjectID="_1694601613" r:id="rId44"/>
              </w:object>
            </w:r>
          </w:p>
        </w:tc>
      </w:tr>
      <w:tr w:rsidR="00CD6199" w:rsidTr="00494CBE" w14:paraId="1476EABE" w14:textId="77777777">
        <w:tc>
          <w:tcPr>
            <w:tcW w:w="3192" w:type="dxa"/>
          </w:tcPr>
          <w:p w:rsidR="00CD6199" w:rsidP="00494CBE" w:rsidRDefault="00CD6199" w14:paraId="5E8B72ED" w14:textId="77777777">
            <w:r>
              <w:t>In parallel:</w:t>
            </w:r>
          </w:p>
        </w:tc>
        <w:tc>
          <w:tcPr>
            <w:tcW w:w="3192" w:type="dxa"/>
          </w:tcPr>
          <w:p w:rsidR="00CD6199" w:rsidP="00494CBE" w:rsidRDefault="00CD6199" w14:paraId="26C4D6ED" w14:textId="77777777">
            <w:r w:rsidRPr="00C3343F">
              <w:rPr>
                <w:position w:val="-14"/>
              </w:rPr>
              <w:object w:dxaOrig="1300" w:dyaOrig="380" w14:anchorId="3D87C4EA">
                <v:shape id="_x0000_i1036" style="width:66.15pt;height:17.6pt" o:ole="" type="#_x0000_t75">
                  <v:imagedata o:title="" r:id="rId45"/>
                </v:shape>
                <o:OLEObject Type="Embed" ProgID="Equation.DSMT4" ShapeID="_x0000_i1036" DrawAspect="Content" ObjectID="_1694601614" r:id="rId46"/>
              </w:object>
            </w:r>
          </w:p>
        </w:tc>
        <w:tc>
          <w:tcPr>
            <w:tcW w:w="3192" w:type="dxa"/>
          </w:tcPr>
          <w:p w:rsidR="00CD6199" w:rsidP="00494CBE" w:rsidRDefault="00CD6199" w14:paraId="687610FF" w14:textId="77777777">
            <w:r w:rsidRPr="00C3343F">
              <w:rPr>
                <w:position w:val="-30"/>
              </w:rPr>
              <w:object w:dxaOrig="1280" w:dyaOrig="680" w14:anchorId="1C9A1F00">
                <v:shape id="_x0000_i1037" style="width:66.15pt;height:36pt" o:ole="" type="#_x0000_t75">
                  <v:imagedata o:title="" r:id="rId47"/>
                </v:shape>
                <o:OLEObject Type="Embed" ProgID="Equation.DSMT4" ShapeID="_x0000_i1037" DrawAspect="Content" ObjectID="_1694601615" r:id="rId48"/>
              </w:object>
            </w:r>
          </w:p>
        </w:tc>
      </w:tr>
      <w:tr w:rsidR="00CD6199" w:rsidTr="00494CBE" w14:paraId="7205E9D9" w14:textId="77777777">
        <w:tc>
          <w:tcPr>
            <w:tcW w:w="3192" w:type="dxa"/>
          </w:tcPr>
          <w:p w:rsidR="00CD6199" w:rsidP="00494CBE" w:rsidRDefault="00CD6199" w14:paraId="31184847" w14:textId="77777777">
            <w:r>
              <w:t xml:space="preserve">Energy (work):  </w:t>
            </w:r>
          </w:p>
        </w:tc>
        <w:tc>
          <w:tcPr>
            <w:tcW w:w="3192" w:type="dxa"/>
          </w:tcPr>
          <w:p w:rsidR="00CD6199" w:rsidP="00494CBE" w:rsidRDefault="00CD6199" w14:paraId="0B9989B0" w14:textId="77777777">
            <w:r w:rsidRPr="00C3343F">
              <w:rPr>
                <w:position w:val="-24"/>
              </w:rPr>
              <w:object w:dxaOrig="1140" w:dyaOrig="620" w14:anchorId="5FA3FC3E">
                <v:shape id="_x0000_i1038" style="width:60.3pt;height:30.15pt" o:ole="" type="#_x0000_t75">
                  <v:imagedata o:title="" r:id="rId49"/>
                </v:shape>
                <o:OLEObject Type="Embed" ProgID="Equation.DSMT4" ShapeID="_x0000_i1038" DrawAspect="Content" ObjectID="_1694601616" r:id="rId50"/>
              </w:object>
            </w:r>
          </w:p>
        </w:tc>
        <w:tc>
          <w:tcPr>
            <w:tcW w:w="3192" w:type="dxa"/>
          </w:tcPr>
          <w:p w:rsidR="00CD6199" w:rsidP="00494CBE" w:rsidRDefault="00CD6199" w14:paraId="1C43D9C4" w14:textId="77777777">
            <w:r w:rsidRPr="00C3343F">
              <w:rPr>
                <w:position w:val="-24"/>
              </w:rPr>
              <w:object w:dxaOrig="1080" w:dyaOrig="620" w14:anchorId="3110CE09">
                <v:shape id="_x0000_i1039" style="width:54.4pt;height:30.15pt" o:ole="" type="#_x0000_t75">
                  <v:imagedata o:title="" r:id="rId51"/>
                </v:shape>
                <o:OLEObject Type="Embed" ProgID="Equation.DSMT4" ShapeID="_x0000_i1039" DrawAspect="Content" ObjectID="_1694601617" r:id="rId52"/>
              </w:object>
            </w:r>
          </w:p>
        </w:tc>
      </w:tr>
      <w:tr w:rsidR="00CD6199" w:rsidTr="00494CBE" w14:paraId="2022DD53" w14:textId="77777777">
        <w:tc>
          <w:tcPr>
            <w:tcW w:w="3192" w:type="dxa"/>
          </w:tcPr>
          <w:p w:rsidR="00CD6199" w:rsidP="00494CBE" w:rsidRDefault="00CD6199" w14:paraId="67E92C21" w14:textId="77777777">
            <w:r>
              <w:t>Complex Impedance</w:t>
            </w:r>
          </w:p>
          <w:p w:rsidR="00CD6199" w:rsidP="00494CBE" w:rsidRDefault="00CD6199" w14:paraId="774EE964" w14:textId="77777777">
            <w:r>
              <w:t>(</w:t>
            </w:r>
            <w:proofErr w:type="gramStart"/>
            <w:r>
              <w:t>explained</w:t>
            </w:r>
            <w:proofErr w:type="gramEnd"/>
            <w:r>
              <w:t xml:space="preserve"> in the Phasor section soon)</w:t>
            </w:r>
          </w:p>
        </w:tc>
        <w:tc>
          <w:tcPr>
            <w:tcW w:w="3192" w:type="dxa"/>
          </w:tcPr>
          <w:p w:rsidRPr="00C3343F" w:rsidR="00CD6199" w:rsidP="00494CBE" w:rsidRDefault="00CD6199" w14:paraId="295CA7C0" w14:textId="77777777">
            <w:r w:rsidRPr="00BC706F">
              <w:rPr>
                <w:position w:val="-24"/>
              </w:rPr>
              <w:object w:dxaOrig="960" w:dyaOrig="620" w14:anchorId="6CBCFE3E">
                <v:shape id="_x0000_i1040" style="width:47.7pt;height:30.15pt" o:ole="" type="#_x0000_t75">
                  <v:imagedata o:title="" r:id="rId53"/>
                </v:shape>
                <o:OLEObject Type="Embed" ProgID="Equation.DSMT4" ShapeID="_x0000_i1040" DrawAspect="Content" ObjectID="_1694601618" r:id="rId54"/>
              </w:object>
            </w:r>
          </w:p>
        </w:tc>
        <w:tc>
          <w:tcPr>
            <w:tcW w:w="3192" w:type="dxa"/>
          </w:tcPr>
          <w:p w:rsidRPr="00C3343F" w:rsidR="00CD6199" w:rsidP="00494CBE" w:rsidRDefault="00CD6199" w14:paraId="629C457E" w14:textId="77777777">
            <w:r w:rsidRPr="00BC706F">
              <w:rPr>
                <w:position w:val="-12"/>
              </w:rPr>
              <w:object w:dxaOrig="999" w:dyaOrig="360" w14:anchorId="29727B99">
                <v:shape id="_x0000_i1041" style="width:47.7pt;height:18.4pt" o:ole="" type="#_x0000_t75">
                  <v:imagedata o:title="" r:id="rId55"/>
                </v:shape>
                <o:OLEObject Type="Embed" ProgID="Equation.DSMT4" ShapeID="_x0000_i1041" DrawAspect="Content" ObjectID="_1694601619" r:id="rId56"/>
              </w:object>
            </w:r>
          </w:p>
        </w:tc>
      </w:tr>
    </w:tbl>
    <w:p w:rsidR="00CD6199" w:rsidP="00CD6199" w:rsidRDefault="00CD6199" w14:paraId="749177DD" w14:textId="77777777">
      <w:pPr>
        <w:rPr>
          <w:lang w:val="en-US"/>
        </w:rPr>
      </w:pPr>
    </w:p>
    <w:p w:rsidR="00CD6199" w:rsidP="00CD6199" w:rsidRDefault="00CD6199" w14:paraId="0BB05AC4" w14:textId="77777777">
      <w:pPr>
        <w:pStyle w:val="Heading3"/>
        <w:rPr>
          <w:lang w:val="en-US"/>
        </w:rPr>
      </w:pPr>
      <w:r>
        <w:rPr>
          <w:lang w:val="en-US"/>
        </w:rPr>
        <w:t>Time Dependent Sources</w:t>
      </w:r>
    </w:p>
    <w:p w:rsidR="00CD6199" w:rsidP="00CD6199" w:rsidRDefault="00CD6199" w14:paraId="0796BFE3" w14:textId="77777777">
      <w:r>
        <w:t xml:space="preserve">Sinusoidal signal: </w:t>
      </w:r>
      <w:r w:rsidRPr="00880B7D">
        <w:rPr>
          <w:position w:val="-14"/>
        </w:rPr>
        <w:object w:dxaOrig="2020" w:dyaOrig="400" w14:anchorId="27FC65CA">
          <v:shape id="_x0000_i1042" style="width:102.15pt;height:18.4pt" o:ole="" type="#_x0000_t75">
            <v:imagedata o:title="" r:id="rId57"/>
          </v:shape>
          <o:OLEObject Type="Embed" ProgID="Equation.DSMT4" ShapeID="_x0000_i1042" DrawAspect="Content" ObjectID="_1694601620" r:id="rId58"/>
        </w:object>
      </w:r>
      <w:r>
        <w:t xml:space="preserve">.  Where </w:t>
      </w:r>
      <w:r>
        <w:rPr>
          <w:i/>
        </w:rPr>
        <w:t>A</w:t>
      </w:r>
      <w:r>
        <w:t xml:space="preserve"> is the amplitude, </w:t>
      </w:r>
      <w:r w:rsidRPr="00880B7D">
        <w:rPr>
          <w:position w:val="-6"/>
        </w:rPr>
        <w:object w:dxaOrig="240" w:dyaOrig="220" w14:anchorId="18D9BB9F">
          <v:shape id="_x0000_i1043" style="width:11.7pt;height:11.7pt" o:ole="" type="#_x0000_t75">
            <v:imagedata o:title="" r:id="rId59"/>
          </v:shape>
          <o:OLEObject Type="Embed" ProgID="Equation.DSMT4" ShapeID="_x0000_i1043" DrawAspect="Content" ObjectID="_1694601621" r:id="rId60"/>
        </w:object>
      </w:r>
      <w:r>
        <w:t xml:space="preserve"> is the angular frequency (in rad/s), and </w:t>
      </w:r>
      <w:r w:rsidRPr="00880B7D">
        <w:rPr>
          <w:position w:val="-10"/>
        </w:rPr>
        <w:object w:dxaOrig="200" w:dyaOrig="320" w14:anchorId="73FF6FF1">
          <v:shape id="_x0000_i1044" style="width:11.7pt;height:18.4pt" o:ole="" type="#_x0000_t75">
            <v:imagedata o:title="" r:id="rId61"/>
          </v:shape>
          <o:OLEObject Type="Embed" ProgID="Equation.DSMT4" ShapeID="_x0000_i1044" DrawAspect="Content" ObjectID="_1694601622" r:id="rId62"/>
        </w:object>
      </w:r>
      <w:r>
        <w:t xml:space="preserve"> is the phase angle (AKA phase constant, AKA phase shift). Note the following:</w:t>
      </w:r>
    </w:p>
    <w:p w:rsidR="00CD6199" w:rsidP="00CD6199" w:rsidRDefault="00CD6199" w14:paraId="3D4C2129" w14:textId="77777777"/>
    <w:p w:rsidR="00CD6199" w:rsidP="00CD6199" w:rsidRDefault="00CD6199" w14:paraId="2CA0F67D" w14:textId="77777777">
      <w:pPr>
        <w:pStyle w:val="ListParagraph"/>
        <w:numPr>
          <w:ilvl w:val="0"/>
          <w:numId w:val="14"/>
        </w:numPr>
      </w:pPr>
      <w:r>
        <w:lastRenderedPageBreak/>
        <w:t xml:space="preserve">While </w:t>
      </w:r>
      <w:r w:rsidRPr="00880B7D">
        <w:rPr>
          <w:position w:val="-10"/>
        </w:rPr>
        <w:object w:dxaOrig="200" w:dyaOrig="320" w14:anchorId="29765EB2">
          <v:shape id="_x0000_i1045" style="width:11.7pt;height:18.4pt" o:ole="" type="#_x0000_t75">
            <v:imagedata o:title="" r:id="rId63"/>
          </v:shape>
          <o:OLEObject Type="Embed" ProgID="Equation.DSMT4" ShapeID="_x0000_i1045" DrawAspect="Content" ObjectID="_1694601623" r:id="rId64"/>
        </w:object>
      </w:r>
      <w:r>
        <w:t xml:space="preserve"> is the </w:t>
      </w:r>
      <w:r>
        <w:rPr>
          <w:i/>
        </w:rPr>
        <w:t>phase constant</w:t>
      </w:r>
      <w:r>
        <w:t xml:space="preserve"> or </w:t>
      </w:r>
      <w:r>
        <w:rPr>
          <w:i/>
        </w:rPr>
        <w:t>phase shift</w:t>
      </w:r>
      <w:r>
        <w:t xml:space="preserve">, technically the </w:t>
      </w:r>
      <w:r w:rsidRPr="00880B7D">
        <w:rPr>
          <w:i/>
        </w:rPr>
        <w:t>entire</w:t>
      </w:r>
      <w:r>
        <w:t xml:space="preserve"> argument </w:t>
      </w:r>
      <w:r w:rsidRPr="008F7C6F">
        <w:rPr>
          <w:position w:val="-14"/>
        </w:rPr>
        <w:object w:dxaOrig="840" w:dyaOrig="400" w14:anchorId="3D1BAD1A">
          <v:shape id="_x0000_i1046" style="width:41.85pt;height:18.4pt" o:ole="" type="#_x0000_t75">
            <v:imagedata o:title="" r:id="rId65"/>
          </v:shape>
          <o:OLEObject Type="Embed" ProgID="Equation.DSMT4" ShapeID="_x0000_i1046" DrawAspect="Content" ObjectID="_1694601624" r:id="rId66"/>
        </w:object>
      </w:r>
      <w:r>
        <w:t xml:space="preserve"> of the sinusoid is the </w:t>
      </w:r>
      <w:r>
        <w:rPr>
          <w:i/>
        </w:rPr>
        <w:t>phase</w:t>
      </w:r>
      <w:r>
        <w:t xml:space="preserve"> (which is time-dependent).</w:t>
      </w:r>
    </w:p>
    <w:p w:rsidR="00CD6199" w:rsidP="00CD6199" w:rsidRDefault="00CD6199" w14:paraId="361CF606" w14:textId="77777777">
      <w:pPr>
        <w:pStyle w:val="ListParagraph"/>
        <w:numPr>
          <w:ilvl w:val="0"/>
          <w:numId w:val="14"/>
        </w:numPr>
      </w:pPr>
      <w:r>
        <w:t xml:space="preserve">A cos or sin are only different by a phase constant, since </w:t>
      </w:r>
      <w:r w:rsidRPr="00880B7D">
        <w:rPr>
          <w:position w:val="-28"/>
        </w:rPr>
        <w:object w:dxaOrig="2280" w:dyaOrig="680" w14:anchorId="69CCA180">
          <v:shape id="_x0000_i1047" style="width:113.85pt;height:36pt" o:ole="" type="#_x0000_t75">
            <v:imagedata o:title="" r:id="rId67"/>
          </v:shape>
          <o:OLEObject Type="Embed" ProgID="Equation.DSMT4" ShapeID="_x0000_i1047" DrawAspect="Content" ObjectID="_1694601625" r:id="rId68"/>
        </w:object>
      </w:r>
    </w:p>
    <w:p w:rsidR="00CD6199" w:rsidP="00CD6199" w:rsidRDefault="00CD6199" w14:paraId="10170B24" w14:textId="77777777">
      <w:pPr>
        <w:pStyle w:val="ListParagraph"/>
        <w:numPr>
          <w:ilvl w:val="0"/>
          <w:numId w:val="14"/>
        </w:numPr>
      </w:pPr>
      <w:r w:rsidRPr="00880B7D">
        <w:rPr>
          <w:position w:val="-10"/>
        </w:rPr>
        <w:object w:dxaOrig="920" w:dyaOrig="320" w14:anchorId="6A5C8A48">
          <v:shape id="_x0000_i1048" style="width:47.7pt;height:18.4pt" o:ole="" type="#_x0000_t75">
            <v:imagedata o:title="" r:id="rId69"/>
          </v:shape>
          <o:OLEObject Type="Embed" ProgID="Equation.DSMT4" ShapeID="_x0000_i1048" DrawAspect="Content" ObjectID="_1694601626" r:id="rId70"/>
        </w:object>
      </w:r>
      <w:r>
        <w:t xml:space="preserve"> where </w:t>
      </w:r>
      <w:r>
        <w:rPr>
          <w:i/>
        </w:rPr>
        <w:t>f</w:t>
      </w:r>
      <w:r>
        <w:t xml:space="preserve"> is the [cyclical] frequency (number of cycles the signal goes through per unit </w:t>
      </w:r>
      <w:proofErr w:type="gramStart"/>
      <w:r>
        <w:t>time;</w:t>
      </w:r>
      <w:proofErr w:type="gramEnd"/>
      <w:r>
        <w:t xml:space="preserve"> Hz)</w:t>
      </w:r>
    </w:p>
    <w:p w:rsidR="00CD6199" w:rsidP="00CD6199" w:rsidRDefault="00CD6199" w14:paraId="5F131814" w14:textId="77777777">
      <w:pPr>
        <w:pStyle w:val="ListParagraph"/>
        <w:numPr>
          <w:ilvl w:val="0"/>
          <w:numId w:val="14"/>
        </w:numPr>
      </w:pPr>
      <w:r w:rsidRPr="00880B7D">
        <w:rPr>
          <w:position w:val="-24"/>
        </w:rPr>
        <w:object w:dxaOrig="680" w:dyaOrig="620" w14:anchorId="7B31E3BD">
          <v:shape id="_x0000_i1049" style="width:36pt;height:30.15pt" o:ole="" type="#_x0000_t75">
            <v:imagedata o:title="" r:id="rId71"/>
          </v:shape>
          <o:OLEObject Type="Embed" ProgID="Equation.DSMT4" ShapeID="_x0000_i1049" DrawAspect="Content" ObjectID="_1694601627" r:id="rId72"/>
        </w:object>
      </w:r>
      <w:r>
        <w:t xml:space="preserve"> where </w:t>
      </w:r>
      <w:r w:rsidRPr="00880B7D">
        <w:rPr>
          <w:position w:val="-4"/>
        </w:rPr>
        <w:object w:dxaOrig="220" w:dyaOrig="260" w14:anchorId="43FAC5F7">
          <v:shape id="_x0000_i1050" style="width:11.7pt;height:11.7pt" o:ole="" type="#_x0000_t75">
            <v:imagedata o:title="" r:id="rId73"/>
          </v:shape>
          <o:OLEObject Type="Embed" ProgID="Equation.DSMT4" ShapeID="_x0000_i1050" DrawAspect="Content" ObjectID="_1694601628" r:id="rId74"/>
        </w:object>
      </w:r>
      <w:r>
        <w:t xml:space="preserve"> is the period (the time it takes for </w:t>
      </w:r>
      <w:proofErr w:type="gramStart"/>
      <w:r>
        <w:t>one cycle)</w:t>
      </w:r>
      <w:proofErr w:type="gramEnd"/>
    </w:p>
    <w:p w:rsidR="00CD6199" w:rsidP="00CD6199" w:rsidRDefault="00CD6199" w14:paraId="7A8F9359" w14:textId="77777777"/>
    <w:p w:rsidR="00CD6199" w:rsidP="00CD6199" w:rsidRDefault="00CD6199" w14:paraId="7114C699" w14:textId="77777777">
      <w:r w:rsidRPr="00435FAC">
        <w:rPr>
          <w:b/>
          <w:bCs/>
        </w:rPr>
        <w:t>Average (AKA "mean") value of a periodic signal:</w:t>
      </w:r>
      <w:r>
        <w:t xml:space="preserve"> </w:t>
      </w:r>
      <w:r w:rsidRPr="00880B7D">
        <w:rPr>
          <w:position w:val="-24"/>
        </w:rPr>
        <w:object w:dxaOrig="2020" w:dyaOrig="620" w14:anchorId="06897BC3">
          <v:shape id="_x0000_i1051" style="width:102.15pt;height:30.15pt" o:ole="" type="#_x0000_t75">
            <v:imagedata o:title="" r:id="rId75"/>
          </v:shape>
          <o:OLEObject Type="Embed" ProgID="Equation.DSMT4" ShapeID="_x0000_i1051" DrawAspect="Content" ObjectID="_1694601629" r:id="rId76"/>
        </w:object>
      </w:r>
      <w:r>
        <w:t xml:space="preserve">.  </w:t>
      </w:r>
    </w:p>
    <w:p w:rsidR="00CD6199" w:rsidP="00CD6199" w:rsidRDefault="00CD6199" w14:paraId="4513D2CB" w14:textId="77777777">
      <w:r>
        <w:t xml:space="preserve">The positive and negative swings of a sinusoid average out to zero.  If the centre of the swings (and therefore the average) </w:t>
      </w:r>
      <w:r>
        <w:rPr>
          <w:i/>
          <w:iCs/>
        </w:rPr>
        <w:t>isn't</w:t>
      </w:r>
      <w:r>
        <w:t xml:space="preserve"> zero, the signal has a constant offset (often called its "DC offset").</w:t>
      </w:r>
    </w:p>
    <w:p w:rsidRPr="00586BA1" w:rsidR="00CD6199" w:rsidP="00CD6199" w:rsidRDefault="00CD6199" w14:paraId="248A8F4A" w14:textId="77777777"/>
    <w:p w:rsidR="00CD6199" w:rsidP="00CD6199" w:rsidRDefault="00CD6199" w14:paraId="72A7BFAE" w14:textId="77777777">
      <w:r w:rsidRPr="00435FAC">
        <w:rPr>
          <w:b/>
          <w:bCs/>
        </w:rPr>
        <w:t>Root-Mean-Square (RMS) of a periodic signal:</w:t>
      </w:r>
      <w:r>
        <w:t xml:space="preserve"> </w:t>
      </w:r>
      <w:r w:rsidRPr="00880B7D">
        <w:rPr>
          <w:position w:val="-26"/>
        </w:rPr>
        <w:object w:dxaOrig="2900" w:dyaOrig="700" w14:anchorId="635D91F3">
          <v:shape id="_x0000_i1052" style="width:2in;height:36pt" o:ole="" type="#_x0000_t75">
            <v:imagedata o:title="" r:id="rId77"/>
          </v:shape>
          <o:OLEObject Type="Embed" ProgID="Equation.DSMT4" ShapeID="_x0000_i1052" DrawAspect="Content" ObjectID="_1694601630" r:id="rId78"/>
        </w:object>
      </w:r>
    </w:p>
    <w:p w:rsidR="00CD6199" w:rsidP="00CD6199" w:rsidRDefault="00CD6199" w14:paraId="28716016" w14:textId="77777777">
      <w:r>
        <w:t xml:space="preserve">For a sinusoidal signal of </w:t>
      </w:r>
      <w:proofErr w:type="gramStart"/>
      <w:r>
        <w:t>amplitude</w:t>
      </w:r>
      <w:proofErr w:type="gramEnd"/>
      <w:r>
        <w:t xml:space="preserve"> </w:t>
      </w:r>
      <w:r>
        <w:rPr>
          <w:i/>
          <w:iCs/>
        </w:rPr>
        <w:t>A</w:t>
      </w:r>
      <w:r>
        <w:t xml:space="preserve"> (i.e., </w:t>
      </w:r>
      <w:r w:rsidRPr="00207EDA">
        <w:rPr>
          <w:position w:val="-14"/>
        </w:rPr>
        <w:object w:dxaOrig="2020" w:dyaOrig="400" w14:anchorId="17B4F444">
          <v:shape id="_x0000_i1053" style="width:102.15pt;height:18.4pt" o:ole="" type="#_x0000_t75">
            <v:imagedata o:title="" r:id="rId79"/>
          </v:shape>
          <o:OLEObject Type="Embed" ProgID="Equation.DSMT4" ShapeID="_x0000_i1053" DrawAspect="Content" ObjectID="_1694601631" r:id="rId80"/>
        </w:object>
      </w:r>
      <w:r>
        <w:t xml:space="preserve">), the RMS value of the signal turns out to be </w:t>
      </w:r>
      <w:r w:rsidRPr="00207EDA">
        <w:rPr>
          <w:position w:val="-28"/>
        </w:rPr>
        <w:object w:dxaOrig="999" w:dyaOrig="660" w14:anchorId="140B9824">
          <v:shape id="_x0000_i1054" style="width:47.7pt;height:36pt" o:bordertopcolor="this" o:borderleftcolor="this" o:borderbottomcolor="this" o:borderrightcolor="this" o:ole="" type="#_x0000_t75">
            <v:imagedata o:title="" r:id="rId81"/>
          </v:shape>
          <o:OLEObject Type="Embed" ProgID="Equation.DSMT4" ShapeID="_x0000_i1054" DrawAspect="Content" ObjectID="_1694601632" r:id="rId82"/>
        </w:object>
      </w:r>
      <w:r>
        <w:t>.</w:t>
      </w:r>
    </w:p>
    <w:p w:rsidR="00CD6199" w:rsidP="00CD6199" w:rsidRDefault="00CD6199" w14:paraId="207FF8CC" w14:textId="77777777">
      <w:pPr>
        <w:rPr>
          <w:color w:val="008000"/>
        </w:rPr>
      </w:pPr>
      <w:r>
        <w:rPr>
          <w:color w:val="008000"/>
        </w:rPr>
        <w:t xml:space="preserve">/***** Proof: </w:t>
      </w:r>
    </w:p>
    <w:p w:rsidR="00CD6199" w:rsidP="00CD6199" w:rsidRDefault="00CD6199" w14:paraId="6878648D" w14:textId="77777777">
      <w:r w:rsidRPr="00207EDA">
        <w:rPr>
          <w:position w:val="-116"/>
        </w:rPr>
        <w:object w:dxaOrig="3100" w:dyaOrig="2480" w14:anchorId="1BD862D7">
          <v:shape id="_x0000_i1055" style="width:155.7pt;height:125.6pt" o:ole="" type="#_x0000_t75">
            <v:imagedata o:title="" r:id="rId83"/>
          </v:shape>
          <o:OLEObject Type="Embed" ProgID="Equation.DSMT4" ShapeID="_x0000_i1055" DrawAspect="Content" ObjectID="_1694601633" r:id="rId84"/>
        </w:object>
      </w:r>
    </w:p>
    <w:p w:rsidR="00CD6199" w:rsidP="00CD6199" w:rsidRDefault="00CD6199" w14:paraId="6DB66922" w14:textId="77777777">
      <w:pPr>
        <w:rPr>
          <w:color w:val="008000"/>
        </w:rPr>
      </w:pPr>
      <w:r w:rsidRPr="00207EDA">
        <w:rPr>
          <w:color w:val="008000"/>
        </w:rPr>
        <w:t>The middle step</w:t>
      </w:r>
      <w:r>
        <w:rPr>
          <w:color w:val="008000"/>
        </w:rPr>
        <w:t xml:space="preserve"> (</w:t>
      </w:r>
      <w:r w:rsidRPr="00207EDA">
        <w:rPr>
          <w:color w:val="008000"/>
          <w:position w:val="-18"/>
        </w:rPr>
        <w:object w:dxaOrig="2580" w:dyaOrig="520" w14:anchorId="575489B3">
          <v:shape id="_x0000_i1056" style="width:132.3pt;height:24.3pt" o:ole="" type="#_x0000_t75">
            <v:imagedata o:title="" r:id="rId85"/>
          </v:shape>
          <o:OLEObject Type="Embed" ProgID="Equation.DSMT4" ShapeID="_x0000_i1056" DrawAspect="Content" ObjectID="_1694601634" r:id="rId86"/>
        </w:object>
      </w:r>
      <w:r>
        <w:rPr>
          <w:color w:val="008000"/>
        </w:rPr>
        <w:t>) comes from either the half-angle identities (</w:t>
      </w:r>
      <w:r w:rsidRPr="00207EDA">
        <w:rPr>
          <w:color w:val="008000"/>
          <w:position w:val="-24"/>
        </w:rPr>
        <w:object w:dxaOrig="3280" w:dyaOrig="700" w14:anchorId="61338FB0">
          <v:shape id="_x0000_i1057" style="width:162.4pt;height:36pt" o:ole="" type="#_x0000_t75">
            <v:imagedata o:title="" r:id="rId87"/>
          </v:shape>
          <o:OLEObject Type="Embed" ProgID="Equation.DSMT4" ShapeID="_x0000_i1057" DrawAspect="Content" ObjectID="_1694601635" r:id="rId88"/>
        </w:object>
      </w:r>
      <w:r>
        <w:rPr>
          <w:color w:val="008000"/>
        </w:rPr>
        <w:t xml:space="preserve">, and noting that after integrating you get the same number at each end of the range) or from noting that </w:t>
      </w:r>
      <w:r w:rsidRPr="0085310C">
        <w:rPr>
          <w:color w:val="008000"/>
          <w:position w:val="-14"/>
        </w:rPr>
        <w:object w:dxaOrig="1280" w:dyaOrig="400" w14:anchorId="121C2FDA">
          <v:shape id="_x0000_i1058" style="width:66.15pt;height:18.4pt" o:ole="" type="#_x0000_t75">
            <v:imagedata o:title="" r:id="rId89"/>
          </v:shape>
          <o:OLEObject Type="Embed" ProgID="Equation.DSMT4" ShapeID="_x0000_i1058" DrawAspect="Content" ObjectID="_1694601636" r:id="rId90"/>
        </w:object>
      </w:r>
      <w:r>
        <w:rPr>
          <w:color w:val="008000"/>
        </w:rPr>
        <w:t xml:space="preserve"> is on average the same as </w:t>
      </w:r>
      <w:r w:rsidRPr="0085310C">
        <w:rPr>
          <w:color w:val="008000"/>
          <w:position w:val="-14"/>
        </w:rPr>
        <w:object w:dxaOrig="1240" w:dyaOrig="400" w14:anchorId="5E647AA9">
          <v:shape id="_x0000_i1059" style="width:60.3pt;height:18.4pt" o:ole="" type="#_x0000_t75">
            <v:imagedata o:title="" r:id="rId91"/>
          </v:shape>
          <o:OLEObject Type="Embed" ProgID="Equation.DSMT4" ShapeID="_x0000_i1059" DrawAspect="Content" ObjectID="_1694601637" r:id="rId92"/>
        </w:object>
      </w:r>
      <w:r>
        <w:rPr>
          <w:color w:val="008000"/>
        </w:rPr>
        <w:t xml:space="preserve"> over an integer number of periods, and their sum is 1, so the average of either alone must be 1/2.</w:t>
      </w:r>
    </w:p>
    <w:p w:rsidRPr="0085310C" w:rsidR="00CD6199" w:rsidP="00CD6199" w:rsidRDefault="00CD6199" w14:paraId="09EC3D7C" w14:textId="77777777">
      <w:pPr>
        <w:rPr>
          <w:i/>
          <w:iCs/>
          <w:color w:val="008000"/>
        </w:rPr>
      </w:pPr>
      <w:r>
        <w:rPr>
          <w:color w:val="008000"/>
        </w:rPr>
        <w:t>*****/</w:t>
      </w:r>
    </w:p>
    <w:p w:rsidRPr="00207EDA" w:rsidR="00CD6199" w:rsidP="00CD6199" w:rsidRDefault="00CD6199" w14:paraId="46FF6289" w14:textId="77777777">
      <w:pPr>
        <w:rPr>
          <w:color w:val="008000"/>
        </w:rPr>
      </w:pPr>
    </w:p>
    <w:p w:rsidR="00CD6199" w:rsidP="00CD6199" w:rsidRDefault="00CD6199" w14:paraId="4E740D37" w14:textId="77777777">
      <w:r>
        <w:t xml:space="preserve">Since power dissipated in a </w:t>
      </w:r>
      <w:proofErr w:type="gramStart"/>
      <w:r>
        <w:t>resistor scales</w:t>
      </w:r>
      <w:proofErr w:type="gramEnd"/>
      <w:r>
        <w:t xml:space="preserve"> with voltage or current </w:t>
      </w:r>
      <w:r w:rsidRPr="00880B7D">
        <w:rPr>
          <w:i/>
        </w:rPr>
        <w:t>squared</w:t>
      </w:r>
      <w:r>
        <w:t xml:space="preserve"> (</w:t>
      </w:r>
      <w:r w:rsidRPr="00880B7D">
        <w:rPr>
          <w:position w:val="-24"/>
        </w:rPr>
        <w:object w:dxaOrig="1500" w:dyaOrig="680" w14:anchorId="4FC295A3">
          <v:shape id="_x0000_i1060" style="width:77.85pt;height:36pt" o:ole="" type="#_x0000_t75">
            <v:imagedata o:title="" r:id="rId93"/>
          </v:shape>
          <o:OLEObject Type="Embed" ProgID="Equation.DSMT4" ShapeID="_x0000_i1060" DrawAspect="Content" ObjectID="_1694601638" r:id="rId94"/>
        </w:object>
      </w:r>
      <w:r>
        <w:t xml:space="preserve">), it turns out the average power dissipated in a resistor by </w:t>
      </w:r>
      <w:r w:rsidRPr="00880B7D">
        <w:rPr>
          <w:i/>
        </w:rPr>
        <w:t>any</w:t>
      </w:r>
      <w:r>
        <w:t xml:space="preserve"> periodic signal is the same as the </w:t>
      </w:r>
      <w:r>
        <w:lastRenderedPageBreak/>
        <w:t>power that would be dissipated by a DC current &amp; voltage at the rms values of the periodic current &amp; voltage.</w:t>
      </w:r>
    </w:p>
    <w:p w:rsidR="00CD6199" w:rsidP="00CD6199" w:rsidRDefault="00CD6199" w14:paraId="552BE2F3" w14:textId="77777777">
      <w:r>
        <w:t xml:space="preserve">(i.e., if the voltage across a resistor is </w:t>
      </w:r>
      <w:r w:rsidRPr="00880B7D">
        <w:rPr>
          <w:position w:val="-14"/>
        </w:rPr>
        <w:object w:dxaOrig="480" w:dyaOrig="400" w14:anchorId="76F36BCC">
          <v:shape id="_x0000_i1061" style="width:24.3pt;height:18.4pt" o:ole="" type="#_x0000_t75">
            <v:imagedata o:title="" r:id="rId95"/>
          </v:shape>
          <o:OLEObject Type="Embed" ProgID="Equation.DSMT4" ShapeID="_x0000_i1061" DrawAspect="Content" ObjectID="_1694601639" r:id="rId96"/>
        </w:object>
      </w:r>
      <w:r>
        <w:t xml:space="preserve">, then the average power dissipated in it is </w:t>
      </w:r>
      <w:r w:rsidRPr="00880B7D">
        <w:rPr>
          <w:position w:val="-24"/>
        </w:rPr>
        <w:object w:dxaOrig="460" w:dyaOrig="660" w14:anchorId="737B6C4A">
          <v:shape id="_x0000_i1062" style="width:24.3pt;height:36pt" o:ole="" type="#_x0000_t75">
            <v:imagedata o:title="" r:id="rId97"/>
          </v:shape>
          <o:OLEObject Type="Embed" ProgID="Equation.DSMT4" ShapeID="_x0000_i1062" DrawAspect="Content" ObjectID="_1694601640" r:id="rId98"/>
        </w:object>
      </w:r>
      <w:r>
        <w:t xml:space="preserve">.  This is true whether </w:t>
      </w:r>
      <w:r w:rsidRPr="004B2B03">
        <w:rPr>
          <w:position w:val="-6"/>
        </w:rPr>
        <w:object w:dxaOrig="180" w:dyaOrig="220" w14:anchorId="60F64466">
          <v:shape id="_x0000_i1063" style="width:5.85pt;height:11.7pt" o:ole="" type="#_x0000_t75">
            <v:imagedata o:title="" r:id="rId99"/>
          </v:shape>
          <o:OLEObject Type="Embed" ProgID="Equation.DSMT4" ShapeID="_x0000_i1063" DrawAspect="Content" ObjectID="_1694601641" r:id="rId100"/>
        </w:object>
      </w:r>
      <w:r>
        <w:t xml:space="preserve"> is sinusoidal, a square wave, DC, etc.)</w:t>
      </w:r>
    </w:p>
    <w:p w:rsidR="00CD6199" w:rsidP="00CD6199" w:rsidRDefault="00CD6199" w14:paraId="0FAE7AAB" w14:textId="77777777">
      <w:pPr>
        <w:pStyle w:val="Heading3"/>
      </w:pPr>
      <w:r>
        <w:t>Circuit Containing Energy Storage Elements (Capacitors &amp; Inductors)</w:t>
      </w:r>
    </w:p>
    <w:p w:rsidR="00CD6199" w:rsidP="00CD6199" w:rsidRDefault="00CD6199" w14:paraId="33A4A54C" w14:textId="77777777">
      <w:r>
        <w:t>If you apply a sinusoidal source (AC) to a circuit containing resistors, capacitors, and inductors, the response (voltage and current) anywhere will have two parts:</w:t>
      </w:r>
    </w:p>
    <w:p w:rsidR="00CD6199" w:rsidP="00CD6199" w:rsidRDefault="00CD6199" w14:paraId="4E6630C5" w14:textId="77777777">
      <w:pPr>
        <w:pStyle w:val="ListParagraph"/>
        <w:numPr>
          <w:ilvl w:val="0"/>
          <w:numId w:val="15"/>
        </w:numPr>
      </w:pPr>
      <w:r>
        <w:t xml:space="preserve">The </w:t>
      </w:r>
      <w:r w:rsidRPr="00675409">
        <w:rPr>
          <w:b/>
          <w:bCs/>
        </w:rPr>
        <w:t>transient</w:t>
      </w:r>
      <w:r>
        <w:t xml:space="preserve"> part: depends on the initial conditions of elements and disappears after enough time</w:t>
      </w:r>
    </w:p>
    <w:p w:rsidR="00CD6199" w:rsidP="00CD6199" w:rsidRDefault="00CD6199" w14:paraId="4169DF71" w14:textId="77777777">
      <w:pPr>
        <w:pStyle w:val="ListParagraph"/>
        <w:numPr>
          <w:ilvl w:val="0"/>
          <w:numId w:val="15"/>
        </w:numPr>
      </w:pPr>
      <w:r>
        <w:t xml:space="preserve">The </w:t>
      </w:r>
      <w:proofErr w:type="gramStart"/>
      <w:r w:rsidRPr="00675409">
        <w:rPr>
          <w:b/>
          <w:bCs/>
        </w:rPr>
        <w:t>steady-state</w:t>
      </w:r>
      <w:proofErr w:type="gramEnd"/>
      <w:r>
        <w:t xml:space="preserve"> part: sticks around and is periodic at the same frequency as the source (but not necessarily the same phase)</w:t>
      </w:r>
    </w:p>
    <w:p w:rsidR="00CD6199" w:rsidP="00CD6199" w:rsidRDefault="00CD6199" w14:paraId="15ADBEC8" w14:textId="77777777"/>
    <w:p w:rsidR="00CD6199" w:rsidP="00CD6199" w:rsidRDefault="00CD6199" w14:paraId="457CB222" w14:textId="77777777">
      <w:r>
        <w:t xml:space="preserve">You </w:t>
      </w:r>
      <w:r w:rsidRPr="001E7078">
        <w:rPr>
          <w:i/>
        </w:rPr>
        <w:t>can</w:t>
      </w:r>
      <w:r>
        <w:t xml:space="preserve"> solve for the outputs by using Kirchoff's laws (or any analysis technique from chapter 3) combined with the </w:t>
      </w:r>
      <w:proofErr w:type="spellStart"/>
      <w:r>
        <w:t>i</w:t>
      </w:r>
      <w:proofErr w:type="spellEnd"/>
      <w:r>
        <w:t>-v relations for the passives (resistors, capacitors, and inductors).  This leads to first (if there's resistors + inductors or capacitors but not both) or second order (if there's both inductors and capacitors) differential equations in time.  But if you only need the steady state solution then it's much faster to use the phasor approach from the rest of this chapter (even if you do care about the transient response, you can add it to the steady-state solution using superposition.  We'll look at the transient solution in Topic 3).</w:t>
      </w:r>
    </w:p>
    <w:p w:rsidR="00CD6199" w:rsidP="00CD6199" w:rsidRDefault="00CD6199" w14:paraId="5BCA9406" w14:textId="77777777">
      <w:pPr>
        <w:pStyle w:val="Heading3"/>
      </w:pPr>
      <w:r>
        <w:t>Phasor Solution: Circuits with Sinusoidal Sources</w:t>
      </w:r>
    </w:p>
    <w:p w:rsidR="00CD6199" w:rsidP="00CD6199" w:rsidRDefault="00CD6199" w14:paraId="059D8393" w14:textId="77777777">
      <w:r>
        <w:t xml:space="preserve">When everything in the circuit is sinusoidal at the same frequency (as it will be in </w:t>
      </w:r>
      <w:proofErr w:type="gramStart"/>
      <w:r>
        <w:t>steady-state</w:t>
      </w:r>
      <w:proofErr w:type="gramEnd"/>
      <w:r>
        <w:t xml:space="preserve"> in response to a sinusoidal source), it's tedious to write and manipulate sinusoidal functions.  A faster way is to use </w:t>
      </w:r>
      <w:r>
        <w:rPr>
          <w:b/>
        </w:rPr>
        <w:t xml:space="preserve">phasor </w:t>
      </w:r>
      <w:r>
        <w:t>representation:</w:t>
      </w:r>
    </w:p>
    <w:p w:rsidR="00CD6199" w:rsidP="00CD6199" w:rsidRDefault="00CD6199" w14:paraId="06CD4645" w14:textId="77777777">
      <w:pPr>
        <w:jc w:val="center"/>
      </w:pPr>
      <w:r w:rsidRPr="00D81AB4">
        <w:rPr>
          <w:position w:val="-14"/>
        </w:rPr>
        <w:object w:dxaOrig="2140" w:dyaOrig="400" w14:anchorId="62AADE16">
          <v:shape id="_x0000_i1064" style="width:108pt;height:18.4pt" o:bordertopcolor="this" o:borderleftcolor="this" o:borderbottomcolor="this" o:borderrightcolor="this" o:ole="" type="#_x0000_t75">
            <v:imagedata o:title="" r:id="rId101"/>
            <w10:bordertop type="single" width="4"/>
            <w10:borderleft type="single" width="4"/>
            <w10:borderbottom type="single" width="4"/>
            <w10:borderright type="single" width="4"/>
          </v:shape>
          <o:OLEObject Type="Embed" ProgID="Equation.DSMT4" ShapeID="_x0000_i1064" DrawAspect="Content" ObjectID="_1694601642" r:id="rId102"/>
        </w:object>
      </w:r>
    </w:p>
    <w:p w:rsidR="00CD6199" w:rsidP="00CD6199" w:rsidRDefault="00CD6199" w14:paraId="0C0D6A76" w14:textId="77777777"/>
    <w:p w:rsidR="00CD6199" w:rsidP="00CD6199" w:rsidRDefault="00CD6199" w14:paraId="79B9D67A" w14:textId="77777777">
      <w:r>
        <w:t xml:space="preserve">Here, </w:t>
      </w:r>
      <w:r w:rsidRPr="00D81AB4">
        <w:rPr>
          <w:position w:val="-6"/>
        </w:rPr>
        <w:object w:dxaOrig="499" w:dyaOrig="320" w14:anchorId="5016D473">
          <v:shape id="_x0000_i1065" style="width:24.3pt;height:18.4pt" o:ole="" type="#_x0000_t75">
            <v:imagedata o:title="" r:id="rId103"/>
          </v:shape>
          <o:OLEObject Type="Embed" ProgID="Equation.DSMT4" ShapeID="_x0000_i1065" DrawAspect="Content" ObjectID="_1694601643" r:id="rId104"/>
        </w:object>
      </w:r>
      <w:r>
        <w:t xml:space="preserve"> is the </w:t>
      </w:r>
      <w:r w:rsidRPr="00D81AB4">
        <w:t>phasor</w:t>
      </w:r>
      <w:r>
        <w:t xml:space="preserve"> representation for </w:t>
      </w:r>
      <w:r w:rsidRPr="00D81AB4">
        <w:rPr>
          <w:position w:val="-14"/>
        </w:rPr>
        <w:object w:dxaOrig="1380" w:dyaOrig="400" w14:anchorId="16E10D2E">
          <v:shape id="_x0000_i1066" style="width:66.15pt;height:18.4pt" o:ole="" type="#_x0000_t75">
            <v:imagedata o:title="" r:id="rId105"/>
          </v:shape>
          <o:OLEObject Type="Embed" ProgID="Equation.DSMT4" ShapeID="_x0000_i1066" DrawAspect="Content" ObjectID="_1694601644" r:id="rId106"/>
        </w:object>
      </w:r>
      <w:r>
        <w:t xml:space="preserve">, where </w:t>
      </w:r>
      <w:r w:rsidRPr="00D81AB4">
        <w:rPr>
          <w:position w:val="-10"/>
        </w:rPr>
        <w:object w:dxaOrig="840" w:dyaOrig="380" w14:anchorId="52C3698A">
          <v:shape id="_x0000_i1067" style="width:41.85pt;height:17.6pt" o:ole="" type="#_x0000_t75">
            <v:imagedata o:title="" r:id="rId107"/>
          </v:shape>
          <o:OLEObject Type="Embed" ProgID="Equation.DSMT4" ShapeID="_x0000_i1067" DrawAspect="Content" ObjectID="_1694601645" r:id="rId108"/>
        </w:object>
      </w:r>
      <w:r>
        <w:t xml:space="preserve"> (we use </w:t>
      </w:r>
      <w:r>
        <w:rPr>
          <w:i/>
        </w:rPr>
        <w:t>j</w:t>
      </w:r>
      <w:r>
        <w:t xml:space="preserve"> rather than </w:t>
      </w:r>
      <w:proofErr w:type="spellStart"/>
      <w:r>
        <w:rPr>
          <w:i/>
        </w:rPr>
        <w:t>i</w:t>
      </w:r>
      <w:proofErr w:type="spellEnd"/>
      <w:r>
        <w:t xml:space="preserve"> because </w:t>
      </w:r>
      <w:proofErr w:type="spellStart"/>
      <w:r>
        <w:rPr>
          <w:i/>
        </w:rPr>
        <w:t>i</w:t>
      </w:r>
      <w:proofErr w:type="spellEnd"/>
      <w:r>
        <w:t xml:space="preserve"> is for current in circuits class.  Most programming languages do this too, but there it's because </w:t>
      </w:r>
      <w:proofErr w:type="spellStart"/>
      <w:r>
        <w:rPr>
          <w:i/>
        </w:rPr>
        <w:t>i</w:t>
      </w:r>
      <w:proofErr w:type="spellEnd"/>
      <w:r>
        <w:t xml:space="preserve"> is for iterator variables).  Note that the time-dependence and frequency are </w:t>
      </w:r>
      <w:r>
        <w:rPr>
          <w:i/>
        </w:rPr>
        <w:t>implied</w:t>
      </w:r>
      <w:r>
        <w:t xml:space="preserve">, but not written.  To determine the actual signal somewhere from the phasor there, you multiply by </w:t>
      </w:r>
      <w:r w:rsidRPr="00D81AB4">
        <w:rPr>
          <w:position w:val="-6"/>
        </w:rPr>
        <w:object w:dxaOrig="400" w:dyaOrig="320" w14:anchorId="2DB4A614">
          <v:shape id="_x0000_i1068" style="width:18.4pt;height:18.4pt" o:ole="" type="#_x0000_t75">
            <v:imagedata o:title="" r:id="rId109"/>
          </v:shape>
          <o:OLEObject Type="Embed" ProgID="Equation.DSMT4" ShapeID="_x0000_i1068" DrawAspect="Content" ObjectID="_1694601646" r:id="rId110"/>
        </w:object>
      </w:r>
      <w:r>
        <w:t xml:space="preserve"> and then take the real part:</w:t>
      </w:r>
    </w:p>
    <w:p w:rsidR="00CD6199" w:rsidP="00CD6199" w:rsidRDefault="00CD6199" w14:paraId="69660D90" w14:textId="77777777"/>
    <w:p w:rsidR="00CD6199" w:rsidP="00CD6199" w:rsidRDefault="00CD6199" w14:paraId="0B234846" w14:textId="77777777">
      <w:pPr>
        <w:jc w:val="center"/>
      </w:pPr>
      <w:r w:rsidRPr="00D81AB4">
        <w:rPr>
          <w:position w:val="-16"/>
        </w:rPr>
        <w:object w:dxaOrig="1719" w:dyaOrig="440" w14:anchorId="06542A08">
          <v:shape id="_x0000_i1069" style="width:83.7pt;height:24.3pt" o:bordertopcolor="this" o:borderleftcolor="this" o:borderbottomcolor="this" o:borderrightcolor="this" o:ole="" type="#_x0000_t75">
            <v:imagedata o:title="" r:id="rId111"/>
            <w10:bordertop type="single" width="4"/>
            <w10:borderleft type="single" width="4"/>
            <w10:borderbottom type="single" width="4"/>
            <w10:borderright type="single" width="4"/>
          </v:shape>
          <o:OLEObject Type="Embed" ProgID="Equation.DSMT4" ShapeID="_x0000_i1069" DrawAspect="Content" ObjectID="_1694601647" r:id="rId112"/>
        </w:object>
      </w:r>
    </w:p>
    <w:p w:rsidR="00CD6199" w:rsidP="00CD6199" w:rsidRDefault="00CD6199" w14:paraId="63985BAD" w14:textId="77777777">
      <w:pPr>
        <w:jc w:val="center"/>
      </w:pPr>
    </w:p>
    <w:p w:rsidR="00CD6199" w:rsidP="00CD6199" w:rsidRDefault="00CD6199" w14:paraId="6701E92A" w14:textId="77777777">
      <w:r>
        <w:t>(</w:t>
      </w:r>
      <w:proofErr w:type="gramStart"/>
      <w:r>
        <w:t>voltage</w:t>
      </w:r>
      <w:proofErr w:type="gramEnd"/>
      <w:r>
        <w:t xml:space="preserve"> </w:t>
      </w:r>
      <w:r w:rsidRPr="00D81AB4">
        <w:rPr>
          <w:position w:val="-14"/>
        </w:rPr>
        <w:object w:dxaOrig="480" w:dyaOrig="400" w14:anchorId="65DD236F">
          <v:shape id="_x0000_i1070" style="width:24.3pt;height:18.4pt" o:ole="" type="#_x0000_t75">
            <v:imagedata o:title="" r:id="rId113"/>
          </v:shape>
          <o:OLEObject Type="Embed" ProgID="Equation.DSMT4" ShapeID="_x0000_i1070" DrawAspect="Content" ObjectID="_1694601648" r:id="rId114"/>
        </w:object>
      </w:r>
      <w:r>
        <w:t xml:space="preserve"> is the real part of the voltage phasor </w:t>
      </w:r>
      <w:r w:rsidRPr="00D81AB4">
        <w:rPr>
          <w:position w:val="-6"/>
        </w:rPr>
        <w:object w:dxaOrig="880" w:dyaOrig="320" w14:anchorId="6FA551CE">
          <v:shape id="_x0000_i1071" style="width:41.85pt;height:18.4pt" o:ole="" type="#_x0000_t75">
            <v:imagedata o:title="" r:id="rId115"/>
          </v:shape>
          <o:OLEObject Type="Embed" ProgID="Equation.DSMT4" ShapeID="_x0000_i1071" DrawAspect="Content" ObjectID="_1694601649" r:id="rId116"/>
        </w:object>
      </w:r>
      <w:r>
        <w:t xml:space="preserve"> after it's been multiplied by the complex time-dependence </w:t>
      </w:r>
      <w:r w:rsidRPr="00D81AB4">
        <w:rPr>
          <w:position w:val="-6"/>
        </w:rPr>
        <w:object w:dxaOrig="400" w:dyaOrig="320" w14:anchorId="34404F09">
          <v:shape id="_x0000_i1072" style="width:18.4pt;height:18.4pt" o:ole="" type="#_x0000_t75">
            <v:imagedata o:title="" r:id="rId117"/>
          </v:shape>
          <o:OLEObject Type="Embed" ProgID="Equation.DSMT4" ShapeID="_x0000_i1072" DrawAspect="Content" ObjectID="_1694601650" r:id="rId118"/>
        </w:object>
      </w:r>
      <w:r>
        <w:t xml:space="preserve">, where </w:t>
      </w:r>
      <w:r>
        <w:rPr>
          <w:i/>
        </w:rPr>
        <w:t>V</w:t>
      </w:r>
      <w:r>
        <w:t xml:space="preserve"> is the voltage amplitude.)</w:t>
      </w:r>
    </w:p>
    <w:p w:rsidR="00CD6199" w:rsidP="00CD6199" w:rsidRDefault="00CD6199" w14:paraId="4F5AF0FC" w14:textId="77777777">
      <w:pPr>
        <w:pStyle w:val="Heading3"/>
      </w:pPr>
      <w:r>
        <w:lastRenderedPageBreak/>
        <w:t>Ohm’s Law Continued: Phasors and Impedance</w:t>
      </w:r>
    </w:p>
    <w:p w:rsidR="00CD6199" w:rsidP="00CD6199" w:rsidRDefault="00CD6199" w14:paraId="6EDBCFA2" w14:textId="77777777">
      <w:r>
        <w:t xml:space="preserve">With phasors, we can generalize Ohm's law to include capacitors and inductors and say </w:t>
      </w:r>
      <w:r w:rsidRPr="007A1C9F">
        <w:rPr>
          <w:position w:val="-6"/>
        </w:rPr>
        <w:object w:dxaOrig="760" w:dyaOrig="260" w14:anchorId="2224E835">
          <v:shape id="_x0000_i1073" style="width:36pt;height:11.7pt" o:bordertopcolor="this" o:borderleftcolor="this" o:borderbottomcolor="this" o:borderrightcolor="this" o:ole="" type="#_x0000_t75">
            <v:imagedata o:title="" r:id="rId119"/>
            <w10:bordertop type="single" width="4"/>
            <w10:borderleft type="single" width="4"/>
            <w10:borderbottom type="single" width="4"/>
            <w10:borderright type="single" width="4"/>
          </v:shape>
          <o:OLEObject Type="Embed" ProgID="Equation.DSMT4" ShapeID="_x0000_i1073" DrawAspect="Content" ObjectID="_1694601651" r:id="rId120"/>
        </w:object>
      </w:r>
      <w:r>
        <w:t xml:space="preserve">, where </w:t>
      </w:r>
      <w:r>
        <w:rPr>
          <w:b/>
        </w:rPr>
        <w:t>V</w:t>
      </w:r>
      <w:r>
        <w:t xml:space="preserve"> is the voltage phasor, </w:t>
      </w:r>
      <w:r>
        <w:rPr>
          <w:b/>
        </w:rPr>
        <w:t>I</w:t>
      </w:r>
      <w:r>
        <w:t xml:space="preserve"> is the current phasor, and </w:t>
      </w:r>
      <w:r>
        <w:rPr>
          <w:b/>
        </w:rPr>
        <w:t>Z</w:t>
      </w:r>
      <w:r>
        <w:t xml:space="preserve"> is the [complex] impedance of the passive(s) elements.  The impedances for each passive element are given below:</w:t>
      </w:r>
    </w:p>
    <w:p w:rsidR="00CD6199" w:rsidP="00CD6199" w:rsidRDefault="00CD6199" w14:paraId="01B95CC3" w14:textId="77777777">
      <w:pPr>
        <w:jc w:val="center"/>
      </w:pPr>
      <w:r w:rsidRPr="0024699E">
        <w:rPr>
          <w:position w:val="-12"/>
        </w:rPr>
        <w:object w:dxaOrig="760" w:dyaOrig="360" w14:anchorId="7CED0E38">
          <v:shape id="_x0000_i1074" style="width:36pt;height:18.4pt" o:ole="" type="#_x0000_t75">
            <v:imagedata o:title="" r:id="rId121"/>
          </v:shape>
          <o:OLEObject Type="Embed" ProgID="Equation.DSMT4" ShapeID="_x0000_i1074" DrawAspect="Content" ObjectID="_1694601652" r:id="rId122"/>
        </w:object>
      </w:r>
      <w:r>
        <w:t xml:space="preserve">, </w:t>
      </w:r>
      <w:r>
        <w:tab/>
      </w:r>
      <w:r w:rsidRPr="009B4D98">
        <w:rPr>
          <w:position w:val="-28"/>
        </w:rPr>
        <w:object w:dxaOrig="1700" w:dyaOrig="660" w14:anchorId="2D4779CC">
          <v:shape id="_x0000_i1075" style="width:83.7pt;height:36pt" o:ole="" type="#_x0000_t75">
            <v:imagedata o:title="" r:id="rId123"/>
          </v:shape>
          <o:OLEObject Type="Embed" ProgID="Equation.DSMT4" ShapeID="_x0000_i1075" DrawAspect="Content" ObjectID="_1694601653" r:id="rId124"/>
        </w:object>
      </w:r>
      <w:r>
        <w:t xml:space="preserve">,     </w:t>
      </w:r>
      <w:r>
        <w:tab/>
      </w:r>
      <w:r w:rsidRPr="009B4D98">
        <w:rPr>
          <w:position w:val="-12"/>
        </w:rPr>
        <w:object w:dxaOrig="1020" w:dyaOrig="360" w14:anchorId="2A185FE7">
          <v:shape id="_x0000_i1076" style="width:47.7pt;height:18.4pt" o:ole="" type="#_x0000_t75">
            <v:imagedata o:title="" r:id="rId125"/>
          </v:shape>
          <o:OLEObject Type="Embed" ProgID="Equation.DSMT4" ShapeID="_x0000_i1076" DrawAspect="Content" ObjectID="_1694601654" r:id="rId126"/>
        </w:object>
      </w:r>
      <w:r>
        <w:t>.</w:t>
      </w:r>
    </w:p>
    <w:p w:rsidR="00CD6199" w:rsidP="00CD6199" w:rsidRDefault="00CD6199" w14:paraId="3F284F53" w14:textId="77777777"/>
    <w:p w:rsidR="00CD6199" w:rsidP="00CD6199" w:rsidRDefault="00CD6199" w14:paraId="0877FC9F" w14:textId="77777777">
      <w:r w:rsidRPr="00671D7E">
        <w:rPr>
          <w:color w:val="008000"/>
        </w:rPr>
        <w:t>/*</w:t>
      </w:r>
      <w:r>
        <w:rPr>
          <w:color w:val="008000"/>
        </w:rPr>
        <w:t>** Derivation</w:t>
      </w:r>
      <w:r>
        <w:t>:</w:t>
      </w:r>
    </w:p>
    <w:p w:rsidR="00CD6199" w:rsidP="00CD6199" w:rsidRDefault="00CD6199" w14:paraId="7E232597" w14:textId="77777777">
      <w:r>
        <w:t xml:space="preserve">We can determine what the impedance is for each passive from the </w:t>
      </w:r>
      <w:proofErr w:type="spellStart"/>
      <w:r>
        <w:t>i</w:t>
      </w:r>
      <w:proofErr w:type="spellEnd"/>
      <w:r>
        <w:t>-v relations for resistors, capacitors, and inductors:</w:t>
      </w:r>
    </w:p>
    <w:p w:rsidRPr="007A1C9F" w:rsidR="00CD6199" w:rsidP="00CD6199" w:rsidRDefault="00CD6199" w14:paraId="25661D26" w14:textId="77777777">
      <w:r w:rsidRPr="007A1C9F">
        <w:rPr>
          <w:position w:val="-76"/>
        </w:rPr>
        <w:object w:dxaOrig="2400" w:dyaOrig="1640" w14:anchorId="0423DDC4">
          <v:shape id="_x0000_i1077" style="width:119.7pt;height:83.7pt" o:ole="" type="#_x0000_t75">
            <v:imagedata o:title="" r:id="rId127"/>
          </v:shape>
          <o:OLEObject Type="Embed" ProgID="Equation.DSMT4" ShapeID="_x0000_i1077" DrawAspect="Content" ObjectID="_1694601655" r:id="rId128"/>
        </w:object>
      </w:r>
    </w:p>
    <w:p w:rsidR="00CD6199" w:rsidP="00CD6199" w:rsidRDefault="00CD6199" w14:paraId="5979080E" w14:textId="77777777">
      <w:r>
        <w:t>(</w:t>
      </w:r>
      <w:proofErr w:type="gramStart"/>
      <w:r>
        <w:t>since</w:t>
      </w:r>
      <w:proofErr w:type="gramEnd"/>
      <w:r>
        <w:t xml:space="preserve"> </w:t>
      </w:r>
      <w:r>
        <w:rPr>
          <w:i/>
        </w:rPr>
        <w:t>R</w:t>
      </w:r>
      <w:r>
        <w:t xml:space="preserve"> is real)</w:t>
      </w:r>
    </w:p>
    <w:p w:rsidR="00CD6199" w:rsidP="00CD6199" w:rsidRDefault="00CD6199" w14:paraId="1336E558" w14:textId="77777777">
      <w:r w:rsidRPr="007A1C9F">
        <w:rPr>
          <w:position w:val="-6"/>
        </w:rPr>
        <w:object w:dxaOrig="920" w:dyaOrig="260" w14:anchorId="6EFF4832">
          <v:shape id="_x0000_i1078" style="width:47.7pt;height:11.7pt" o:ole="" type="#_x0000_t75">
            <v:imagedata o:title="" r:id="rId129"/>
          </v:shape>
          <o:OLEObject Type="Embed" ProgID="Equation.DSMT4" ShapeID="_x0000_i1078" DrawAspect="Content" ObjectID="_1694601656" r:id="rId130"/>
        </w:object>
      </w:r>
    </w:p>
    <w:p w:rsidR="00CD6199" w:rsidP="00CD6199" w:rsidRDefault="00CD6199" w14:paraId="3C0915CB" w14:textId="77777777">
      <w:r>
        <w:t xml:space="preserve">and </w:t>
      </w:r>
      <w:r w:rsidRPr="007A1C9F">
        <w:rPr>
          <w:position w:val="-12"/>
        </w:rPr>
        <w:object w:dxaOrig="940" w:dyaOrig="360" w14:anchorId="52819582">
          <v:shape id="_x0000_i1079" style="width:47.7pt;height:18.4pt" o:ole="" type="#_x0000_t75">
            <v:imagedata o:title="" r:id="rId131"/>
          </v:shape>
          <o:OLEObject Type="Embed" ProgID="Equation.DSMT4" ShapeID="_x0000_i1079" DrawAspect="Content" ObjectID="_1694601657" r:id="rId132"/>
        </w:object>
      </w:r>
    </w:p>
    <w:p w:rsidR="00CD6199" w:rsidP="00CD6199" w:rsidRDefault="00CD6199" w14:paraId="4395E8C2" w14:textId="77777777">
      <w:pPr>
        <w:rPr>
          <w:color w:val="008000"/>
        </w:rPr>
      </w:pPr>
      <w:r>
        <w:rPr>
          <w:color w:val="008000"/>
        </w:rPr>
        <w:t xml:space="preserve">Note: it's not actually valid for complex numbers to declare that </w:t>
      </w:r>
      <w:r w:rsidRPr="007A1C9F">
        <w:rPr>
          <w:color w:val="008000"/>
          <w:position w:val="-14"/>
        </w:rPr>
        <w:object w:dxaOrig="2560" w:dyaOrig="400" w14:anchorId="50517311">
          <v:shape id="_x0000_i1080" style="width:125.6pt;height:18.4pt" o:ole="" type="#_x0000_t75">
            <v:imagedata o:title="" r:id="rId133"/>
          </v:shape>
          <o:OLEObject Type="Embed" ProgID="Equation.DSMT4" ShapeID="_x0000_i1080" DrawAspect="Content" ObjectID="_1694601658" r:id="rId134"/>
        </w:object>
      </w:r>
      <w:r>
        <w:rPr>
          <w:color w:val="008000"/>
        </w:rPr>
        <w:t xml:space="preserve">.  </w:t>
      </w:r>
      <w:proofErr w:type="gramStart"/>
      <w:r>
        <w:rPr>
          <w:color w:val="008000"/>
        </w:rPr>
        <w:t>However</w:t>
      </w:r>
      <w:proofErr w:type="gramEnd"/>
      <w:r>
        <w:rPr>
          <w:color w:val="008000"/>
        </w:rPr>
        <w:t xml:space="preserve"> this "proof" is really a consistency check and therefore actually intended to run backwards: we're trying to determine what to define the complex impedance of a resistor as so that the phasor solution will give the correct solution in the time domain, and in that direction the proof is valid:</w:t>
      </w:r>
    </w:p>
    <w:p w:rsidR="00CD6199" w:rsidP="00CD6199" w:rsidRDefault="00CD6199" w14:paraId="690F3669" w14:textId="77777777">
      <w:pPr>
        <w:rPr>
          <w:color w:val="008000"/>
        </w:rPr>
      </w:pPr>
      <w:r w:rsidRPr="007A1C9F">
        <w:rPr>
          <w:color w:val="008000"/>
          <w:position w:val="-72"/>
        </w:rPr>
        <w:object w:dxaOrig="2400" w:dyaOrig="1560" w14:anchorId="5FB84105">
          <v:shape id="_x0000_i1081" style="width:119.7pt;height:77.85pt" o:ole="" type="#_x0000_t75">
            <v:imagedata o:title="" r:id="rId135"/>
          </v:shape>
          <o:OLEObject Type="Embed" ProgID="Equation.DSMT4" ShapeID="_x0000_i1081" DrawAspect="Content" ObjectID="_1694601659" r:id="rId136"/>
        </w:object>
      </w:r>
    </w:p>
    <w:p w:rsidR="00CD6199" w:rsidP="00CD6199" w:rsidRDefault="00CD6199" w14:paraId="07A7557B" w14:textId="77777777">
      <w:pPr>
        <w:rPr>
          <w:color w:val="008000"/>
        </w:rPr>
      </w:pPr>
      <w:r>
        <w:rPr>
          <w:color w:val="008000"/>
        </w:rPr>
        <w:t xml:space="preserve">This shows that defining </w:t>
      </w:r>
      <w:r w:rsidRPr="007A1C9F">
        <w:rPr>
          <w:color w:val="008000"/>
          <w:position w:val="-12"/>
        </w:rPr>
        <w:object w:dxaOrig="760" w:dyaOrig="360" w14:anchorId="3AA34198">
          <v:shape id="_x0000_i1082" style="width:36pt;height:18.4pt" o:ole="" type="#_x0000_t75">
            <v:imagedata o:title="" r:id="rId137"/>
          </v:shape>
          <o:OLEObject Type="Embed" ProgID="Equation.DSMT4" ShapeID="_x0000_i1082" DrawAspect="Content" ObjectID="_1694601660" r:id="rId138"/>
        </w:object>
      </w:r>
      <w:r>
        <w:rPr>
          <w:color w:val="008000"/>
        </w:rPr>
        <w:t xml:space="preserve"> in the phasor domain gives solutions that are </w:t>
      </w:r>
      <w:r>
        <w:rPr>
          <w:i/>
          <w:color w:val="008000"/>
        </w:rPr>
        <w:t>consistent</w:t>
      </w:r>
      <w:r>
        <w:rPr>
          <w:color w:val="008000"/>
        </w:rPr>
        <w:t xml:space="preserve"> with Ohm's law in the time domain.</w:t>
      </w:r>
    </w:p>
    <w:p w:rsidR="00CD6199" w:rsidP="00CD6199" w:rsidRDefault="00CD6199" w14:paraId="39870269" w14:textId="77777777">
      <w:pPr>
        <w:rPr>
          <w:color w:val="008000"/>
        </w:rPr>
      </w:pPr>
    </w:p>
    <w:p w:rsidRPr="007A1C9F" w:rsidR="00CD6199" w:rsidP="00CD6199" w:rsidRDefault="00CD6199" w14:paraId="0B744EDD" w14:textId="77777777">
      <w:pPr>
        <w:rPr>
          <w:color w:val="000000"/>
        </w:rPr>
      </w:pPr>
      <w:r w:rsidRPr="007A1C9F">
        <w:rPr>
          <w:color w:val="000000"/>
        </w:rPr>
        <w:t xml:space="preserve">For capacitors, </w:t>
      </w:r>
    </w:p>
    <w:p w:rsidRPr="007A1C9F" w:rsidR="00CD6199" w:rsidP="00CD6199" w:rsidRDefault="00CD6199" w14:paraId="08022A2A" w14:textId="77777777">
      <w:pPr>
        <w:rPr>
          <w:color w:val="008000"/>
        </w:rPr>
      </w:pPr>
      <w:r w:rsidRPr="007A1C9F">
        <w:rPr>
          <w:color w:val="008000"/>
          <w:position w:val="-24"/>
        </w:rPr>
        <w:object w:dxaOrig="1440" w:dyaOrig="660" w14:anchorId="241849D3">
          <v:shape id="_x0000_i1083" style="width:1in;height:36pt" o:ole="" type="#_x0000_t75">
            <v:imagedata o:title="" r:id="rId139"/>
          </v:shape>
          <o:OLEObject Type="Embed" ProgID="Equation.DSMT4" ShapeID="_x0000_i1083" DrawAspect="Content" ObjectID="_1694601661" r:id="rId140"/>
        </w:object>
      </w:r>
    </w:p>
    <w:p w:rsidR="00CD6199" w:rsidP="00CD6199" w:rsidRDefault="00CD6199" w14:paraId="5618315F" w14:textId="77777777">
      <w:proofErr w:type="gramStart"/>
      <w:r>
        <w:t>So</w:t>
      </w:r>
      <w:proofErr w:type="gramEnd"/>
      <w:r>
        <w:t xml:space="preserve"> if </w:t>
      </w:r>
      <w:r w:rsidRPr="007A1C9F">
        <w:rPr>
          <w:position w:val="-14"/>
        </w:rPr>
        <w:object w:dxaOrig="2020" w:dyaOrig="400" w14:anchorId="52D4E2D1">
          <v:shape id="_x0000_i1084" style="width:102.15pt;height:18.4pt" o:ole="" type="#_x0000_t75">
            <v:imagedata o:title="" r:id="rId141"/>
          </v:shape>
          <o:OLEObject Type="Embed" ProgID="Equation.DSMT4" ShapeID="_x0000_i1084" DrawAspect="Content" ObjectID="_1694601662" r:id="rId142"/>
        </w:object>
      </w:r>
      <w:r>
        <w:t xml:space="preserve">, then </w:t>
      </w:r>
      <w:r w:rsidRPr="007A1C9F">
        <w:rPr>
          <w:position w:val="-14"/>
        </w:rPr>
        <w:object w:dxaOrig="4300" w:dyaOrig="400" w14:anchorId="4C0E4A7C">
          <v:shape id="_x0000_i1085" style="width:3in;height:18.4pt" o:ole="" type="#_x0000_t75">
            <v:imagedata o:title="" r:id="rId143"/>
          </v:shape>
          <o:OLEObject Type="Embed" ProgID="Equation.DSMT4" ShapeID="_x0000_i1085" DrawAspect="Content" ObjectID="_1694601663" r:id="rId144"/>
        </w:object>
      </w:r>
      <w:r>
        <w:t xml:space="preserve">, therefore the capacitor impedance for consistent results must be </w:t>
      </w:r>
      <w:r w:rsidRPr="00AC46E0">
        <w:rPr>
          <w:position w:val="-28"/>
        </w:rPr>
        <w:object w:dxaOrig="1100" w:dyaOrig="660" w14:anchorId="5B4C59BA">
          <v:shape id="_x0000_i1086" style="width:54.4pt;height:36pt" o:ole="" type="#_x0000_t75">
            <v:imagedata o:title="" r:id="rId145"/>
          </v:shape>
          <o:OLEObject Type="Embed" ProgID="Equation.DSMT4" ShapeID="_x0000_i1086" DrawAspect="Content" ObjectID="_1694601664" r:id="rId146"/>
        </w:object>
      </w:r>
      <w:r>
        <w:t>, since</w:t>
      </w:r>
    </w:p>
    <w:p w:rsidR="00CD6199" w:rsidP="00CD6199" w:rsidRDefault="00CD6199" w14:paraId="792AF87A" w14:textId="77777777">
      <w:r w:rsidRPr="00AC46E0">
        <w:rPr>
          <w:position w:val="-154"/>
        </w:rPr>
        <w:object w:dxaOrig="2840" w:dyaOrig="3200" w14:anchorId="1B1B16E1">
          <v:shape id="_x0000_i1087" style="width:2in;height:162.4pt" o:ole="" type="#_x0000_t75">
            <v:imagedata o:title="" r:id="rId147"/>
          </v:shape>
          <o:OLEObject Type="Embed" ProgID="Equation.DSMT4" ShapeID="_x0000_i1087" DrawAspect="Content" ObjectID="_1694601665" r:id="rId148"/>
        </w:object>
      </w:r>
    </w:p>
    <w:p w:rsidR="00CD6199" w:rsidP="00CD6199" w:rsidRDefault="00CD6199" w14:paraId="008B60E7" w14:textId="77777777"/>
    <w:p w:rsidR="00CD6199" w:rsidP="00CD6199" w:rsidRDefault="00CD6199" w14:paraId="7E1125B4" w14:textId="77777777">
      <w:r>
        <w:t xml:space="preserve">Similarly, inductors with </w:t>
      </w:r>
      <w:r w:rsidRPr="00AC46E0">
        <w:rPr>
          <w:position w:val="-24"/>
        </w:rPr>
        <w:object w:dxaOrig="1420" w:dyaOrig="660" w14:anchorId="79497533">
          <v:shape id="_x0000_i1088" style="width:1in;height:36pt" o:ole="" type="#_x0000_t75">
            <v:imagedata o:title="" r:id="rId149"/>
          </v:shape>
          <o:OLEObject Type="Embed" ProgID="Equation.DSMT4" ShapeID="_x0000_i1088" DrawAspect="Content" ObjectID="_1694601666" r:id="rId150"/>
        </w:object>
      </w:r>
      <w:r>
        <w:t xml:space="preserve"> lead to </w:t>
      </w:r>
      <w:r w:rsidRPr="00AC46E0">
        <w:rPr>
          <w:position w:val="-12"/>
        </w:rPr>
        <w:object w:dxaOrig="1020" w:dyaOrig="360" w14:anchorId="12221FF7">
          <v:shape id="_x0000_i1089" style="width:47.7pt;height:18.4pt" o:ole="" type="#_x0000_t75">
            <v:imagedata o:title="" r:id="rId151"/>
          </v:shape>
          <o:OLEObject Type="Embed" ProgID="Equation.DSMT4" ShapeID="_x0000_i1089" DrawAspect="Content" ObjectID="_1694601667" r:id="rId152"/>
        </w:object>
      </w:r>
      <w:r>
        <w:t>:</w:t>
      </w:r>
    </w:p>
    <w:p w:rsidR="00CD6199" w:rsidP="00CD6199" w:rsidRDefault="00CD6199" w14:paraId="72E05589" w14:textId="77777777">
      <w:r w:rsidRPr="00AC46E0">
        <w:rPr>
          <w:position w:val="-46"/>
        </w:rPr>
        <w:object w:dxaOrig="4060" w:dyaOrig="1040" w14:anchorId="4230F2B7">
          <v:shape id="_x0000_i1090" style="width:204.3pt;height:53.6pt" o:ole="" type="#_x0000_t75">
            <v:imagedata o:title="" r:id="rId153"/>
          </v:shape>
          <o:OLEObject Type="Embed" ProgID="Equation.DSMT4" ShapeID="_x0000_i1090" DrawAspect="Content" ObjectID="_1694601668" r:id="rId154"/>
        </w:object>
      </w:r>
    </w:p>
    <w:p w:rsidR="00CD6199" w:rsidP="00CD6199" w:rsidRDefault="00CD6199" w14:paraId="233E6AC6" w14:textId="77777777">
      <w:pPr>
        <w:rPr>
          <w:color w:val="008000"/>
        </w:rPr>
      </w:pPr>
      <w:r>
        <w:rPr>
          <w:color w:val="008000"/>
        </w:rPr>
        <w:t>****/</w:t>
      </w:r>
    </w:p>
    <w:p w:rsidRPr="00357880" w:rsidR="00CD6199" w:rsidP="00CD6199" w:rsidRDefault="00CD6199" w14:paraId="2C92E71A" w14:textId="77777777">
      <w:pPr>
        <w:rPr>
          <w:color w:val="008000"/>
        </w:rPr>
      </w:pPr>
    </w:p>
    <w:p w:rsidR="00CD6199" w:rsidP="00CD6199" w:rsidRDefault="00CD6199" w14:paraId="1AB89AA0" w14:textId="77777777">
      <w:r>
        <w:t xml:space="preserve">The inverse of impedance is called admittance, </w:t>
      </w:r>
      <w:r w:rsidRPr="009B4D98">
        <w:rPr>
          <w:position w:val="-24"/>
        </w:rPr>
        <w:object w:dxaOrig="700" w:dyaOrig="620" w14:anchorId="6ADC21DB">
          <v:shape id="_x0000_i1091" style="width:36pt;height:30.15pt" o:ole="" type="#_x0000_t75">
            <v:imagedata o:title="" r:id="rId155"/>
          </v:shape>
          <o:OLEObject Type="Embed" ProgID="Equation.DSMT4" ShapeID="_x0000_i1091" DrawAspect="Content" ObjectID="_1694601669" r:id="rId156"/>
        </w:object>
      </w:r>
      <w:r>
        <w:t>.</w:t>
      </w:r>
    </w:p>
    <w:p w:rsidR="00CD6199" w:rsidP="00CD6199" w:rsidRDefault="00CD6199" w14:paraId="3710BF39" w14:textId="77777777">
      <w:pPr>
        <w:pStyle w:val="Heading3"/>
      </w:pPr>
      <w:r>
        <w:t>AC Circuit Analysis</w:t>
      </w:r>
    </w:p>
    <w:p w:rsidR="00CD6199" w:rsidP="00CD6199" w:rsidRDefault="00CD6199" w14:paraId="1884B20B" w14:textId="77777777">
      <w:r>
        <w:t>To determine the steady-state values of the voltage and current at parts of a circuit in AC,</w:t>
      </w:r>
    </w:p>
    <w:p w:rsidR="00CD6199" w:rsidP="00CD6199" w:rsidRDefault="00CD6199" w14:paraId="35AF1CA6" w14:textId="77777777">
      <w:pPr>
        <w:pStyle w:val="ListParagraph"/>
        <w:numPr>
          <w:ilvl w:val="0"/>
          <w:numId w:val="16"/>
        </w:numPr>
      </w:pPr>
      <w:r>
        <w:t xml:space="preserve">Convert the sinusoidal sources to phasor representations (If you have multiple sources at </w:t>
      </w:r>
      <w:r w:rsidRPr="00C34A7F">
        <w:rPr>
          <w:i/>
        </w:rPr>
        <w:t>different</w:t>
      </w:r>
      <w:r>
        <w:t xml:space="preserve"> frequencies you need to redo this whole solution method for each different frequency because the frequencies change the impedance.  The final voltages and currents will still add at any given time via superposition, but the phasors can't be directly added since they're referring to different frequencies),</w:t>
      </w:r>
    </w:p>
    <w:p w:rsidR="00CD6199" w:rsidP="00CD6199" w:rsidRDefault="00CD6199" w14:paraId="19EADF2E" w14:textId="77777777">
      <w:pPr>
        <w:pStyle w:val="ListParagraph"/>
        <w:numPr>
          <w:ilvl w:val="0"/>
          <w:numId w:val="16"/>
        </w:numPr>
      </w:pPr>
      <w:r>
        <w:t>Find the impedance of each passive element,</w:t>
      </w:r>
    </w:p>
    <w:p w:rsidR="00CD6199" w:rsidP="00CD6199" w:rsidRDefault="00CD6199" w14:paraId="62809724" w14:textId="77777777">
      <w:pPr>
        <w:pStyle w:val="ListParagraph"/>
        <w:numPr>
          <w:ilvl w:val="0"/>
          <w:numId w:val="16"/>
        </w:numPr>
      </w:pPr>
      <w:r>
        <w:t>Solve for the voltage &amp; current phasors of interest (using the network analysis from chapter 3 but with generalized Ohm's law and complex arithmetic), and</w:t>
      </w:r>
    </w:p>
    <w:p w:rsidR="00CD6199" w:rsidP="00CD6199" w:rsidRDefault="00CD6199" w14:paraId="7A331917" w14:textId="77777777">
      <w:pPr>
        <w:pStyle w:val="ListParagraph"/>
        <w:numPr>
          <w:ilvl w:val="0"/>
          <w:numId w:val="16"/>
        </w:numPr>
      </w:pPr>
      <w:r>
        <w:t>Determine the actual (time domain) voltage &amp; current from the phasor solutions.</w:t>
      </w:r>
    </w:p>
    <w:p w:rsidR="00CD6199" w:rsidP="00CD6199" w:rsidRDefault="00CD6199" w14:paraId="15567F78" w14:textId="77777777"/>
    <w:p w:rsidR="00CD6199" w:rsidP="00CD6199" w:rsidRDefault="00CD6199" w14:paraId="3264D8AA" w14:textId="77777777">
      <w:r w:rsidRPr="00767461">
        <w:rPr>
          <w:bdr w:val="single" w:color="auto" w:sz="4" w:space="0"/>
        </w:rPr>
        <w:t>Note: Impedances combine in series &amp; parallel just like resistors do.</w:t>
      </w:r>
    </w:p>
    <w:p w:rsidR="00CD6199" w:rsidP="00CD6199" w:rsidRDefault="00CD6199" w14:paraId="61D8C2D4" w14:textId="77777777"/>
    <w:p w:rsidR="00CD6199" w:rsidP="00CD6199" w:rsidRDefault="00CD6199" w14:paraId="53B72D62" w14:textId="77777777">
      <w:pPr>
        <w:pStyle w:val="Heading4"/>
      </w:pPr>
      <w:r>
        <w:t xml:space="preserve">Example Problem </w:t>
      </w:r>
    </w:p>
    <w:p w:rsidR="00CD6199" w:rsidP="00CD6199" w:rsidRDefault="00CD6199" w14:paraId="3554F7CC" w14:textId="77777777">
      <w:r>
        <w:t xml:space="preserve">For the following circuit, </w:t>
      </w:r>
    </w:p>
    <w:p w:rsidRPr="00BC330C" w:rsidR="00CD6199" w:rsidP="00CD6199" w:rsidRDefault="00CD6199" w14:paraId="17B315DE" w14:textId="77777777">
      <w:r>
        <w:t xml:space="preserve">a) </w:t>
      </w:r>
      <w:r w:rsidRPr="00BC330C">
        <w:t>Determine the current through Resistor R1, in the time domain</w:t>
      </w:r>
      <w:r>
        <w:t xml:space="preserve">, </w:t>
      </w:r>
    </w:p>
    <w:p w:rsidR="00CD6199" w:rsidP="00CD6199" w:rsidRDefault="00CD6199" w14:paraId="4C5AA76F" w14:textId="77777777">
      <w:r>
        <w:t xml:space="preserve">b) </w:t>
      </w:r>
      <w:r w:rsidRPr="00A7518E">
        <w:t>Determine the Voltage Phasor at node C</w:t>
      </w:r>
      <w:r>
        <w:t>, and</w:t>
      </w:r>
    </w:p>
    <w:p w:rsidRPr="005E4FD1" w:rsidR="00CD6199" w:rsidP="00CD6199" w:rsidRDefault="00CD6199" w14:paraId="4CD63998" w14:textId="77777777">
      <w:r>
        <w:t>c) Determine t</w:t>
      </w:r>
      <w:r w:rsidRPr="005E4FD1">
        <w:t xml:space="preserve">he phase of the current through the inductor </w:t>
      </w:r>
      <w:r w:rsidRPr="005E4FD1">
        <w:rPr>
          <w:u w:val="single"/>
        </w:rPr>
        <w:t xml:space="preserve">relative to the voltage </w:t>
      </w:r>
      <w:r w:rsidRPr="005E4FD1">
        <w:rPr>
          <w:i/>
          <w:u w:val="single"/>
        </w:rPr>
        <w:t>across</w:t>
      </w:r>
      <w:r w:rsidRPr="005E4FD1">
        <w:rPr>
          <w:u w:val="single"/>
        </w:rPr>
        <w:t xml:space="preserve"> it (VB-VC).</w:t>
      </w:r>
      <w:r>
        <w:t xml:space="preserve"> Also </w:t>
      </w:r>
      <w:r w:rsidRPr="005E4FD1">
        <w:t>determine the time difference this corresponds to.</w:t>
      </w:r>
      <w:r w:rsidRPr="005E4FD1">
        <w:rPr>
          <w:u w:val="single"/>
        </w:rPr>
        <w:t xml:space="preserve"> </w:t>
      </w:r>
    </w:p>
    <w:p w:rsidR="00CD6199" w:rsidP="00CD6199" w:rsidRDefault="00CD6199" w14:paraId="516C681D" w14:textId="77777777"/>
    <w:p w:rsidR="00CD6199" w:rsidP="00CD6199" w:rsidRDefault="00CD6199" w14:paraId="46E30FF4" w14:textId="77777777">
      <w:r>
        <w:rPr>
          <w:noProof/>
          <w:lang w:eastAsia="en-CA"/>
        </w:rPr>
        <w:drawing>
          <wp:inline distT="0" distB="0" distL="0" distR="0" wp14:anchorId="17E29AC5" wp14:editId="6B58348E">
            <wp:extent cx="2661285" cy="12700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cstate="print">
                      <a:extLst>
                        <a:ext uri="{28A0092B-C50C-407E-A947-70E740481C1C}">
                          <a14:useLocalDpi xmlns:a14="http://schemas.microsoft.com/office/drawing/2010/main" val="0"/>
                        </a:ext>
                      </a:extLst>
                    </a:blip>
                    <a:stretch>
                      <a:fillRect/>
                    </a:stretch>
                  </pic:blipFill>
                  <pic:spPr>
                    <a:xfrm>
                      <a:off x="0" y="0"/>
                      <a:ext cx="2661285" cy="1270000"/>
                    </a:xfrm>
                    <a:prstGeom prst="rect">
                      <a:avLst/>
                    </a:prstGeom>
                  </pic:spPr>
                </pic:pic>
              </a:graphicData>
            </a:graphic>
          </wp:inline>
        </w:drawing>
      </w:r>
    </w:p>
    <w:p w:rsidR="00CD6199" w:rsidP="00CD6199" w:rsidRDefault="00CD6199" w14:paraId="0FE7E14E" w14:textId="77777777">
      <w:pPr>
        <w:rPr>
          <w:color w:val="FF0000"/>
        </w:rPr>
      </w:pPr>
    </w:p>
    <w:p w:rsidR="00CD6199" w:rsidP="00CD6199" w:rsidRDefault="00CD6199" w14:paraId="4DBB22C2" w14:textId="77777777">
      <w:r>
        <w:rPr>
          <w:color w:val="FF0000"/>
        </w:rPr>
        <w:t xml:space="preserve">Solutions: </w:t>
      </w:r>
    </w:p>
    <w:p w:rsidRPr="00BC330C" w:rsidR="00CD6199" w:rsidP="00CD6199" w:rsidRDefault="00CD6199" w14:paraId="1F3159E0" w14:textId="77777777">
      <w:pPr>
        <w:rPr>
          <w:b/>
          <w:bCs/>
          <w:color w:val="FF0000"/>
        </w:rPr>
      </w:pPr>
      <w:r w:rsidRPr="00BC330C">
        <w:rPr>
          <w:b/>
          <w:bCs/>
          <w:color w:val="FF0000"/>
        </w:rPr>
        <w:t xml:space="preserve">a) Determine the current through Resistor R1, in the time domain. </w:t>
      </w:r>
    </w:p>
    <w:p w:rsidR="00CD6199" w:rsidP="00CD6199" w:rsidRDefault="00CD6199" w14:paraId="4351A158" w14:textId="77777777">
      <w:pPr>
        <w:jc w:val="both"/>
      </w:pPr>
      <w:r>
        <w:t xml:space="preserve">First, convert to phasors.  Voltage is </w:t>
      </w:r>
      <w:r w:rsidRPr="00650373">
        <w:rPr>
          <w:position w:val="-12"/>
        </w:rPr>
        <w:object w:dxaOrig="840" w:dyaOrig="360" w14:anchorId="1A0BC46C">
          <v:shape id="_x0000_i1092" style="width:41.85pt;height:18.4pt" o:ole="" type="#_x0000_t75">
            <v:imagedata o:title="" r:id="rId158"/>
          </v:shape>
          <o:OLEObject Type="Embed" ProgID="Equation.DSMT4" ShapeID="_x0000_i1092" DrawAspect="Content" ObjectID="_1694601670" r:id="rId159"/>
        </w:object>
      </w:r>
      <w:r>
        <w:t xml:space="preserve">, and impedances are </w:t>
      </w:r>
      <w:r w:rsidRPr="00650373">
        <w:rPr>
          <w:position w:val="-24"/>
        </w:rPr>
        <w:object w:dxaOrig="1939" w:dyaOrig="620" w14:anchorId="507B326F">
          <v:shape id="_x0000_i1093" style="width:96.3pt;height:30.15pt" o:ole="" type="#_x0000_t75">
            <v:imagedata o:title="" r:id="rId160"/>
          </v:shape>
          <o:OLEObject Type="Embed" ProgID="Equation.DSMT4" ShapeID="_x0000_i1093" DrawAspect="Content" ObjectID="_1694601671" r:id="rId161"/>
        </w:object>
      </w:r>
      <w:r>
        <w:t>.</w:t>
      </w:r>
    </w:p>
    <w:p w:rsidR="00CD6199" w:rsidP="00CD6199" w:rsidRDefault="00CD6199" w14:paraId="2DA784F0" w14:textId="77777777">
      <w:pPr>
        <w:jc w:val="both"/>
      </w:pPr>
      <w:r>
        <w:t>Now you could use node or mesh analysis, but the fastest is with voltage dividers:</w:t>
      </w:r>
    </w:p>
    <w:p w:rsidR="00CD6199" w:rsidP="00CD6199" w:rsidRDefault="00CD6199" w14:paraId="0EA3A81C" w14:textId="77777777">
      <w:pPr>
        <w:jc w:val="both"/>
      </w:pPr>
      <w:r w:rsidRPr="00C5560C">
        <w:rPr>
          <w:position w:val="-50"/>
        </w:rPr>
        <w:object w:dxaOrig="1740" w:dyaOrig="1120" w14:anchorId="214AA5F1">
          <v:shape id="_x0000_i1094" style="width:89.6pt;height:53.6pt" o:ole="" type="#_x0000_t75">
            <v:imagedata o:title="" r:id="rId162"/>
          </v:shape>
          <o:OLEObject Type="Embed" ProgID="Equation.DSMT4" ShapeID="_x0000_i1094" DrawAspect="Content" ObjectID="_1694601672" r:id="rId163"/>
        </w:object>
      </w:r>
    </w:p>
    <w:p w:rsidR="00CD6199" w:rsidP="00CD6199" w:rsidRDefault="00CD6199" w14:paraId="3774E123" w14:textId="77777777">
      <w:pPr>
        <w:jc w:val="both"/>
      </w:pPr>
      <w:r>
        <w:t xml:space="preserve">where </w:t>
      </w:r>
      <w:r w:rsidRPr="00650373">
        <w:rPr>
          <w:position w:val="-14"/>
        </w:rPr>
        <w:object w:dxaOrig="2140" w:dyaOrig="400" w14:anchorId="47CCCB51">
          <v:shape id="_x0000_i1095" style="width:108pt;height:18.4pt" o:ole="" type="#_x0000_t75">
            <v:imagedata o:title="" r:id="rId164"/>
          </v:shape>
          <o:OLEObject Type="Embed" ProgID="Equation.DSMT4" ShapeID="_x0000_i1095" DrawAspect="Content" ObjectID="_1694601673" r:id="rId165"/>
        </w:object>
      </w:r>
    </w:p>
    <w:p w:rsidR="00CD6199" w:rsidP="00CD6199" w:rsidRDefault="00CD6199" w14:paraId="19EDC094" w14:textId="77777777">
      <w:pPr>
        <w:jc w:val="both"/>
      </w:pPr>
      <w:r>
        <w:t xml:space="preserve">Plugging in the numbers, we get </w:t>
      </w:r>
      <w:r w:rsidRPr="00650373">
        <w:rPr>
          <w:position w:val="-12"/>
        </w:rPr>
        <w:object w:dxaOrig="2600" w:dyaOrig="360" w14:anchorId="16A0C82E">
          <v:shape id="_x0000_i1096" style="width:132.3pt;height:18.4pt" o:ole="" type="#_x0000_t75">
            <v:imagedata o:title="" r:id="rId166"/>
          </v:shape>
          <o:OLEObject Type="Embed" ProgID="Equation.DSMT4" ShapeID="_x0000_i1096" DrawAspect="Content" ObjectID="_1694601674" r:id="rId167"/>
        </w:object>
      </w:r>
      <w:r>
        <w:t xml:space="preserve">, and </w:t>
      </w:r>
      <w:r w:rsidRPr="00650373">
        <w:rPr>
          <w:position w:val="-14"/>
        </w:rPr>
        <w:object w:dxaOrig="2280" w:dyaOrig="400" w14:anchorId="312C59D0">
          <v:shape id="_x0000_i1097" style="width:113.85pt;height:18.4pt" o:ole="" type="#_x0000_t75">
            <v:imagedata o:title="" r:id="rId168"/>
          </v:shape>
          <o:OLEObject Type="Embed" ProgID="Equation.DSMT4" ShapeID="_x0000_i1097" DrawAspect="Content" ObjectID="_1694601675" r:id="rId169"/>
        </w:object>
      </w:r>
      <w:r>
        <w:t xml:space="preserve">, then </w:t>
      </w:r>
    </w:p>
    <w:p w:rsidR="00CD6199" w:rsidP="00CD6199" w:rsidRDefault="00CD6199" w14:paraId="51019E78" w14:textId="77777777">
      <w:pPr>
        <w:jc w:val="both"/>
      </w:pPr>
      <w:r w:rsidRPr="00650373">
        <w:rPr>
          <w:position w:val="-14"/>
        </w:rPr>
        <w:object w:dxaOrig="5220" w:dyaOrig="400" w14:anchorId="0D7E56E2">
          <v:shape id="_x0000_i1098" style="width:257.85pt;height:18.4pt" o:ole="" type="#_x0000_t75">
            <v:imagedata o:title="" r:id="rId170"/>
          </v:shape>
          <o:OLEObject Type="Embed" ProgID="Equation.DSMT4" ShapeID="_x0000_i1098" DrawAspect="Content" ObjectID="_1694601676" r:id="rId171"/>
        </w:object>
      </w:r>
      <w:r>
        <w:t xml:space="preserve">  </w:t>
      </w:r>
    </w:p>
    <w:p w:rsidR="00CD6199" w:rsidP="00CD6199" w:rsidRDefault="00CD6199" w14:paraId="46293DFB" w14:textId="77777777">
      <w:pPr>
        <w:jc w:val="both"/>
      </w:pPr>
      <w:r>
        <w:t xml:space="preserve">and </w:t>
      </w:r>
      <w:r w:rsidRPr="00C5560C">
        <w:rPr>
          <w:position w:val="-14"/>
        </w:rPr>
        <w:object w:dxaOrig="6820" w:dyaOrig="400" w14:anchorId="42D7D92B">
          <v:shape id="_x0000_i1099" style="width:342.4pt;height:18.4pt" o:ole="" type="#_x0000_t75">
            <v:imagedata o:title="" r:id="rId172"/>
          </v:shape>
          <o:OLEObject Type="Embed" ProgID="Equation.DSMT4" ShapeID="_x0000_i1099" DrawAspect="Content" ObjectID="_1694601677" r:id="rId173"/>
        </w:object>
      </w:r>
      <w:r>
        <w:t xml:space="preserve">  </w:t>
      </w:r>
    </w:p>
    <w:p w:rsidR="00CD6199" w:rsidP="00CD6199" w:rsidRDefault="00CD6199" w14:paraId="373B9E9A" w14:textId="77777777">
      <w:r>
        <w:t xml:space="preserve">meaning the time domain current is </w:t>
      </w:r>
      <w:r w:rsidRPr="00C5560C">
        <w:rPr>
          <w:position w:val="-14"/>
        </w:rPr>
        <w:object w:dxaOrig="3879" w:dyaOrig="400" w14:anchorId="6DB321E2">
          <v:shape id="_x0000_i1100" style="width:191.7pt;height:18.4pt" o:ole="" type="#_x0000_t75">
            <v:imagedata o:title="" r:id="rId174"/>
          </v:shape>
          <o:OLEObject Type="Embed" ProgID="Equation.DSMT4" ShapeID="_x0000_i1100" DrawAspect="Content" ObjectID="_1694601678" r:id="rId175"/>
        </w:object>
      </w:r>
    </w:p>
    <w:p w:rsidRPr="00A7518E" w:rsidR="00CD6199" w:rsidP="00CD6199" w:rsidRDefault="00CD6199" w14:paraId="05403A50" w14:textId="77777777">
      <w:pPr>
        <w:rPr>
          <w:b/>
          <w:bCs/>
        </w:rPr>
      </w:pPr>
    </w:p>
    <w:p w:rsidRPr="00BC330C" w:rsidR="00CD6199" w:rsidP="00CD6199" w:rsidRDefault="00CD6199" w14:paraId="0C09C3AA" w14:textId="77777777">
      <w:pPr>
        <w:rPr>
          <w:b/>
          <w:bCs/>
          <w:color w:val="FF0000"/>
        </w:rPr>
      </w:pPr>
      <w:r w:rsidRPr="00BC330C">
        <w:rPr>
          <w:b/>
          <w:bCs/>
          <w:color w:val="FF0000"/>
        </w:rPr>
        <w:t xml:space="preserve">b) Determine the Voltage Phasor at node C. </w:t>
      </w:r>
    </w:p>
    <w:p w:rsidR="00CD6199" w:rsidP="00CD6199" w:rsidRDefault="00CD6199" w14:paraId="6DA417DD" w14:textId="77777777">
      <w:r w:rsidRPr="00C5560C">
        <w:object w:dxaOrig="1660" w:dyaOrig="680" w14:anchorId="0C27BE16">
          <v:shape id="_x0000_i1101" style="width:83.7pt;height:36pt" o:ole="" type="#_x0000_t75">
            <v:imagedata o:title="" r:id="rId176"/>
          </v:shape>
          <o:OLEObject Type="Embed" ProgID="Equation.DSMT4" ShapeID="_x0000_i1101" DrawAspect="Content" ObjectID="_1694601679" r:id="rId177"/>
        </w:object>
      </w:r>
    </w:p>
    <w:p w:rsidR="00CD6199" w:rsidP="00CD6199" w:rsidRDefault="00CD6199" w14:paraId="4B346196" w14:textId="77777777">
      <w:pPr>
        <w:jc w:val="both"/>
      </w:pPr>
      <w:r>
        <w:t>V</w:t>
      </w:r>
      <w:r w:rsidRPr="001B480F">
        <w:rPr>
          <w:vertAlign w:val="subscript"/>
        </w:rPr>
        <w:t>C</w:t>
      </w:r>
      <w:r>
        <w:t xml:space="preserve">'s phasor is </w:t>
      </w:r>
      <w:r w:rsidRPr="00C5560C">
        <w:rPr>
          <w:position w:val="-14"/>
        </w:rPr>
        <w:object w:dxaOrig="3860" w:dyaOrig="400" w14:anchorId="6BB40384">
          <v:shape id="_x0000_i1102" style="width:191.7pt;height:18.4pt" o:ole="" type="#_x0000_t75">
            <v:imagedata o:title="" r:id="rId178"/>
          </v:shape>
          <o:OLEObject Type="Embed" ProgID="Equation.DSMT4" ShapeID="_x0000_i1102" DrawAspect="Content" ObjectID="_1694601680" r:id="rId179"/>
        </w:object>
      </w:r>
      <w:r>
        <w:t xml:space="preserve"> (or -113</w:t>
      </w:r>
      <w:r w:rsidRPr="001B480F">
        <w:rPr>
          <w:vertAlign w:val="superscript"/>
        </w:rPr>
        <w:t>o</w:t>
      </w:r>
      <w:r>
        <w:t xml:space="preserve"> instead of -1.96 rad) </w:t>
      </w:r>
    </w:p>
    <w:p w:rsidR="00CD6199" w:rsidP="00CD6199" w:rsidRDefault="00CD6199" w14:paraId="33908B57" w14:textId="77777777">
      <w:pPr>
        <w:jc w:val="both"/>
      </w:pPr>
    </w:p>
    <w:p w:rsidRPr="00BC330C" w:rsidR="00CD6199" w:rsidP="00CD6199" w:rsidRDefault="00CD6199" w14:paraId="4B3E45E5" w14:textId="77777777">
      <w:pPr>
        <w:rPr>
          <w:b/>
          <w:bCs/>
          <w:color w:val="FF0000"/>
        </w:rPr>
      </w:pPr>
      <w:r w:rsidRPr="00BC330C">
        <w:rPr>
          <w:b/>
          <w:bCs/>
          <w:color w:val="FF0000"/>
        </w:rPr>
        <w:t xml:space="preserve">c) Determine the phase of the current through the inductor </w:t>
      </w:r>
      <w:r w:rsidRPr="00BC330C">
        <w:rPr>
          <w:b/>
          <w:bCs/>
          <w:color w:val="FF0000"/>
          <w:u w:val="single"/>
        </w:rPr>
        <w:t xml:space="preserve">relative to the voltage </w:t>
      </w:r>
      <w:r w:rsidRPr="00BC330C">
        <w:rPr>
          <w:b/>
          <w:bCs/>
          <w:i/>
          <w:color w:val="FF0000"/>
          <w:u w:val="single"/>
        </w:rPr>
        <w:t>across</w:t>
      </w:r>
      <w:r w:rsidRPr="00BC330C">
        <w:rPr>
          <w:b/>
          <w:bCs/>
          <w:color w:val="FF0000"/>
          <w:u w:val="single"/>
        </w:rPr>
        <w:t xml:space="preserve"> it (VB-VC). </w:t>
      </w:r>
      <w:r w:rsidRPr="00BC330C">
        <w:rPr>
          <w:b/>
          <w:bCs/>
          <w:color w:val="FF0000"/>
        </w:rPr>
        <w:t>As well, determine the time difference this corresponds to.</w:t>
      </w:r>
      <w:r w:rsidRPr="00BC330C">
        <w:rPr>
          <w:b/>
          <w:bCs/>
          <w:color w:val="FF0000"/>
          <w:u w:val="single"/>
        </w:rPr>
        <w:t xml:space="preserve"> </w:t>
      </w:r>
    </w:p>
    <w:p w:rsidR="00CD6199" w:rsidP="00CD6199" w:rsidRDefault="00CD6199" w14:paraId="2F0C525C" w14:textId="77777777"/>
    <w:p w:rsidR="00CD6199" w:rsidP="00CD6199" w:rsidRDefault="00CD6199" w14:paraId="06C06A0B" w14:textId="77777777">
      <w:pPr>
        <w:jc w:val="both"/>
      </w:pPr>
      <w:r>
        <w:t>Inductor current should be 90</w:t>
      </w:r>
      <w:r>
        <w:rPr>
          <w:vertAlign w:val="superscript"/>
        </w:rPr>
        <w:t>o</w:t>
      </w:r>
      <w:r>
        <w:t xml:space="preserve"> </w:t>
      </w:r>
      <w:r>
        <w:rPr>
          <w:i/>
        </w:rPr>
        <w:t>behind</w:t>
      </w:r>
      <w:r>
        <w:t xml:space="preserve"> the </w:t>
      </w:r>
      <w:proofErr w:type="gramStart"/>
      <w:r>
        <w:t>voltage;</w:t>
      </w:r>
      <w:proofErr w:type="gramEnd"/>
      <w:r>
        <w:t xml:space="preserve"> i.e., -90</w:t>
      </w:r>
      <w:r>
        <w:rPr>
          <w:vertAlign w:val="superscript"/>
        </w:rPr>
        <w:t>o</w:t>
      </w:r>
      <w:r>
        <w:t xml:space="preserve">.  </w:t>
      </w:r>
    </w:p>
    <w:p w:rsidRPr="00BD563D" w:rsidR="00CD6199" w:rsidP="00CD6199" w:rsidRDefault="00CD6199" w14:paraId="1EB0DA93" w14:textId="77777777">
      <w:pPr>
        <w:jc w:val="both"/>
        <w:rPr>
          <w:color w:val="FF0000"/>
        </w:rPr>
      </w:pPr>
      <w:r w:rsidRPr="00BD563D">
        <w:rPr>
          <w:color w:val="FF0000"/>
        </w:rPr>
        <w:t xml:space="preserve">(You could just report this </w:t>
      </w:r>
      <w:proofErr w:type="gramStart"/>
      <w:r w:rsidRPr="00BD563D">
        <w:rPr>
          <w:color w:val="FF0000"/>
        </w:rPr>
        <w:t>one, or</w:t>
      </w:r>
      <w:proofErr w:type="gramEnd"/>
      <w:r w:rsidRPr="00BD563D">
        <w:rPr>
          <w:color w:val="FF0000"/>
        </w:rPr>
        <w:t xml:space="preserve"> demo it using </w:t>
      </w:r>
      <w:r w:rsidRPr="00BD563D">
        <w:rPr>
          <w:color w:val="FF0000"/>
          <w:position w:val="-24"/>
        </w:rPr>
        <w:object w:dxaOrig="1600" w:dyaOrig="660" w14:anchorId="73F7E1A0">
          <v:shape id="_x0000_i1103" style="width:77.85pt;height:36pt" o:ole="" type="#_x0000_t75">
            <v:imagedata o:title="" r:id="rId180"/>
          </v:shape>
          <o:OLEObject Type="Embed" ProgID="Equation.DSMT4" ShapeID="_x0000_i1103" DrawAspect="Content" ObjectID="_1694601681" r:id="rId181"/>
        </w:object>
      </w:r>
      <w:r w:rsidRPr="00BD563D">
        <w:rPr>
          <w:color w:val="FF0000"/>
        </w:rPr>
        <w:t xml:space="preserve">, or using </w:t>
      </w:r>
      <w:r w:rsidRPr="00BD563D">
        <w:rPr>
          <w:color w:val="FF0000"/>
          <w:position w:val="-14"/>
        </w:rPr>
        <w:object w:dxaOrig="1400" w:dyaOrig="400" w14:anchorId="0797AEF0">
          <v:shape id="_x0000_i1104" style="width:1in;height:18.4pt" o:ole="" type="#_x0000_t75">
            <v:imagedata o:title="" r:id="rId182"/>
          </v:shape>
          <o:OLEObject Type="Embed" ProgID="Equation.DSMT4" ShapeID="_x0000_i1104" DrawAspect="Content" ObjectID="_1694601682" r:id="rId183"/>
        </w:object>
      </w:r>
      <w:r w:rsidRPr="00BD563D">
        <w:rPr>
          <w:color w:val="FF0000"/>
        </w:rPr>
        <w:t xml:space="preserve">.  Or calculate it for this </w:t>
      </w:r>
      <w:proofErr w:type="gramStart"/>
      <w:r w:rsidRPr="00BD563D">
        <w:rPr>
          <w:color w:val="FF0000"/>
        </w:rPr>
        <w:t>inductor in particular, if</w:t>
      </w:r>
      <w:proofErr w:type="gramEnd"/>
      <w:r w:rsidRPr="00BD563D">
        <w:rPr>
          <w:color w:val="FF0000"/>
        </w:rPr>
        <w:t xml:space="preserve"> you really want to.</w:t>
      </w:r>
      <w:r>
        <w:rPr>
          <w:color w:val="FF0000"/>
        </w:rPr>
        <w:t>)</w:t>
      </w:r>
    </w:p>
    <w:p w:rsidR="00CD6199" w:rsidP="00CD6199" w:rsidRDefault="00CD6199" w14:paraId="01BE042F" w14:textId="77777777">
      <w:pPr>
        <w:jc w:val="both"/>
      </w:pPr>
    </w:p>
    <w:p w:rsidR="00CD6199" w:rsidP="00CD6199" w:rsidRDefault="00CD6199" w14:paraId="71B33D30" w14:textId="77777777">
      <w:pPr>
        <w:jc w:val="both"/>
      </w:pPr>
      <w:r>
        <w:rPr>
          <w:color w:val="008000"/>
        </w:rPr>
        <w:t xml:space="preserve">/******check: </w:t>
      </w:r>
      <w:r>
        <w:t xml:space="preserve">Can check by taking </w:t>
      </w:r>
      <w:r w:rsidRPr="00E41A2E">
        <w:rPr>
          <w:position w:val="-12"/>
        </w:rPr>
        <w:object w:dxaOrig="1320" w:dyaOrig="360" w14:anchorId="611EF1BF">
          <v:shape id="_x0000_i1105" style="width:66.15pt;height:18.4pt" o:ole="" type="#_x0000_t75">
            <v:imagedata o:title="" r:id="rId184"/>
          </v:shape>
          <o:OLEObject Type="Embed" ProgID="Equation.DSMT4" ShapeID="_x0000_i1105" DrawAspect="Content" ObjectID="_1694601683" r:id="rId185"/>
        </w:object>
      </w:r>
      <w:r>
        <w:t xml:space="preserve"> then </w:t>
      </w:r>
      <w:r w:rsidRPr="00E41A2E">
        <w:rPr>
          <w:position w:val="-12"/>
        </w:rPr>
        <w:object w:dxaOrig="1200" w:dyaOrig="360" w14:anchorId="7B2D0DF1">
          <v:shape id="_x0000_i1106" style="width:60.3pt;height:18.4pt" o:ole="" type="#_x0000_t75">
            <v:imagedata o:title="" r:id="rId186"/>
          </v:shape>
          <o:OLEObject Type="Embed" ProgID="Equation.DSMT4" ShapeID="_x0000_i1106" DrawAspect="Content" ObjectID="_1694601684" r:id="rId187"/>
        </w:object>
      </w:r>
      <w:r>
        <w:t>, which give:</w:t>
      </w:r>
    </w:p>
    <w:p w:rsidR="00CD6199" w:rsidP="00CD6199" w:rsidRDefault="00CD6199" w14:paraId="043F4A89" w14:textId="77777777">
      <w:pPr>
        <w:jc w:val="both"/>
      </w:pPr>
      <w:r w:rsidRPr="00E41A2E">
        <w:rPr>
          <w:position w:val="-12"/>
        </w:rPr>
        <w:object w:dxaOrig="1980" w:dyaOrig="360" w14:anchorId="0A7CC36D">
          <v:shape id="_x0000_i1107" style="width:102.15pt;height:18.4pt" o:ole="" type="#_x0000_t75">
            <v:imagedata o:title="" r:id="rId188"/>
          </v:shape>
          <o:OLEObject Type="Embed" ProgID="Equation.DSMT4" ShapeID="_x0000_i1107" DrawAspect="Content" ObjectID="_1694601685" r:id="rId189"/>
        </w:object>
      </w:r>
      <w:r>
        <w:t xml:space="preserve"> and </w:t>
      </w:r>
      <w:r w:rsidRPr="00E41A2E">
        <w:rPr>
          <w:position w:val="-12"/>
        </w:rPr>
        <w:object w:dxaOrig="2200" w:dyaOrig="360" w14:anchorId="6F61DD39">
          <v:shape id="_x0000_i1108" style="width:108pt;height:18.4pt" o:ole="" type="#_x0000_t75">
            <v:imagedata o:title="" r:id="rId190"/>
          </v:shape>
          <o:OLEObject Type="Embed" ProgID="Equation.DSMT4" ShapeID="_x0000_i1108" DrawAspect="Content" ObjectID="_1694601686" r:id="rId191"/>
        </w:object>
      </w:r>
      <w:r>
        <w:t xml:space="preserve"> meaning the phase of the current through the inductor relative to the voltage across it is -90</w:t>
      </w:r>
      <w:r>
        <w:rPr>
          <w:vertAlign w:val="superscript"/>
        </w:rPr>
        <w:t>o</w:t>
      </w:r>
      <w:r>
        <w:t xml:space="preserve">. </w:t>
      </w:r>
    </w:p>
    <w:p w:rsidR="00CD6199" w:rsidP="00CD6199" w:rsidRDefault="00CD6199" w14:paraId="0B1B2A23" w14:textId="77777777">
      <w:pPr>
        <w:jc w:val="both"/>
        <w:rPr>
          <w:color w:val="008000"/>
        </w:rPr>
      </w:pPr>
      <w:r w:rsidRPr="00BC330C">
        <w:rPr>
          <w:color w:val="008000"/>
        </w:rPr>
        <w:t>*****</w:t>
      </w:r>
      <w:r>
        <w:rPr>
          <w:color w:val="008000"/>
        </w:rPr>
        <w:t>*/</w:t>
      </w:r>
    </w:p>
    <w:p w:rsidR="00CD6199" w:rsidP="00CD6199" w:rsidRDefault="00CD6199" w14:paraId="2C2C3551" w14:textId="77777777">
      <w:pPr>
        <w:jc w:val="both"/>
        <w:rPr>
          <w:color w:val="000000"/>
        </w:rPr>
      </w:pPr>
      <w:r>
        <w:rPr>
          <w:color w:val="000000"/>
        </w:rPr>
        <w:lastRenderedPageBreak/>
        <w:t>-90</w:t>
      </w:r>
      <w:r>
        <w:rPr>
          <w:color w:val="000000"/>
          <w:vertAlign w:val="superscript"/>
        </w:rPr>
        <w:t>o</w:t>
      </w:r>
      <w:r>
        <w:rPr>
          <w:color w:val="000000"/>
        </w:rPr>
        <w:t xml:space="preserve"> corresponds to a time </w:t>
      </w:r>
      <w:r>
        <w:rPr>
          <w:i/>
          <w:color w:val="000000"/>
        </w:rPr>
        <w:t>lag</w:t>
      </w:r>
      <w:r>
        <w:rPr>
          <w:color w:val="000000"/>
        </w:rPr>
        <w:t xml:space="preserve"> of </w:t>
      </w:r>
      <w:r w:rsidRPr="00E41A2E">
        <w:rPr>
          <w:color w:val="000000"/>
          <w:position w:val="-30"/>
        </w:rPr>
        <w:object w:dxaOrig="1840" w:dyaOrig="720" w14:anchorId="1870CF7E">
          <v:shape id="_x0000_i1109" style="width:89.6pt;height:36pt" o:ole="" type="#_x0000_t75">
            <v:imagedata o:title="" r:id="rId192"/>
          </v:shape>
          <o:OLEObject Type="Embed" ProgID="Equation.DSMT4" ShapeID="_x0000_i1109" DrawAspect="Content" ObjectID="_1694601687" r:id="rId193"/>
        </w:object>
      </w:r>
      <w:r>
        <w:rPr>
          <w:color w:val="000000"/>
        </w:rPr>
        <w:t xml:space="preserve"> or </w:t>
      </w:r>
      <w:r w:rsidRPr="00E41A2E">
        <w:rPr>
          <w:color w:val="000000"/>
          <w:position w:val="-24"/>
        </w:rPr>
        <w:object w:dxaOrig="1980" w:dyaOrig="620" w14:anchorId="3AD4CAF2">
          <v:shape id="_x0000_i1110" style="width:102.15pt;height:30.15pt" o:ole="" type="#_x0000_t75">
            <v:imagedata o:title="" r:id="rId194"/>
          </v:shape>
          <o:OLEObject Type="Embed" ProgID="Equation.DSMT4" ShapeID="_x0000_i1110" DrawAspect="Content" ObjectID="_1694601688" r:id="rId195"/>
        </w:object>
      </w:r>
      <w:r>
        <w:rPr>
          <w:color w:val="000000"/>
        </w:rPr>
        <w:t>:</w:t>
      </w:r>
    </w:p>
    <w:p w:rsidR="00CD6199" w:rsidP="00CD6199" w:rsidRDefault="00CD6199" w14:paraId="37062B89" w14:textId="77777777">
      <w:pPr>
        <w:jc w:val="both"/>
        <w:rPr>
          <w:color w:val="000000"/>
        </w:rPr>
      </w:pPr>
      <w:r>
        <w:rPr>
          <w:color w:val="000000"/>
        </w:rPr>
        <w:t>T</w:t>
      </w:r>
      <w:r w:rsidRPr="00E41A2E">
        <w:rPr>
          <w:color w:val="000000"/>
        </w:rPr>
        <w:t xml:space="preserve">he current through the inductor is </w:t>
      </w:r>
      <w:r w:rsidRPr="00BD563D">
        <w:rPr>
          <w:i/>
          <w:color w:val="000000"/>
        </w:rPr>
        <w:t>lagging</w:t>
      </w:r>
      <w:r w:rsidRPr="00E41A2E">
        <w:rPr>
          <w:color w:val="000000"/>
        </w:rPr>
        <w:t xml:space="preserve"> the voltage across it by 250 microseconds. </w:t>
      </w:r>
    </w:p>
    <w:p w:rsidRPr="00E41A2E" w:rsidR="00CD6199" w:rsidP="00CD6199" w:rsidRDefault="00CD6199" w14:paraId="02C0E8B6" w14:textId="77777777">
      <w:pPr>
        <w:jc w:val="both"/>
        <w:rPr>
          <w:color w:val="000000"/>
        </w:rPr>
      </w:pPr>
      <w:r>
        <w:rPr>
          <w:color w:val="000000"/>
        </w:rPr>
        <w:t>(</w:t>
      </w:r>
      <w:proofErr w:type="gramStart"/>
      <w:r>
        <w:rPr>
          <w:color w:val="000000"/>
        </w:rPr>
        <w:t>could</w:t>
      </w:r>
      <w:proofErr w:type="gramEnd"/>
      <w:r>
        <w:rPr>
          <w:color w:val="000000"/>
        </w:rPr>
        <w:t xml:space="preserve"> also say "Current lags voltage by 250 </w:t>
      </w:r>
      <w:r w:rsidRPr="00BD563D">
        <w:rPr>
          <w:color w:val="000000"/>
          <w:position w:val="-10"/>
        </w:rPr>
        <w:object w:dxaOrig="279" w:dyaOrig="260" w14:anchorId="107A8C45">
          <v:shape id="_x0000_i1111" style="width:11.7pt;height:11.7pt" o:ole="" type="#_x0000_t75">
            <v:imagedata o:title="" r:id="rId196"/>
          </v:shape>
          <o:OLEObject Type="Embed" ProgID="Equation.DSMT4" ShapeID="_x0000_i1111" DrawAspect="Content" ObjectID="_1694601689" r:id="rId197"/>
        </w:object>
      </w:r>
      <w:r>
        <w:rPr>
          <w:color w:val="000000"/>
        </w:rPr>
        <w:t xml:space="preserve">" or "Current is behind voltage by 250 </w:t>
      </w:r>
      <w:r w:rsidRPr="00BD563D">
        <w:rPr>
          <w:color w:val="000000"/>
          <w:position w:val="-10"/>
        </w:rPr>
        <w:object w:dxaOrig="279" w:dyaOrig="260" w14:anchorId="4863EB30">
          <v:shape id="_x0000_i1112" style="width:11.7pt;height:11.7pt" o:ole="" type="#_x0000_t75">
            <v:imagedata o:title="" r:id="rId198"/>
          </v:shape>
          <o:OLEObject Type="Embed" ProgID="Equation.DSMT4" ShapeID="_x0000_i1112" DrawAspect="Content" ObjectID="_1694601690" r:id="rId199"/>
        </w:object>
      </w:r>
      <w:r>
        <w:rPr>
          <w:color w:val="000000"/>
        </w:rPr>
        <w:t>")</w:t>
      </w:r>
    </w:p>
    <w:p w:rsidR="00CD6199" w:rsidP="00CD6199" w:rsidRDefault="00CD6199" w14:paraId="3DAC3B99" w14:textId="77777777"/>
    <w:p w:rsidR="00CD6199" w:rsidP="00CD6199" w:rsidRDefault="00CD6199" w14:paraId="1377403E" w14:textId="77777777">
      <w:pPr>
        <w:pStyle w:val="Heading2"/>
      </w:pPr>
      <w:r>
        <w:t>Past Student Advice</w:t>
      </w:r>
    </w:p>
    <w:p w:rsidR="00CD6199" w:rsidP="00CD6199" w:rsidRDefault="00CD6199" w14:paraId="60E844F7" w14:textId="77777777">
      <w:r>
        <w:t>Advice from past students:</w:t>
      </w:r>
    </w:p>
    <w:p w:rsidR="00CD6199" w:rsidP="00CD6199" w:rsidRDefault="00CD6199" w14:paraId="49AAABA5" w14:textId="77777777">
      <w:r>
        <w:rPr>
          <w:noProof/>
        </w:rPr>
        <w:drawing>
          <wp:inline distT="0" distB="0" distL="0" distR="0" wp14:anchorId="31E5263F" wp14:editId="3EF8FFB3">
            <wp:extent cx="53149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314950" cy="2724150"/>
                    </a:xfrm>
                    <a:prstGeom prst="rect">
                      <a:avLst/>
                    </a:prstGeom>
                    <a:noFill/>
                    <a:ln>
                      <a:noFill/>
                    </a:ln>
                  </pic:spPr>
                </pic:pic>
              </a:graphicData>
            </a:graphic>
          </wp:inline>
        </w:drawing>
      </w:r>
    </w:p>
    <w:p w:rsidR="00CD6199" w:rsidP="00CD6199" w:rsidRDefault="00CD6199" w14:paraId="3387B2B5" w14:textId="77777777">
      <w:pPr>
        <w:rPr>
          <w:rFonts w:ascii="Segoe UI" w:hAnsi="Segoe UI" w:cs="Segoe UI"/>
          <w:sz w:val="21"/>
          <w:szCs w:val="21"/>
        </w:rPr>
      </w:pPr>
      <w:r>
        <w:rPr>
          <w:rFonts w:ascii="Segoe UI" w:hAnsi="Segoe UI" w:cs="Segoe UI"/>
          <w:sz w:val="21"/>
          <w:szCs w:val="21"/>
        </w:rPr>
        <w:t>For me, phasors clicked once I could visualize them as vectors (like in the image above). For example, I could better understand how complex impedances are added and what it means for the voltage of a component to lag or lead the current.</w:t>
      </w:r>
    </w:p>
    <w:p w:rsidR="00CD6199" w:rsidP="00CD6199" w:rsidRDefault="00CD6199" w14:paraId="77DF9474" w14:textId="77777777">
      <w:pPr>
        <w:rPr>
          <w:rFonts w:ascii="Segoe UI" w:hAnsi="Segoe UI" w:cs="Segoe UI"/>
          <w:sz w:val="21"/>
          <w:szCs w:val="21"/>
        </w:rPr>
      </w:pPr>
      <w:r>
        <w:rPr>
          <w:rFonts w:ascii="Segoe UI" w:hAnsi="Segoe UI" w:cs="Segoe UI"/>
          <w:sz w:val="21"/>
          <w:szCs w:val="21"/>
        </w:rPr>
        <w:t xml:space="preserve">If you're looking for another perspective on phasors and AC analysis, I'd recommend watching </w:t>
      </w:r>
      <w:hyperlink w:tgtFrame="_blank" w:tooltip="https://youtu.be/frrmihdf52o?list=pllupvzazlf3izkjxgclnlvg8gmbczmbzf" w:history="1" r:id="rId201">
        <w:r>
          <w:rPr>
            <w:rStyle w:val="Hyperlink"/>
            <w:rFonts w:ascii="Segoe UI" w:hAnsi="Segoe UI" w:cs="Segoe UI"/>
            <w:sz w:val="21"/>
            <w:szCs w:val="21"/>
          </w:rPr>
          <w:t xml:space="preserve">Doc Shuster's AC series on </w:t>
        </w:r>
        <w:proofErr w:type="spellStart"/>
        <w:r>
          <w:rPr>
            <w:rStyle w:val="Hyperlink"/>
            <w:rFonts w:ascii="Segoe UI" w:hAnsi="Segoe UI" w:cs="Segoe UI"/>
            <w:sz w:val="21"/>
            <w:szCs w:val="21"/>
          </w:rPr>
          <w:t>Youtube</w:t>
        </w:r>
        <w:proofErr w:type="spellEnd"/>
      </w:hyperlink>
      <w:r>
        <w:rPr>
          <w:rFonts w:ascii="Segoe UI" w:hAnsi="Segoe UI" w:cs="Segoe UI"/>
          <w:sz w:val="21"/>
          <w:szCs w:val="21"/>
        </w:rPr>
        <w:t xml:space="preserve"> and reading the first year Physics Textbook's chapter on AC circuits.</w:t>
      </w:r>
    </w:p>
    <w:p w:rsidR="00CD6199" w:rsidP="00CD6199" w:rsidRDefault="00CD6199" w14:paraId="574F2A03" w14:textId="77777777"/>
    <w:p w:rsidR="00CD6199" w:rsidP="00CD6199" w:rsidRDefault="00CD6199" w14:paraId="130BA94F" w14:textId="77777777">
      <w:pPr>
        <w:rPr>
          <w:rFonts w:ascii="Segoe UI" w:hAnsi="Segoe UI" w:cs="Segoe UI"/>
          <w:sz w:val="21"/>
          <w:szCs w:val="21"/>
        </w:rPr>
      </w:pPr>
      <w:r>
        <w:rPr>
          <w:noProof/>
        </w:rPr>
        <w:drawing>
          <wp:inline distT="0" distB="0" distL="0" distR="0" wp14:anchorId="7176546F" wp14:editId="6392216E">
            <wp:extent cx="4229100" cy="2381250"/>
            <wp:effectExtent l="0" t="0" r="0" b="0"/>
            <wp:docPr id="8" name="Picture 8">
              <a:hlinkClick xmlns:a="http://schemas.openxmlformats.org/drawingml/2006/main" r:id="rId20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229100" cy="2381250"/>
                    </a:xfrm>
                    <a:prstGeom prst="rect">
                      <a:avLst/>
                    </a:prstGeom>
                    <a:noFill/>
                    <a:ln>
                      <a:noFill/>
                    </a:ln>
                  </pic:spPr>
                </pic:pic>
              </a:graphicData>
            </a:graphic>
          </wp:inline>
        </w:drawing>
      </w:r>
    </w:p>
    <w:p w:rsidR="00CD6199" w:rsidP="00CD6199" w:rsidRDefault="00CD6199" w14:paraId="416AE49C" w14:textId="77777777">
      <w:pPr>
        <w:rPr>
          <w:rFonts w:ascii="Segoe UI" w:hAnsi="Segoe UI" w:cs="Segoe UI"/>
          <w:sz w:val="21"/>
          <w:szCs w:val="21"/>
        </w:rPr>
      </w:pPr>
      <w:r>
        <w:rPr>
          <w:noProof/>
        </w:rPr>
        <w:lastRenderedPageBreak/>
        <w:drawing>
          <wp:inline distT="0" distB="0" distL="0" distR="0" wp14:anchorId="78196395" wp14:editId="010E372E">
            <wp:extent cx="3886200" cy="2381250"/>
            <wp:effectExtent l="0" t="0" r="0" b="0"/>
            <wp:docPr id="7" name="Picture 7">
              <a:hlinkClick xmlns:a="http://schemas.openxmlformats.org/drawingml/2006/main" r:id="rId20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886200" cy="2381250"/>
                    </a:xfrm>
                    <a:prstGeom prst="rect">
                      <a:avLst/>
                    </a:prstGeom>
                    <a:noFill/>
                    <a:ln>
                      <a:noFill/>
                    </a:ln>
                  </pic:spPr>
                </pic:pic>
              </a:graphicData>
            </a:graphic>
          </wp:inline>
        </w:drawing>
      </w:r>
    </w:p>
    <w:p w:rsidR="00CD6199" w:rsidP="00CD6199" w:rsidRDefault="00CD6199" w14:paraId="3CD11541" w14:textId="77777777">
      <w:pPr>
        <w:rPr>
          <w:rFonts w:ascii="Segoe UI" w:hAnsi="Segoe UI" w:cs="Segoe UI"/>
          <w:sz w:val="21"/>
          <w:szCs w:val="21"/>
        </w:rPr>
      </w:pPr>
      <w:r>
        <w:rPr>
          <w:noProof/>
        </w:rPr>
        <w:drawing>
          <wp:inline distT="0" distB="0" distL="0" distR="0" wp14:anchorId="1967907E" wp14:editId="351EEEC4">
            <wp:extent cx="4108450" cy="2381250"/>
            <wp:effectExtent l="0" t="0" r="6350" b="0"/>
            <wp:docPr id="6" name="Picture 6">
              <a:hlinkClick xmlns:a="http://schemas.openxmlformats.org/drawingml/2006/main" r:id="rId20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108450" cy="2381250"/>
                    </a:xfrm>
                    <a:prstGeom prst="rect">
                      <a:avLst/>
                    </a:prstGeom>
                    <a:noFill/>
                    <a:ln>
                      <a:noFill/>
                    </a:ln>
                  </pic:spPr>
                </pic:pic>
              </a:graphicData>
            </a:graphic>
          </wp:inline>
        </w:drawing>
      </w:r>
    </w:p>
    <w:p w:rsidR="00CD6199" w:rsidP="00CD6199" w:rsidRDefault="00CD6199" w14:paraId="3C293D9F" w14:textId="77777777">
      <w:pPr>
        <w:rPr>
          <w:rFonts w:ascii="Segoe UI" w:hAnsi="Segoe UI" w:cs="Segoe UI"/>
          <w:sz w:val="21"/>
          <w:szCs w:val="21"/>
        </w:rPr>
      </w:pPr>
      <w:r>
        <w:rPr>
          <w:noProof/>
        </w:rPr>
        <w:drawing>
          <wp:inline distT="0" distB="0" distL="0" distR="0" wp14:anchorId="7EBAB4FF" wp14:editId="5BBE9063">
            <wp:extent cx="4121150" cy="2381250"/>
            <wp:effectExtent l="0" t="0" r="0" b="0"/>
            <wp:docPr id="5" name="Picture 5">
              <a:hlinkClick xmlns:a="http://schemas.openxmlformats.org/drawingml/2006/main" r:id="rId20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121150" cy="2381250"/>
                    </a:xfrm>
                    <a:prstGeom prst="rect">
                      <a:avLst/>
                    </a:prstGeom>
                    <a:noFill/>
                    <a:ln>
                      <a:noFill/>
                    </a:ln>
                  </pic:spPr>
                </pic:pic>
              </a:graphicData>
            </a:graphic>
          </wp:inline>
        </w:drawing>
      </w:r>
    </w:p>
    <w:p w:rsidR="00CD6199" w:rsidP="00CD6199" w:rsidRDefault="00CD6199" w14:paraId="152DE2E4" w14:textId="77777777">
      <w:pPr>
        <w:rPr>
          <w:rFonts w:ascii="Segoe UI" w:hAnsi="Segoe UI" w:cs="Segoe UI"/>
          <w:sz w:val="21"/>
          <w:szCs w:val="21"/>
        </w:rPr>
      </w:pPr>
      <w:r>
        <w:rPr>
          <w:noProof/>
        </w:rPr>
        <w:lastRenderedPageBreak/>
        <w:drawing>
          <wp:inline distT="0" distB="0" distL="0" distR="0" wp14:anchorId="38B5FDDB" wp14:editId="38D896DF">
            <wp:extent cx="4108450" cy="2381250"/>
            <wp:effectExtent l="0" t="0" r="6350" b="0"/>
            <wp:docPr id="4" name="Picture 4">
              <a:hlinkClick xmlns:a="http://schemas.openxmlformats.org/drawingml/2006/main" r:id="rId2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108450" cy="2381250"/>
                    </a:xfrm>
                    <a:prstGeom prst="rect">
                      <a:avLst/>
                    </a:prstGeom>
                    <a:noFill/>
                    <a:ln>
                      <a:noFill/>
                    </a:ln>
                  </pic:spPr>
                </pic:pic>
              </a:graphicData>
            </a:graphic>
          </wp:inline>
        </w:drawing>
      </w:r>
    </w:p>
    <w:p w:rsidR="00CD6199" w:rsidP="00CD6199" w:rsidRDefault="00CD6199" w14:paraId="1C660E69" w14:textId="77777777"/>
    <w:p w:rsidR="00CD6199" w:rsidP="00CD6199" w:rsidRDefault="00CD6199" w14:paraId="124393DC" w14:textId="77777777"/>
    <w:p w:rsidR="00F441A6" w:rsidP="00F441A6" w:rsidRDefault="00F441A6" w14:paraId="21F59265" w14:textId="77777777">
      <w:pPr>
        <w:pStyle w:val="Heading2"/>
      </w:pPr>
      <w:r>
        <w:t>Uncertainty of Oscilloscope Measures</w:t>
      </w:r>
    </w:p>
    <w:p w:rsidR="00F441A6" w:rsidP="00F441A6" w:rsidRDefault="00F441A6" w14:paraId="64FDFFC9" w14:textId="77777777">
      <w:r>
        <w:t>Estimating uncertainty when measuring with an oscilloscope can be complicated; see for example</w:t>
      </w:r>
    </w:p>
    <w:p w:rsidR="00F441A6" w:rsidP="00F441A6" w:rsidRDefault="00C019D2" w14:paraId="7F4AACB7" w14:textId="77777777">
      <w:pPr>
        <w:pStyle w:val="ListParagraph"/>
        <w:numPr>
          <w:ilvl w:val="0"/>
          <w:numId w:val="22"/>
        </w:numPr>
      </w:pPr>
      <w:hyperlink w:history="1" r:id="rId212">
        <w:r w:rsidRPr="00EC63F2" w:rsidR="00F441A6">
          <w:rPr>
            <w:rStyle w:val="Hyperlink"/>
          </w:rPr>
          <w:t>https://www.testandmeasurementtips.com/precision-accuracy-oscilloscopes/</w:t>
        </w:r>
      </w:hyperlink>
    </w:p>
    <w:p w:rsidR="00F441A6" w:rsidP="00F441A6" w:rsidRDefault="00C019D2" w14:paraId="6ED0DB7E" w14:textId="77777777">
      <w:pPr>
        <w:pStyle w:val="ListParagraph"/>
        <w:numPr>
          <w:ilvl w:val="0"/>
          <w:numId w:val="22"/>
        </w:numPr>
      </w:pPr>
      <w:hyperlink w:history="1" r:id="rId213">
        <w:r w:rsidRPr="00EC63F2" w:rsidR="00F441A6">
          <w:rPr>
            <w:rStyle w:val="Hyperlink"/>
          </w:rPr>
          <w:t>https://youtu.be/XwTjzjPiRMQ</w:t>
        </w:r>
      </w:hyperlink>
      <w:r w:rsidR="00F441A6">
        <w:t xml:space="preserve"> </w:t>
      </w:r>
    </w:p>
    <w:p w:rsidR="00F441A6" w:rsidP="00F441A6" w:rsidRDefault="00C019D2" w14:paraId="5D816A15" w14:textId="77777777">
      <w:pPr>
        <w:pStyle w:val="ListParagraph"/>
        <w:numPr>
          <w:ilvl w:val="0"/>
          <w:numId w:val="22"/>
        </w:numPr>
      </w:pPr>
      <w:hyperlink w:history="1" r:id="rId214">
        <w:r w:rsidRPr="00EC63F2" w:rsidR="00F441A6">
          <w:rPr>
            <w:rStyle w:val="Hyperlink"/>
          </w:rPr>
          <w:t>https://edadocs.software.keysight.com/kkbopen/understanding-voltage-measurement-accuracy-for-infiniivision-oscilloscopes-584425356.html</w:t>
        </w:r>
      </w:hyperlink>
    </w:p>
    <w:p w:rsidR="00F441A6" w:rsidP="00F441A6" w:rsidRDefault="00F441A6" w14:paraId="48CF8477" w14:textId="77777777">
      <w:r>
        <w:t xml:space="preserve">For this course, you can get a reasonable estimate of uncertainty in your measures with the oscilloscope by considering the range of possible measures you could get by how you place the cursors within and around the measurement </w:t>
      </w:r>
      <w:proofErr w:type="gramStart"/>
      <w:r>
        <w:t>points;</w:t>
      </w:r>
      <w:proofErr w:type="gramEnd"/>
      <w:r>
        <w:t xml:space="preserve"> e.g., don't just trust the measure output box; instead, reposition the cursors and try to estimate the range of outputs you'd believe for the voltage difference and time difference you're reporting.  e.g., this green signal is not taking up as much of the screen as it </w:t>
      </w:r>
      <w:proofErr w:type="gramStart"/>
      <w:r>
        <w:t>could, and</w:t>
      </w:r>
      <w:proofErr w:type="gramEnd"/>
      <w:r>
        <w:t xml:space="preserve"> is very fuzzy.  This will make the reported max and min larger than it should be:</w:t>
      </w:r>
    </w:p>
    <w:p w:rsidR="00F441A6" w:rsidP="00F441A6" w:rsidRDefault="00F441A6" w14:paraId="5C19A517" w14:textId="77777777">
      <w:r>
        <w:rPr>
          <w:noProof/>
        </w:rPr>
        <w:drawing>
          <wp:inline distT="0" distB="0" distL="0" distR="0" wp14:anchorId="140AE702" wp14:editId="014CF4A6">
            <wp:extent cx="1895384" cy="2333050"/>
            <wp:effectExtent l="0" t="9525" r="635" b="63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rotWithShape="1">
                    <a:blip r:embed="rId215" cstate="print">
                      <a:extLst>
                        <a:ext uri="{28A0092B-C50C-407E-A947-70E740481C1C}">
                          <a14:useLocalDpi xmlns:a14="http://schemas.microsoft.com/office/drawing/2010/main" val="0"/>
                        </a:ext>
                      </a:extLst>
                    </a:blip>
                    <a:srcRect l="15766" t="1866" r="24442"/>
                    <a:stretch/>
                  </pic:blipFill>
                  <pic:spPr bwMode="auto">
                    <a:xfrm rot="5400000">
                      <a:off x="0" y="0"/>
                      <a:ext cx="1914127" cy="2356121"/>
                    </a:xfrm>
                    <a:prstGeom prst="rect">
                      <a:avLst/>
                    </a:prstGeom>
                    <a:noFill/>
                    <a:ln>
                      <a:noFill/>
                    </a:ln>
                    <a:extLst>
                      <a:ext uri="{53640926-AAD7-44D8-BBD7-CCE9431645EC}">
                        <a14:shadowObscured xmlns:a14="http://schemas.microsoft.com/office/drawing/2010/main"/>
                      </a:ext>
                    </a:extLst>
                  </pic:spPr>
                </pic:pic>
              </a:graphicData>
            </a:graphic>
          </wp:inline>
        </w:drawing>
      </w:r>
    </w:p>
    <w:p w:rsidR="00F441A6" w:rsidP="00F441A6" w:rsidRDefault="00F441A6" w14:paraId="5EDF57B8" w14:textId="77777777">
      <w:r>
        <w:t>Also note that unless the max and min are the same size, the signal is not centred on 0 so the measure of where it's crossing the axis is going to be off.</w:t>
      </w:r>
    </w:p>
    <w:p w:rsidR="00F441A6" w:rsidP="00F441A6" w:rsidRDefault="00F441A6" w14:paraId="39350B0E" w14:textId="77777777">
      <w:r>
        <w:t xml:space="preserve">The error you would report for this measure would in part be your measurement error of it; namely, how precisely you can read off the plot by positioning the cursors.  If you'd believe </w:t>
      </w:r>
      <w:r>
        <w:lastRenderedPageBreak/>
        <w:t>multiple cursor positions equally well (perhaps because the signal bar itself is wide) this impacts the measurement uncertainty:</w:t>
      </w:r>
    </w:p>
    <w:p w:rsidR="00F441A6" w:rsidP="00F441A6" w:rsidRDefault="00F441A6" w14:paraId="42F5F06D" w14:textId="77777777">
      <w:r w:rsidRPr="00AF01F5">
        <w:rPr>
          <w:noProof/>
        </w:rPr>
        <w:drawing>
          <wp:inline distT="0" distB="0" distL="0" distR="0" wp14:anchorId="00522B46" wp14:editId="6B52BAED">
            <wp:extent cx="2392392" cy="1828800"/>
            <wp:effectExtent l="0" t="0" r="8255" b="0"/>
            <wp:docPr id="12" name="Picture 1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electronics&#10;&#10;Description automatically generated"/>
                    <pic:cNvPicPr/>
                  </pic:nvPicPr>
                  <pic:blipFill>
                    <a:blip r:embed="rId216"/>
                    <a:stretch>
                      <a:fillRect/>
                    </a:stretch>
                  </pic:blipFill>
                  <pic:spPr>
                    <a:xfrm>
                      <a:off x="0" y="0"/>
                      <a:ext cx="2395994" cy="1831553"/>
                    </a:xfrm>
                    <a:prstGeom prst="rect">
                      <a:avLst/>
                    </a:prstGeom>
                  </pic:spPr>
                </pic:pic>
              </a:graphicData>
            </a:graphic>
          </wp:inline>
        </w:drawing>
      </w:r>
    </w:p>
    <w:p w:rsidR="00F441A6" w:rsidP="00F441A6" w:rsidRDefault="00F441A6" w14:paraId="7015655A" w14:textId="77777777">
      <w:r>
        <w:t>Note: you can cut down this error by using more averaging as well (</w:t>
      </w:r>
      <w:proofErr w:type="gramStart"/>
      <w:r>
        <w:t>as long as</w:t>
      </w:r>
      <w:proofErr w:type="gramEnd"/>
      <w:r>
        <w:t xml:space="preserve"> your signal is consistent over your averaging time), but you'll still have limits to the measurement accuracy based on how precisely you can position and read the cursors (and any uncertainty with which the scope measures, digitizes, and reports that data on the screen).</w:t>
      </w:r>
    </w:p>
    <w:p w:rsidR="00F441A6" w:rsidP="00F441A6" w:rsidRDefault="00F441A6" w14:paraId="7FDE3324" w14:textId="77777777"/>
    <w:p w:rsidR="00F441A6" w:rsidP="00F441A6" w:rsidRDefault="00F441A6" w14:paraId="0A5CD941" w14:textId="77777777">
      <w:r>
        <w:t xml:space="preserve">So, uncertainty in how accurately you can </w:t>
      </w:r>
      <w:r w:rsidRPr="00074D7C">
        <w:rPr>
          <w:i/>
          <w:iCs/>
        </w:rPr>
        <w:t>read</w:t>
      </w:r>
      <w:r>
        <w:t xml:space="preserve"> the scope's output is at least the larger of the following things:</w:t>
      </w:r>
    </w:p>
    <w:p w:rsidR="00F441A6" w:rsidP="00F441A6" w:rsidRDefault="00C019D2" w14:paraId="270738C1" w14:textId="56D357FA">
      <w:pPr>
        <w:pStyle w:val="ListParagraph"/>
        <w:numPr>
          <w:ilvl w:val="0"/>
          <w:numId w:val="23"/>
        </w:numPr>
      </w:pPr>
      <w:r>
        <w:rPr>
          <w:noProof/>
        </w:rPr>
        <mc:AlternateContent>
          <mc:Choice Requires="wpi">
            <w:drawing>
              <wp:anchor distT="0" distB="0" distL="114300" distR="114300" simplePos="0" relativeHeight="251659265" behindDoc="0" locked="0" layoutInCell="1" allowOverlap="1" wp14:anchorId="04E30570" wp14:editId="7429199B">
                <wp:simplePos x="0" y="0"/>
                <wp:positionH relativeFrom="column">
                  <wp:posOffset>9991356</wp:posOffset>
                </wp:positionH>
                <wp:positionV relativeFrom="paragraph">
                  <wp:posOffset>415486</wp:posOffset>
                </wp:positionV>
                <wp:extent cx="2880" cy="7560"/>
                <wp:effectExtent l="57150" t="38100" r="54610" b="50165"/>
                <wp:wrapNone/>
                <wp:docPr id="16" name="Ink 16"/>
                <wp:cNvGraphicFramePr/>
                <a:graphic xmlns:a="http://schemas.openxmlformats.org/drawingml/2006/main">
                  <a:graphicData uri="http://schemas.microsoft.com/office/word/2010/wordprocessingInk">
                    <w14:contentPart bwMode="auto" r:id="rId217">
                      <w14:nvContentPartPr>
                        <w14:cNvContentPartPr/>
                      </w14:nvContentPartPr>
                      <w14:xfrm>
                        <a:off x="0" y="0"/>
                        <a:ext cx="2880" cy="7560"/>
                      </w14:xfrm>
                    </w14:contentPart>
                  </a:graphicData>
                </a:graphic>
              </wp:anchor>
            </w:drawing>
          </mc:Choice>
          <mc:Fallback>
            <w:pict w14:anchorId="51CD5044">
              <v:shape id="Ink 16" style="position:absolute;margin-left:786pt;margin-top:32pt;width:1.65pt;height:2.05pt;z-index:2516592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" w14:anchorId="6F762AC9">
                <v:imagedata o:title="" r:id="rId218"/>
              </v:shape>
            </w:pict>
          </mc:Fallback>
        </mc:AlternateContent>
      </w:r>
      <w:r w:rsidR="00F441A6">
        <w:t>Half the smallest increment if you're confident about the cursor placement</w:t>
      </w:r>
    </w:p>
    <w:p w:rsidR="00F441A6" w:rsidP="00F441A6" w:rsidRDefault="00F441A6" w14:paraId="5B19090C" w14:textId="77777777">
      <w:pPr>
        <w:pStyle w:val="ListParagraph"/>
        <w:numPr>
          <w:ilvl w:val="0"/>
          <w:numId w:val="23"/>
        </w:numPr>
      </w:pPr>
      <w:r>
        <w:t xml:space="preserve">Half the </w:t>
      </w:r>
      <w:r w:rsidRPr="00A53F7C">
        <w:rPr>
          <w:b/>
          <w:bCs/>
        </w:rPr>
        <w:t>noise threshold</w:t>
      </w:r>
      <w:r>
        <w:t xml:space="preserve"> (The range of cursor placements you'd be equally OK with given how fuzzy the signal is)</w:t>
      </w:r>
    </w:p>
    <w:p w:rsidR="00F441A6" w:rsidP="00F441A6" w:rsidRDefault="00F441A6" w14:paraId="6A7CEF64" w14:textId="77777777"/>
    <w:p w:rsidR="00F441A6" w:rsidP="00F441A6" w:rsidRDefault="00F441A6" w14:paraId="55F8CDF5" w14:textId="77777777">
      <w:r>
        <w:t>In addition to this, the scope itself could be displaying the data incorrectly.  For this, the answer is very complicated and not always consistent with what you're measuring, but to make it simple, you can take assume it is 5% of any voltage or time reading (but acknowledge that this is an oversimplification).</w:t>
      </w:r>
    </w:p>
    <w:p w:rsidR="00F441A6" w:rsidP="00F441A6" w:rsidRDefault="00F441A6" w14:paraId="450208CB" w14:textId="77777777"/>
    <w:p w:rsidR="00F441A6" w:rsidP="00F441A6" w:rsidRDefault="00F441A6" w14:paraId="7A1836F3" w14:textId="77777777">
      <w:r>
        <w:t xml:space="preserve">In conclusion, your scope error is the sum of </w:t>
      </w:r>
    </w:p>
    <w:p w:rsidR="00F441A6" w:rsidP="00F441A6" w:rsidRDefault="00F441A6" w14:paraId="0E00F500" w14:textId="77777777">
      <w:pPr>
        <w:pStyle w:val="ListParagraph"/>
        <w:numPr>
          <w:ilvl w:val="0"/>
          <w:numId w:val="24"/>
        </w:numPr>
      </w:pPr>
      <w:r>
        <w:t xml:space="preserve">the error in how accurately the </w:t>
      </w:r>
      <w:r w:rsidRPr="00AE7521">
        <w:rPr>
          <w:b/>
          <w:bCs/>
        </w:rPr>
        <w:t>scope</w:t>
      </w:r>
      <w:r>
        <w:t xml:space="preserve"> reports data with its curves (complicated, but take it as 5% of the cursor difference measurement) and </w:t>
      </w:r>
    </w:p>
    <w:p w:rsidR="00F441A6" w:rsidP="00F441A6" w:rsidRDefault="00F441A6" w14:paraId="55C3CA0E" w14:textId="77777777">
      <w:pPr>
        <w:pStyle w:val="ListParagraph"/>
        <w:numPr>
          <w:ilvl w:val="0"/>
          <w:numId w:val="24"/>
        </w:numPr>
      </w:pPr>
      <w:r>
        <w:t xml:space="preserve">the error in how accurately you can </w:t>
      </w:r>
      <w:r w:rsidRPr="00AE7521">
        <w:rPr>
          <w:b/>
          <w:bCs/>
        </w:rPr>
        <w:t>read</w:t>
      </w:r>
      <w:r>
        <w:t xml:space="preserve"> those curves</w:t>
      </w:r>
    </w:p>
    <w:p w:rsidR="00F441A6" w:rsidP="00F441A6" w:rsidRDefault="00F441A6" w14:paraId="532B58BF" w14:textId="77777777">
      <w:pPr>
        <w:pStyle w:val="ListParagraph"/>
        <w:numPr>
          <w:ilvl w:val="1"/>
          <w:numId w:val="24"/>
        </w:numPr>
      </w:pPr>
      <w:r>
        <w:t xml:space="preserve">either half of the smallest increment you're using OR </w:t>
      </w:r>
    </w:p>
    <w:p w:rsidR="00F441A6" w:rsidP="00F441A6" w:rsidRDefault="00F441A6" w14:paraId="40F8732D" w14:textId="77777777">
      <w:pPr>
        <w:pStyle w:val="ListParagraph"/>
        <w:numPr>
          <w:ilvl w:val="1"/>
          <w:numId w:val="24"/>
        </w:numPr>
      </w:pPr>
      <w:r>
        <w:t>half the noise threshold = half range of values you'd accept if it's larger than half the smallest increment (i.e., the thing you're measuring is so blurry that you'd accept a bunch of possible cursor positions)</w:t>
      </w:r>
    </w:p>
    <w:p w:rsidR="00F441A6" w:rsidP="00F441A6" w:rsidRDefault="00F441A6" w14:paraId="16674C62" w14:textId="77777777"/>
    <w:p w:rsidRPr="00CD6199" w:rsidR="00AC6C47" w:rsidP="00F441A6" w:rsidRDefault="00F441A6" w14:paraId="3E3A7D03" w14:textId="13EA0693">
      <w:r>
        <w:t xml:space="preserve">P.S., for the AWG, you should trust its opinion of frequency (accuracy is .1% according to the </w:t>
      </w:r>
      <w:proofErr w:type="spellStart"/>
      <w:r>
        <w:t>Hantek</w:t>
      </w:r>
      <w:proofErr w:type="spellEnd"/>
      <w:r>
        <w:t xml:space="preserve"> manual) more than you trust the scope's measure of the AWG's output frequency, but you should trust the scope's opinion of the AWG's output voltage more than the AWG's opinion of it (the AWG has an output impedance of 50 Ω so will likely be loaded by the circuit, dropping its output voltage).</w:t>
      </w:r>
    </w:p>
    <w:sectPr w:rsidRPr="00CD6199" w:rsidR="00AC6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Arial"/>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F34"/>
    <w:multiLevelType w:val="hybridMultilevel"/>
    <w:tmpl w:val="4A04E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1DD5"/>
    <w:multiLevelType w:val="hybridMultilevel"/>
    <w:tmpl w:val="3418E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F6E26"/>
    <w:multiLevelType w:val="hybridMultilevel"/>
    <w:tmpl w:val="FEA4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4188"/>
    <w:multiLevelType w:val="hybridMultilevel"/>
    <w:tmpl w:val="86C6D4E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EA3411"/>
    <w:multiLevelType w:val="hybridMultilevel"/>
    <w:tmpl w:val="A334992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9976D1"/>
    <w:multiLevelType w:val="multilevel"/>
    <w:tmpl w:val="2124A5B2"/>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66121C"/>
    <w:multiLevelType w:val="hybridMultilevel"/>
    <w:tmpl w:val="F960A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8131E"/>
    <w:multiLevelType w:val="hybridMultilevel"/>
    <w:tmpl w:val="415E2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8247E"/>
    <w:multiLevelType w:val="hybridMultilevel"/>
    <w:tmpl w:val="71D8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C3BC5"/>
    <w:multiLevelType w:val="hybridMultilevel"/>
    <w:tmpl w:val="556ED4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C62CB6"/>
    <w:multiLevelType w:val="hybridMultilevel"/>
    <w:tmpl w:val="FBE410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2C3D3D"/>
    <w:multiLevelType w:val="hybridMultilevel"/>
    <w:tmpl w:val="F5E2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133A0"/>
    <w:multiLevelType w:val="hybridMultilevel"/>
    <w:tmpl w:val="78829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73345"/>
    <w:multiLevelType w:val="hybridMultilevel"/>
    <w:tmpl w:val="FBE410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12E60D5"/>
    <w:multiLevelType w:val="hybridMultilevel"/>
    <w:tmpl w:val="3F0C3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64592"/>
    <w:multiLevelType w:val="multilevel"/>
    <w:tmpl w:val="E760D1CC"/>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B2E741E"/>
    <w:multiLevelType w:val="hybridMultilevel"/>
    <w:tmpl w:val="D160CB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D1611AA"/>
    <w:multiLevelType w:val="hybridMultilevel"/>
    <w:tmpl w:val="AE1025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520D59"/>
    <w:multiLevelType w:val="hybridMultilevel"/>
    <w:tmpl w:val="7BEEC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EA23D77"/>
    <w:multiLevelType w:val="hybridMultilevel"/>
    <w:tmpl w:val="75F4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97EC9"/>
    <w:multiLevelType w:val="hybridMultilevel"/>
    <w:tmpl w:val="637AC4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AE93CAC"/>
    <w:multiLevelType w:val="hybridMultilevel"/>
    <w:tmpl w:val="91E0B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FD34E78"/>
    <w:multiLevelType w:val="hybridMultilevel"/>
    <w:tmpl w:val="51188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F4D1A"/>
    <w:multiLevelType w:val="hybridMultilevel"/>
    <w:tmpl w:val="45F417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21"/>
  </w:num>
  <w:num w:numId="3">
    <w:abstractNumId w:val="0"/>
  </w:num>
  <w:num w:numId="4">
    <w:abstractNumId w:val="14"/>
  </w:num>
  <w:num w:numId="5">
    <w:abstractNumId w:val="2"/>
  </w:num>
  <w:num w:numId="6">
    <w:abstractNumId w:val="12"/>
  </w:num>
  <w:num w:numId="7">
    <w:abstractNumId w:val="6"/>
  </w:num>
  <w:num w:numId="8">
    <w:abstractNumId w:val="8"/>
  </w:num>
  <w:num w:numId="9">
    <w:abstractNumId w:val="22"/>
  </w:num>
  <w:num w:numId="10">
    <w:abstractNumId w:val="11"/>
  </w:num>
  <w:num w:numId="11">
    <w:abstractNumId w:val="5"/>
  </w:num>
  <w:num w:numId="12">
    <w:abstractNumId w:val="17"/>
  </w:num>
  <w:num w:numId="13">
    <w:abstractNumId w:val="4"/>
  </w:num>
  <w:num w:numId="14">
    <w:abstractNumId w:val="19"/>
  </w:num>
  <w:num w:numId="15">
    <w:abstractNumId w:val="9"/>
  </w:num>
  <w:num w:numId="16">
    <w:abstractNumId w:val="7"/>
  </w:num>
  <w:num w:numId="17">
    <w:abstractNumId w:val="18"/>
  </w:num>
  <w:num w:numId="18">
    <w:abstractNumId w:val="15"/>
  </w:num>
  <w:num w:numId="19">
    <w:abstractNumId w:val="20"/>
  </w:num>
  <w:num w:numId="20">
    <w:abstractNumId w:val="10"/>
  </w:num>
  <w:num w:numId="21">
    <w:abstractNumId w:val="13"/>
  </w:num>
  <w:num w:numId="22">
    <w:abstractNumId w:val="1"/>
  </w:num>
  <w:num w:numId="23">
    <w:abstractNumId w:val="3"/>
  </w:num>
  <w:num w:numId="24">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34"/>
    <w:rsid w:val="0000193F"/>
    <w:rsid w:val="000057E4"/>
    <w:rsid w:val="00007FB1"/>
    <w:rsid w:val="00015923"/>
    <w:rsid w:val="00031308"/>
    <w:rsid w:val="000356DC"/>
    <w:rsid w:val="0004253C"/>
    <w:rsid w:val="00045EB1"/>
    <w:rsid w:val="00064E55"/>
    <w:rsid w:val="00070C12"/>
    <w:rsid w:val="0007744A"/>
    <w:rsid w:val="00090037"/>
    <w:rsid w:val="000D0904"/>
    <w:rsid w:val="000E48B0"/>
    <w:rsid w:val="000F508B"/>
    <w:rsid w:val="00104FD0"/>
    <w:rsid w:val="001249FC"/>
    <w:rsid w:val="001300A1"/>
    <w:rsid w:val="00133421"/>
    <w:rsid w:val="0013724C"/>
    <w:rsid w:val="00141D67"/>
    <w:rsid w:val="001678C0"/>
    <w:rsid w:val="00186209"/>
    <w:rsid w:val="001921DD"/>
    <w:rsid w:val="001B3B62"/>
    <w:rsid w:val="001B3CB1"/>
    <w:rsid w:val="001B4989"/>
    <w:rsid w:val="001B548A"/>
    <w:rsid w:val="001D1B03"/>
    <w:rsid w:val="001D6A9A"/>
    <w:rsid w:val="00205FB9"/>
    <w:rsid w:val="00207EDA"/>
    <w:rsid w:val="0023600B"/>
    <w:rsid w:val="00243854"/>
    <w:rsid w:val="00262BCA"/>
    <w:rsid w:val="00262D10"/>
    <w:rsid w:val="00275E76"/>
    <w:rsid w:val="00284252"/>
    <w:rsid w:val="0028476C"/>
    <w:rsid w:val="002B2533"/>
    <w:rsid w:val="002D3E61"/>
    <w:rsid w:val="002E4F71"/>
    <w:rsid w:val="002E62AC"/>
    <w:rsid w:val="002F2DE8"/>
    <w:rsid w:val="002F549F"/>
    <w:rsid w:val="00303A5D"/>
    <w:rsid w:val="003050C3"/>
    <w:rsid w:val="003104CB"/>
    <w:rsid w:val="00321DB0"/>
    <w:rsid w:val="00330D21"/>
    <w:rsid w:val="00336464"/>
    <w:rsid w:val="00337A0B"/>
    <w:rsid w:val="00340D29"/>
    <w:rsid w:val="00364026"/>
    <w:rsid w:val="003643D4"/>
    <w:rsid w:val="003805A7"/>
    <w:rsid w:val="003B2C74"/>
    <w:rsid w:val="003C31A4"/>
    <w:rsid w:val="003D1521"/>
    <w:rsid w:val="003E2634"/>
    <w:rsid w:val="003E73E2"/>
    <w:rsid w:val="003F5041"/>
    <w:rsid w:val="003F6168"/>
    <w:rsid w:val="0040693E"/>
    <w:rsid w:val="00431D2F"/>
    <w:rsid w:val="00440FC2"/>
    <w:rsid w:val="00455774"/>
    <w:rsid w:val="00494CBE"/>
    <w:rsid w:val="004C319E"/>
    <w:rsid w:val="004D3C91"/>
    <w:rsid w:val="004E0AC5"/>
    <w:rsid w:val="004F229D"/>
    <w:rsid w:val="0050340F"/>
    <w:rsid w:val="00526A7C"/>
    <w:rsid w:val="00532FFA"/>
    <w:rsid w:val="0054108D"/>
    <w:rsid w:val="00544085"/>
    <w:rsid w:val="005527A9"/>
    <w:rsid w:val="0055404D"/>
    <w:rsid w:val="00574837"/>
    <w:rsid w:val="00586BA1"/>
    <w:rsid w:val="00586DE6"/>
    <w:rsid w:val="005958BE"/>
    <w:rsid w:val="005967E8"/>
    <w:rsid w:val="005B21BD"/>
    <w:rsid w:val="005C0A9C"/>
    <w:rsid w:val="006007CC"/>
    <w:rsid w:val="00602E84"/>
    <w:rsid w:val="006103EA"/>
    <w:rsid w:val="00616ADE"/>
    <w:rsid w:val="00642EB1"/>
    <w:rsid w:val="006430AF"/>
    <w:rsid w:val="006627D5"/>
    <w:rsid w:val="00675409"/>
    <w:rsid w:val="00696F7A"/>
    <w:rsid w:val="006B212B"/>
    <w:rsid w:val="006B7B62"/>
    <w:rsid w:val="006E4154"/>
    <w:rsid w:val="006E6143"/>
    <w:rsid w:val="006F0BE2"/>
    <w:rsid w:val="0071243C"/>
    <w:rsid w:val="00724CED"/>
    <w:rsid w:val="007312B0"/>
    <w:rsid w:val="0077587A"/>
    <w:rsid w:val="007766C0"/>
    <w:rsid w:val="007A2885"/>
    <w:rsid w:val="007B02C3"/>
    <w:rsid w:val="007B4893"/>
    <w:rsid w:val="007B4D5B"/>
    <w:rsid w:val="007C3E51"/>
    <w:rsid w:val="007D18BE"/>
    <w:rsid w:val="007D4CA8"/>
    <w:rsid w:val="007E6787"/>
    <w:rsid w:val="007E7D8D"/>
    <w:rsid w:val="007F0203"/>
    <w:rsid w:val="007F2582"/>
    <w:rsid w:val="007F774C"/>
    <w:rsid w:val="00821232"/>
    <w:rsid w:val="0082482C"/>
    <w:rsid w:val="00826B8D"/>
    <w:rsid w:val="0083770B"/>
    <w:rsid w:val="00842F21"/>
    <w:rsid w:val="0084333F"/>
    <w:rsid w:val="00845BB5"/>
    <w:rsid w:val="008523A7"/>
    <w:rsid w:val="00852A6D"/>
    <w:rsid w:val="0085310C"/>
    <w:rsid w:val="00876247"/>
    <w:rsid w:val="008B1A33"/>
    <w:rsid w:val="008B43EA"/>
    <w:rsid w:val="008F359C"/>
    <w:rsid w:val="008F7C6F"/>
    <w:rsid w:val="00904D68"/>
    <w:rsid w:val="00912F01"/>
    <w:rsid w:val="009207B0"/>
    <w:rsid w:val="00923C10"/>
    <w:rsid w:val="00925207"/>
    <w:rsid w:val="009262AA"/>
    <w:rsid w:val="00930E0C"/>
    <w:rsid w:val="00937AA3"/>
    <w:rsid w:val="00940396"/>
    <w:rsid w:val="00945092"/>
    <w:rsid w:val="00953B7A"/>
    <w:rsid w:val="0095606F"/>
    <w:rsid w:val="00956F14"/>
    <w:rsid w:val="009C4683"/>
    <w:rsid w:val="009C6850"/>
    <w:rsid w:val="009E58F1"/>
    <w:rsid w:val="00A5757D"/>
    <w:rsid w:val="00AA150F"/>
    <w:rsid w:val="00AA5F9F"/>
    <w:rsid w:val="00AB1AAE"/>
    <w:rsid w:val="00AC6C47"/>
    <w:rsid w:val="00AE32A4"/>
    <w:rsid w:val="00AF689A"/>
    <w:rsid w:val="00B0564E"/>
    <w:rsid w:val="00B14D22"/>
    <w:rsid w:val="00B14F72"/>
    <w:rsid w:val="00B23DE2"/>
    <w:rsid w:val="00B50C39"/>
    <w:rsid w:val="00B5641E"/>
    <w:rsid w:val="00B56F3E"/>
    <w:rsid w:val="00B57536"/>
    <w:rsid w:val="00B865C7"/>
    <w:rsid w:val="00B91B01"/>
    <w:rsid w:val="00B950E4"/>
    <w:rsid w:val="00B95EB4"/>
    <w:rsid w:val="00B970B8"/>
    <w:rsid w:val="00BA7A4A"/>
    <w:rsid w:val="00BB6DDE"/>
    <w:rsid w:val="00BC330C"/>
    <w:rsid w:val="00BC6D40"/>
    <w:rsid w:val="00BD787D"/>
    <w:rsid w:val="00C019D2"/>
    <w:rsid w:val="00C2460B"/>
    <w:rsid w:val="00C24AC3"/>
    <w:rsid w:val="00C41F1D"/>
    <w:rsid w:val="00C800E5"/>
    <w:rsid w:val="00C82803"/>
    <w:rsid w:val="00C968EF"/>
    <w:rsid w:val="00C97485"/>
    <w:rsid w:val="00CB2DDE"/>
    <w:rsid w:val="00CC30D5"/>
    <w:rsid w:val="00CD6199"/>
    <w:rsid w:val="00CE1032"/>
    <w:rsid w:val="00CE3953"/>
    <w:rsid w:val="00CE3FE5"/>
    <w:rsid w:val="00CF1457"/>
    <w:rsid w:val="00CF6059"/>
    <w:rsid w:val="00D03BB9"/>
    <w:rsid w:val="00D16501"/>
    <w:rsid w:val="00D254FB"/>
    <w:rsid w:val="00D34015"/>
    <w:rsid w:val="00D36DAE"/>
    <w:rsid w:val="00D37011"/>
    <w:rsid w:val="00D37D23"/>
    <w:rsid w:val="00D37F96"/>
    <w:rsid w:val="00D42E78"/>
    <w:rsid w:val="00D50032"/>
    <w:rsid w:val="00D65609"/>
    <w:rsid w:val="00D81965"/>
    <w:rsid w:val="00D83CBD"/>
    <w:rsid w:val="00D83DCE"/>
    <w:rsid w:val="00D85D02"/>
    <w:rsid w:val="00DB5261"/>
    <w:rsid w:val="00DC4E18"/>
    <w:rsid w:val="00DC6087"/>
    <w:rsid w:val="00DD1BBC"/>
    <w:rsid w:val="00DF7693"/>
    <w:rsid w:val="00E15260"/>
    <w:rsid w:val="00E20DD2"/>
    <w:rsid w:val="00E27E6D"/>
    <w:rsid w:val="00E550DB"/>
    <w:rsid w:val="00E760CA"/>
    <w:rsid w:val="00E80DB5"/>
    <w:rsid w:val="00E82BCD"/>
    <w:rsid w:val="00E854BB"/>
    <w:rsid w:val="00E8552A"/>
    <w:rsid w:val="00E870B5"/>
    <w:rsid w:val="00EA6031"/>
    <w:rsid w:val="00EB017D"/>
    <w:rsid w:val="00ED16A6"/>
    <w:rsid w:val="00EE31B6"/>
    <w:rsid w:val="00EF5A70"/>
    <w:rsid w:val="00F11B7B"/>
    <w:rsid w:val="00F42E5B"/>
    <w:rsid w:val="00F441A6"/>
    <w:rsid w:val="00F635D6"/>
    <w:rsid w:val="00F71AA5"/>
    <w:rsid w:val="00F72770"/>
    <w:rsid w:val="00F837BD"/>
    <w:rsid w:val="00F84ED7"/>
    <w:rsid w:val="00F871D6"/>
    <w:rsid w:val="00F87F0E"/>
    <w:rsid w:val="00F9003E"/>
    <w:rsid w:val="00FA201E"/>
    <w:rsid w:val="00FA6682"/>
    <w:rsid w:val="00FD12DC"/>
    <w:rsid w:val="00FD52B4"/>
    <w:rsid w:val="00FF1DFD"/>
    <w:rsid w:val="22B4DA66"/>
    <w:rsid w:val="237E9198"/>
    <w:rsid w:val="32638DEB"/>
    <w:rsid w:val="5B848A94"/>
    <w:rsid w:val="7B88279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23FE"/>
  <w15:chartTrackingRefBased/>
  <w15:docId w15:val="{D256D310-F603-47F8-9E26-00D2F7CE05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6199"/>
    <w:rPr>
      <w:sz w:val="24"/>
      <w:szCs w:val="24"/>
    </w:rPr>
  </w:style>
  <w:style w:type="paragraph" w:styleId="Heading1">
    <w:name w:val="heading 1"/>
    <w:basedOn w:val="Normal"/>
    <w:next w:val="Normal"/>
    <w:link w:val="Heading1Char"/>
    <w:qFormat/>
    <w:rsid w:val="00EA6031"/>
    <w:pPr>
      <w:keepNext/>
      <w:numPr>
        <w:numId w:val="18"/>
      </w:numPr>
      <w:pBdr>
        <w:top w:val="single" w:color="auto" w:sz="4" w:space="1"/>
        <w:left w:val="single" w:color="auto" w:sz="4" w:space="4"/>
        <w:bottom w:val="single" w:color="auto" w:sz="4" w:space="1"/>
        <w:right w:val="single" w:color="auto" w:sz="4" w:space="4"/>
      </w:pBdr>
      <w:shd w:val="clear" w:color="auto" w:fill="3366FF"/>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A6031"/>
    <w:pPr>
      <w:keepNext/>
      <w:numPr>
        <w:ilvl w:val="1"/>
        <w:numId w:val="18"/>
      </w:numPr>
      <w:pBdr>
        <w:top w:val="dotted" w:color="auto" w:sz="4" w:space="1"/>
        <w:left w:val="dotted" w:color="auto" w:sz="4" w:space="4"/>
        <w:bottom w:val="dotted" w:color="auto" w:sz="4" w:space="1"/>
        <w:right w:val="dotted" w:color="auto" w:sz="4" w:space="4"/>
      </w:pBdr>
      <w:shd w:val="clear" w:color="auto" w:fill="80008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6031"/>
    <w:pPr>
      <w:keepNext/>
      <w:numPr>
        <w:ilvl w:val="2"/>
        <w:numId w:val="18"/>
      </w:numPr>
      <w:pBdr>
        <w:top w:val="dashed" w:color="auto" w:sz="4" w:space="1"/>
        <w:left w:val="dashed" w:color="auto" w:sz="4" w:space="4"/>
        <w:bottom w:val="dashed" w:color="auto" w:sz="4" w:space="1"/>
        <w:right w:val="dashed" w:color="auto" w:sz="4" w:space="4"/>
      </w:pBdr>
      <w:shd w:val="clear" w:color="auto" w:fill="99CCFF"/>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A6031"/>
    <w:pPr>
      <w:keepNext/>
      <w:numPr>
        <w:ilvl w:val="3"/>
        <w:numId w:val="18"/>
      </w:numPr>
      <w:pBdr>
        <w:top w:val="dashSmallGap" w:color="auto" w:sz="4" w:space="1"/>
        <w:left w:val="dashSmallGap" w:color="auto" w:sz="4" w:space="4"/>
        <w:bottom w:val="dashSmallGap" w:color="auto" w:sz="4" w:space="1"/>
        <w:right w:val="dashSmallGap" w:color="auto" w:sz="4" w:space="4"/>
      </w:pBdr>
      <w:shd w:val="clear" w:color="auto" w:fill="FF0000"/>
      <w:spacing w:before="240" w:after="60"/>
      <w:outlineLvl w:val="3"/>
    </w:pPr>
    <w:rPr>
      <w:b/>
      <w:bCs/>
      <w:sz w:val="28"/>
      <w:szCs w:val="28"/>
    </w:rPr>
  </w:style>
  <w:style w:type="paragraph" w:styleId="Heading5">
    <w:name w:val="heading 5"/>
    <w:basedOn w:val="Normal"/>
    <w:next w:val="Normal"/>
    <w:link w:val="Heading5Char"/>
    <w:qFormat/>
    <w:rsid w:val="00EA6031"/>
    <w:pPr>
      <w:numPr>
        <w:ilvl w:val="4"/>
        <w:numId w:val="18"/>
      </w:numPr>
      <w:pBdr>
        <w:top w:val="dotDash" w:color="auto" w:sz="4" w:space="1"/>
        <w:left w:val="dotDash" w:color="auto" w:sz="4" w:space="4"/>
        <w:bottom w:val="dotDash" w:color="auto" w:sz="4" w:space="1"/>
        <w:right w:val="dotDash" w:color="auto" w:sz="4" w:space="4"/>
      </w:pBdr>
      <w:shd w:val="clear" w:color="auto" w:fill="008000"/>
      <w:spacing w:before="240" w:after="60"/>
      <w:outlineLvl w:val="4"/>
    </w:pPr>
    <w:rPr>
      <w:b/>
      <w:bCs/>
      <w:i/>
      <w:iCs/>
      <w:sz w:val="26"/>
      <w:szCs w:val="26"/>
    </w:rPr>
  </w:style>
  <w:style w:type="paragraph" w:styleId="Heading6">
    <w:name w:val="heading 6"/>
    <w:basedOn w:val="Normal"/>
    <w:next w:val="Normal"/>
    <w:link w:val="Heading6Char"/>
    <w:semiHidden/>
    <w:unhideWhenUsed/>
    <w:qFormat/>
    <w:rsid w:val="007F774C"/>
    <w:pPr>
      <w:keepNext/>
      <w:keepLines/>
      <w:numPr>
        <w:ilvl w:val="5"/>
        <w:numId w:val="18"/>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semiHidden/>
    <w:unhideWhenUsed/>
    <w:qFormat/>
    <w:rsid w:val="007F774C"/>
    <w:pPr>
      <w:keepNext/>
      <w:keepLines/>
      <w:numPr>
        <w:ilvl w:val="6"/>
        <w:numId w:val="18"/>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semiHidden/>
    <w:unhideWhenUsed/>
    <w:qFormat/>
    <w:rsid w:val="007F774C"/>
    <w:pPr>
      <w:keepNext/>
      <w:keepLines/>
      <w:numPr>
        <w:ilvl w:val="7"/>
        <w:numId w:val="18"/>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7F774C"/>
    <w:pPr>
      <w:keepNext/>
      <w:keepLines/>
      <w:numPr>
        <w:ilvl w:val="8"/>
        <w:numId w:val="18"/>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A6031"/>
    <w:rPr>
      <w:rFonts w:ascii="Arial" w:hAnsi="Arial" w:cs="Arial"/>
      <w:b/>
      <w:bCs/>
      <w:kern w:val="32"/>
      <w:sz w:val="32"/>
      <w:szCs w:val="32"/>
      <w:shd w:val="clear" w:color="auto" w:fill="3366FF"/>
    </w:rPr>
  </w:style>
  <w:style w:type="character" w:styleId="Heading2Char" w:customStyle="1">
    <w:name w:val="Heading 2 Char"/>
    <w:basedOn w:val="DefaultParagraphFont"/>
    <w:link w:val="Heading2"/>
    <w:rsid w:val="00EA6031"/>
    <w:rPr>
      <w:rFonts w:ascii="Arial" w:hAnsi="Arial" w:cs="Arial"/>
      <w:b/>
      <w:bCs/>
      <w:i/>
      <w:iCs/>
      <w:sz w:val="28"/>
      <w:szCs w:val="28"/>
      <w:shd w:val="clear" w:color="auto" w:fill="800080"/>
    </w:rPr>
  </w:style>
  <w:style w:type="character" w:styleId="Heading3Char" w:customStyle="1">
    <w:name w:val="Heading 3 Char"/>
    <w:basedOn w:val="DefaultParagraphFont"/>
    <w:link w:val="Heading3"/>
    <w:rsid w:val="00EA6031"/>
    <w:rPr>
      <w:rFonts w:ascii="Arial" w:hAnsi="Arial" w:cs="Arial"/>
      <w:b/>
      <w:bCs/>
      <w:sz w:val="26"/>
      <w:szCs w:val="26"/>
      <w:shd w:val="clear" w:color="auto" w:fill="99CCFF"/>
    </w:rPr>
  </w:style>
  <w:style w:type="character" w:styleId="Heading4Char" w:customStyle="1">
    <w:name w:val="Heading 4 Char"/>
    <w:basedOn w:val="DefaultParagraphFont"/>
    <w:link w:val="Heading4"/>
    <w:rsid w:val="00EA6031"/>
    <w:rPr>
      <w:b/>
      <w:bCs/>
      <w:sz w:val="28"/>
      <w:szCs w:val="28"/>
      <w:shd w:val="clear" w:color="auto" w:fill="FF0000"/>
    </w:rPr>
  </w:style>
  <w:style w:type="character" w:styleId="Heading5Char" w:customStyle="1">
    <w:name w:val="Heading 5 Char"/>
    <w:basedOn w:val="DefaultParagraphFont"/>
    <w:link w:val="Heading5"/>
    <w:rsid w:val="00EA6031"/>
    <w:rPr>
      <w:b/>
      <w:bCs/>
      <w:i/>
      <w:iCs/>
      <w:sz w:val="26"/>
      <w:szCs w:val="26"/>
      <w:shd w:val="clear" w:color="auto" w:fill="008000"/>
    </w:rPr>
  </w:style>
  <w:style w:type="paragraph" w:styleId="ListParagraph">
    <w:name w:val="List Paragraph"/>
    <w:basedOn w:val="Normal"/>
    <w:uiPriority w:val="34"/>
    <w:qFormat/>
    <w:rsid w:val="00FD12DC"/>
    <w:pPr>
      <w:ind w:left="720"/>
      <w:contextualSpacing/>
    </w:pPr>
  </w:style>
  <w:style w:type="character" w:styleId="Hyperlink">
    <w:name w:val="Hyperlink"/>
    <w:basedOn w:val="DefaultParagraphFont"/>
    <w:uiPriority w:val="99"/>
    <w:unhideWhenUsed/>
    <w:rsid w:val="00FD12DC"/>
    <w:rPr>
      <w:color w:val="0000FF" w:themeColor="hyperlink"/>
      <w:u w:val="single"/>
    </w:rPr>
  </w:style>
  <w:style w:type="character" w:styleId="PlaceholderText">
    <w:name w:val="Placeholder Text"/>
    <w:basedOn w:val="DefaultParagraphFont"/>
    <w:uiPriority w:val="99"/>
    <w:semiHidden/>
    <w:rsid w:val="00C97485"/>
    <w:rPr>
      <w:color w:val="808080"/>
    </w:rPr>
  </w:style>
  <w:style w:type="character" w:styleId="Heading6Char" w:customStyle="1">
    <w:name w:val="Heading 6 Char"/>
    <w:basedOn w:val="DefaultParagraphFont"/>
    <w:link w:val="Heading6"/>
    <w:semiHidden/>
    <w:rsid w:val="007F774C"/>
    <w:rPr>
      <w:rFonts w:asciiTheme="majorHAnsi" w:hAnsiTheme="majorHAnsi" w:eastAsiaTheme="majorEastAsia" w:cstheme="majorBidi"/>
      <w:color w:val="243F60" w:themeColor="accent1" w:themeShade="7F"/>
      <w:sz w:val="24"/>
      <w:szCs w:val="24"/>
    </w:rPr>
  </w:style>
  <w:style w:type="character" w:styleId="Heading7Char" w:customStyle="1">
    <w:name w:val="Heading 7 Char"/>
    <w:basedOn w:val="DefaultParagraphFont"/>
    <w:link w:val="Heading7"/>
    <w:semiHidden/>
    <w:rsid w:val="007F774C"/>
    <w:rPr>
      <w:rFonts w:asciiTheme="majorHAnsi" w:hAnsiTheme="majorHAnsi" w:eastAsiaTheme="majorEastAsia" w:cstheme="majorBidi"/>
      <w:i/>
      <w:iCs/>
      <w:color w:val="243F60" w:themeColor="accent1" w:themeShade="7F"/>
      <w:sz w:val="24"/>
      <w:szCs w:val="24"/>
    </w:rPr>
  </w:style>
  <w:style w:type="character" w:styleId="Heading8Char" w:customStyle="1">
    <w:name w:val="Heading 8 Char"/>
    <w:basedOn w:val="DefaultParagraphFont"/>
    <w:link w:val="Heading8"/>
    <w:semiHidden/>
    <w:rsid w:val="007F774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semiHidden/>
    <w:rsid w:val="007F774C"/>
    <w:rPr>
      <w:rFonts w:asciiTheme="majorHAnsi" w:hAnsiTheme="majorHAnsi" w:eastAsiaTheme="majorEastAsia" w:cstheme="majorBidi"/>
      <w:i/>
      <w:iCs/>
      <w:color w:val="272727" w:themeColor="text1" w:themeTint="D8"/>
      <w:sz w:val="21"/>
      <w:szCs w:val="21"/>
    </w:rPr>
  </w:style>
  <w:style w:type="table" w:styleId="TableGrid">
    <w:name w:val="Table Grid"/>
    <w:basedOn w:val="TableNormal"/>
    <w:uiPriority w:val="59"/>
    <w:rsid w:val="00AC6C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D37F96"/>
    <w:rPr>
      <w:color w:val="605E5C"/>
      <w:shd w:val="clear" w:color="auto" w:fill="E1DFDD"/>
    </w:rPr>
  </w:style>
  <w:style w:type="character" w:styleId="FollowedHyperlink">
    <w:name w:val="FollowedHyperlink"/>
    <w:basedOn w:val="DefaultParagraphFont"/>
    <w:uiPriority w:val="99"/>
    <w:semiHidden/>
    <w:unhideWhenUsed/>
    <w:rsid w:val="00D37F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5.wmf" Id="rId117" /><Relationship Type="http://schemas.openxmlformats.org/officeDocument/2006/relationships/image" Target="media/image6.wmf" Id="rId21" /><Relationship Type="http://schemas.openxmlformats.org/officeDocument/2006/relationships/oleObject" Target="embeddings/oleObject10.bin" Id="rId42" /><Relationship Type="http://schemas.openxmlformats.org/officeDocument/2006/relationships/image" Target="media/image28.wmf" Id="rId63" /><Relationship Type="http://schemas.openxmlformats.org/officeDocument/2006/relationships/oleObject" Target="embeddings/oleObject31.bin" Id="rId84" /><Relationship Type="http://schemas.openxmlformats.org/officeDocument/2006/relationships/oleObject" Target="embeddings/oleObject58.bin" Id="rId138" /><Relationship Type="http://schemas.openxmlformats.org/officeDocument/2006/relationships/oleObject" Target="embeddings/oleObject68.bin" Id="rId159" /><Relationship Type="http://schemas.openxmlformats.org/officeDocument/2006/relationships/image" Target="media/image82.wmf" Id="rId170" /><Relationship Type="http://schemas.openxmlformats.org/officeDocument/2006/relationships/oleObject" Target="embeddings/oleObject84.bin" Id="rId191" /><Relationship Type="http://schemas.openxmlformats.org/officeDocument/2006/relationships/image" Target="media/image99.jpeg" Id="rId205" /><Relationship Type="http://schemas.openxmlformats.org/officeDocument/2006/relationships/image" Target="media/image50.wmf" Id="rId107" /><Relationship Type="http://schemas.openxmlformats.org/officeDocument/2006/relationships/image" Target="media/image2.png" Id="rId11" /><Relationship Type="http://schemas.openxmlformats.org/officeDocument/2006/relationships/oleObject" Target="embeddings/oleObject5.bin" Id="rId32" /><Relationship Type="http://schemas.openxmlformats.org/officeDocument/2006/relationships/image" Target="media/image23.wmf" Id="rId53" /><Relationship Type="http://schemas.openxmlformats.org/officeDocument/2006/relationships/oleObject" Target="embeddings/oleObject26.bin" Id="rId74" /><Relationship Type="http://schemas.openxmlformats.org/officeDocument/2006/relationships/oleObject" Target="embeddings/oleObject53.bin" Id="rId128" /><Relationship Type="http://schemas.openxmlformats.org/officeDocument/2006/relationships/image" Target="media/image71.wmf" Id="rId149" /><Relationship Type="http://schemas.openxmlformats.org/officeDocument/2006/relationships/styles" Target="styles.xml" Id="rId5" /><Relationship Type="http://schemas.openxmlformats.org/officeDocument/2006/relationships/image" Target="media/image44.wmf" Id="rId95" /><Relationship Type="http://schemas.openxmlformats.org/officeDocument/2006/relationships/image" Target="media/image77.wmf" Id="rId160" /><Relationship Type="http://schemas.openxmlformats.org/officeDocument/2006/relationships/oleObject" Target="embeddings/oleObject79.bin" Id="rId181" /><Relationship Type="http://schemas.openxmlformats.org/officeDocument/2006/relationships/image" Target="media/image104.png" Id="rId216" /><Relationship Type="http://schemas.openxmlformats.org/officeDocument/2006/relationships/oleObject" Target="embeddings/oleObject2.bin" Id="rId22" /><Relationship Type="http://schemas.openxmlformats.org/officeDocument/2006/relationships/image" Target="media/image18.wmf" Id="rId43" /><Relationship Type="http://schemas.openxmlformats.org/officeDocument/2006/relationships/oleObject" Target="embeddings/oleObject21.bin" Id="rId64" /><Relationship Type="http://schemas.openxmlformats.org/officeDocument/2006/relationships/oleObject" Target="embeddings/oleObject48.bin" Id="rId118" /><Relationship Type="http://schemas.openxmlformats.org/officeDocument/2006/relationships/image" Target="media/image66.wmf" Id="rId139" /><Relationship Type="http://schemas.openxmlformats.org/officeDocument/2006/relationships/image" Target="media/image39.wmf" Id="rId85" /><Relationship Type="http://schemas.openxmlformats.org/officeDocument/2006/relationships/oleObject" Target="embeddings/oleObject64.bin" Id="rId150" /><Relationship Type="http://schemas.openxmlformats.org/officeDocument/2006/relationships/oleObject" Target="embeddings/oleObject74.bin" Id="rId171" /><Relationship Type="http://schemas.openxmlformats.org/officeDocument/2006/relationships/image" Target="media/image93.wmf" Id="rId192" /><Relationship Type="http://schemas.openxmlformats.org/officeDocument/2006/relationships/hyperlink" Target="https://us-prod.asyncgw.teams.microsoft.com/v1/objects/0-eus-d5-da76875e0b5d7a16d5ff6a3d530e7cc8/views/imgo" TargetMode="External" Id="rId206" /><Relationship Type="http://schemas.openxmlformats.org/officeDocument/2006/relationships/image" Target="media/image3.png" Id="rId12" /><Relationship Type="http://schemas.openxmlformats.org/officeDocument/2006/relationships/image" Target="media/image13.wmf" Id="rId33" /><Relationship Type="http://schemas.openxmlformats.org/officeDocument/2006/relationships/oleObject" Target="embeddings/oleObject43.bin" Id="rId108" /><Relationship Type="http://schemas.openxmlformats.org/officeDocument/2006/relationships/image" Target="media/image61.wmf" Id="rId129" /><Relationship Type="http://schemas.openxmlformats.org/officeDocument/2006/relationships/oleObject" Target="embeddings/oleObject16.bin" Id="rId54" /><Relationship Type="http://schemas.openxmlformats.org/officeDocument/2006/relationships/image" Target="media/image34.wmf" Id="rId75" /><Relationship Type="http://schemas.openxmlformats.org/officeDocument/2006/relationships/oleObject" Target="embeddings/oleObject37.bin" Id="rId96" /><Relationship Type="http://schemas.openxmlformats.org/officeDocument/2006/relationships/oleObject" Target="embeddings/oleObject59.bin" Id="rId140" /><Relationship Type="http://schemas.openxmlformats.org/officeDocument/2006/relationships/oleObject" Target="embeddings/oleObject69.bin" Id="rId161" /><Relationship Type="http://schemas.openxmlformats.org/officeDocument/2006/relationships/image" Target="media/image88.wmf" Id="rId182" /><Relationship Type="http://schemas.openxmlformats.org/officeDocument/2006/relationships/customXml" Target="ink/ink3.xml" Id="rId217" /><Relationship Type="http://schemas.openxmlformats.org/officeDocument/2006/relationships/settings" Target="settings.xml" Id="rId6" /><Relationship Type="http://schemas.openxmlformats.org/officeDocument/2006/relationships/image" Target="media/image7.jpeg" Id="rId23" /><Relationship Type="http://schemas.openxmlformats.org/officeDocument/2006/relationships/image" Target="media/image56.wmf" Id="rId119" /><Relationship Type="http://schemas.openxmlformats.org/officeDocument/2006/relationships/oleObject" Target="embeddings/oleObject11.bin" Id="rId44" /><Relationship Type="http://schemas.openxmlformats.org/officeDocument/2006/relationships/image" Target="media/image29.wmf" Id="rId65" /><Relationship Type="http://schemas.openxmlformats.org/officeDocument/2006/relationships/oleObject" Target="embeddings/oleObject32.bin" Id="rId86" /><Relationship Type="http://schemas.openxmlformats.org/officeDocument/2006/relationships/oleObject" Target="embeddings/oleObject54.bin" Id="rId130" /><Relationship Type="http://schemas.openxmlformats.org/officeDocument/2006/relationships/image" Target="media/image72.wmf" Id="rId151" /><Relationship Type="http://schemas.openxmlformats.org/officeDocument/2006/relationships/image" Target="media/image83.wmf" Id="rId172" /><Relationship Type="http://schemas.openxmlformats.org/officeDocument/2006/relationships/oleObject" Target="embeddings/oleObject85.bin" Id="rId193" /><Relationship Type="http://schemas.openxmlformats.org/officeDocument/2006/relationships/image" Target="media/image100.jpeg" Id="rId207" /><Relationship Type="http://schemas.openxmlformats.org/officeDocument/2006/relationships/hyperlink" Target="https://www.youtube.com/watch?v=24V0rVW3ClY&amp;list=PLhbHWgMknRJT_eKLFXB843NkaNHfJ37Pw&amp;index=10" TargetMode="External" Id="rId13" /><Relationship Type="http://schemas.openxmlformats.org/officeDocument/2006/relationships/image" Target="media/image51.wmf" Id="rId109" /><Relationship Type="http://schemas.openxmlformats.org/officeDocument/2006/relationships/oleObject" Target="embeddings/oleObject6.bin" Id="rId34" /><Relationship Type="http://schemas.openxmlformats.org/officeDocument/2006/relationships/image" Target="media/image24.wmf" Id="rId55" /><Relationship Type="http://schemas.openxmlformats.org/officeDocument/2006/relationships/oleObject" Target="embeddings/oleObject27.bin" Id="rId76" /><Relationship Type="http://schemas.openxmlformats.org/officeDocument/2006/relationships/image" Target="media/image45.wmf" Id="rId97" /><Relationship Type="http://schemas.openxmlformats.org/officeDocument/2006/relationships/oleObject" Target="embeddings/oleObject49.bin" Id="rId120" /><Relationship Type="http://schemas.openxmlformats.org/officeDocument/2006/relationships/image" Target="media/image67.wmf" Id="rId141" /><Relationship Type="http://schemas.openxmlformats.org/officeDocument/2006/relationships/webSettings" Target="webSettings.xml" Id="rId7" /><Relationship Type="http://schemas.openxmlformats.org/officeDocument/2006/relationships/image" Target="media/image78.wmf" Id="rId162" /><Relationship Type="http://schemas.openxmlformats.org/officeDocument/2006/relationships/oleObject" Target="embeddings/oleObject80.bin" Id="rId183" /><Relationship Type="http://schemas.openxmlformats.org/officeDocument/2006/relationships/image" Target="media/image105.png" Id="rId218" /><Relationship Type="http://schemas.openxmlformats.org/officeDocument/2006/relationships/image" Target="media/image8.jpeg" Id="rId24" /><Relationship Type="http://schemas.openxmlformats.org/officeDocument/2006/relationships/image" Target="media/image19.wmf" Id="rId45" /><Relationship Type="http://schemas.openxmlformats.org/officeDocument/2006/relationships/oleObject" Target="embeddings/oleObject22.bin" Id="rId66" /><Relationship Type="http://schemas.openxmlformats.org/officeDocument/2006/relationships/image" Target="media/image40.wmf" Id="rId87" /><Relationship Type="http://schemas.openxmlformats.org/officeDocument/2006/relationships/oleObject" Target="embeddings/oleObject44.bin" Id="rId110" /><Relationship Type="http://schemas.openxmlformats.org/officeDocument/2006/relationships/image" Target="media/image62.wmf" Id="rId131" /><Relationship Type="http://schemas.openxmlformats.org/officeDocument/2006/relationships/oleObject" Target="embeddings/oleObject65.bin" Id="rId152" /><Relationship Type="http://schemas.openxmlformats.org/officeDocument/2006/relationships/oleObject" Target="embeddings/oleObject75.bin" Id="rId173" /><Relationship Type="http://schemas.openxmlformats.org/officeDocument/2006/relationships/image" Target="media/image94.wmf" Id="rId194" /><Relationship Type="http://schemas.openxmlformats.org/officeDocument/2006/relationships/hyperlink" Target="https://us-prod.asyncgw.teams.microsoft.com/v1/objects/0-eus-d20-3f12b43446624e85fb36c445c8a5f285/views/imgo" TargetMode="External" Id="rId208" /><Relationship Type="http://schemas.openxmlformats.org/officeDocument/2006/relationships/hyperlink" Target="https://www.youtube.com/watch?v=rRr5Zplrf7Y&amp;list=PLhbHWgMknRJT_eKLFXB843NkaNHfJ37Pw&amp;index=11" TargetMode="External" Id="rId14" /><Relationship Type="http://schemas.openxmlformats.org/officeDocument/2006/relationships/oleObject" Target="embeddings/oleObject4.bin" Id="rId30" /><Relationship Type="http://schemas.openxmlformats.org/officeDocument/2006/relationships/image" Target="media/image14.wmf" Id="rId35" /><Relationship Type="http://schemas.openxmlformats.org/officeDocument/2006/relationships/oleObject" Target="embeddings/oleObject17.bin" Id="rId56" /><Relationship Type="http://schemas.openxmlformats.org/officeDocument/2006/relationships/image" Target="media/image35.wmf" Id="rId77" /><Relationship Type="http://schemas.openxmlformats.org/officeDocument/2006/relationships/oleObject" Target="embeddings/oleObject39.bin" Id="rId100" /><Relationship Type="http://schemas.openxmlformats.org/officeDocument/2006/relationships/image" Target="media/image49.wmf" Id="rId105" /><Relationship Type="http://schemas.openxmlformats.org/officeDocument/2006/relationships/oleObject" Target="embeddings/oleObject52.bin" Id="rId126" /><Relationship Type="http://schemas.openxmlformats.org/officeDocument/2006/relationships/image" Target="media/image70.wmf" Id="rId147" /><Relationship Type="http://schemas.openxmlformats.org/officeDocument/2006/relationships/image" Target="media/image81.wmf" Id="rId168" /><Relationship Type="http://schemas.openxmlformats.org/officeDocument/2006/relationships/customXml" Target="ink/ink1.xml" Id="rId8" /><Relationship Type="http://schemas.openxmlformats.org/officeDocument/2006/relationships/image" Target="media/image22.wmf" Id="rId51" /><Relationship Type="http://schemas.openxmlformats.org/officeDocument/2006/relationships/oleObject" Target="embeddings/oleObject25.bin" Id="rId72" /><Relationship Type="http://schemas.openxmlformats.org/officeDocument/2006/relationships/image" Target="media/image43.wmf" Id="rId93" /><Relationship Type="http://schemas.openxmlformats.org/officeDocument/2006/relationships/oleObject" Target="embeddings/oleObject38.bin" Id="rId98" /><Relationship Type="http://schemas.openxmlformats.org/officeDocument/2006/relationships/image" Target="media/image57.wmf" Id="rId121" /><Relationship Type="http://schemas.openxmlformats.org/officeDocument/2006/relationships/oleObject" Target="embeddings/oleObject60.bin" Id="rId142" /><Relationship Type="http://schemas.openxmlformats.org/officeDocument/2006/relationships/oleObject" Target="embeddings/oleObject70.bin" Id="rId163" /><Relationship Type="http://schemas.openxmlformats.org/officeDocument/2006/relationships/image" Target="media/image89.wmf" Id="rId184" /><Relationship Type="http://schemas.openxmlformats.org/officeDocument/2006/relationships/oleObject" Target="embeddings/oleObject83.bin" Id="rId189" /><Relationship Type="http://schemas.openxmlformats.org/officeDocument/2006/relationships/fontTable" Target="fontTable.xml" Id="rId219" /><Relationship Type="http://schemas.openxmlformats.org/officeDocument/2006/relationships/customXml" Target="../customXml/item3.xml" Id="rId3" /><Relationship Type="http://schemas.openxmlformats.org/officeDocument/2006/relationships/hyperlink" Target="https://edadocs.software.keysight.com/kkbopen/understanding-voltage-measurement-accuracy-for-infiniivision-oscilloscopes-584425356.html" TargetMode="External" Id="rId214" /><Relationship Type="http://schemas.openxmlformats.org/officeDocument/2006/relationships/image" Target="media/image9.jpg" Id="rId25" /><Relationship Type="http://schemas.openxmlformats.org/officeDocument/2006/relationships/oleObject" Target="embeddings/oleObject12.bin" Id="rId46" /><Relationship Type="http://schemas.openxmlformats.org/officeDocument/2006/relationships/image" Target="media/image30.wmf" Id="rId67" /><Relationship Type="http://schemas.openxmlformats.org/officeDocument/2006/relationships/oleObject" Target="embeddings/oleObject47.bin" Id="rId116" /><Relationship Type="http://schemas.openxmlformats.org/officeDocument/2006/relationships/image" Target="media/image65.wmf" Id="rId137" /><Relationship Type="http://schemas.openxmlformats.org/officeDocument/2006/relationships/image" Target="media/image76.wmf" Id="rId158" /><Relationship Type="http://schemas.openxmlformats.org/officeDocument/2006/relationships/oleObject" Target="embeddings/oleObject1.bin" Id="rId20" /><Relationship Type="http://schemas.openxmlformats.org/officeDocument/2006/relationships/image" Target="media/image17.wmf" Id="rId41" /><Relationship Type="http://schemas.openxmlformats.org/officeDocument/2006/relationships/oleObject" Target="embeddings/oleObject20.bin" Id="rId62" /><Relationship Type="http://schemas.openxmlformats.org/officeDocument/2006/relationships/image" Target="media/image38.wmf" Id="rId83" /><Relationship Type="http://schemas.openxmlformats.org/officeDocument/2006/relationships/oleObject" Target="embeddings/oleObject33.bin" Id="rId88" /><Relationship Type="http://schemas.openxmlformats.org/officeDocument/2006/relationships/image" Target="media/image52.wmf" Id="rId111" /><Relationship Type="http://schemas.openxmlformats.org/officeDocument/2006/relationships/oleObject" Target="embeddings/oleObject55.bin" Id="rId132" /><Relationship Type="http://schemas.openxmlformats.org/officeDocument/2006/relationships/image" Target="media/image73.wmf" Id="rId153" /><Relationship Type="http://schemas.openxmlformats.org/officeDocument/2006/relationships/image" Target="media/image84.wmf" Id="rId174" /><Relationship Type="http://schemas.openxmlformats.org/officeDocument/2006/relationships/oleObject" Target="embeddings/oleObject78.bin" Id="rId179" /><Relationship Type="http://schemas.openxmlformats.org/officeDocument/2006/relationships/oleObject" Target="embeddings/oleObject86.bin" Id="rId195" /><Relationship Type="http://schemas.openxmlformats.org/officeDocument/2006/relationships/image" Target="media/image101.jpeg" Id="rId209" /><Relationship Type="http://schemas.openxmlformats.org/officeDocument/2006/relationships/image" Target="media/image92.wmf" Id="rId190" /><Relationship Type="http://schemas.openxmlformats.org/officeDocument/2006/relationships/hyperlink" Target="https://us-prod.asyncgw.teams.microsoft.com/v1/objects/0-eus-d20-41874687b3a7522e2e119d3abd0583fc/views/imgo" TargetMode="External" Id="rId204" /><Relationship Type="http://schemas.openxmlformats.org/officeDocument/2006/relationships/theme" Target="theme/theme1.xml" Id="rId220" /><Relationship Type="http://schemas.openxmlformats.org/officeDocument/2006/relationships/hyperlink" Target="https://www.youtube.com/watch?v=EJFTPWAq6Iw&amp;list=PLhbHWgMknRJT_eKLFXB843NkaNHfJ37Pw&amp;index=11" TargetMode="External" Id="rId15" /><Relationship Type="http://schemas.openxmlformats.org/officeDocument/2006/relationships/oleObject" Target="embeddings/oleObject7.bin" Id="rId36" /><Relationship Type="http://schemas.openxmlformats.org/officeDocument/2006/relationships/image" Target="media/image25.wmf" Id="rId57" /><Relationship Type="http://schemas.openxmlformats.org/officeDocument/2006/relationships/oleObject" Target="embeddings/oleObject42.bin" Id="rId106" /><Relationship Type="http://schemas.openxmlformats.org/officeDocument/2006/relationships/image" Target="media/image60.wmf" Id="rId127" /><Relationship Type="http://schemas.openxmlformats.org/officeDocument/2006/relationships/customXml" Target="ink/ink2.xml" Id="rId10" /><Relationship Type="http://schemas.openxmlformats.org/officeDocument/2006/relationships/image" Target="media/image12.wmf" Id="rId31" /><Relationship Type="http://schemas.openxmlformats.org/officeDocument/2006/relationships/oleObject" Target="embeddings/oleObject15.bin" Id="rId52" /><Relationship Type="http://schemas.openxmlformats.org/officeDocument/2006/relationships/image" Target="media/image33.wmf" Id="rId73" /><Relationship Type="http://schemas.openxmlformats.org/officeDocument/2006/relationships/oleObject" Target="embeddings/oleObject28.bin" Id="rId78" /><Relationship Type="http://schemas.openxmlformats.org/officeDocument/2006/relationships/oleObject" Target="embeddings/oleObject36.bin" Id="rId94" /><Relationship Type="http://schemas.openxmlformats.org/officeDocument/2006/relationships/image" Target="media/image46.wmf" Id="rId99" /><Relationship Type="http://schemas.openxmlformats.org/officeDocument/2006/relationships/image" Target="media/image47.wmf" Id="rId101" /><Relationship Type="http://schemas.openxmlformats.org/officeDocument/2006/relationships/oleObject" Target="embeddings/oleObject50.bin" Id="rId122" /><Relationship Type="http://schemas.openxmlformats.org/officeDocument/2006/relationships/image" Target="media/image68.wmf" Id="rId143" /><Relationship Type="http://schemas.openxmlformats.org/officeDocument/2006/relationships/oleObject" Target="embeddings/oleObject63.bin" Id="rId148" /><Relationship Type="http://schemas.openxmlformats.org/officeDocument/2006/relationships/image" Target="media/image79.wmf" Id="rId164" /><Relationship Type="http://schemas.openxmlformats.org/officeDocument/2006/relationships/oleObject" Target="embeddings/oleObject73.bin" Id="rId169" /><Relationship Type="http://schemas.openxmlformats.org/officeDocument/2006/relationships/oleObject" Target="embeddings/oleObject81.bin" Id="rId185"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image" Target="media/image87.wmf" Id="rId180" /><Relationship Type="http://schemas.openxmlformats.org/officeDocument/2006/relationships/hyperlink" Target="https://us-prod.asyncgw.teams.microsoft.com/v1/objects/0-eus-d19-3f063db9966f25d323e4c5956cc28731/views/imgo" TargetMode="External" Id="rId210" /><Relationship Type="http://schemas.openxmlformats.org/officeDocument/2006/relationships/image" Target="media/image103.jpeg" Id="rId215" /><Relationship Type="http://schemas.openxmlformats.org/officeDocument/2006/relationships/hyperlink" Target="https://youtu.be/rbCXKhhzBN0?t=212" TargetMode="External" Id="rId26" /><Relationship Type="http://schemas.openxmlformats.org/officeDocument/2006/relationships/image" Target="media/image20.wmf" Id="rId47" /><Relationship Type="http://schemas.openxmlformats.org/officeDocument/2006/relationships/oleObject" Target="embeddings/oleObject23.bin" Id="rId68" /><Relationship Type="http://schemas.openxmlformats.org/officeDocument/2006/relationships/image" Target="media/image41.wmf" Id="rId89" /><Relationship Type="http://schemas.openxmlformats.org/officeDocument/2006/relationships/oleObject" Target="embeddings/oleObject45.bin" Id="rId112" /><Relationship Type="http://schemas.openxmlformats.org/officeDocument/2006/relationships/image" Target="media/image63.wmf" Id="rId133" /><Relationship Type="http://schemas.openxmlformats.org/officeDocument/2006/relationships/oleObject" Target="embeddings/oleObject66.bin" Id="rId154" /><Relationship Type="http://schemas.openxmlformats.org/officeDocument/2006/relationships/oleObject" Target="embeddings/oleObject76.bin" Id="rId175" /><Relationship Type="http://schemas.openxmlformats.org/officeDocument/2006/relationships/image" Target="media/image95.wmf" Id="rId196" /><Relationship Type="http://schemas.openxmlformats.org/officeDocument/2006/relationships/image" Target="media/image97.jpeg" Id="rId200" /><Relationship Type="http://schemas.openxmlformats.org/officeDocument/2006/relationships/hyperlink" Target="https://youtu.be/G59WT4kK6eE" TargetMode="External" Id="rId16" /><Relationship Type="http://schemas.openxmlformats.org/officeDocument/2006/relationships/image" Target="media/image15.wmf" Id="rId37" /><Relationship Type="http://schemas.openxmlformats.org/officeDocument/2006/relationships/oleObject" Target="embeddings/oleObject18.bin" Id="rId58" /><Relationship Type="http://schemas.openxmlformats.org/officeDocument/2006/relationships/image" Target="media/image36.wmf" Id="rId79" /><Relationship Type="http://schemas.openxmlformats.org/officeDocument/2006/relationships/oleObject" Target="embeddings/oleObject40.bin" Id="rId102" /><Relationship Type="http://schemas.openxmlformats.org/officeDocument/2006/relationships/image" Target="media/image58.wmf" Id="rId123" /><Relationship Type="http://schemas.openxmlformats.org/officeDocument/2006/relationships/oleObject" Target="embeddings/oleObject61.bin" Id="rId144" /><Relationship Type="http://schemas.openxmlformats.org/officeDocument/2006/relationships/oleObject" Target="embeddings/oleObject34.bin" Id="rId90" /><Relationship Type="http://schemas.openxmlformats.org/officeDocument/2006/relationships/oleObject" Target="embeddings/oleObject71.bin" Id="rId165" /><Relationship Type="http://schemas.openxmlformats.org/officeDocument/2006/relationships/image" Target="media/image90.wmf" Id="rId186" /><Relationship Type="http://schemas.openxmlformats.org/officeDocument/2006/relationships/image" Target="media/image102.jpeg" Id="rId211" /><Relationship Type="http://schemas.openxmlformats.org/officeDocument/2006/relationships/image" Target="media/image10.wmf" Id="rId27" /><Relationship Type="http://schemas.openxmlformats.org/officeDocument/2006/relationships/oleObject" Target="embeddings/oleObject13.bin" Id="rId48" /><Relationship Type="http://schemas.openxmlformats.org/officeDocument/2006/relationships/image" Target="media/image31.wmf" Id="rId69" /><Relationship Type="http://schemas.openxmlformats.org/officeDocument/2006/relationships/image" Target="media/image53.wmf" Id="rId113" /><Relationship Type="http://schemas.openxmlformats.org/officeDocument/2006/relationships/oleObject" Target="embeddings/oleObject56.bin" Id="rId134" /><Relationship Type="http://schemas.openxmlformats.org/officeDocument/2006/relationships/oleObject" Target="embeddings/oleObject29.bin" Id="rId80" /><Relationship Type="http://schemas.openxmlformats.org/officeDocument/2006/relationships/image" Target="media/image74.wmf" Id="rId155" /><Relationship Type="http://schemas.openxmlformats.org/officeDocument/2006/relationships/image" Target="media/image85.wmf" Id="rId176" /><Relationship Type="http://schemas.openxmlformats.org/officeDocument/2006/relationships/oleObject" Target="embeddings/oleObject87.bin" Id="rId197" /><Relationship Type="http://schemas.openxmlformats.org/officeDocument/2006/relationships/hyperlink" Target="https://youtu.be/FrRmihdF52o?list=PLLUpvzaZLf3IzKJXgclNlVg8GMBczMBZf" TargetMode="External" Id="rId201" /><Relationship Type="http://schemas.openxmlformats.org/officeDocument/2006/relationships/hyperlink" Target="https://www.youtube.com/watch?v=rRr5Zplrf7Y&amp;list=PLhbHWgMknRJT_eKLFXB843NkaNHfJ37Pw&amp;index=15" TargetMode="External" Id="rId17" /><Relationship Type="http://schemas.openxmlformats.org/officeDocument/2006/relationships/oleObject" Target="embeddings/oleObject8.bin" Id="rId38" /><Relationship Type="http://schemas.openxmlformats.org/officeDocument/2006/relationships/image" Target="media/image26.wmf" Id="rId59" /><Relationship Type="http://schemas.openxmlformats.org/officeDocument/2006/relationships/image" Target="media/image48.wmf" Id="rId103" /><Relationship Type="http://schemas.openxmlformats.org/officeDocument/2006/relationships/oleObject" Target="embeddings/oleObject51.bin" Id="rId124" /><Relationship Type="http://schemas.openxmlformats.org/officeDocument/2006/relationships/oleObject" Target="embeddings/oleObject24.bin" Id="rId70" /><Relationship Type="http://schemas.openxmlformats.org/officeDocument/2006/relationships/image" Target="media/image42.wmf" Id="rId91" /><Relationship Type="http://schemas.openxmlformats.org/officeDocument/2006/relationships/image" Target="media/image69.wmf" Id="rId145" /><Relationship Type="http://schemas.openxmlformats.org/officeDocument/2006/relationships/image" Target="media/image80.wmf" Id="rId166" /><Relationship Type="http://schemas.openxmlformats.org/officeDocument/2006/relationships/oleObject" Target="embeddings/oleObject82.bin" Id="rId187" /><Relationship Type="http://schemas.openxmlformats.org/officeDocument/2006/relationships/customXml" Target="../customXml/item1.xml" Id="rId1" /><Relationship Type="http://schemas.openxmlformats.org/officeDocument/2006/relationships/hyperlink" Target="https://www.testandmeasurementtips.com/precision-accuracy-oscilloscopes/" TargetMode="External" Id="rId212" /><Relationship Type="http://schemas.openxmlformats.org/officeDocument/2006/relationships/oleObject" Target="embeddings/oleObject3.bin" Id="rId28" /><Relationship Type="http://schemas.openxmlformats.org/officeDocument/2006/relationships/image" Target="media/image21.wmf" Id="rId49" /><Relationship Type="http://schemas.openxmlformats.org/officeDocument/2006/relationships/oleObject" Target="embeddings/oleObject46.bin" Id="rId114" /><Relationship Type="http://schemas.openxmlformats.org/officeDocument/2006/relationships/oleObject" Target="embeddings/oleObject19.bin" Id="rId60" /><Relationship Type="http://schemas.openxmlformats.org/officeDocument/2006/relationships/image" Target="media/image37.wmf" Id="rId81" /><Relationship Type="http://schemas.openxmlformats.org/officeDocument/2006/relationships/image" Target="media/image64.wmf" Id="rId135" /><Relationship Type="http://schemas.openxmlformats.org/officeDocument/2006/relationships/oleObject" Target="embeddings/oleObject67.bin" Id="rId156" /><Relationship Type="http://schemas.openxmlformats.org/officeDocument/2006/relationships/oleObject" Target="embeddings/oleObject77.bin" Id="rId177" /><Relationship Type="http://schemas.openxmlformats.org/officeDocument/2006/relationships/image" Target="media/image96.wmf" Id="rId198" /><Relationship Type="http://schemas.openxmlformats.org/officeDocument/2006/relationships/hyperlink" Target="https://us-prod.asyncgw.teams.microsoft.com/v1/objects/0-eus-d9-0be3b373acbcc3fb3f9159f95ddad8b0/views/imgo" TargetMode="External" Id="rId202" /><Relationship Type="http://schemas.openxmlformats.org/officeDocument/2006/relationships/image" Target="media/image4.png" Id="rId18" /><Relationship Type="http://schemas.openxmlformats.org/officeDocument/2006/relationships/image" Target="media/image16.wmf" Id="rId39" /><Relationship Type="http://schemas.openxmlformats.org/officeDocument/2006/relationships/oleObject" Target="embeddings/oleObject14.bin" Id="rId50" /><Relationship Type="http://schemas.openxmlformats.org/officeDocument/2006/relationships/oleObject" Target="embeddings/oleObject41.bin" Id="rId104" /><Relationship Type="http://schemas.openxmlformats.org/officeDocument/2006/relationships/image" Target="media/image59.wmf" Id="rId125" /><Relationship Type="http://schemas.openxmlformats.org/officeDocument/2006/relationships/oleObject" Target="embeddings/oleObject62.bin" Id="rId146" /><Relationship Type="http://schemas.openxmlformats.org/officeDocument/2006/relationships/oleObject" Target="embeddings/oleObject72.bin" Id="rId167" /><Relationship Type="http://schemas.openxmlformats.org/officeDocument/2006/relationships/image" Target="media/image91.wmf" Id="rId188" /><Relationship Type="http://schemas.openxmlformats.org/officeDocument/2006/relationships/image" Target="media/image32.wmf" Id="rId71" /><Relationship Type="http://schemas.openxmlformats.org/officeDocument/2006/relationships/oleObject" Target="embeddings/oleObject35.bin" Id="rId92" /><Relationship Type="http://schemas.openxmlformats.org/officeDocument/2006/relationships/hyperlink" Target="https://youtu.be/XwTjzjPiRMQ" TargetMode="External" Id="rId213" /><Relationship Type="http://schemas.openxmlformats.org/officeDocument/2006/relationships/customXml" Target="../customXml/item2.xml" Id="rId2" /><Relationship Type="http://schemas.openxmlformats.org/officeDocument/2006/relationships/image" Target="media/image11.wmf" Id="rId29" /><Relationship Type="http://schemas.openxmlformats.org/officeDocument/2006/relationships/oleObject" Target="embeddings/oleObject9.bin" Id="rId40" /><Relationship Type="http://schemas.openxmlformats.org/officeDocument/2006/relationships/image" Target="media/image54.wmf" Id="rId115" /><Relationship Type="http://schemas.openxmlformats.org/officeDocument/2006/relationships/oleObject" Target="embeddings/oleObject57.bin" Id="rId136" /><Relationship Type="http://schemas.openxmlformats.org/officeDocument/2006/relationships/image" Target="media/image75.png" Id="rId157" /><Relationship Type="http://schemas.openxmlformats.org/officeDocument/2006/relationships/image" Target="media/image86.wmf" Id="rId178" /><Relationship Type="http://schemas.openxmlformats.org/officeDocument/2006/relationships/image" Target="media/image27.wmf" Id="rId61" /><Relationship Type="http://schemas.openxmlformats.org/officeDocument/2006/relationships/oleObject" Target="embeddings/oleObject30.bin" Id="rId82" /><Relationship Type="http://schemas.openxmlformats.org/officeDocument/2006/relationships/oleObject" Target="embeddings/oleObject88.bin" Id="rId199" /><Relationship Type="http://schemas.openxmlformats.org/officeDocument/2006/relationships/image" Target="media/image98.jpeg" Id="rId203" /><Relationship Type="http://schemas.openxmlformats.org/officeDocument/2006/relationships/image" Target="media/image5.wmf" Id="rId19"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30T16:28:33.301"/>
    </inkml:context>
    <inkml:brush xml:id="br0">
      <inkml:brushProperty name="width" value="0.05" units="cm"/>
      <inkml:brushProperty name="height" value="0.05" units="cm"/>
    </inkml:brush>
  </inkml:definitions>
  <inkml:trace contextRef="#ctx0" brushRef="#br0">1 0 10594,'0'0'0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30T16:28:39.954"/>
    </inkml:context>
    <inkml:brush xml:id="br0">
      <inkml:brushProperty name="width" value="0.05" units="cm"/>
      <inkml:brushProperty name="height" value="0.05" units="cm"/>
    </inkml:brush>
  </inkml:definitions>
  <inkml:trace contextRef="#ctx0" brushRef="#br0">247 47 11122,'0'0'7186,"-194"-40"-7186,179 37-48,-7-1-592,7 4-737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7:52:10.882"/>
    </inkml:context>
    <inkml:brush xml:id="br0">
      <inkml:brushProperty name="width" value="0.05" units="cm"/>
      <inkml:brushProperty name="height" value="0.05" units="cm"/>
    </inkml:brush>
  </inkml:definitions>
  <inkml:trace contextRef="#ctx0" brushRef="#br0">8 20 1736,'0'0'4577,"-8"-20"-4145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C7AD9E5C12BB4CB525C5F2AD941421" ma:contentTypeVersion="4" ma:contentTypeDescription="Create a new document." ma:contentTypeScope="" ma:versionID="fc6f27d4d3a267103d71809e842451bc">
  <xsd:schema xmlns:xsd="http://www.w3.org/2001/XMLSchema" xmlns:xs="http://www.w3.org/2001/XMLSchema" xmlns:p="http://schemas.microsoft.com/office/2006/metadata/properties" xmlns:ns2="9763b7cb-f41b-4177-a683-8faf2b2ab272" targetNamespace="http://schemas.microsoft.com/office/2006/metadata/properties" ma:root="true" ma:fieldsID="e89ebdc2f370b435a19ada0142d2785e" ns2:_="">
    <xsd:import namespace="9763b7cb-f41b-4177-a683-8faf2b2ab2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3b7cb-f41b-4177-a683-8faf2b2ab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7E62E3-44EB-4377-84EC-EDB830FAF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3b7cb-f41b-4177-a683-8faf2b2ab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6927A-0DA8-4393-8F02-85B2BD12C2DC}">
  <ds:schemaRefs>
    <ds:schemaRef ds:uri="http://schemas.microsoft.com/sharepoint/v3/contenttype/forms"/>
  </ds:schemaRefs>
</ds:datastoreItem>
</file>

<file path=customXml/itemProps3.xml><?xml version="1.0" encoding="utf-8"?>
<ds:datastoreItem xmlns:ds="http://schemas.openxmlformats.org/officeDocument/2006/customXml" ds:itemID="{70D0301D-EC1A-416D-8FB0-11DE21E036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3731</Words>
  <Characters>21273</Characters>
  <Application>Microsoft Office Word</Application>
  <DocSecurity>0</DocSecurity>
  <Lines>177</Lines>
  <Paragraphs>49</Paragraphs>
  <ScaleCrop>false</ScaleCrop>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Minnick</dc:creator>
  <cp:keywords/>
  <dc:description/>
  <cp:lastModifiedBy>Fraser McCauley</cp:lastModifiedBy>
  <cp:revision>48</cp:revision>
  <dcterms:created xsi:type="dcterms:W3CDTF">2020-10-06T06:33:00Z</dcterms:created>
  <dcterms:modified xsi:type="dcterms:W3CDTF">2021-10-01T17:52:00Z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0x010100F6C7AD9E5C12BB4CB525C5F2AD941421</vt:lpwstr>
  </property>
</Properties>
</file>