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2330" w14:textId="77777777" w:rsidR="00D4657B" w:rsidRPr="00D4657B" w:rsidRDefault="00D4657B" w:rsidP="00D4657B">
      <w:pPr>
        <w:pBdr>
          <w:top w:val="single" w:sz="6" w:space="0" w:color="767676"/>
        </w:pBd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2D2D2D"/>
          <w:sz w:val="27"/>
          <w:szCs w:val="27"/>
        </w:rPr>
      </w:pPr>
      <w:r w:rsidRPr="00D4657B">
        <w:rPr>
          <w:rFonts w:ascii="Helvetica" w:eastAsia="Times New Roman" w:hAnsi="Helvetica" w:cs="Helvetica"/>
          <w:b/>
          <w:bCs/>
          <w:color w:val="2D2D2D"/>
          <w:sz w:val="27"/>
          <w:szCs w:val="27"/>
        </w:rPr>
        <w:t>Job Description</w:t>
      </w:r>
    </w:p>
    <w:p w14:paraId="497ADC34" w14:textId="77777777" w:rsidR="00D4657B" w:rsidRPr="00D4657B" w:rsidRDefault="00D4657B" w:rsidP="00D4657B">
      <w:pPr>
        <w:spacing w:after="15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4657B">
        <w:rPr>
          <w:rFonts w:ascii="Helvetica" w:eastAsia="Times New Roman" w:hAnsi="Helvetica" w:cs="Helvetica"/>
          <w:b/>
          <w:bCs/>
          <w:color w:val="2D2D2D"/>
          <w:sz w:val="21"/>
          <w:szCs w:val="21"/>
        </w:rPr>
        <w:t>Summary:</w:t>
      </w:r>
    </w:p>
    <w:p w14:paraId="095E82CC" w14:textId="076BE448" w:rsidR="00D4657B" w:rsidRPr="00D4657B" w:rsidRDefault="00D4657B" w:rsidP="00D4657B">
      <w:pPr>
        <w:spacing w:after="15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>We are seeking a</w:t>
      </w:r>
      <w:r w:rsidR="002809AA">
        <w:rPr>
          <w:rFonts w:ascii="Helvetica" w:eastAsia="Times New Roman" w:hAnsi="Helvetica" w:cs="Helvetica"/>
          <w:color w:val="2D2D2D"/>
          <w:sz w:val="21"/>
          <w:szCs w:val="21"/>
        </w:rPr>
        <w:t>n</w:t>
      </w: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 xml:space="preserve"> </w:t>
      </w:r>
      <w:r w:rsidR="00CC0F58">
        <w:rPr>
          <w:rFonts w:ascii="Helvetica" w:eastAsia="Times New Roman" w:hAnsi="Helvetica" w:cs="Helvetica"/>
          <w:color w:val="2D2D2D"/>
          <w:sz w:val="21"/>
          <w:szCs w:val="21"/>
        </w:rPr>
        <w:t>Intern/</w:t>
      </w: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 xml:space="preserve">Project Coordinator to join our team. The successful candidate will be able to read construction drawings and </w:t>
      </w:r>
      <w:r w:rsidR="00116EF7">
        <w:rPr>
          <w:rFonts w:ascii="Helvetica" w:eastAsia="Times New Roman" w:hAnsi="Helvetica" w:cs="Helvetica"/>
          <w:color w:val="2D2D2D"/>
          <w:sz w:val="21"/>
          <w:szCs w:val="21"/>
        </w:rPr>
        <w:t>will</w:t>
      </w: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 xml:space="preserve"> be organized, attentive to details, solutions oriented, and driven to satisfy client and project needs. As </w:t>
      </w:r>
      <w:r w:rsidR="00386880">
        <w:rPr>
          <w:rFonts w:ascii="Helvetica" w:eastAsia="Times New Roman" w:hAnsi="Helvetica" w:cs="Helvetica"/>
          <w:color w:val="2D2D2D"/>
          <w:sz w:val="21"/>
          <w:szCs w:val="21"/>
        </w:rPr>
        <w:t xml:space="preserve">a Project </w:t>
      </w: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>Coordinator</w:t>
      </w:r>
      <w:r w:rsidR="00386880">
        <w:rPr>
          <w:rFonts w:ascii="Helvetica" w:eastAsia="Times New Roman" w:hAnsi="Helvetica" w:cs="Helvetica"/>
          <w:color w:val="2D2D2D"/>
          <w:sz w:val="21"/>
          <w:szCs w:val="21"/>
        </w:rPr>
        <w:t>,</w:t>
      </w: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 xml:space="preserve"> you will manage schedule and focus on supporting the project team as an integral point of contact. We are looking for a self-motivated individual with a proactive attitude.</w:t>
      </w:r>
    </w:p>
    <w:p w14:paraId="09CC7FAA" w14:textId="77777777" w:rsidR="00D4657B" w:rsidRPr="00D4657B" w:rsidRDefault="00D4657B" w:rsidP="00D4657B">
      <w:pPr>
        <w:spacing w:after="15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4657B">
        <w:rPr>
          <w:rFonts w:ascii="Helvetica" w:eastAsia="Times New Roman" w:hAnsi="Helvetica" w:cs="Helvetica"/>
          <w:b/>
          <w:bCs/>
          <w:color w:val="2D2D2D"/>
          <w:sz w:val="21"/>
          <w:szCs w:val="21"/>
        </w:rPr>
        <w:t>Company Profile:</w:t>
      </w:r>
    </w:p>
    <w:p w14:paraId="054A4F0A" w14:textId="7116CC50" w:rsidR="00D4657B" w:rsidRPr="00D4657B" w:rsidRDefault="00D4657B" w:rsidP="00D4657B">
      <w:pPr>
        <w:spacing w:after="15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>For</w:t>
      </w:r>
      <w:r w:rsidR="00386880">
        <w:rPr>
          <w:rFonts w:ascii="Helvetica" w:eastAsia="Times New Roman" w:hAnsi="Helvetica" w:cs="Helvetica"/>
          <w:color w:val="2D2D2D"/>
          <w:sz w:val="21"/>
          <w:szCs w:val="21"/>
        </w:rPr>
        <w:t xml:space="preserve"> over</w:t>
      </w: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 xml:space="preserve"> 60 years, Duron has been highly committed to our clients, suppliers and employees. We have become industry leaders in </w:t>
      </w:r>
      <w:bookmarkStart w:id="0" w:name="_Hlk70953014"/>
      <w:r w:rsidR="002613E4">
        <w:rPr>
          <w:rFonts w:ascii="Helvetica" w:eastAsia="Times New Roman" w:hAnsi="Helvetica" w:cs="Helvetica"/>
          <w:color w:val="2D2D2D"/>
          <w:sz w:val="21"/>
          <w:szCs w:val="21"/>
        </w:rPr>
        <w:t>building rehabilitation</w:t>
      </w:r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 xml:space="preserve">, </w:t>
      </w:r>
      <w:bookmarkEnd w:id="0"/>
      <w:r w:rsidRPr="00D4657B">
        <w:rPr>
          <w:rFonts w:ascii="Helvetica" w:eastAsia="Times New Roman" w:hAnsi="Helvetica" w:cs="Helvetica"/>
          <w:color w:val="2D2D2D"/>
          <w:sz w:val="21"/>
          <w:szCs w:val="21"/>
        </w:rPr>
        <w:t>concrete finishing, waterproofing, and mastic. We work closely with the leading industrial suppliers to develop products and sound solutions, and to ensure the best result on each project.</w:t>
      </w:r>
    </w:p>
    <w:p w14:paraId="0EC6E18B" w14:textId="77777777" w:rsidR="00D4657B" w:rsidRPr="00D4657B" w:rsidRDefault="00D4657B" w:rsidP="00D4657B">
      <w:pPr>
        <w:spacing w:after="15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4657B">
        <w:rPr>
          <w:rFonts w:ascii="Helvetica" w:eastAsia="Times New Roman" w:hAnsi="Helvetica" w:cs="Helvetica"/>
          <w:b/>
          <w:bCs/>
          <w:color w:val="2D2D2D"/>
          <w:sz w:val="21"/>
          <w:szCs w:val="21"/>
        </w:rPr>
        <w:t>Why Duron?</w:t>
      </w:r>
    </w:p>
    <w:p w14:paraId="7EC739BB" w14:textId="77777777" w:rsidR="00D4657B" w:rsidRPr="00D4657B" w:rsidRDefault="00D4657B" w:rsidP="00D4657B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Strong reputation across the entire construction sector</w:t>
      </w:r>
    </w:p>
    <w:p w14:paraId="3BFEA987" w14:textId="77777777" w:rsidR="00D4657B" w:rsidRPr="00D4657B" w:rsidRDefault="00D4657B" w:rsidP="00D4657B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A competitive base salary</w:t>
      </w:r>
    </w:p>
    <w:p w14:paraId="14781E0D" w14:textId="77777777" w:rsidR="00D4657B" w:rsidRPr="00D4657B" w:rsidRDefault="00D4657B" w:rsidP="00D4657B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Dynamic work culture</w:t>
      </w:r>
    </w:p>
    <w:p w14:paraId="5F259BA2" w14:textId="18FAEC42" w:rsidR="00D4657B" w:rsidRDefault="00D4657B" w:rsidP="00D4657B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Exciting growth opportunities</w:t>
      </w:r>
    </w:p>
    <w:p w14:paraId="6D46668E" w14:textId="77777777" w:rsidR="002613E4" w:rsidRPr="00D4657B" w:rsidRDefault="002613E4" w:rsidP="002613E4">
      <w:p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</w:p>
    <w:p w14:paraId="40D0778F" w14:textId="77777777" w:rsidR="00D4657B" w:rsidRPr="00D4657B" w:rsidRDefault="00D4657B" w:rsidP="00D4657B">
      <w:pPr>
        <w:spacing w:after="15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4657B">
        <w:rPr>
          <w:rFonts w:ascii="Helvetica" w:eastAsia="Times New Roman" w:hAnsi="Helvetica" w:cs="Helvetica"/>
          <w:b/>
          <w:bCs/>
          <w:color w:val="2D2D2D"/>
          <w:sz w:val="21"/>
          <w:szCs w:val="21"/>
        </w:rPr>
        <w:t>Responsibilities:</w:t>
      </w:r>
    </w:p>
    <w:p w14:paraId="18877D65" w14:textId="3A46EE14" w:rsidR="00D4657B" w:rsidRPr="00D4657B" w:rsidRDefault="00D4657B" w:rsidP="0061334E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 xml:space="preserve">Read construction drawings and specifications </w:t>
      </w:r>
      <w:r w:rsidR="0061334E">
        <w:rPr>
          <w:rFonts w:ascii="Helvetica" w:eastAsia="Times New Roman" w:hAnsi="Helvetica" w:cs="Helvetica"/>
          <w:color w:val="4B4B4B"/>
          <w:sz w:val="24"/>
          <w:szCs w:val="24"/>
        </w:rPr>
        <w:t>in order to accurately r</w:t>
      </w:r>
      <w:r w:rsidR="0061334E" w:rsidRPr="00D4657B">
        <w:rPr>
          <w:rFonts w:ascii="Helvetica" w:eastAsia="Times New Roman" w:hAnsi="Helvetica" w:cs="Helvetica"/>
          <w:color w:val="4B4B4B"/>
          <w:sz w:val="24"/>
          <w:szCs w:val="24"/>
        </w:rPr>
        <w:t>eview, plan, prepare, and update budgets and work schedules</w:t>
      </w:r>
    </w:p>
    <w:p w14:paraId="26B19759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Establish and maintain excellent relationships with clients, subcontractors, suppliers, and consultants</w:t>
      </w:r>
    </w:p>
    <w:p w14:paraId="696590BF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Review shop drawings and other submittals and follow up with subcontractors and consultants</w:t>
      </w:r>
    </w:p>
    <w:p w14:paraId="786EE2FF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Maintain drawings, specifications, cost estimates, subcontractor quotes, meeting minutes, reports etc. and ensure latest versions are readily available and distributed</w:t>
      </w:r>
    </w:p>
    <w:p w14:paraId="51075B41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Create RFI’s, purchase orders, change notice quotes and project closeout documents</w:t>
      </w:r>
    </w:p>
    <w:p w14:paraId="2244A7F4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Manage project change orders; from pricing to processing &amp; planning the workflow, and assessing cost and schedule impact</w:t>
      </w:r>
    </w:p>
    <w:p w14:paraId="3EEBFF3A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Perform quality assurance and control activities, such as site reviews and ensure adherence to contract requirements</w:t>
      </w:r>
    </w:p>
    <w:p w14:paraId="7EAB27C3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Perform site reviews for projects to monitor quality</w:t>
      </w:r>
    </w:p>
    <w:p w14:paraId="07215FED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 xml:space="preserve">Administer project closeout; from documents archiving to maintenance/ warranty manuals, </w:t>
      </w:r>
      <w:proofErr w:type="spellStart"/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etc</w:t>
      </w:r>
      <w:proofErr w:type="spellEnd"/>
    </w:p>
    <w:p w14:paraId="2669B2C8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Follow Duron’ Health and Safety Policy and Procedure</w:t>
      </w:r>
    </w:p>
    <w:p w14:paraId="3FFC7886" w14:textId="77777777" w:rsidR="00D4657B" w:rsidRP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Follow COR Guidelines and industry best practices for a safe workplace</w:t>
      </w:r>
    </w:p>
    <w:p w14:paraId="53A88CA9" w14:textId="717F0C43" w:rsidR="00D4657B" w:rsidRDefault="00D4657B" w:rsidP="00D4657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Other duties as required</w:t>
      </w:r>
    </w:p>
    <w:p w14:paraId="3206565C" w14:textId="77777777" w:rsidR="00754717" w:rsidRPr="00D4657B" w:rsidRDefault="00754717" w:rsidP="00754717">
      <w:p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</w:p>
    <w:p w14:paraId="04292363" w14:textId="77777777" w:rsidR="00D4657B" w:rsidRPr="00D4657B" w:rsidRDefault="00D4657B" w:rsidP="00D4657B">
      <w:pPr>
        <w:spacing w:after="15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4657B">
        <w:rPr>
          <w:rFonts w:ascii="Helvetica" w:eastAsia="Times New Roman" w:hAnsi="Helvetica" w:cs="Helvetica"/>
          <w:b/>
          <w:bCs/>
          <w:color w:val="2D2D2D"/>
          <w:sz w:val="21"/>
          <w:szCs w:val="21"/>
        </w:rPr>
        <w:t>Requirements:</w:t>
      </w:r>
    </w:p>
    <w:p w14:paraId="7DF4AA2F" w14:textId="6DE72353" w:rsidR="00CC0F58" w:rsidRPr="00CC0F58" w:rsidRDefault="00CC0F58" w:rsidP="00CC0F58">
      <w:pPr>
        <w:pStyle w:val="ListParagraph"/>
        <w:numPr>
          <w:ilvl w:val="0"/>
          <w:numId w:val="3"/>
        </w:numPr>
        <w:spacing w:after="0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CC0F58">
        <w:rPr>
          <w:rFonts w:ascii="Helvetica" w:eastAsia="Times New Roman" w:hAnsi="Helvetica" w:cs="Helvetica"/>
          <w:color w:val="4B4B4B"/>
          <w:sz w:val="24"/>
          <w:szCs w:val="24"/>
        </w:rPr>
        <w:t>Currently enrolled in a University Degree/Technology Diploma in Engineering</w:t>
      </w:r>
    </w:p>
    <w:p w14:paraId="288DF3AF" w14:textId="77777777" w:rsidR="00CC0F58" w:rsidRDefault="00D4657B" w:rsidP="00CC0F58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Ability to interpret project drawings and specifications</w:t>
      </w:r>
    </w:p>
    <w:p w14:paraId="3FD826B5" w14:textId="77777777" w:rsidR="00CC0F58" w:rsidRDefault="00D4657B" w:rsidP="00CC0F58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CC0F58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Excellent written and verbal communication skills; to present information to stakeholders at various levels</w:t>
      </w:r>
    </w:p>
    <w:p w14:paraId="1052C7E7" w14:textId="682DCB2B" w:rsidR="00D4657B" w:rsidRPr="00CC0F58" w:rsidRDefault="00D4657B" w:rsidP="00CC0F58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CC0F58">
        <w:rPr>
          <w:rFonts w:ascii="Helvetica" w:eastAsia="Times New Roman" w:hAnsi="Helvetica" w:cs="Helvetica"/>
          <w:color w:val="4B4B4B"/>
          <w:sz w:val="24"/>
          <w:szCs w:val="24"/>
        </w:rPr>
        <w:t>Strong computer skills with enthusiasm for innovation</w:t>
      </w:r>
    </w:p>
    <w:p w14:paraId="52CBA516" w14:textId="77777777" w:rsidR="00D4657B" w:rsidRPr="00D4657B" w:rsidRDefault="00D4657B" w:rsidP="00D4657B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 xml:space="preserve">Excellent Microsoft Outlook, MS </w:t>
      </w:r>
      <w:proofErr w:type="gramStart"/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Word</w:t>
      </w:r>
      <w:proofErr w:type="gramEnd"/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 xml:space="preserve"> and Excel skills.</w:t>
      </w:r>
    </w:p>
    <w:p w14:paraId="6989115C" w14:textId="77777777" w:rsidR="00D4657B" w:rsidRPr="00D4657B" w:rsidRDefault="00D4657B" w:rsidP="00D4657B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Sense of urgency and strong commitment to achieving goals and objectives</w:t>
      </w:r>
    </w:p>
    <w:p w14:paraId="4A6BE47E" w14:textId="77777777" w:rsidR="00D4657B" w:rsidRPr="00D4657B" w:rsidRDefault="00D4657B" w:rsidP="00D4657B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Attention to detail and exceptional organization skills</w:t>
      </w:r>
    </w:p>
    <w:p w14:paraId="28298918" w14:textId="77777777" w:rsidR="00D4657B" w:rsidRPr="00D4657B" w:rsidRDefault="00D4657B" w:rsidP="00D4657B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 xml:space="preserve">Ability to work well with shifting priorities and change in a </w:t>
      </w:r>
      <w:proofErr w:type="gramStart"/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fast paced</w:t>
      </w:r>
      <w:proofErr w:type="gramEnd"/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 xml:space="preserve"> environment</w:t>
      </w:r>
    </w:p>
    <w:p w14:paraId="5C7D36F5" w14:textId="77777777" w:rsidR="00D4657B" w:rsidRPr="00D4657B" w:rsidRDefault="00D4657B" w:rsidP="00D4657B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Valid Class G driver's license and clean driving record</w:t>
      </w:r>
    </w:p>
    <w:p w14:paraId="4AB23BA8" w14:textId="7FF638F5" w:rsidR="00D4657B" w:rsidRDefault="00D4657B" w:rsidP="00D4657B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Ability to work both as part of a team and independently</w:t>
      </w:r>
    </w:p>
    <w:p w14:paraId="23F402EC" w14:textId="77777777" w:rsidR="0045291B" w:rsidRPr="00D4657B" w:rsidRDefault="0045291B" w:rsidP="0045291B">
      <w:p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</w:p>
    <w:p w14:paraId="32A77007" w14:textId="77777777" w:rsidR="00D4657B" w:rsidRPr="00D4657B" w:rsidRDefault="00D4657B" w:rsidP="00D4657B">
      <w:pPr>
        <w:spacing w:after="15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4657B">
        <w:rPr>
          <w:rFonts w:ascii="Helvetica" w:eastAsia="Times New Roman" w:hAnsi="Helvetica" w:cs="Helvetica"/>
          <w:b/>
          <w:bCs/>
          <w:color w:val="2D2D2D"/>
          <w:sz w:val="21"/>
          <w:szCs w:val="21"/>
        </w:rPr>
        <w:t>Additional:</w:t>
      </w:r>
    </w:p>
    <w:p w14:paraId="42FF65C6" w14:textId="7937F88F" w:rsidR="00CC0F58" w:rsidRDefault="00CC0F58" w:rsidP="00D4657B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>
        <w:rPr>
          <w:rFonts w:ascii="Helvetica" w:eastAsia="Times New Roman" w:hAnsi="Helvetica" w:cs="Helvetica"/>
          <w:color w:val="4B4B4B"/>
          <w:sz w:val="24"/>
          <w:szCs w:val="24"/>
        </w:rPr>
        <w:t>Previous co-op experience is an asset</w:t>
      </w:r>
    </w:p>
    <w:p w14:paraId="1A65B55D" w14:textId="13784140" w:rsidR="00612E2B" w:rsidRPr="002809AA" w:rsidRDefault="00D4657B" w:rsidP="002809AA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657B">
        <w:rPr>
          <w:rFonts w:ascii="Helvetica" w:eastAsia="Times New Roman" w:hAnsi="Helvetica" w:cs="Helvetica"/>
          <w:color w:val="4B4B4B"/>
          <w:sz w:val="24"/>
          <w:szCs w:val="24"/>
        </w:rPr>
        <w:t>Experience with Primavera is an asset</w:t>
      </w:r>
    </w:p>
    <w:sectPr w:rsidR="00612E2B" w:rsidRPr="0028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2B"/>
    <w:multiLevelType w:val="multilevel"/>
    <w:tmpl w:val="55A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E3BAD"/>
    <w:multiLevelType w:val="multilevel"/>
    <w:tmpl w:val="22C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F36F2"/>
    <w:multiLevelType w:val="multilevel"/>
    <w:tmpl w:val="5970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673C3"/>
    <w:multiLevelType w:val="multilevel"/>
    <w:tmpl w:val="A4A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E3F75"/>
    <w:multiLevelType w:val="multilevel"/>
    <w:tmpl w:val="6A3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7B"/>
    <w:rsid w:val="00116EF7"/>
    <w:rsid w:val="0014519F"/>
    <w:rsid w:val="00157B11"/>
    <w:rsid w:val="002613E4"/>
    <w:rsid w:val="002809AA"/>
    <w:rsid w:val="00386880"/>
    <w:rsid w:val="0045291B"/>
    <w:rsid w:val="004C5164"/>
    <w:rsid w:val="00612E2B"/>
    <w:rsid w:val="0061334E"/>
    <w:rsid w:val="00754717"/>
    <w:rsid w:val="00916F6C"/>
    <w:rsid w:val="009A7EFC"/>
    <w:rsid w:val="00CC0F58"/>
    <w:rsid w:val="00D4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43C7C"/>
  <w15:chartTrackingRefBased/>
  <w15:docId w15:val="{79FD3B2B-B5D2-4006-841D-CCD797E2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6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465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657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657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59">
              <w:marLeft w:val="675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Sung  Han</dc:creator>
  <cp:keywords/>
  <dc:description/>
  <cp:lastModifiedBy>Alexander Bartella</cp:lastModifiedBy>
  <cp:revision>3</cp:revision>
  <dcterms:created xsi:type="dcterms:W3CDTF">2022-03-12T18:07:00Z</dcterms:created>
  <dcterms:modified xsi:type="dcterms:W3CDTF">2022-03-12T19:41:00Z</dcterms:modified>
</cp:coreProperties>
</file>