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Identity &amp; SSO</w:t>
      </w:r>
    </w:p>
    <w:p>
      <w:r>
        <w:rPr>
          <w:color w:val="6B7280"/>
          <w:sz w:val="16"/>
        </w:rPr>
        <w:t>Lakeshore Holdings · Owner: Liam O'Sullivan · Source: Azure Active Directory · As of: 2026-06-06 · Sensitivity: Internal</w:t>
      </w:r>
    </w:p>
    <w:p>
      <w:pPr>
        <w:pStyle w:val="Heading1"/>
      </w:pPr>
      <w:r>
        <w:t>Overview</w:t>
      </w:r>
    </w:p>
    <w:p>
      <w:r>
        <w:t>Identity &amp; SSO landscape for Lakeshore (synthetic).</w:t>
      </w:r>
    </w:p>
    <w:p>
      <w:pPr>
        <w:pStyle w:val="Heading1"/>
      </w:pPr>
      <w:r>
        <w:t>Notes</w:t>
      </w:r>
    </w:p>
    <w:p>
      <w:pPr>
        <w:pStyle w:val="ListBullet"/>
      </w:pPr>
      <w:r>
        <w:t>Integration via middleware (ESB/APIM)</w:t>
      </w:r>
    </w:p>
    <w:p>
      <w:pPr>
        <w:pStyle w:val="ListBullet"/>
      </w:pPr>
      <w:r>
        <w:t>Identity federated to Entra ID (SAML/OIDC)</w:t>
      </w:r>
    </w:p>
    <w:p>
      <w:pPr>
        <w:pStyle w:val="ListBullet"/>
      </w:pPr>
      <w:r>
        <w:t>Data lands in Snowflake via CDC/EIB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LAKESHORE_ENTERPRISE_CONTEXT_LOAD_V1 · it_systems_architecture · SYNTHETIC / LAKESHORE PILOT / NOT REAL DATA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A93A6"/>
        <w:sz w:val="14"/>
      </w:rPr>
      <w:t>SYNTHETIC — LAKESHORE PILOT — NOT REAL DATA — ABARVA AI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Identity &amp; SSO [SYNTHETIC / LAKESHORE PILOT / NOT REAL DATA]</dc:title>
  <dc:subject/>
  <dc:creator>AbarVa Synthetic Generator</dc:creator>
  <cp:keywords>synthetic;lakeshore-pilot</cp:keywords>
  <dc:description>SYNTHETIC — LAKESHORE PILOT — NOT REAL DATA — ABARVA AI</dc:description>
  <cp:lastModifiedBy/>
  <cp:revision>1</cp:revision>
  <dcterms:created xsi:type="dcterms:W3CDTF">2013-12-23T23:15:00Z</dcterms:created>
  <dcterms:modified xsi:type="dcterms:W3CDTF">2013-12-23T23:15:00Z</dcterms:modified>
  <cp:category>it_systems_architecture</cp:category>
</cp:coreProperties>
</file>