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2100"/>
        <w:gridCol w:w="7800"/>
      </w:tblGrid>
      <w:tr>
        <w:tc>
          <w:tcPr>
            <w:tcW w:type="dxa" w:w="2100"/>
            <w:tcBorders>
              <w:top w:val="none" w:color="FFFFFF" w:sz="0"/>
              <w:left w:val="none" w:color="FFFFFF" w:sz="0"/>
              <w:bottom w:val="none" w:color="FFFFFF" w:sz="0"/>
              <w:right w:val="none" w:color="FFFFFF" w:sz="0"/>
            </w:tcBorders>
            <w:shd w:fill="0B284A" w:color="auto" w:val="clear"/>
            <w:tcMar>
              <w:top w:type="dxa" w:w="160"/>
              <w:left w:type="dxa" w:w="120"/>
              <w:bottom w:type="dxa" w:w="160"/>
              <w:right w:type="dxa" w:w="200"/>
            </w:tcMar>
            <w:vAlign w:val="center"/>
          </w:tcPr>
          <w:p>
            <w:pPr>
              <w:jc w:val="center"/>
            </w:pPr>
            <w:r>
              <w:drawing>
                <wp:inline distT="0" distB="0" distL="0" distR="0">
                  <wp:extent cx="9334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33450" cy="838200"/>
                          </a:xfrm>
                          <a:prstGeom prst="rect">
                            <a:avLst/>
                          </a:prstGeom>
                        </pic:spPr>
                      </pic:pic>
                    </a:graphicData>
                  </a:graphic>
                </wp:inline>
              </w:drawing>
            </w:r>
          </w:p>
        </w:tc>
        <w:tc>
          <w:tcPr>
            <w:tcW w:type="dxa" w:w="7800"/>
            <w:tcBorders>
              <w:top w:val="none" w:color="FFFFFF" w:sz="0"/>
              <w:left w:val="none" w:color="FFFFFF" w:sz="0"/>
              <w:bottom w:val="none" w:color="FFFFFF" w:sz="0"/>
              <w:right w:val="none" w:color="FFFFFF" w:sz="0"/>
            </w:tcBorders>
            <w:shd w:fill="0B284A" w:color="auto" w:val="clear"/>
            <w:tcMar>
              <w:top w:type="dxa" w:w="160"/>
              <w:left w:type="dxa" w:w="200"/>
              <w:bottom w:type="dxa" w:w="160"/>
              <w:right w:type="dxa" w:w="120"/>
            </w:tcMar>
            <w:vAlign w:val="center"/>
          </w:tcPr>
          <w:p>
            <w:pPr>
              <w:bidi/>
              <w:spacing w:after="80"/>
              <w:jc w:val="left"/>
            </w:pPr>
            <w:r>
              <w:rPr>
                <w:rFonts w:ascii="Arial" w:cs="Arial" w:eastAsia="Arial" w:hAnsi="Arial"/>
                <w:b/>
                <w:bCs/>
                <w:color w:val="FFFFFF"/>
                <w:sz w:val="36"/>
                <w:szCs w:val="36"/>
              </w:rPr>
              <w:t xml:space="preserve">ضوابط وتعليمات العمل في الاستراحة</w:t>
            </w:r>
          </w:p>
          <w:p>
            <w:pPr>
              <w:bidi/>
              <w:jc w:val="left"/>
            </w:pPr>
            <w:r>
              <w:rPr>
                <w:rFonts w:ascii="Arial" w:cs="Arial" w:eastAsia="Arial" w:hAnsi="Arial"/>
                <w:b w:val="false"/>
                <w:bCs w:val="false"/>
                <w:color w:val="C9D3E0"/>
                <w:sz w:val="21"/>
                <w:szCs w:val="21"/>
              </w:rPr>
              <w:t xml:space="preserve">استراحة الأماني / كربلاء   |   مسودة أولى للمناقشة</w:t>
            </w:r>
          </w:p>
        </w:tc>
      </w:tr>
    </w:tbl>
    <w:p>
      <w:pPr>
        <w:keepNext w:val="false"/>
        <w:bidi/>
        <w:spacing w:after="240" w:before="80" w:line="320"/>
        <w:jc w:val="right"/>
      </w:pPr>
      <w:r>
        <w:rPr>
          <w:rFonts w:ascii="Arial" w:cs="Arial" w:eastAsia="Arial" w:hAnsi="Arial"/>
          <w:b w:val="false"/>
          <w:bCs w:val="false"/>
          <w:color w:val="727176"/>
          <w:sz w:val="20"/>
          <w:szCs w:val="20"/>
        </w:rPr>
        <w:t xml:space="preserve">التاريخ: 7/10/2026</w:t>
      </w:r>
    </w:p>
    <w:p>
      <w:pPr>
        <w:keepNext w:val="false"/>
        <w:bidi/>
        <w:spacing w:after="120" w:before="0" w:line="320"/>
        <w:jc w:val="both"/>
      </w:pPr>
      <w:r>
        <w:rPr>
          <w:rFonts w:ascii="Arial" w:cs="Arial" w:eastAsia="Arial" w:hAnsi="Arial"/>
          <w:b w:val="false"/>
          <w:bCs w:val="false"/>
          <w:color w:val="000000"/>
          <w:sz w:val="23"/>
          <w:szCs w:val="23"/>
        </w:rPr>
        <w:t xml:space="preserve">تم إعداد هذه التعليمات لتنظيم العمل اليومي في الاستراحة وتوحيده بين جميع الموظفين، حتى يكون أي موظف قادراً على تشغيل الاستراحة بنفس المستوى وما نبقى معتمدين على شخص واحد. أغلب ما ورد فيها مأخوذ من القرارات التي اتفقنا عليها خلال فترة دراسة المشروع، وبعض النقاط ما زالت بانتظار تجربة المشروبات أو رد الموردين وتمت الإشارة إليها في مكانها.</w:t>
      </w:r>
    </w:p>
    <w:p>
      <w:pPr>
        <w:pBdr>
          <w:right w:val="single" w:color="0B284A" w:sz="24" w:space="6"/>
        </w:pBdr>
        <w:shd w:fill="EEEAE3" w:color="auto" w:val="clear"/>
        <w:bidi/>
        <w:spacing w:after="160" w:before="100" w:line="300"/>
        <w:ind w:left="120" w:right="120"/>
        <w:jc w:val="left"/>
      </w:pPr>
      <w:r>
        <w:rPr>
          <w:rFonts w:ascii="Arial" w:cs="Arial" w:eastAsia="Arial" w:hAnsi="Arial"/>
          <w:color w:val="222222"/>
          <w:sz w:val="21"/>
          <w:szCs w:val="21"/>
        </w:rPr>
        <w:t xml:space="preserve">ملاحظة عامة: لا يتم شراء أو تنفيذ أي شيء بشكل نهائي إلا بعد موافقة المدير، وأي سعر مذكور يتم تأكيده يوم الشراء لأن أسعار السوق تتغير.</w:t>
      </w:r>
    </w:p>
    <w:p>
      <w:pPr>
        <w:keepNext/>
        <w:spacing w:after="0" w:before="140"/>
      </w:pPr>
    </w:p>
    <w:tbl>
      <w:tblPr>
        <w:bidiVisual/>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0B284A" w:color="auto" w:val="clear"/>
            <w:tcMar>
              <w:top w:type="dxa" w:w="70"/>
              <w:left w:type="dxa" w:w="160"/>
              <w:bottom w:type="dxa" w:w="70"/>
              <w:right w:type="dxa" w:w="200"/>
            </w:tcMar>
          </w:tcPr>
          <w:p>
            <w:pPr>
              <w:pStyle w:val="Heading1"/>
              <w:keepNext/>
              <w:bidi/>
              <w:jc w:val="left"/>
            </w:pPr>
            <w:r>
              <w:rPr>
                <w:rFonts w:ascii="Arial" w:cs="Arial" w:eastAsia="Arial" w:hAnsi="Arial"/>
                <w:b/>
                <w:bCs/>
                <w:color w:val="FFFFFF"/>
                <w:sz w:val="26"/>
                <w:szCs w:val="26"/>
              </w:rPr>
              <w:t xml:space="preserve">أولاً: الدوام</w:t>
            </w:r>
          </w:p>
        </w:tc>
      </w:tr>
    </w:tbl>
    <w:p>
      <w:pPr>
        <w:keepNext/>
        <w:spacing w:after="100" w:before="0"/>
      </w:pP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3600"/>
      </w:tblGrid>
      <w:tr>
        <w:trPr>
          <w:tblHeader/>
        </w:trPr>
        <w:tc>
          <w:tcPr>
            <w:tcW w:type="dxa" w:w="17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الموظف</w:t>
            </w:r>
          </w:p>
        </w:tc>
        <w:tc>
          <w:tcPr>
            <w:tcW w:type="dxa" w:w="46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وقت الدوام</w:t>
            </w:r>
          </w:p>
        </w:tc>
        <w:tc>
          <w:tcPr>
            <w:tcW w:type="dxa" w:w="36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ملاحظة</w:t>
            </w:r>
          </w:p>
        </w:tc>
      </w:tr>
      <w:tr>
        <w:trPr>
          <w:cantSplit/>
        </w:trPr>
        <w:tc>
          <w:tcPr>
            <w:tcW w:type="dxa" w:w="170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الأول</w:t>
            </w:r>
          </w:p>
        </w:tc>
        <w:tc>
          <w:tcPr>
            <w:tcW w:type="dxa" w:w="46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من 8:00 صباحاً إلى 4:00 عصراً</w:t>
            </w:r>
          </w:p>
        </w:tc>
        <w:tc>
          <w:tcPr>
            <w:tcW w:type="dxa" w:w="36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يفتح الاستراحة</w:t>
            </w:r>
          </w:p>
        </w:tc>
      </w:tr>
      <w:tr>
        <w:trPr>
          <w:cantSplit/>
        </w:trPr>
        <w:tc>
          <w:tcPr>
            <w:tcW w:type="dxa" w:w="1700"/>
            <w:shd w:fill="EEEAE3" w:color="auto" w:val="clear"/>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الثاني</w:t>
            </w:r>
          </w:p>
        </w:tc>
        <w:tc>
          <w:tcPr>
            <w:tcW w:type="dxa" w:w="46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من 2:00 ظهراً إلى 10:00 ليلاً</w:t>
            </w:r>
          </w:p>
        </w:tc>
        <w:tc>
          <w:tcPr>
            <w:tcW w:type="dxa" w:w="36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Pr>
        <w:tc>
          <w:tcPr>
            <w:tcW w:type="dxa" w:w="170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الثالث</w:t>
            </w:r>
          </w:p>
        </w:tc>
        <w:tc>
          <w:tcPr>
            <w:tcW w:type="dxa" w:w="46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من 4:00 عصراً إلى 12:30 بعد منتصف الليل</w:t>
            </w:r>
          </w:p>
        </w:tc>
        <w:tc>
          <w:tcPr>
            <w:tcW w:type="dxa" w:w="36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يغلق الاستراحة</w:t>
            </w:r>
          </w:p>
        </w:tc>
      </w:tr>
    </w:tbl>
    <w:p>
      <w:pPr>
        <w:keepNext w:val="false"/>
        <w:bidi/>
        <w:spacing w:after="100" w:before="0" w:line="320"/>
        <w:jc w:val="both"/>
      </w:pPr>
      <w:r>
        <w:rPr>
          <w:rFonts w:ascii="Arial" w:cs="Arial" w:eastAsia="Arial" w:hAnsi="Arial"/>
          <w:b w:val="false"/>
          <w:bCs w:val="false"/>
          <w:color w:val="000000"/>
          <w:sz w:val="23"/>
          <w:szCs w:val="23"/>
        </w:rPr>
        <w:t xml:space="preserve"/>
      </w:r>
    </w:p>
    <w:p>
      <w:pPr>
        <w:keepNext w:val="false"/>
        <w:bidi/>
        <w:spacing w:after="120" w:before="0" w:line="320"/>
        <w:jc w:val="both"/>
      </w:pPr>
      <w:r>
        <w:rPr>
          <w:rFonts w:ascii="Arial" w:cs="Arial" w:eastAsia="Arial" w:hAnsi="Arial"/>
          <w:b w:val="false"/>
          <w:bCs w:val="false"/>
          <w:color w:val="000000"/>
          <w:sz w:val="23"/>
          <w:szCs w:val="23"/>
        </w:rPr>
        <w:t xml:space="preserve">الساعتين اللي يكون بيهن الأول والثاني سوية (2 - 4 عصراً) تستغل لتسليم الوردية. ومن 4 عصراً إلى 10 ليلاً يكون الثاني والثالث سوية، وهذا الوقت المتوقع للزحمة، فيكون واحد على الكاونتر والتحضير والثاني على الخدمة والطاولات. بعد 10 ليلاً يبقى الموظف الثالث لوحده على الكاونتر والخدمة ويبدي يرتب للإغلاق.</w:t>
      </w:r>
    </w:p>
    <w:p>
      <w:pPr>
        <w:keepNext/>
        <w:spacing w:after="0" w:before="140"/>
      </w:pPr>
    </w:p>
    <w:tbl>
      <w:tblPr>
        <w:bidiVisual/>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0B284A" w:color="auto" w:val="clear"/>
            <w:tcMar>
              <w:top w:type="dxa" w:w="70"/>
              <w:left w:type="dxa" w:w="160"/>
              <w:bottom w:type="dxa" w:w="70"/>
              <w:right w:type="dxa" w:w="200"/>
            </w:tcMar>
          </w:tcPr>
          <w:p>
            <w:pPr>
              <w:pStyle w:val="Heading1"/>
              <w:keepNext/>
              <w:bidi/>
              <w:jc w:val="left"/>
            </w:pPr>
            <w:r>
              <w:rPr>
                <w:rFonts w:ascii="Arial" w:cs="Arial" w:eastAsia="Arial" w:hAnsi="Arial"/>
                <w:b/>
                <w:bCs/>
                <w:color w:val="FFFFFF"/>
                <w:sz w:val="26"/>
                <w:szCs w:val="26"/>
              </w:rPr>
              <w:t xml:space="preserve">ثانياً: المظهر والسلوك</w:t>
            </w:r>
          </w:p>
        </w:tc>
      </w:tr>
    </w:tbl>
    <w:p>
      <w:pPr>
        <w:keepNext/>
        <w:spacing w:after="100" w:before="0"/>
      </w:pPr>
    </w:p>
    <w:p>
      <w:pPr>
        <w:keepNext/>
        <w:pBdr>
          <w:bottom w:val="single" w:color="C9C2B6" w:sz="6" w:space="2"/>
        </w:pBdr>
        <w:bidi/>
        <w:spacing w:after="80" w:before="140"/>
        <w:jc w:val="left"/>
      </w:pPr>
      <w:r>
        <w:rPr>
          <w:rFonts w:ascii="Arial" w:cs="Arial" w:eastAsia="Arial" w:hAnsi="Arial"/>
          <w:b/>
          <w:bCs/>
          <w:color w:val="0B284A"/>
          <w:sz w:val="23"/>
          <w:szCs w:val="23"/>
        </w:rPr>
        <w:t xml:space="preserve">الزي</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الزي فيست (بدون أكمام) بلون النيلي والرصاصي، فيه شعار كبير على الظهر وشعار صغير على الصدر بالتطريز.</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الياقة نازلة وبسيطة، والشكل أقرب لموظفي المبيعات والخدمات مو زي مطعم.</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يوجد زي صيفي وزي شتوي.</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يبدأ الموظف دوامه بزي نظيف ومكوي.</w:t>
      </w:r>
    </w:p>
    <w:p>
      <w:pPr>
        <w:keepNext/>
        <w:spacing w:after="60" w:before="140"/>
        <w:jc w:val="center"/>
      </w:pPr>
      <w:r>
        <w:drawing>
          <wp:inline distT="0" distB="0" distL="0" distR="0">
            <wp:extent cx="5715000" cy="4286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bidi/>
        <w:spacing w:after="200"/>
        <w:jc w:val="center"/>
      </w:pPr>
      <w:r>
        <w:rPr>
          <w:rFonts w:ascii="Arial" w:cs="Arial" w:eastAsia="Arial" w:hAnsi="Arial"/>
          <w:i/>
          <w:iCs/>
          <w:color w:val="727176"/>
          <w:sz w:val="18"/>
          <w:szCs w:val="18"/>
        </w:rPr>
        <w:t xml:space="preserve">تصميم زي موظفي الاستراحة: رصاصي فاتح أساسي مع تفاصيل بأزرق الأماني</w:t>
      </w:r>
    </w:p>
    <w:p>
      <w:pPr>
        <w:keepNext/>
        <w:pBdr>
          <w:bottom w:val="single" w:color="C9C2B6" w:sz="6" w:space="2"/>
        </w:pBdr>
        <w:bidi/>
        <w:spacing w:after="80" w:before="140"/>
        <w:jc w:val="left"/>
      </w:pPr>
      <w:r>
        <w:rPr>
          <w:rFonts w:ascii="Arial" w:cs="Arial" w:eastAsia="Arial" w:hAnsi="Arial"/>
          <w:b/>
          <w:bCs/>
          <w:color w:val="0B284A"/>
          <w:sz w:val="23"/>
          <w:szCs w:val="23"/>
        </w:rPr>
        <w:t xml:space="preserve">يلتزم الموظف بما يلي</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الوقفة طبيعية والظهر مستقيم بدون تصلب ولا تراخي.</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المشي بسرعة متوسطة، لا ركض ولا بطء.</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ابتسامة خفيفة عند الاقتراب من الزبون، ونظرة قصيرة بدون إزعاج.</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يترك مسافة مريحة بينه وبين الزبون.</w:t>
      </w:r>
    </w:p>
    <w:p>
      <w:pPr>
        <w:keepNext/>
        <w:pBdr>
          <w:bottom w:val="single" w:color="C9C2B6" w:sz="6" w:space="2"/>
        </w:pBdr>
        <w:bidi/>
        <w:spacing w:after="80" w:before="140"/>
        <w:jc w:val="left"/>
      </w:pPr>
      <w:r>
        <w:rPr>
          <w:rFonts w:ascii="Arial" w:cs="Arial" w:eastAsia="Arial" w:hAnsi="Arial"/>
          <w:b/>
          <w:bCs/>
          <w:color w:val="0B284A"/>
          <w:sz w:val="23"/>
          <w:szCs w:val="23"/>
        </w:rPr>
        <w:t xml:space="preserve">يُمنع أثناء الخدمة</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استخدام الموبايل.</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الاتكاء على الكاونتر أو وضع اليد بالجيب.</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مد اليد من فوق الزبون أو من فوق كتفه.</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الوقوف يم الطاولة ومراقبة الزبون بعد ما ينزل الطلب.</w:t>
      </w:r>
    </w:p>
    <w:p>
      <w:pPr>
        <w:keepNext/>
        <w:spacing w:after="0" w:before="140"/>
      </w:pPr>
    </w:p>
    <w:tbl>
      <w:tblPr>
        <w:bidiVisual/>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0B284A" w:color="auto" w:val="clear"/>
            <w:tcMar>
              <w:top w:type="dxa" w:w="70"/>
              <w:left w:type="dxa" w:w="160"/>
              <w:bottom w:type="dxa" w:w="70"/>
              <w:right w:type="dxa" w:w="200"/>
            </w:tcMar>
          </w:tcPr>
          <w:p>
            <w:pPr>
              <w:pStyle w:val="Heading1"/>
              <w:keepNext/>
              <w:bidi/>
              <w:jc w:val="left"/>
            </w:pPr>
            <w:r>
              <w:rPr>
                <w:rFonts w:ascii="Arial" w:cs="Arial" w:eastAsia="Arial" w:hAnsi="Arial"/>
                <w:b/>
                <w:bCs/>
                <w:color w:val="FFFFFF"/>
                <w:sz w:val="26"/>
                <w:szCs w:val="26"/>
              </w:rPr>
              <w:t xml:space="preserve">ثالثاً: استقبال الزبون والخدمة</w:t>
            </w:r>
          </w:p>
        </w:tc>
      </w:tr>
    </w:tbl>
    <w:p>
      <w:pPr>
        <w:keepNext/>
        <w:spacing w:after="100" w:before="0"/>
      </w:pPr>
    </w:p>
    <w:p>
      <w:pPr>
        <w:keepNext/>
        <w:pBdr>
          <w:bottom w:val="single" w:color="C9C2B6" w:sz="6" w:space="2"/>
        </w:pBdr>
        <w:bidi/>
        <w:spacing w:after="80" w:before="140"/>
        <w:jc w:val="left"/>
      </w:pPr>
      <w:r>
        <w:rPr>
          <w:rFonts w:ascii="Arial" w:cs="Arial" w:eastAsia="Arial" w:hAnsi="Arial"/>
          <w:b/>
          <w:bCs/>
          <w:color w:val="0B284A"/>
          <w:sz w:val="23"/>
          <w:szCs w:val="23"/>
        </w:rPr>
        <w:t xml:space="preserve">العبارات المعتمدة (ثلاث عبارات فقط)</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6300"/>
      </w:tblGrid>
      <w:tr>
        <w:trPr>
          <w:tblHeader/>
        </w:trPr>
        <w:tc>
          <w:tcPr>
            <w:tcW w:type="dxa" w:w="36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الموقف</w:t>
            </w:r>
          </w:p>
        </w:tc>
        <w:tc>
          <w:tcPr>
            <w:tcW w:type="dxa" w:w="63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العبارة</w:t>
            </w:r>
          </w:p>
        </w:tc>
      </w:tr>
      <w:tr>
        <w:trPr>
          <w:cantSplit/>
        </w:trPr>
        <w:tc>
          <w:tcPr>
            <w:tcW w:type="dxa" w:w="360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عند الاستقبال</w:t>
            </w:r>
          </w:p>
        </w:tc>
        <w:tc>
          <w:tcPr>
            <w:tcW w:type="dxa" w:w="6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اهلا وسهلا استاذ، بشنو نخدمكم</w:t>
            </w:r>
          </w:p>
        </w:tc>
      </w:tr>
      <w:tr>
        <w:trPr>
          <w:cantSplit/>
        </w:trPr>
        <w:tc>
          <w:tcPr>
            <w:tcW w:type="dxa" w:w="3600"/>
            <w:shd w:fill="EEEAE3" w:color="auto" w:val="clear"/>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عند طلب أي شيء أو أثناء الخدمة</w:t>
            </w:r>
          </w:p>
        </w:tc>
        <w:tc>
          <w:tcPr>
            <w:tcW w:type="dxa" w:w="63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تدلل أستاذ، بالخدمة</w:t>
            </w:r>
          </w:p>
        </w:tc>
      </w:tr>
      <w:tr>
        <w:trPr>
          <w:cantSplit/>
        </w:trPr>
        <w:tc>
          <w:tcPr>
            <w:tcW w:type="dxa" w:w="360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عند المغادرة</w:t>
            </w:r>
          </w:p>
        </w:tc>
        <w:tc>
          <w:tcPr>
            <w:tcW w:type="dxa" w:w="6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شرفتونا، وبالخدمة</w:t>
            </w:r>
          </w:p>
        </w:tc>
      </w:tr>
    </w:tbl>
    <w:p>
      <w:pPr>
        <w:keepNext w:val="false"/>
        <w:bidi/>
        <w:spacing w:after="120" w:before="80" w:line="320"/>
        <w:jc w:val="both"/>
      </w:pPr>
      <w:r>
        <w:rPr>
          <w:rFonts w:ascii="Arial" w:cs="Arial" w:eastAsia="Arial" w:hAnsi="Arial"/>
          <w:b w:val="false"/>
          <w:bCs w:val="false"/>
          <w:color w:val="000000"/>
          <w:sz w:val="23"/>
          <w:szCs w:val="23"/>
        </w:rPr>
        <w:t xml:space="preserve">تُقال العبارات بشكل طبيعي، وما نكثر كلام محفوظ غيرها.</w:t>
      </w:r>
    </w:p>
    <w:p>
      <w:pPr>
        <w:keepNext/>
        <w:pBdr>
          <w:bottom w:val="single" w:color="C9C2B6" w:sz="6" w:space="2"/>
        </w:pBdr>
        <w:bidi/>
        <w:spacing w:after="80" w:before="140"/>
        <w:jc w:val="left"/>
      </w:pPr>
      <w:r>
        <w:rPr>
          <w:rFonts w:ascii="Arial" w:cs="Arial" w:eastAsia="Arial" w:hAnsi="Arial"/>
          <w:b/>
          <w:bCs/>
          <w:color w:val="0B284A"/>
          <w:sz w:val="23"/>
          <w:szCs w:val="23"/>
        </w:rPr>
        <w:t xml:space="preserve">تسلسل الخدمة</w:t>
      </w:r>
    </w:p>
    <w:p>
      <w:pPr>
        <w:keepNext w:val="false"/>
        <w:bidi/>
        <w:spacing w:after="80" w:before="0" w:line="320"/>
        <w:ind w:right="300"/>
        <w:jc w:val="both"/>
      </w:pPr>
      <w:r>
        <w:rPr>
          <w:rFonts w:ascii="Arial" w:cs="Arial" w:eastAsia="Arial" w:hAnsi="Arial"/>
          <w:b/>
          <w:bCs/>
          <w:color w:val="000000"/>
          <w:sz w:val="23"/>
          <w:szCs w:val="23"/>
        </w:rPr>
        <w:t xml:space="preserve">1. </w:t>
      </w:r>
      <w:r>
        <w:rPr>
          <w:rFonts w:ascii="Arial" w:cs="Arial" w:eastAsia="Arial" w:hAnsi="Arial"/>
          <w:b w:val="false"/>
          <w:bCs w:val="false"/>
          <w:color w:val="000000"/>
          <w:sz w:val="23"/>
          <w:szCs w:val="23"/>
        </w:rPr>
        <w:t xml:space="preserve">يدخل الزبون ونرحب بيه بعبارة الاستقبال.</w:t>
      </w:r>
    </w:p>
    <w:p>
      <w:pPr>
        <w:keepNext w:val="false"/>
        <w:bidi/>
        <w:spacing w:after="80" w:before="0" w:line="320"/>
        <w:ind w:right="300"/>
        <w:jc w:val="both"/>
      </w:pPr>
      <w:r>
        <w:rPr>
          <w:rFonts w:ascii="Arial" w:cs="Arial" w:eastAsia="Arial" w:hAnsi="Arial"/>
          <w:b/>
          <w:bCs/>
          <w:color w:val="000000"/>
          <w:sz w:val="23"/>
          <w:szCs w:val="23"/>
        </w:rPr>
        <w:t xml:space="preserve">2. </w:t>
      </w:r>
      <w:r>
        <w:rPr>
          <w:rFonts w:ascii="Arial" w:cs="Arial" w:eastAsia="Arial" w:hAnsi="Arial"/>
          <w:b w:val="false"/>
          <w:bCs w:val="false"/>
          <w:color w:val="000000"/>
          <w:sz w:val="23"/>
          <w:szCs w:val="23"/>
        </w:rPr>
        <w:t xml:space="preserve">يجلس أو يجي للكاونتر حسب رغبته.</w:t>
      </w:r>
    </w:p>
    <w:p>
      <w:pPr>
        <w:keepNext w:val="false"/>
        <w:bidi/>
        <w:spacing w:after="80" w:before="0" w:line="320"/>
        <w:ind w:right="300"/>
        <w:jc w:val="both"/>
      </w:pPr>
      <w:r>
        <w:rPr>
          <w:rFonts w:ascii="Arial" w:cs="Arial" w:eastAsia="Arial" w:hAnsi="Arial"/>
          <w:b/>
          <w:bCs/>
          <w:color w:val="000000"/>
          <w:sz w:val="23"/>
          <w:szCs w:val="23"/>
        </w:rPr>
        <w:t xml:space="preserve">3. </w:t>
      </w:r>
      <w:r>
        <w:rPr>
          <w:rFonts w:ascii="Arial" w:cs="Arial" w:eastAsia="Arial" w:hAnsi="Arial"/>
          <w:b w:val="false"/>
          <w:bCs w:val="false"/>
          <w:color w:val="000000"/>
          <w:sz w:val="23"/>
          <w:szCs w:val="23"/>
        </w:rPr>
        <w:t xml:space="preserve">يشوف القائمة من خلال الـ QR (عربي فقط) وبيها الصور والأسعار والمتوفر.</w:t>
      </w:r>
    </w:p>
    <w:p>
      <w:pPr>
        <w:keepNext w:val="false"/>
        <w:bidi/>
        <w:spacing w:after="80" w:before="0" w:line="320"/>
        <w:ind w:right="300"/>
        <w:jc w:val="both"/>
      </w:pPr>
      <w:r>
        <w:rPr>
          <w:rFonts w:ascii="Arial" w:cs="Arial" w:eastAsia="Arial" w:hAnsi="Arial"/>
          <w:b/>
          <w:bCs/>
          <w:color w:val="000000"/>
          <w:sz w:val="23"/>
          <w:szCs w:val="23"/>
        </w:rPr>
        <w:t xml:space="preserve">4. </w:t>
      </w:r>
      <w:r>
        <w:rPr>
          <w:rFonts w:ascii="Arial" w:cs="Arial" w:eastAsia="Arial" w:hAnsi="Arial"/>
          <w:b w:val="false"/>
          <w:bCs w:val="false"/>
          <w:color w:val="000000"/>
          <w:sz w:val="23"/>
          <w:szCs w:val="23"/>
        </w:rPr>
        <w:t xml:space="preserve">يدفع بالكاونتر ويذكر رقم الطاولة. ما يوجد دفع إلكتروني ولا طلب من الطاولة.</w:t>
      </w:r>
    </w:p>
    <w:p>
      <w:pPr>
        <w:keepNext w:val="false"/>
        <w:bidi/>
        <w:spacing w:after="80" w:before="0" w:line="320"/>
        <w:ind w:right="300"/>
        <w:jc w:val="both"/>
      </w:pPr>
      <w:r>
        <w:rPr>
          <w:rFonts w:ascii="Arial" w:cs="Arial" w:eastAsia="Arial" w:hAnsi="Arial"/>
          <w:b/>
          <w:bCs/>
          <w:color w:val="000000"/>
          <w:sz w:val="23"/>
          <w:szCs w:val="23"/>
        </w:rPr>
        <w:t xml:space="preserve">5. </w:t>
      </w:r>
      <w:r>
        <w:rPr>
          <w:rFonts w:ascii="Arial" w:cs="Arial" w:eastAsia="Arial" w:hAnsi="Arial"/>
          <w:b w:val="false"/>
          <w:bCs w:val="false"/>
          <w:color w:val="000000"/>
          <w:sz w:val="23"/>
          <w:szCs w:val="23"/>
        </w:rPr>
        <w:t xml:space="preserve">يتحضر الطلب ويوصل للطاولة بهدوء.</w:t>
      </w:r>
    </w:p>
    <w:p>
      <w:pPr>
        <w:keepNext w:val="false"/>
        <w:bidi/>
        <w:spacing w:after="80" w:before="0" w:line="320"/>
        <w:ind w:right="300"/>
        <w:jc w:val="both"/>
      </w:pPr>
      <w:r>
        <w:rPr>
          <w:rFonts w:ascii="Arial" w:cs="Arial" w:eastAsia="Arial" w:hAnsi="Arial"/>
          <w:b/>
          <w:bCs/>
          <w:color w:val="000000"/>
          <w:sz w:val="23"/>
          <w:szCs w:val="23"/>
        </w:rPr>
        <w:t xml:space="preserve">6. </w:t>
      </w:r>
      <w:r>
        <w:rPr>
          <w:rFonts w:ascii="Arial" w:cs="Arial" w:eastAsia="Arial" w:hAnsi="Arial"/>
          <w:b w:val="false"/>
          <w:bCs w:val="false"/>
          <w:color w:val="000000"/>
          <w:sz w:val="23"/>
          <w:szCs w:val="23"/>
        </w:rPr>
        <w:t xml:space="preserve">نتابع بدون إزعاج، وعند المغادرة نودعه بعبارة المغادرة.</w:t>
      </w:r>
    </w:p>
    <w:p>
      <w:pPr>
        <w:keepNext w:val="false"/>
        <w:bidi/>
        <w:spacing w:after="120" w:before="0" w:line="320"/>
        <w:jc w:val="both"/>
      </w:pPr>
      <w:r>
        <w:rPr>
          <w:rFonts w:ascii="Arial" w:cs="Arial" w:eastAsia="Arial" w:hAnsi="Arial"/>
          <w:b w:val="false"/>
          <w:bCs w:val="false"/>
          <w:color w:val="000000"/>
          <w:sz w:val="23"/>
          <w:szCs w:val="23"/>
        </w:rPr>
        <w:t xml:space="preserve">الماء مجاني ولا يُباع. وأي صنف يخلص يتم تحديثه بنظام الـ QR من التابلت حتى ما ينطلب وهو مو موجود.</w:t>
      </w:r>
    </w:p>
    <w:p>
      <w:pPr>
        <w:keepNext/>
        <w:pBdr>
          <w:bottom w:val="single" w:color="C9C2B6" w:sz="6" w:space="2"/>
        </w:pBdr>
        <w:bidi/>
        <w:spacing w:after="80" w:before="140"/>
        <w:jc w:val="left"/>
      </w:pPr>
      <w:r>
        <w:rPr>
          <w:rFonts w:ascii="Arial" w:cs="Arial" w:eastAsia="Arial" w:hAnsi="Arial"/>
          <w:b/>
          <w:bCs/>
          <w:color w:val="0B284A"/>
          <w:sz w:val="23"/>
          <w:szCs w:val="23"/>
        </w:rPr>
        <w:t xml:space="preserve">حمل الصينية والتقديم</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الصينية بمستوى الخصر، باليد اليسرى، واليد اليمنى للتقديم.</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الأكواب الثقيلة بنص الصينية، والكوع قريب من الجسم.</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تخفيف السرعة قبل الطاولة وعدم التوقف فجأة.</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الكوب ينزل بشكل عمودي وبهدوء بدون صوت وبدون سحب على الطاولة.</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الفنجان والصحن يقدمان سوية، وما نمسك الكوب من الحافة اللي يشرب منها الزبون.</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إذا الكوب بيه يد (مقبض) تكون باتجاه يمين الزبون.</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ما نحمل أكواب حارة أكثر من قدرتنا، مشوارين أحسن من انسكاب.</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بعد آخر كوب نگول "تدلل أستاذ، بالخدمة" وننسحب بهدوء.</w:t>
      </w:r>
    </w:p>
    <w:p>
      <w:pPr>
        <w:keepNext/>
        <w:spacing w:after="0" w:before="140"/>
      </w:pPr>
    </w:p>
    <w:tbl>
      <w:tblPr>
        <w:bidiVisual/>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0B284A" w:color="auto" w:val="clear"/>
            <w:tcMar>
              <w:top w:type="dxa" w:w="70"/>
              <w:left w:type="dxa" w:w="160"/>
              <w:bottom w:type="dxa" w:w="70"/>
              <w:right w:type="dxa" w:w="200"/>
            </w:tcMar>
          </w:tcPr>
          <w:p>
            <w:pPr>
              <w:pStyle w:val="Heading1"/>
              <w:keepNext/>
              <w:bidi/>
              <w:jc w:val="left"/>
            </w:pPr>
            <w:r>
              <w:rPr>
                <w:rFonts w:ascii="Arial" w:cs="Arial" w:eastAsia="Arial" w:hAnsi="Arial"/>
                <w:b/>
                <w:bCs/>
                <w:color w:val="FFFFFF"/>
                <w:sz w:val="26"/>
                <w:szCs w:val="26"/>
              </w:rPr>
              <w:t xml:space="preserve">رابعاً: المشروبات</w:t>
            </w:r>
          </w:p>
        </w:tc>
      </w:tr>
    </w:tbl>
    <w:p>
      <w:pPr>
        <w:keepNext/>
        <w:spacing w:after="100" w:before="0"/>
      </w:pPr>
    </w:p>
    <w:p>
      <w:pPr>
        <w:keepNext/>
        <w:pBdr>
          <w:bottom w:val="single" w:color="C9C2B6" w:sz="6" w:space="2"/>
        </w:pBdr>
        <w:bidi/>
        <w:spacing w:after="80" w:before="140"/>
        <w:jc w:val="left"/>
      </w:pPr>
      <w:r>
        <w:rPr>
          <w:rFonts w:ascii="Arial" w:cs="Arial" w:eastAsia="Arial" w:hAnsi="Arial"/>
          <w:b/>
          <w:bCs/>
          <w:color w:val="0B284A"/>
          <w:sz w:val="23"/>
          <w:szCs w:val="23"/>
        </w:rPr>
        <w:t xml:space="preserve">الأكواب</w:t>
      </w:r>
    </w:p>
    <w:p>
      <w:pPr>
        <w:keepNext w:val="false"/>
        <w:bidi/>
        <w:spacing w:after="120" w:before="0" w:line="320"/>
        <w:jc w:val="both"/>
      </w:pPr>
      <w:r>
        <w:rPr>
          <w:rFonts w:ascii="Arial" w:cs="Arial" w:eastAsia="Arial" w:hAnsi="Arial"/>
          <w:b w:val="false"/>
          <w:bCs w:val="false"/>
          <w:color w:val="000000"/>
          <w:sz w:val="23"/>
          <w:szCs w:val="23"/>
        </w:rPr>
        <w:t xml:space="preserve">أربعة أحجام فقط: 4 أوز للإسبريسو، و8 و12 و16 أوز لبقية المشروبات. الكوب عليه شعار الأماني وكلمة "بالعافية" من الخلف.</w:t>
      </w:r>
    </w:p>
    <w:p>
      <w:pPr>
        <w:keepNext/>
        <w:spacing w:after="60" w:before="140"/>
        <w:jc w:val="center"/>
      </w:pPr>
      <w:r>
        <w:drawing>
          <wp:inline distT="0" distB="0" distL="0" distR="0">
            <wp:extent cx="4953000" cy="3714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714750"/>
                    </a:xfrm>
                    <a:prstGeom prst="rect">
                      <a:avLst/>
                    </a:prstGeom>
                  </pic:spPr>
                </pic:pic>
              </a:graphicData>
            </a:graphic>
          </wp:inline>
        </w:drawing>
      </w:r>
    </w:p>
    <w:p>
      <w:pPr>
        <w:bidi/>
        <w:spacing w:after="200"/>
        <w:jc w:val="center"/>
      </w:pPr>
      <w:r>
        <w:rPr>
          <w:rFonts w:ascii="Arial" w:cs="Arial" w:eastAsia="Arial" w:hAnsi="Arial"/>
          <w:i/>
          <w:iCs/>
          <w:color w:val="727176"/>
          <w:sz w:val="18"/>
          <w:szCs w:val="18"/>
        </w:rPr>
        <w:t xml:space="preserve">تصميم كوب الأماني</w:t>
      </w:r>
    </w:p>
    <w:p>
      <w:pPr>
        <w:keepNext/>
        <w:pBdr>
          <w:bottom w:val="single" w:color="C9C2B6" w:sz="6" w:space="2"/>
        </w:pBdr>
        <w:bidi/>
        <w:spacing w:after="80" w:before="140"/>
        <w:jc w:val="left"/>
      </w:pPr>
      <w:r>
        <w:rPr>
          <w:rFonts w:ascii="Arial" w:cs="Arial" w:eastAsia="Arial" w:hAnsi="Arial"/>
          <w:b/>
          <w:bCs/>
          <w:color w:val="0B284A"/>
          <w:sz w:val="23"/>
          <w:szCs w:val="23"/>
        </w:rPr>
        <w:t xml:space="preserve">الشاي</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دفعة الشاي صالحة 90 دقيقة من وقت التحضير، وبعدها يُتلف الباقي كله.</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ممنوع خلط الشاي الجديد ويه القديم.</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على كل دفعة تنحط بطاقة (النموذج المرفق) مكتوب عليها وقت التحضير ووقت الإتلاف.</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نوع الشاي ونسبة الخلط تتحدد بعد التجربة.</w:t>
      </w:r>
    </w:p>
    <w:p>
      <w:pPr>
        <w:keepNext/>
        <w:pBdr>
          <w:bottom w:val="single" w:color="C9C2B6" w:sz="6" w:space="2"/>
        </w:pBdr>
        <w:bidi/>
        <w:spacing w:after="80" w:before="140"/>
        <w:jc w:val="left"/>
      </w:pPr>
      <w:r>
        <w:rPr>
          <w:rFonts w:ascii="Arial" w:cs="Arial" w:eastAsia="Arial" w:hAnsi="Arial"/>
          <w:b/>
          <w:bCs/>
          <w:color w:val="0B284A"/>
          <w:sz w:val="23"/>
          <w:szCs w:val="23"/>
        </w:rPr>
        <w:t xml:space="preserve">المشروبات الحارة التقليدية</w:t>
      </w:r>
    </w:p>
    <w:p>
      <w:pPr>
        <w:keepNext w:val="false"/>
        <w:bidi/>
        <w:spacing w:after="120" w:before="0" w:line="320"/>
        <w:jc w:val="both"/>
      </w:pPr>
      <w:r>
        <w:rPr>
          <w:rFonts w:ascii="Arial" w:cs="Arial" w:eastAsia="Arial" w:hAnsi="Arial"/>
          <w:b w:val="false"/>
          <w:bCs w:val="false"/>
          <w:color w:val="000000"/>
          <w:sz w:val="23"/>
          <w:szCs w:val="23"/>
        </w:rPr>
        <w:t xml:space="preserve">شاي عراقي، قهوة، نسكافيه، شاي بالزعفران، نومي بصرة.</w:t>
      </w:r>
    </w:p>
    <w:p>
      <w:pPr>
        <w:keepNext/>
        <w:pBdr>
          <w:bottom w:val="single" w:color="C9C2B6" w:sz="6" w:space="2"/>
        </w:pBdr>
        <w:bidi/>
        <w:spacing w:after="80" w:before="140"/>
        <w:jc w:val="left"/>
      </w:pPr>
      <w:r>
        <w:rPr>
          <w:rFonts w:ascii="Arial" w:cs="Arial" w:eastAsia="Arial" w:hAnsi="Arial"/>
          <w:b/>
          <w:bCs/>
          <w:color w:val="0B284A"/>
          <w:sz w:val="23"/>
          <w:szCs w:val="23"/>
        </w:rPr>
        <w:t xml:space="preserve">خط القهوة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4000"/>
      </w:tblGrid>
      <w:tr>
        <w:trPr>
          <w:tblHeader/>
        </w:trPr>
        <w:tc>
          <w:tcPr>
            <w:tcW w:type="dxa" w:w="27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الصنف</w:t>
            </w:r>
          </w:p>
        </w:tc>
        <w:tc>
          <w:tcPr>
            <w:tcW w:type="dxa" w:w="32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المكونات</w:t>
            </w:r>
          </w:p>
        </w:tc>
        <w:tc>
          <w:tcPr>
            <w:tcW w:type="dxa" w:w="40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طريقة التقديم</w:t>
            </w:r>
          </w:p>
        </w:tc>
      </w:tr>
      <w:tr>
        <w:trPr>
          <w:cantSplit/>
        </w:trPr>
        <w:tc>
          <w:tcPr>
            <w:tcW w:type="dxa" w:w="270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إسبريسو</w:t>
            </w:r>
          </w:p>
        </w:tc>
        <w:tc>
          <w:tcPr>
            <w:tcW w:type="dxa" w:w="32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إسبريسو</w:t>
            </w:r>
          </w:p>
        </w:tc>
        <w:tc>
          <w:tcPr>
            <w:tcW w:type="dxa" w:w="4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كوب 4 أوز مع صحن وملعقة، بدون زينة</w:t>
            </w:r>
          </w:p>
        </w:tc>
      </w:tr>
      <w:tr>
        <w:trPr>
          <w:cantSplit/>
        </w:trPr>
        <w:tc>
          <w:tcPr>
            <w:tcW w:type="dxa" w:w="2700"/>
            <w:shd w:fill="EEEAE3" w:color="auto" w:val="clear"/>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أمريكانو (حار وبارد)</w:t>
            </w:r>
          </w:p>
        </w:tc>
        <w:tc>
          <w:tcPr>
            <w:tcW w:type="dxa" w:w="32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إسبريسو وماء</w:t>
            </w:r>
          </w:p>
        </w:tc>
        <w:tc>
          <w:tcPr>
            <w:tcW w:type="dxa" w:w="40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السكر يقدم لوحده، والبارد بكوب شفاف ويه ثلج</w:t>
            </w:r>
          </w:p>
        </w:tc>
      </w:tr>
      <w:tr>
        <w:trPr>
          <w:cantSplit/>
        </w:trPr>
        <w:tc>
          <w:tcPr>
            <w:tcW w:type="dxa" w:w="270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لاتيه (حار وبارد)</w:t>
            </w:r>
          </w:p>
        </w:tc>
        <w:tc>
          <w:tcPr>
            <w:tcW w:type="dxa" w:w="32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إسبريسو وحليب</w:t>
            </w:r>
          </w:p>
        </w:tc>
        <w:tc>
          <w:tcPr>
            <w:tcW w:type="dxa" w:w="4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الرسم على الحليب فقط إذا الباريستا متمكن وما يأخر الطلب</w:t>
            </w:r>
          </w:p>
        </w:tc>
      </w:tr>
      <w:tr>
        <w:trPr>
          <w:cantSplit/>
        </w:trPr>
        <w:tc>
          <w:tcPr>
            <w:tcW w:type="dxa" w:w="2700"/>
            <w:shd w:fill="EEEAE3" w:color="auto" w:val="clear"/>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كابتشينو</w:t>
            </w:r>
          </w:p>
        </w:tc>
        <w:tc>
          <w:tcPr>
            <w:tcW w:type="dxa" w:w="32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إسبريسو وحليب ورغوة</w:t>
            </w:r>
          </w:p>
        </w:tc>
        <w:tc>
          <w:tcPr>
            <w:tcW w:type="dxa" w:w="40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كوب أقصر وأعرض من اللاتيه</w:t>
            </w:r>
          </w:p>
        </w:tc>
      </w:tr>
      <w:tr>
        <w:trPr>
          <w:cantSplit/>
        </w:trPr>
        <w:tc>
          <w:tcPr>
            <w:tcW w:type="dxa" w:w="270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سبانش لاتيه (حار وبارد)</w:t>
            </w:r>
          </w:p>
        </w:tc>
        <w:tc>
          <w:tcPr>
            <w:tcW w:type="dxa" w:w="32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إسبريسو وحليب وحليب مكثف</w:t>
            </w:r>
          </w:p>
        </w:tc>
        <w:tc>
          <w:tcPr>
            <w:tcW w:type="dxa" w:w="4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البارد بكوب شفاف حتى تبين الطبقات</w:t>
            </w:r>
          </w:p>
        </w:tc>
      </w:tr>
      <w:tr>
        <w:trPr>
          <w:cantSplit/>
        </w:trPr>
        <w:tc>
          <w:tcPr>
            <w:tcW w:type="dxa" w:w="2700"/>
            <w:shd w:fill="EEEAE3" w:color="auto" w:val="clear"/>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موكا (حار وبارد)</w:t>
            </w:r>
          </w:p>
        </w:tc>
        <w:tc>
          <w:tcPr>
            <w:tcW w:type="dxa" w:w="32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إسبريسو وحليب وشوكولاتة</w:t>
            </w:r>
          </w:p>
        </w:tc>
        <w:tc>
          <w:tcPr>
            <w:tcW w:type="dxa" w:w="40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خط شوكولاتة بسيط، بدون كريمة</w:t>
            </w:r>
          </w:p>
        </w:tc>
      </w:tr>
      <w:tr>
        <w:trPr>
          <w:cantSplit/>
        </w:trPr>
        <w:tc>
          <w:tcPr>
            <w:tcW w:type="dxa" w:w="270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وايت موكا (حار وبارد)</w:t>
            </w:r>
          </w:p>
        </w:tc>
        <w:tc>
          <w:tcPr>
            <w:tcW w:type="dxa" w:w="32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إسبريسو وحليب وشوكولاتة بيضاء</w:t>
            </w:r>
          </w:p>
        </w:tc>
        <w:tc>
          <w:tcPr>
            <w:tcW w:type="dxa" w:w="4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بدون صوص غامق حتى يختلف عن الموكا</w:t>
            </w:r>
          </w:p>
        </w:tc>
      </w:tr>
      <w:tr>
        <w:trPr>
          <w:cantSplit/>
        </w:trPr>
        <w:tc>
          <w:tcPr>
            <w:tcW w:type="dxa" w:w="2700"/>
            <w:shd w:fill="EEEAE3" w:color="auto" w:val="clear"/>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فرابيه</w:t>
            </w:r>
          </w:p>
        </w:tc>
        <w:tc>
          <w:tcPr>
            <w:tcW w:type="dxa" w:w="32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تتحدد بالتجربة (بدون خلاط)</w:t>
            </w:r>
          </w:p>
        </w:tc>
        <w:tc>
          <w:tcPr>
            <w:tcW w:type="dxa" w:w="40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كوب شفاف طويل</w:t>
            </w:r>
          </w:p>
        </w:tc>
      </w:tr>
    </w:tbl>
    <w:p>
      <w:pPr>
        <w:pBdr>
          <w:right w:val="single" w:color="0B284A" w:sz="24" w:space="6"/>
        </w:pBdr>
        <w:shd w:fill="EEEAE3" w:color="auto" w:val="clear"/>
        <w:bidi/>
        <w:spacing w:after="160" w:before="100" w:line="300"/>
        <w:ind w:left="120" w:right="120"/>
        <w:jc w:val="left"/>
      </w:pPr>
      <w:r>
        <w:rPr>
          <w:rFonts w:ascii="Arial" w:cs="Arial" w:eastAsia="Arial" w:hAnsi="Arial"/>
          <w:color w:val="222222"/>
          <w:sz w:val="21"/>
          <w:szCs w:val="21"/>
        </w:rPr>
        <w:t xml:space="preserve">كميات كل مشروب ونوع البن وأسعار البيع تتحدد بعد تجربة المشروبات على الأجهزة والأكواب الفعلية، ولا يدخل أي مشروب القائمة قبل التجربة. بديل السكر: سكرين أو ستيفيا.</w:t>
      </w:r>
    </w:p>
    <w:p>
      <w:pPr>
        <w:keepNext/>
        <w:pBdr>
          <w:bottom w:val="single" w:color="C9C2B6" w:sz="6" w:space="2"/>
        </w:pBdr>
        <w:bidi/>
        <w:spacing w:after="80" w:before="140"/>
        <w:jc w:val="left"/>
      </w:pPr>
      <w:r>
        <w:rPr>
          <w:rFonts w:ascii="Arial" w:cs="Arial" w:eastAsia="Arial" w:hAnsi="Arial"/>
          <w:b/>
          <w:bCs/>
          <w:color w:val="0B284A"/>
          <w:sz w:val="23"/>
          <w:szCs w:val="23"/>
        </w:rPr>
        <w:t xml:space="preserve">المشروبات الخاصة الباردة (330 مل)</w:t>
      </w:r>
    </w:p>
    <w:p>
      <w:pPr>
        <w:keepNext w:val="false"/>
        <w:bidi/>
        <w:spacing w:after="120" w:before="0" w:line="320"/>
        <w:jc w:val="both"/>
      </w:pPr>
      <w:r>
        <w:rPr>
          <w:rFonts w:ascii="Arial" w:cs="Arial" w:eastAsia="Arial" w:hAnsi="Arial"/>
          <w:b w:val="false"/>
          <w:bCs w:val="false"/>
          <w:color w:val="000000"/>
          <w:sz w:val="23"/>
          <w:szCs w:val="23"/>
        </w:rPr>
        <w:t xml:space="preserve">أربعة مشروبات: كوزمو، ليمي، أناناس فيمتو، باشن. تنزل على دفعتين (اثنين ثم اثنين). النكهات من Yalova، والكرانبيري الخاص بالكوزمو يكون عصير من شركة ثانية لأن Yalova ما عدها كرانبيري. الوصفات والأسعار بعد التجربة.</w:t>
      </w:r>
    </w:p>
    <w:p>
      <w:pPr>
        <w:keepNext/>
        <w:spacing w:after="60" w:before="140"/>
        <w:jc w:val="center"/>
      </w:pPr>
      <w:r>
        <w:drawing>
          <wp:inline distT="0" distB="0" distL="0" distR="0">
            <wp:extent cx="3048000" cy="2781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781300"/>
                    </a:xfrm>
                    <a:prstGeom prst="rect">
                      <a:avLst/>
                    </a:prstGeom>
                  </pic:spPr>
                </pic:pic>
              </a:graphicData>
            </a:graphic>
          </wp:inline>
        </w:drawing>
      </w:r>
    </w:p>
    <w:p>
      <w:pPr>
        <w:bidi/>
        <w:spacing w:after="200"/>
        <w:jc w:val="center"/>
      </w:pPr>
      <w:r>
        <w:rPr>
          <w:rFonts w:ascii="Arial" w:cs="Arial" w:eastAsia="Arial" w:hAnsi="Arial"/>
          <w:i/>
          <w:iCs/>
          <w:color w:val="727176"/>
          <w:sz w:val="18"/>
          <w:szCs w:val="18"/>
        </w:rPr>
        <w:t xml:space="preserve">المشروبات الخاصة الأربعة (صورة توضيحية، والوصفة النهائية بعد التجربة)</w:t>
      </w:r>
    </w:p>
    <w:p>
      <w:pPr>
        <w:keepNext/>
        <w:pBdr>
          <w:bottom w:val="single" w:color="C9C2B6" w:sz="6" w:space="2"/>
        </w:pBdr>
        <w:bidi/>
        <w:spacing w:after="80" w:before="140"/>
        <w:jc w:val="left"/>
      </w:pPr>
      <w:r>
        <w:rPr>
          <w:rFonts w:ascii="Arial" w:cs="Arial" w:eastAsia="Arial" w:hAnsi="Arial"/>
          <w:b/>
          <w:bCs/>
          <w:color w:val="0B284A"/>
          <w:sz w:val="23"/>
          <w:szCs w:val="23"/>
        </w:rPr>
        <w:t xml:space="preserve">تنظيف ماكينة القهوة</w:t>
      </w:r>
    </w:p>
    <w:p>
      <w:pPr>
        <w:keepNext w:val="false"/>
        <w:bidi/>
        <w:spacing w:after="120" w:before="0" w:line="320"/>
        <w:jc w:val="both"/>
      </w:pPr>
      <w:r>
        <w:rPr>
          <w:rFonts w:ascii="Arial" w:cs="Arial" w:eastAsia="Arial" w:hAnsi="Arial"/>
          <w:b w:val="false"/>
          <w:bCs w:val="false"/>
          <w:color w:val="000000"/>
          <w:sz w:val="23"/>
          <w:szCs w:val="23"/>
        </w:rPr>
        <w:t xml:space="preserve">بعد كل استخدام يتم مسح ذراع البخار وتنظيف حامل البن. وبنهاية كل وردية يتم تنظيف رأس الماكينة والمطحنة وأباريق الحليب. التفاصيل الكاملة حسب تعليمات الشركة اللي راح توفر الماكينة.</w:t>
      </w:r>
    </w:p>
    <w:p>
      <w:pPr>
        <w:keepNext/>
        <w:spacing w:after="0" w:before="140"/>
      </w:pPr>
    </w:p>
    <w:tbl>
      <w:tblPr>
        <w:bidiVisual/>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0B284A" w:color="auto" w:val="clear"/>
            <w:tcMar>
              <w:top w:type="dxa" w:w="70"/>
              <w:left w:type="dxa" w:w="160"/>
              <w:bottom w:type="dxa" w:w="70"/>
              <w:right w:type="dxa" w:w="200"/>
            </w:tcMar>
          </w:tcPr>
          <w:p>
            <w:pPr>
              <w:pStyle w:val="Heading1"/>
              <w:keepNext/>
              <w:bidi/>
              <w:jc w:val="left"/>
            </w:pPr>
            <w:r>
              <w:rPr>
                <w:rFonts w:ascii="Arial" w:cs="Arial" w:eastAsia="Arial" w:hAnsi="Arial"/>
                <w:b/>
                <w:bCs/>
                <w:color w:val="FFFFFF"/>
                <w:sz w:val="26"/>
                <w:szCs w:val="26"/>
              </w:rPr>
              <w:t xml:space="preserve">خامساً: الطعام والمعجنات</w:t>
            </w:r>
          </w:p>
        </w:tc>
      </w:tr>
    </w:tbl>
    <w:p>
      <w:pPr>
        <w:keepNext/>
        <w:spacing w:after="100" w:before="0"/>
      </w:pPr>
    </w:p>
    <w:p>
      <w:pPr>
        <w:keepNext w:val="false"/>
        <w:bidi/>
        <w:spacing w:after="120" w:before="0" w:line="320"/>
        <w:jc w:val="both"/>
      </w:pPr>
      <w:r>
        <w:rPr>
          <w:rFonts w:ascii="Arial" w:cs="Arial" w:eastAsia="Arial" w:hAnsi="Arial"/>
          <w:b w:val="false"/>
          <w:bCs w:val="false"/>
          <w:color w:val="000000"/>
          <w:sz w:val="23"/>
          <w:szCs w:val="23"/>
        </w:rPr>
        <w:t xml:space="preserve">القائمة: كالزوني، عرايس لحم، بوريك زعتر، بوريك جبن، بوريك لحم، ميني بيتزا. والطعام يجي من مطبخ الشركة.</w:t>
      </w:r>
    </w:p>
    <w:p>
      <w:pPr>
        <w:keepNext w:val="false"/>
        <w:bidi/>
        <w:spacing w:after="120" w:before="0" w:line="320"/>
        <w:jc w:val="both"/>
      </w:pPr>
      <w:r>
        <w:rPr>
          <w:rFonts w:ascii="Arial" w:cs="Arial" w:eastAsia="Arial" w:hAnsi="Arial"/>
          <w:b w:val="false"/>
          <w:bCs w:val="false"/>
          <w:color w:val="000000"/>
          <w:sz w:val="23"/>
          <w:szCs w:val="23"/>
        </w:rPr>
        <w:t xml:space="preserve">مسؤولية الاستراحة تبدأ من لحظة وصول الطعام، أما شغل المطبخ نفسه فهو خارج مسؤوليتنا. ويجب الالتزام بما يلي:</w:t>
      </w:r>
    </w:p>
    <w:p>
      <w:pPr>
        <w:keepNext w:val="false"/>
        <w:bidi/>
        <w:spacing w:after="80" w:before="0" w:line="320"/>
        <w:ind w:right="300"/>
        <w:jc w:val="both"/>
      </w:pPr>
      <w:r>
        <w:rPr>
          <w:rFonts w:ascii="Arial" w:cs="Arial" w:eastAsia="Arial" w:hAnsi="Arial"/>
          <w:b/>
          <w:bCs/>
          <w:color w:val="000000"/>
          <w:sz w:val="23"/>
          <w:szCs w:val="23"/>
        </w:rPr>
        <w:t xml:space="preserve">1. </w:t>
      </w:r>
      <w:r>
        <w:rPr>
          <w:rFonts w:ascii="Arial" w:cs="Arial" w:eastAsia="Arial" w:hAnsi="Arial"/>
          <w:b w:val="false"/>
          <w:bCs w:val="false"/>
          <w:color w:val="000000"/>
          <w:sz w:val="23"/>
          <w:szCs w:val="23"/>
        </w:rPr>
        <w:t xml:space="preserve">عند الاستلام يتم فحص المنتج ووقت وصوله، ويُسجل بسجل الاستلام.</w:t>
      </w:r>
    </w:p>
    <w:p>
      <w:pPr>
        <w:keepNext w:val="false"/>
        <w:bidi/>
        <w:spacing w:after="80" w:before="0" w:line="320"/>
        <w:ind w:right="300"/>
        <w:jc w:val="both"/>
      </w:pPr>
      <w:r>
        <w:rPr>
          <w:rFonts w:ascii="Arial" w:cs="Arial" w:eastAsia="Arial" w:hAnsi="Arial"/>
          <w:b/>
          <w:bCs/>
          <w:color w:val="000000"/>
          <w:sz w:val="23"/>
          <w:szCs w:val="23"/>
        </w:rPr>
        <w:t xml:space="preserve">2. </w:t>
      </w:r>
      <w:r>
        <w:rPr>
          <w:rFonts w:ascii="Arial" w:cs="Arial" w:eastAsia="Arial" w:hAnsi="Arial"/>
          <w:b w:val="false"/>
          <w:bCs w:val="false"/>
          <w:color w:val="000000"/>
          <w:sz w:val="23"/>
          <w:szCs w:val="23"/>
        </w:rPr>
        <w:t xml:space="preserve">يدخل الطعام للفاترينة المبردة مباشرة وما ينترك بحرارة الغرفة.</w:t>
      </w:r>
    </w:p>
    <w:p>
      <w:pPr>
        <w:keepNext w:val="false"/>
        <w:bidi/>
        <w:spacing w:after="80" w:before="0" w:line="320"/>
        <w:ind w:right="300"/>
        <w:jc w:val="both"/>
      </w:pPr>
      <w:r>
        <w:rPr>
          <w:rFonts w:ascii="Arial" w:cs="Arial" w:eastAsia="Arial" w:hAnsi="Arial"/>
          <w:b/>
          <w:bCs/>
          <w:color w:val="000000"/>
          <w:sz w:val="23"/>
          <w:szCs w:val="23"/>
        </w:rPr>
        <w:t xml:space="preserve">3. </w:t>
      </w:r>
      <w:r>
        <w:rPr>
          <w:rFonts w:ascii="Arial" w:cs="Arial" w:eastAsia="Arial" w:hAnsi="Arial"/>
          <w:b w:val="false"/>
          <w:bCs w:val="false"/>
          <w:color w:val="000000"/>
          <w:sz w:val="23"/>
          <w:szCs w:val="23"/>
        </w:rPr>
        <w:t xml:space="preserve">يُفصل اللي يقدم بارد عن اللي يحتاج تسخين.</w:t>
      </w:r>
    </w:p>
    <w:p>
      <w:pPr>
        <w:keepNext w:val="false"/>
        <w:bidi/>
        <w:spacing w:after="80" w:before="0" w:line="320"/>
        <w:ind w:right="300"/>
        <w:jc w:val="both"/>
      </w:pPr>
      <w:r>
        <w:rPr>
          <w:rFonts w:ascii="Arial" w:cs="Arial" w:eastAsia="Arial" w:hAnsi="Arial"/>
          <w:b/>
          <w:bCs/>
          <w:color w:val="000000"/>
          <w:sz w:val="23"/>
          <w:szCs w:val="23"/>
        </w:rPr>
        <w:t xml:space="preserve">4. </w:t>
      </w:r>
      <w:r>
        <w:rPr>
          <w:rFonts w:ascii="Arial" w:cs="Arial" w:eastAsia="Arial" w:hAnsi="Arial"/>
          <w:b w:val="false"/>
          <w:bCs w:val="false"/>
          <w:color w:val="000000"/>
          <w:sz w:val="23"/>
          <w:szCs w:val="23"/>
        </w:rPr>
        <w:t xml:space="preserve">التسخين يكون عند الطلب فقط (مايكرويف أو أوفن)، وما نخلي الطعام حار طول اليوم للعرض.</w:t>
      </w:r>
    </w:p>
    <w:p>
      <w:pPr>
        <w:keepNext w:val="false"/>
        <w:bidi/>
        <w:spacing w:after="80" w:before="0" w:line="320"/>
        <w:ind w:right="300"/>
        <w:jc w:val="both"/>
      </w:pPr>
      <w:r>
        <w:rPr>
          <w:rFonts w:ascii="Arial" w:cs="Arial" w:eastAsia="Arial" w:hAnsi="Arial"/>
          <w:b/>
          <w:bCs/>
          <w:color w:val="000000"/>
          <w:sz w:val="23"/>
          <w:szCs w:val="23"/>
        </w:rPr>
        <w:t xml:space="preserve">5. </w:t>
      </w:r>
      <w:r>
        <w:rPr>
          <w:rFonts w:ascii="Arial" w:cs="Arial" w:eastAsia="Arial" w:hAnsi="Arial"/>
          <w:b w:val="false"/>
          <w:bCs w:val="false"/>
          <w:color w:val="000000"/>
          <w:sz w:val="23"/>
          <w:szCs w:val="23"/>
        </w:rPr>
        <w:t xml:space="preserve">ما نخلط الدفعة القديمة ويه الجديدة. القديم يكون قدام والجديد وراه.</w:t>
      </w:r>
    </w:p>
    <w:p>
      <w:pPr>
        <w:keepNext w:val="false"/>
        <w:bidi/>
        <w:spacing w:after="80" w:before="0" w:line="320"/>
        <w:ind w:right="300"/>
        <w:jc w:val="both"/>
      </w:pPr>
      <w:r>
        <w:rPr>
          <w:rFonts w:ascii="Arial" w:cs="Arial" w:eastAsia="Arial" w:hAnsi="Arial"/>
          <w:b/>
          <w:bCs/>
          <w:color w:val="000000"/>
          <w:sz w:val="23"/>
          <w:szCs w:val="23"/>
        </w:rPr>
        <w:t xml:space="preserve">6. </w:t>
      </w:r>
      <w:r>
        <w:rPr>
          <w:rFonts w:ascii="Arial" w:cs="Arial" w:eastAsia="Arial" w:hAnsi="Arial"/>
          <w:b w:val="false"/>
          <w:bCs w:val="false"/>
          <w:color w:val="000000"/>
          <w:sz w:val="23"/>
          <w:szCs w:val="23"/>
        </w:rPr>
        <w:t xml:space="preserve">كل صنف إله وقت إتلاف محدد. (تم الحديث عن 8 ساعات كحد أعلى لبعض المعجنات، والوقت النهائي لكل صنف يتحدد ويه المطبخ.)</w:t>
      </w:r>
    </w:p>
    <w:p>
      <w:pPr>
        <w:keepNext w:val="false"/>
        <w:bidi/>
        <w:spacing w:after="80" w:before="0" w:line="320"/>
        <w:ind w:right="300"/>
        <w:jc w:val="both"/>
      </w:pPr>
      <w:r>
        <w:rPr>
          <w:rFonts w:ascii="Arial" w:cs="Arial" w:eastAsia="Arial" w:hAnsi="Arial"/>
          <w:b/>
          <w:bCs/>
          <w:color w:val="000000"/>
          <w:sz w:val="23"/>
          <w:szCs w:val="23"/>
        </w:rPr>
        <w:t xml:space="preserve">7. </w:t>
      </w:r>
      <w:r>
        <w:rPr>
          <w:rFonts w:ascii="Arial" w:cs="Arial" w:eastAsia="Arial" w:hAnsi="Arial"/>
          <w:b w:val="false"/>
          <w:bCs w:val="false"/>
          <w:color w:val="000000"/>
          <w:sz w:val="23"/>
          <w:szCs w:val="23"/>
        </w:rPr>
        <w:t xml:space="preserve">تنظيف أدوات التقديم والأسطح بشكل مستمر، والنظافة العامة للمكان على قسم الخدمات.</w:t>
      </w:r>
    </w:p>
    <w:p>
      <w:pPr>
        <w:keepNext w:val="false"/>
        <w:bidi/>
        <w:spacing w:after="80" w:before="0" w:line="320"/>
        <w:ind w:right="300"/>
        <w:jc w:val="both"/>
      </w:pPr>
      <w:r>
        <w:rPr>
          <w:rFonts w:ascii="Arial" w:cs="Arial" w:eastAsia="Arial" w:hAnsi="Arial"/>
          <w:b/>
          <w:bCs/>
          <w:color w:val="000000"/>
          <w:sz w:val="23"/>
          <w:szCs w:val="23"/>
        </w:rPr>
        <w:t xml:space="preserve">8. </w:t>
      </w:r>
      <w:r>
        <w:rPr>
          <w:rFonts w:ascii="Arial" w:cs="Arial" w:eastAsia="Arial" w:hAnsi="Arial"/>
          <w:b w:val="false"/>
          <w:bCs w:val="false"/>
          <w:color w:val="000000"/>
          <w:sz w:val="23"/>
          <w:szCs w:val="23"/>
        </w:rPr>
        <w:t xml:space="preserve">أي منتج بيه ريحة أو شكل غير طبيعي يُرفض أو يُتلف فوراً ويُسجل بسجل الإتلاف.</w:t>
      </w:r>
    </w:p>
    <w:p>
      <w:pPr>
        <w:keepNext w:val="false"/>
        <w:bidi/>
        <w:spacing w:after="120" w:before="0" w:line="320"/>
        <w:jc w:val="both"/>
      </w:pPr>
      <w:r>
        <w:rPr>
          <w:rFonts w:ascii="Arial" w:cs="Arial" w:eastAsia="Arial" w:hAnsi="Arial"/>
          <w:b w:val="false"/>
          <w:bCs w:val="false"/>
          <w:color w:val="000000"/>
          <w:sz w:val="23"/>
          <w:szCs w:val="23"/>
        </w:rPr>
        <w:t xml:space="preserve">الفاترينة المبردة بيها حوضين إلى ثلاثة، والبن ماري منفصل عنها ومخفي داخل الكاونتر. أما الملف الرسمي للصحة والدفاع المدني فيكمل بعد ما يخلص التصميم والتنفيذ.</w:t>
      </w:r>
    </w:p>
    <w:p>
      <w:r>
        <w:br w:type="page"/>
      </w:r>
    </w:p>
    <w:p>
      <w:pPr>
        <w:keepNext/>
        <w:spacing w:after="0" w:before="140"/>
      </w:pPr>
    </w:p>
    <w:tbl>
      <w:tblPr>
        <w:bidiVisual/>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0B284A" w:color="auto" w:val="clear"/>
            <w:tcMar>
              <w:top w:type="dxa" w:w="70"/>
              <w:left w:type="dxa" w:w="160"/>
              <w:bottom w:type="dxa" w:w="70"/>
              <w:right w:type="dxa" w:w="200"/>
            </w:tcMar>
          </w:tcPr>
          <w:p>
            <w:pPr>
              <w:pStyle w:val="Heading1"/>
              <w:keepNext/>
              <w:bidi/>
              <w:jc w:val="left"/>
            </w:pPr>
            <w:r>
              <w:rPr>
                <w:rFonts w:ascii="Arial" w:cs="Arial" w:eastAsia="Arial" w:hAnsi="Arial"/>
                <w:b/>
                <w:bCs/>
                <w:color w:val="FFFFFF"/>
                <w:sz w:val="26"/>
                <w:szCs w:val="26"/>
              </w:rPr>
              <w:t xml:space="preserve">سادساً: المنتجات والثلاجة</w:t>
            </w:r>
          </w:p>
        </w:tc>
      </w:tr>
    </w:tbl>
    <w:p>
      <w:pPr>
        <w:keepNext/>
        <w:spacing w:after="100" w:before="0"/>
      </w:pPr>
    </w:p>
    <w:p>
      <w:pPr>
        <w:keepNext/>
        <w:pBdr>
          <w:bottom w:val="single" w:color="C9C2B6" w:sz="6" w:space="2"/>
        </w:pBdr>
        <w:bidi/>
        <w:spacing w:after="80" w:before="140"/>
        <w:jc w:val="left"/>
      </w:pPr>
      <w:r>
        <w:rPr>
          <w:rFonts w:ascii="Arial" w:cs="Arial" w:eastAsia="Arial" w:hAnsi="Arial"/>
          <w:b/>
          <w:bCs/>
          <w:color w:val="0B284A"/>
          <w:sz w:val="23"/>
          <w:szCs w:val="23"/>
        </w:rPr>
        <w:t xml:space="preserve">ترتيب الرفوف</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بمستوى النظر: المنتجات والماركات المعروفة.</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الرفوف التحتانية: البدائل الأرخص بس بنوعية جيدة.</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الرفوف الفوگانية: المنتجات الكبيرة أو الأجمل شكلاً.</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ممنوع وضع منتجات فوق الجلسات.</w:t>
      </w:r>
    </w:p>
    <w:p>
      <w:pPr>
        <w:keepNext/>
        <w:spacing w:after="60" w:before="140"/>
        <w:jc w:val="center"/>
      </w:pPr>
      <w:r>
        <w:drawing>
          <wp:inline distT="0" distB="0" distL="0" distR="0">
            <wp:extent cx="3429000" cy="4572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4572000"/>
                    </a:xfrm>
                    <a:prstGeom prst="rect">
                      <a:avLst/>
                    </a:prstGeom>
                  </pic:spPr>
                </pic:pic>
              </a:graphicData>
            </a:graphic>
          </wp:inline>
        </w:drawing>
      </w:r>
    </w:p>
    <w:p>
      <w:pPr>
        <w:bidi/>
        <w:spacing w:after="200"/>
        <w:jc w:val="center"/>
      </w:pPr>
      <w:r>
        <w:rPr>
          <w:rFonts w:ascii="Arial" w:cs="Arial" w:eastAsia="Arial" w:hAnsi="Arial"/>
          <w:i/>
          <w:iCs/>
          <w:color w:val="727176"/>
          <w:sz w:val="18"/>
          <w:szCs w:val="18"/>
        </w:rPr>
        <w:t xml:space="preserve">صورة مرجعية للاتجاه العام لتصميم الاستراحة (ليست المخطط النهائي)</w:t>
      </w:r>
    </w:p>
    <w:p>
      <w:pPr>
        <w:keepNext/>
        <w:pBdr>
          <w:bottom w:val="single" w:color="C9C2B6" w:sz="6" w:space="2"/>
        </w:pBdr>
        <w:bidi/>
        <w:spacing w:after="80" w:before="140"/>
        <w:jc w:val="left"/>
      </w:pPr>
      <w:r>
        <w:rPr>
          <w:rFonts w:ascii="Arial" w:cs="Arial" w:eastAsia="Arial" w:hAnsi="Arial"/>
          <w:b/>
          <w:bCs/>
          <w:color w:val="0B284A"/>
          <w:sz w:val="23"/>
          <w:szCs w:val="23"/>
        </w:rPr>
        <w:t xml:space="preserve">الأسعار</w:t>
      </w:r>
    </w:p>
    <w:p>
      <w:pPr>
        <w:keepNext w:val="false"/>
        <w:bidi/>
        <w:spacing w:after="120" w:before="0" w:line="320"/>
        <w:jc w:val="both"/>
      </w:pPr>
      <w:r>
        <w:rPr>
          <w:rFonts w:ascii="Arial" w:cs="Arial" w:eastAsia="Arial" w:hAnsi="Arial"/>
          <w:b w:val="false"/>
          <w:bCs w:val="false"/>
          <w:color w:val="000000"/>
          <w:sz w:val="23"/>
          <w:szCs w:val="23"/>
        </w:rPr>
        <w:t xml:space="preserve">الأسعار تكون أرقام سهلة على الكاشير: 250 أو 500 أو 1000 أو 1250 دينار (والـ 750 حسب المنتج). مثلاً SNIPS بـ 500 أو 3 بـ 1000، وPringles بـ 1500. المنتجات المعروفة سعرها منافس، والمنتجات الخاصة ممكن ربحها يكون أعلى.</w:t>
      </w:r>
    </w:p>
    <w:p>
      <w:pPr>
        <w:keepNext/>
        <w:pBdr>
          <w:bottom w:val="single" w:color="C9C2B6" w:sz="6" w:space="2"/>
        </w:pBdr>
        <w:bidi/>
        <w:spacing w:after="80" w:before="140"/>
        <w:jc w:val="left"/>
      </w:pPr>
      <w:r>
        <w:rPr>
          <w:rFonts w:ascii="Arial" w:cs="Arial" w:eastAsia="Arial" w:hAnsi="Arial"/>
          <w:b/>
          <w:bCs/>
          <w:color w:val="0B284A"/>
          <w:sz w:val="23"/>
          <w:szCs w:val="23"/>
        </w:rPr>
        <w:t xml:space="preserve">المخزون</w:t>
      </w:r>
    </w:p>
    <w:p>
      <w:pPr>
        <w:keepNext w:val="false"/>
        <w:bidi/>
        <w:spacing w:after="120" w:before="0" w:line="320"/>
        <w:jc w:val="both"/>
      </w:pPr>
      <w:r>
        <w:rPr>
          <w:rFonts w:ascii="Arial" w:cs="Arial" w:eastAsia="Arial" w:hAnsi="Arial"/>
          <w:b w:val="false"/>
          <w:bCs w:val="false"/>
          <w:color w:val="000000"/>
          <w:sz w:val="23"/>
          <w:szCs w:val="23"/>
        </w:rPr>
        <w:t xml:space="preserve">كمية الافتتاح 3 كراتين لكل صنف، والأصناف المعروفة 4 إلى 5 كراتين. رأس المال المطروح للبضاعة 3,000,000 دينار. يتم جرد الرف والثلاجة بنهاية كل يوم وتنكتب النواقص، وجرد المخزن مرة بالأسبوع ويه فحص تواريخ الصلاحية.</w:t>
      </w:r>
    </w:p>
    <w:p>
      <w:pPr>
        <w:keepNext/>
        <w:pBdr>
          <w:bottom w:val="single" w:color="C9C2B6" w:sz="6" w:space="2"/>
        </w:pBdr>
        <w:bidi/>
        <w:spacing w:after="80" w:before="140"/>
        <w:jc w:val="left"/>
      </w:pPr>
      <w:r>
        <w:rPr>
          <w:rFonts w:ascii="Arial" w:cs="Arial" w:eastAsia="Arial" w:hAnsi="Arial"/>
          <w:b/>
          <w:bCs/>
          <w:color w:val="0B284A"/>
          <w:sz w:val="23"/>
          <w:szCs w:val="23"/>
        </w:rPr>
        <w:t xml:space="preserve">الثلاجة</w:t>
      </w:r>
    </w:p>
    <w:p>
      <w:pPr>
        <w:keepNext w:val="false"/>
        <w:bidi/>
        <w:spacing w:after="120" w:before="0" w:line="320"/>
        <w:jc w:val="both"/>
      </w:pPr>
      <w:r>
        <w:rPr>
          <w:rFonts w:ascii="Arial" w:cs="Arial" w:eastAsia="Arial" w:hAnsi="Arial"/>
          <w:b w:val="false"/>
          <w:bCs w:val="false"/>
          <w:color w:val="000000"/>
          <w:sz w:val="23"/>
          <w:szCs w:val="23"/>
        </w:rPr>
        <w:t xml:space="preserve">غازيات (بيبسي وأخواتها والغزالة)، طاقة (Wild Tiger وWinner 9K)، عصائر Rani وعصائر اقتصادية، Vino، حليب KDD والحليب المحلي، ومالت كاروانجي. الجديد ينحط ورا البارد.</w:t>
      </w:r>
    </w:p>
    <w:p>
      <w:pPr>
        <w:keepNext/>
        <w:spacing w:after="0" w:before="140"/>
      </w:pPr>
    </w:p>
    <w:tbl>
      <w:tblPr>
        <w:bidiVisual/>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0B284A" w:color="auto" w:val="clear"/>
            <w:tcMar>
              <w:top w:type="dxa" w:w="70"/>
              <w:left w:type="dxa" w:w="160"/>
              <w:bottom w:type="dxa" w:w="70"/>
              <w:right w:type="dxa" w:w="200"/>
            </w:tcMar>
          </w:tcPr>
          <w:p>
            <w:pPr>
              <w:pStyle w:val="Heading1"/>
              <w:keepNext/>
              <w:bidi/>
              <w:jc w:val="left"/>
            </w:pPr>
            <w:r>
              <w:rPr>
                <w:rFonts w:ascii="Arial" w:cs="Arial" w:eastAsia="Arial" w:hAnsi="Arial"/>
                <w:b/>
                <w:bCs/>
                <w:color w:val="FFFFFF"/>
                <w:sz w:val="26"/>
                <w:szCs w:val="26"/>
              </w:rPr>
              <w:t xml:space="preserve">سابعاً: الشراء والتوريد</w:t>
            </w:r>
          </w:p>
        </w:tc>
      </w:tr>
    </w:tbl>
    <w:p>
      <w:pPr>
        <w:keepNext/>
        <w:spacing w:after="100" w:before="0"/>
      </w:pP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لا يتم الشراء إلا بموافقة المدير، والأسعار تتأكد يوم الشراء.</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أي مورد من خارج كربلاء نحسب سعره بعد النقل، مو سعر الكرتون فقط.</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إذا كلفة النقل صارت أكثر من 250 دينار للكرتون فالتوريد من برا كربلاء ما يفيد، إلا إذا فرق السعر يعوض.</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ما نقبل سعر رخيص على حساب صلاحية قصيرة.</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ممكن نختار أكثر من مورد، كل فئة من المكان الأفضل إلها.</w:t>
      </w:r>
    </w:p>
    <w:p>
      <w:pPr>
        <w:keepNext w:val="false"/>
        <w:bidi/>
        <w:spacing w:after="120" w:before="80" w:line="320"/>
        <w:jc w:val="both"/>
      </w:pPr>
      <w:r>
        <w:rPr>
          <w:rFonts w:ascii="Arial" w:cs="Arial" w:eastAsia="Arial" w:hAnsi="Arial"/>
          <w:b w:val="false"/>
          <w:bCs w:val="false"/>
          <w:color w:val="000000"/>
          <w:sz w:val="23"/>
          <w:szCs w:val="23"/>
        </w:rPr>
        <w:t xml:space="preserve">الوضع الحالي: جملة بغداد (جميلة) أرخص بس ما توصل لكربلاء. حالياً تم التواصل ويه رقمين بالمسيب وبانتظار ردهم، وإذا ما صار شي ننتقل للحلة، والمقارنة دائماً تكون ويه سعر كربلاء.</w:t>
      </w:r>
    </w:p>
    <w:p>
      <w:pPr>
        <w:keepNext/>
        <w:spacing w:after="0" w:before="140"/>
      </w:pPr>
    </w:p>
    <w:tbl>
      <w:tblPr>
        <w:bidiVisual/>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0B284A" w:color="auto" w:val="clear"/>
            <w:tcMar>
              <w:top w:type="dxa" w:w="70"/>
              <w:left w:type="dxa" w:w="160"/>
              <w:bottom w:type="dxa" w:w="70"/>
              <w:right w:type="dxa" w:w="200"/>
            </w:tcMar>
          </w:tcPr>
          <w:p>
            <w:pPr>
              <w:pStyle w:val="Heading1"/>
              <w:keepNext/>
              <w:bidi/>
              <w:jc w:val="left"/>
            </w:pPr>
            <w:r>
              <w:rPr>
                <w:rFonts w:ascii="Arial" w:cs="Arial" w:eastAsia="Arial" w:hAnsi="Arial"/>
                <w:b/>
                <w:bCs/>
                <w:color w:val="FFFFFF"/>
                <w:sz w:val="26"/>
                <w:szCs w:val="26"/>
              </w:rPr>
              <w:t xml:space="preserve">ثامناً: فتح وإغلاق الاستراحة وتسليم الوردية</w:t>
            </w:r>
          </w:p>
        </w:tc>
      </w:tr>
    </w:tbl>
    <w:p>
      <w:pPr>
        <w:keepNext/>
        <w:spacing w:after="100" w:before="0"/>
      </w:pPr>
    </w:p>
    <w:p>
      <w:pPr>
        <w:keepNext/>
        <w:pBdr>
          <w:bottom w:val="single" w:color="C9C2B6" w:sz="6" w:space="2"/>
        </w:pBdr>
        <w:bidi/>
        <w:spacing w:after="80" w:before="140"/>
        <w:jc w:val="left"/>
      </w:pPr>
      <w:r>
        <w:rPr>
          <w:rFonts w:ascii="Arial" w:cs="Arial" w:eastAsia="Arial" w:hAnsi="Arial"/>
          <w:b/>
          <w:bCs/>
          <w:color w:val="0B284A"/>
          <w:sz w:val="23"/>
          <w:szCs w:val="23"/>
        </w:rPr>
        <w:t xml:space="preserve">عند الفتح (الوردية الأولى)</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gridCol w:w="900"/>
      </w:tblGrid>
      <w:tr>
        <w:trPr>
          <w:tblHeader/>
        </w:trPr>
        <w:tc>
          <w:tcPr>
            <w:tcW w:type="dxa" w:w="6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ت</w:t>
            </w:r>
          </w:p>
        </w:tc>
        <w:tc>
          <w:tcPr>
            <w:tcW w:type="dxa" w:w="84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الإجراء</w:t>
            </w:r>
          </w:p>
        </w:tc>
        <w:tc>
          <w:tcPr>
            <w:tcW w:type="dxa" w:w="9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تم</w:t>
            </w:r>
          </w:p>
        </w:tc>
      </w:tr>
      <w:tr>
        <w:trPr>
          <w:cantSplit/>
        </w:trPr>
        <w:tc>
          <w:tcPr>
            <w:tcW w:type="dxa" w:w="6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1</w:t>
            </w:r>
          </w:p>
        </w:tc>
        <w:tc>
          <w:tcPr>
            <w:tcW w:type="dxa" w:w="8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الزي نظيف والموبايل بعيد عن مكان الخدمة.</w:t>
            </w:r>
          </w:p>
        </w:tc>
        <w:tc>
          <w:tcPr>
            <w:tcW w:type="dxa" w:w="9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2</w:t>
            </w:r>
          </w:p>
        </w:tc>
        <w:tc>
          <w:tcPr>
            <w:tcW w:type="dxa" w:w="84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التأكد إن الثلاجات والفاترينة شغالة وباردة.</w:t>
            </w:r>
          </w:p>
        </w:tc>
        <w:tc>
          <w:tcPr>
            <w:tcW w:type="dxa" w:w="9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3</w:t>
            </w:r>
          </w:p>
        </w:tc>
        <w:tc>
          <w:tcPr>
            <w:tcW w:type="dxa" w:w="8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استلام المعجنات وفحصها وتسجيلها.</w:t>
            </w:r>
          </w:p>
        </w:tc>
        <w:tc>
          <w:tcPr>
            <w:tcW w:type="dxa" w:w="9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4</w:t>
            </w:r>
          </w:p>
        </w:tc>
        <w:tc>
          <w:tcPr>
            <w:tcW w:type="dxa" w:w="84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تشغيل ماكينة القهوة وتجربة أول كوب.</w:t>
            </w:r>
          </w:p>
        </w:tc>
        <w:tc>
          <w:tcPr>
            <w:tcW w:type="dxa" w:w="9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5</w:t>
            </w:r>
          </w:p>
        </w:tc>
        <w:tc>
          <w:tcPr>
            <w:tcW w:type="dxa" w:w="8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تحضير أول دفعة شاي وتعليق البطاقة عليها.</w:t>
            </w:r>
          </w:p>
        </w:tc>
        <w:tc>
          <w:tcPr>
            <w:tcW w:type="dxa" w:w="9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6</w:t>
            </w:r>
          </w:p>
        </w:tc>
        <w:tc>
          <w:tcPr>
            <w:tcW w:type="dxa" w:w="84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تشغيل التابلت وتحديث المتوفر بنظام الـ QR.</w:t>
            </w:r>
          </w:p>
        </w:tc>
        <w:tc>
          <w:tcPr>
            <w:tcW w:type="dxa" w:w="9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7</w:t>
            </w:r>
          </w:p>
        </w:tc>
        <w:tc>
          <w:tcPr>
            <w:tcW w:type="dxa" w:w="8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ترتيب الرفوف والثلاجة وتعبئة الناقص.</w:t>
            </w:r>
          </w:p>
        </w:tc>
        <w:tc>
          <w:tcPr>
            <w:tcW w:type="dxa" w:w="9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8</w:t>
            </w:r>
          </w:p>
        </w:tc>
        <w:tc>
          <w:tcPr>
            <w:tcW w:type="dxa" w:w="84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نظافة الكاونتر والطاولات والصواني.</w:t>
            </w:r>
          </w:p>
        </w:tc>
        <w:tc>
          <w:tcPr>
            <w:tcW w:type="dxa" w:w="9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9</w:t>
            </w:r>
          </w:p>
        </w:tc>
        <w:tc>
          <w:tcPr>
            <w:tcW w:type="dxa" w:w="8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توفر الأكواب بكل الأحجام والسكر والمناديل.</w:t>
            </w:r>
          </w:p>
        </w:tc>
        <w:tc>
          <w:tcPr>
            <w:tcW w:type="dxa" w:w="9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bl>
    <w:p>
      <w:pPr>
        <w:keepNext w:val="false"/>
        <w:bidi/>
        <w:spacing w:after="100" w:before="0" w:line="320"/>
        <w:jc w:val="both"/>
      </w:pPr>
      <w:r>
        <w:rPr>
          <w:rFonts w:ascii="Arial" w:cs="Arial" w:eastAsia="Arial" w:hAnsi="Arial"/>
          <w:b w:val="false"/>
          <w:bCs w:val="false"/>
          <w:color w:val="000000"/>
          <w:sz w:val="23"/>
          <w:szCs w:val="23"/>
        </w:rPr>
        <w:t xml:space="preserve"/>
      </w:r>
    </w:p>
    <w:p>
      <w:pPr>
        <w:keepNext/>
        <w:pBdr>
          <w:bottom w:val="single" w:color="C9C2B6" w:sz="6" w:space="2"/>
        </w:pBdr>
        <w:bidi/>
        <w:spacing w:after="80" w:before="140"/>
        <w:jc w:val="left"/>
      </w:pPr>
      <w:r>
        <w:rPr>
          <w:rFonts w:ascii="Arial" w:cs="Arial" w:eastAsia="Arial" w:hAnsi="Arial"/>
          <w:b/>
          <w:bCs/>
          <w:color w:val="0B284A"/>
          <w:sz w:val="23"/>
          <w:szCs w:val="23"/>
        </w:rPr>
        <w:t xml:space="preserve">عند تسليم الوردية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gridCol w:w="900"/>
      </w:tblGrid>
      <w:tr>
        <w:trPr>
          <w:tblHeader/>
        </w:trPr>
        <w:tc>
          <w:tcPr>
            <w:tcW w:type="dxa" w:w="6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ت</w:t>
            </w:r>
          </w:p>
        </w:tc>
        <w:tc>
          <w:tcPr>
            <w:tcW w:type="dxa" w:w="84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الإجراء</w:t>
            </w:r>
          </w:p>
        </w:tc>
        <w:tc>
          <w:tcPr>
            <w:tcW w:type="dxa" w:w="9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تم</w:t>
            </w:r>
          </w:p>
        </w:tc>
      </w:tr>
      <w:tr>
        <w:trPr>
          <w:cantSplit/>
        </w:trPr>
        <w:tc>
          <w:tcPr>
            <w:tcW w:type="dxa" w:w="6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1</w:t>
            </w:r>
          </w:p>
        </w:tc>
        <w:tc>
          <w:tcPr>
            <w:tcW w:type="dxa" w:w="8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وضع دفعة الشاي ومتى تنتهي.</w:t>
            </w:r>
          </w:p>
        </w:tc>
        <w:tc>
          <w:tcPr>
            <w:tcW w:type="dxa" w:w="9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2</w:t>
            </w:r>
          </w:p>
        </w:tc>
        <w:tc>
          <w:tcPr>
            <w:tcW w:type="dxa" w:w="84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الطعام المعروض ومتى وصل ومتى ينتهي.</w:t>
            </w:r>
          </w:p>
        </w:tc>
        <w:tc>
          <w:tcPr>
            <w:tcW w:type="dxa" w:w="9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3</w:t>
            </w:r>
          </w:p>
        </w:tc>
        <w:tc>
          <w:tcPr>
            <w:tcW w:type="dxa" w:w="8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النواقص بالرفوف والثلاجة والأكواب.</w:t>
            </w:r>
          </w:p>
        </w:tc>
        <w:tc>
          <w:tcPr>
            <w:tcW w:type="dxa" w:w="9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4</w:t>
            </w:r>
          </w:p>
        </w:tc>
        <w:tc>
          <w:tcPr>
            <w:tcW w:type="dxa" w:w="84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أي عطل أو ملاحظة من زبون.</w:t>
            </w:r>
          </w:p>
        </w:tc>
        <w:tc>
          <w:tcPr>
            <w:tcW w:type="dxa" w:w="9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5</w:t>
            </w:r>
          </w:p>
        </w:tc>
        <w:tc>
          <w:tcPr>
            <w:tcW w:type="dxa" w:w="8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المبلغ الموجود لحد وقت التسليم.</w:t>
            </w:r>
          </w:p>
        </w:tc>
        <w:tc>
          <w:tcPr>
            <w:tcW w:type="dxa" w:w="9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6</w:t>
            </w:r>
          </w:p>
        </w:tc>
        <w:tc>
          <w:tcPr>
            <w:tcW w:type="dxa" w:w="84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التوقيع بسجل التسليم من الطرفين.</w:t>
            </w:r>
          </w:p>
        </w:tc>
        <w:tc>
          <w:tcPr>
            <w:tcW w:type="dxa" w:w="9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bl>
    <w:p>
      <w:pPr>
        <w:keepNext w:val="false"/>
        <w:bidi/>
        <w:spacing w:after="100" w:before="0" w:line="320"/>
        <w:jc w:val="both"/>
      </w:pPr>
      <w:r>
        <w:rPr>
          <w:rFonts w:ascii="Arial" w:cs="Arial" w:eastAsia="Arial" w:hAnsi="Arial"/>
          <w:b w:val="false"/>
          <w:bCs w:val="false"/>
          <w:color w:val="000000"/>
          <w:sz w:val="23"/>
          <w:szCs w:val="23"/>
        </w:rPr>
        <w:t xml:space="preserve"/>
      </w:r>
    </w:p>
    <w:p>
      <w:pPr>
        <w:keepNext/>
        <w:pBdr>
          <w:bottom w:val="single" w:color="C9C2B6" w:sz="6" w:space="2"/>
        </w:pBdr>
        <w:bidi/>
        <w:spacing w:after="80" w:before="140"/>
        <w:jc w:val="left"/>
      </w:pPr>
      <w:r>
        <w:rPr>
          <w:rFonts w:ascii="Arial" w:cs="Arial" w:eastAsia="Arial" w:hAnsi="Arial"/>
          <w:b/>
          <w:bCs/>
          <w:color w:val="0B284A"/>
          <w:sz w:val="23"/>
          <w:szCs w:val="23"/>
        </w:rPr>
        <w:t xml:space="preserve">عند الإغلاق (الوردية الثالثة)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gridCol w:w="900"/>
      </w:tblGrid>
      <w:tr>
        <w:trPr>
          <w:tblHeader/>
        </w:trPr>
        <w:tc>
          <w:tcPr>
            <w:tcW w:type="dxa" w:w="6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ت</w:t>
            </w:r>
          </w:p>
        </w:tc>
        <w:tc>
          <w:tcPr>
            <w:tcW w:type="dxa" w:w="84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الإجراء</w:t>
            </w:r>
          </w:p>
        </w:tc>
        <w:tc>
          <w:tcPr>
            <w:tcW w:type="dxa" w:w="9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تم</w:t>
            </w:r>
          </w:p>
        </w:tc>
      </w:tr>
      <w:tr>
        <w:trPr>
          <w:cantSplit/>
        </w:trPr>
        <w:tc>
          <w:tcPr>
            <w:tcW w:type="dxa" w:w="6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1</w:t>
            </w:r>
          </w:p>
        </w:tc>
        <w:tc>
          <w:tcPr>
            <w:tcW w:type="dxa" w:w="8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إتلاف باقي الشاي.</w:t>
            </w:r>
          </w:p>
        </w:tc>
        <w:tc>
          <w:tcPr>
            <w:tcW w:type="dxa" w:w="9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2</w:t>
            </w:r>
          </w:p>
        </w:tc>
        <w:tc>
          <w:tcPr>
            <w:tcW w:type="dxa" w:w="84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إتلاف الطعام المنتهي وتسجيله بسجل الإتلاف.</w:t>
            </w:r>
          </w:p>
        </w:tc>
        <w:tc>
          <w:tcPr>
            <w:tcW w:type="dxa" w:w="9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3</w:t>
            </w:r>
          </w:p>
        </w:tc>
        <w:tc>
          <w:tcPr>
            <w:tcW w:type="dxa" w:w="8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تنظيف الماكينة والمطحنة وأباريق الحليب.</w:t>
            </w:r>
          </w:p>
        </w:tc>
        <w:tc>
          <w:tcPr>
            <w:tcW w:type="dxa" w:w="9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4</w:t>
            </w:r>
          </w:p>
        </w:tc>
        <w:tc>
          <w:tcPr>
            <w:tcW w:type="dxa" w:w="84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تنظيف الكاونتر والأدوات.</w:t>
            </w:r>
          </w:p>
        </w:tc>
        <w:tc>
          <w:tcPr>
            <w:tcW w:type="dxa" w:w="9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5</w:t>
            </w:r>
          </w:p>
        </w:tc>
        <w:tc>
          <w:tcPr>
            <w:tcW w:type="dxa" w:w="8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جرد سريع وكتابة النواقص للصبح.</w:t>
            </w:r>
          </w:p>
        </w:tc>
        <w:tc>
          <w:tcPr>
            <w:tcW w:type="dxa" w:w="9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6</w:t>
            </w:r>
          </w:p>
        </w:tc>
        <w:tc>
          <w:tcPr>
            <w:tcW w:type="dxa" w:w="84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مطابقة المبيعات ويه المبلغ.</w:t>
            </w:r>
          </w:p>
        </w:tc>
        <w:tc>
          <w:tcPr>
            <w:tcW w:type="dxa" w:w="9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7</w:t>
            </w:r>
          </w:p>
        </w:tc>
        <w:tc>
          <w:tcPr>
            <w:tcW w:type="dxa" w:w="8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إطفاء الأجهزة وإغلاق الاستراحة.</w:t>
            </w:r>
          </w:p>
        </w:tc>
        <w:tc>
          <w:tcPr>
            <w:tcW w:type="dxa" w:w="9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r>
        <w:trPr>
          <w:cantSplit/>
        </w:trPr>
        <w:tc>
          <w:tcPr>
            <w:tcW w:type="dxa" w:w="6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8</w:t>
            </w:r>
          </w:p>
        </w:tc>
        <w:tc>
          <w:tcPr>
            <w:tcW w:type="dxa" w:w="84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كتابة ملاحظة للوردية الأولى.</w:t>
            </w:r>
          </w:p>
        </w:tc>
        <w:tc>
          <w:tcPr>
            <w:tcW w:type="dxa" w:w="9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r>
    </w:tbl>
    <w:p>
      <w:pPr>
        <w:keepNext/>
        <w:spacing w:after="0" w:before="140"/>
      </w:pPr>
    </w:p>
    <w:tbl>
      <w:tblPr>
        <w:bidiVisual/>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0B284A" w:color="auto" w:val="clear"/>
            <w:tcMar>
              <w:top w:type="dxa" w:w="70"/>
              <w:left w:type="dxa" w:w="160"/>
              <w:bottom w:type="dxa" w:w="70"/>
              <w:right w:type="dxa" w:w="200"/>
            </w:tcMar>
          </w:tcPr>
          <w:p>
            <w:pPr>
              <w:pStyle w:val="Heading1"/>
              <w:keepNext/>
              <w:bidi/>
              <w:jc w:val="left"/>
            </w:pPr>
            <w:r>
              <w:rPr>
                <w:rFonts w:ascii="Arial" w:cs="Arial" w:eastAsia="Arial" w:hAnsi="Arial"/>
                <w:b/>
                <w:bCs/>
                <w:color w:val="FFFFFF"/>
                <w:sz w:val="26"/>
                <w:szCs w:val="26"/>
              </w:rPr>
              <w:t xml:space="preserve">تاسعاً: التدريب</w:t>
            </w:r>
          </w:p>
        </w:tc>
      </w:tr>
    </w:tbl>
    <w:p>
      <w:pPr>
        <w:keepNext/>
        <w:spacing w:after="100" w:before="0"/>
      </w:pPr>
    </w:p>
    <w:p>
      <w:pPr>
        <w:keepNext w:val="false"/>
        <w:bidi/>
        <w:spacing w:after="120" w:before="0" w:line="320"/>
        <w:jc w:val="both"/>
      </w:pPr>
      <w:r>
        <w:rPr>
          <w:rFonts w:ascii="Arial" w:cs="Arial" w:eastAsia="Arial" w:hAnsi="Arial"/>
          <w:b w:val="false"/>
          <w:bCs w:val="false"/>
          <w:color w:val="000000"/>
          <w:sz w:val="23"/>
          <w:szCs w:val="23"/>
        </w:rPr>
        <w:t xml:space="preserve">يتدرب كل موظف على: العبارات الثلاث وطريقة الوقوف والمشي، حمل الصينية وتقديم الأكواب، تحضير الإسبريسو وتبخير الحليب وتنظيف الماكينة، قاعدة الشاي، استلام الطعام وحفظه وتسخينه وإتلافه، وأماكن المنتجات وأسعارها.</w:t>
      </w:r>
    </w:p>
    <w:p>
      <w:pPr>
        <w:keepNext w:val="false"/>
        <w:bidi/>
        <w:spacing w:after="120" w:before="0" w:line="320"/>
        <w:jc w:val="both"/>
      </w:pPr>
      <w:r>
        <w:rPr>
          <w:rFonts w:ascii="Arial" w:cs="Arial" w:eastAsia="Arial" w:hAnsi="Arial"/>
          <w:b w:val="false"/>
          <w:bCs w:val="false"/>
          <w:color w:val="000000"/>
          <w:sz w:val="23"/>
          <w:szCs w:val="23"/>
        </w:rPr>
        <w:t xml:space="preserve">التمرين الأساسي: صينية بيها ثلاث أكواب ماي مليانة تقريباً 80%، يمشي بيها الموظف 5 أمتار ويلف حول كرسي ويوقف يم الطاولة وينزل الأكواب بهدوء ويگول العبارة وينسحب. يتكرر التمرين لحد ما تصير الحركة ثابتة عند كل الموظفين.</w:t>
      </w:r>
    </w:p>
    <w:p>
      <w:pPr>
        <w:keepNext w:val="false"/>
        <w:bidi/>
        <w:spacing w:after="120" w:before="0" w:line="320"/>
        <w:jc w:val="both"/>
      </w:pPr>
      <w:r>
        <w:rPr>
          <w:rFonts w:ascii="Arial" w:cs="Arial" w:eastAsia="Arial" w:hAnsi="Arial"/>
          <w:b w:val="false"/>
          <w:bCs w:val="false"/>
          <w:color w:val="000000"/>
          <w:sz w:val="23"/>
          <w:szCs w:val="23"/>
        </w:rPr>
        <w:t xml:space="preserve">شركة إيطاليا عرضت تدريب مجاني إذا اشترينا منهم ماكينة القهوة (بحدود 1,250,000 دينار)، وهذا يتحدد بعد اختيار المعدات. وأي موظف ما يشتغل لوحده إلا بعد ما ينجح بالتقييم العملي (النموذج المرفق).</w:t>
      </w:r>
    </w:p>
    <w:p>
      <w:pPr>
        <w:keepNext/>
        <w:spacing w:after="0" w:before="140"/>
      </w:pPr>
    </w:p>
    <w:tbl>
      <w:tblPr>
        <w:bidiVisual/>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0B284A" w:color="auto" w:val="clear"/>
            <w:tcMar>
              <w:top w:type="dxa" w:w="70"/>
              <w:left w:type="dxa" w:w="160"/>
              <w:bottom w:type="dxa" w:w="70"/>
              <w:right w:type="dxa" w:w="200"/>
            </w:tcMar>
          </w:tcPr>
          <w:p>
            <w:pPr>
              <w:pStyle w:val="Heading1"/>
              <w:keepNext/>
              <w:bidi/>
              <w:jc w:val="left"/>
            </w:pPr>
            <w:r>
              <w:rPr>
                <w:rFonts w:ascii="Arial" w:cs="Arial" w:eastAsia="Arial" w:hAnsi="Arial"/>
                <w:b/>
                <w:bCs/>
                <w:color w:val="FFFFFF"/>
                <w:sz w:val="26"/>
                <w:szCs w:val="26"/>
              </w:rPr>
              <w:t xml:space="preserve">عاشراً: نقاط تحتاج موافقة حضرتكم</w:t>
            </w:r>
          </w:p>
        </w:tc>
      </w:tr>
    </w:tbl>
    <w:p>
      <w:pPr>
        <w:keepNext/>
        <w:spacing w:after="100" w:before="0"/>
      </w:pPr>
    </w:p>
    <w:p>
      <w:pPr>
        <w:keepNext w:val="false"/>
        <w:bidi/>
        <w:spacing w:after="80" w:before="0" w:line="320"/>
        <w:ind w:right="300"/>
        <w:jc w:val="both"/>
      </w:pPr>
      <w:r>
        <w:rPr>
          <w:rFonts w:ascii="Arial" w:cs="Arial" w:eastAsia="Arial" w:hAnsi="Arial"/>
          <w:b/>
          <w:bCs/>
          <w:color w:val="000000"/>
          <w:sz w:val="23"/>
          <w:szCs w:val="23"/>
        </w:rPr>
        <w:t xml:space="preserve">1. </w:t>
      </w:r>
      <w:r>
        <w:rPr>
          <w:rFonts w:ascii="Arial" w:cs="Arial" w:eastAsia="Arial" w:hAnsi="Arial"/>
          <w:b w:val="false"/>
          <w:bCs w:val="false"/>
          <w:color w:val="000000"/>
          <w:sz w:val="23"/>
          <w:szCs w:val="23"/>
        </w:rPr>
        <w:t xml:space="preserve">اعتماد السجلات المرفقة (سجل استلام الطعام، سجل الإتلاف، سجل تسليم الوردية، بطاقة الشاي، نموذج التقييم).</w:t>
      </w:r>
    </w:p>
    <w:p>
      <w:pPr>
        <w:keepNext w:val="false"/>
        <w:bidi/>
        <w:spacing w:after="80" w:before="0" w:line="320"/>
        <w:ind w:right="300"/>
        <w:jc w:val="both"/>
      </w:pPr>
      <w:r>
        <w:rPr>
          <w:rFonts w:ascii="Arial" w:cs="Arial" w:eastAsia="Arial" w:hAnsi="Arial"/>
          <w:b/>
          <w:bCs/>
          <w:color w:val="000000"/>
          <w:sz w:val="23"/>
          <w:szCs w:val="23"/>
        </w:rPr>
        <w:t xml:space="preserve">2. </w:t>
      </w:r>
      <w:r>
        <w:rPr>
          <w:rFonts w:ascii="Arial" w:cs="Arial" w:eastAsia="Arial" w:hAnsi="Arial"/>
          <w:b w:val="false"/>
          <w:bCs w:val="false"/>
          <w:color w:val="000000"/>
          <w:sz w:val="23"/>
          <w:szCs w:val="23"/>
        </w:rPr>
        <w:t xml:space="preserve">اعتماد مطابقة المبيعات ويه المبلغ بنهاية كل وردية، وتحديد طريقة الكاشير.</w:t>
      </w:r>
    </w:p>
    <w:p>
      <w:pPr>
        <w:keepNext w:val="false"/>
        <w:bidi/>
        <w:spacing w:after="80" w:before="0" w:line="320"/>
        <w:ind w:right="300"/>
        <w:jc w:val="both"/>
      </w:pPr>
      <w:r>
        <w:rPr>
          <w:rFonts w:ascii="Arial" w:cs="Arial" w:eastAsia="Arial" w:hAnsi="Arial"/>
          <w:b/>
          <w:bCs/>
          <w:color w:val="000000"/>
          <w:sz w:val="23"/>
          <w:szCs w:val="23"/>
        </w:rPr>
        <w:t xml:space="preserve">3. </w:t>
      </w:r>
      <w:r>
        <w:rPr>
          <w:rFonts w:ascii="Arial" w:cs="Arial" w:eastAsia="Arial" w:hAnsi="Arial"/>
          <w:b w:val="false"/>
          <w:bCs w:val="false"/>
          <w:color w:val="000000"/>
          <w:sz w:val="23"/>
          <w:szCs w:val="23"/>
        </w:rPr>
        <w:t xml:space="preserve">فكرة إرسال سيارة من سيارات الشركة لبغداد مرة بالأسبوع لجلب البضاعة. </w:t>
      </w:r>
      <w:r>
        <w:rPr>
          <w:rFonts w:ascii="Arial" w:cs="Arial" w:eastAsia="Arial" w:hAnsi="Arial"/>
          <w:b w:val="false"/>
          <w:bCs w:val="false"/>
          <w:color w:val="000000"/>
          <w:sz w:val="23"/>
          <w:szCs w:val="23"/>
        </w:rPr>
        <w:t xml:space="preserve">بس لازم نحسبها: إذا الرحلة تكلف 50 ألف دينار نحتاج 200 كرتون بالرحلة حتى نبقى تحت 250 دينار للكرتون، وهذا رقم كبير على الاستراحة. فتكون مفيدة أكثر إذا السيارة رايحة لبغداد لشغلة ثانية للشركة أصلاً. ونقترح نستمر ويه المسيب بنفس الوقت، والقرار خلال أسبوع.</w:t>
      </w:r>
    </w:p>
    <w:p>
      <w:pPr>
        <w:keepNext/>
        <w:spacing w:after="0" w:before="140"/>
      </w:pPr>
    </w:p>
    <w:tbl>
      <w:tblPr>
        <w:bidiVisual/>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0B284A" w:color="auto" w:val="clear"/>
            <w:tcMar>
              <w:top w:type="dxa" w:w="70"/>
              <w:left w:type="dxa" w:w="160"/>
              <w:bottom w:type="dxa" w:w="70"/>
              <w:right w:type="dxa" w:w="200"/>
            </w:tcMar>
          </w:tcPr>
          <w:p>
            <w:pPr>
              <w:pStyle w:val="Heading1"/>
              <w:keepNext/>
              <w:bidi/>
              <w:jc w:val="left"/>
            </w:pPr>
            <w:r>
              <w:rPr>
                <w:rFonts w:ascii="Arial" w:cs="Arial" w:eastAsia="Arial" w:hAnsi="Arial"/>
                <w:b/>
                <w:bCs/>
                <w:color w:val="FFFFFF"/>
                <w:sz w:val="26"/>
                <w:szCs w:val="26"/>
              </w:rPr>
              <w:t xml:space="preserve">حادي عشر: نقاط ما زالت معلقة</w:t>
            </w:r>
          </w:p>
        </w:tc>
      </w:tr>
    </w:tbl>
    <w:p>
      <w:pPr>
        <w:keepNext/>
        <w:spacing w:after="100" w:before="0"/>
      </w:pP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وصفات المشروبات وكمياتها وأسعارها (بعد التجربة على الأجهزة).</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وقت إتلاف كل صنف من المعجنات (ويه المطبخ).</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رد موردي المسيب.</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جدول تنظيف الماكينة (بعد تحديد نوعها).</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الملف الرسمي للصحة والدفاع المدني.</w:t>
      </w:r>
    </w:p>
    <w:p>
      <w:pPr>
        <w:keepNext w:val="false"/>
        <w:bidi/>
        <w:spacing w:after="70" w:before="0" w:line="320"/>
        <w:ind w:right="300"/>
        <w:jc w:val="both"/>
      </w:pPr>
      <w:r>
        <w:rPr>
          <w:rFonts w:ascii="Arial" w:cs="Arial" w:eastAsia="Arial" w:hAnsi="Arial"/>
          <w:b w:val="false"/>
          <w:bCs w:val="false"/>
          <w:color w:val="000000"/>
          <w:sz w:val="23"/>
          <w:szCs w:val="23"/>
        </w:rPr>
        <w:t xml:space="preserve">- </w:t>
      </w:r>
      <w:r>
        <w:rPr>
          <w:rFonts w:ascii="Arial" w:cs="Arial" w:eastAsia="Arial" w:hAnsi="Arial"/>
          <w:b w:val="false"/>
          <w:bCs w:val="false"/>
          <w:color w:val="000000"/>
          <w:sz w:val="23"/>
          <w:szCs w:val="23"/>
        </w:rPr>
        <w:t xml:space="preserve">تدريب الموظفين بعد اختيارهم، ثم تشغيل تجريبي قبل الافتتاح.</w:t>
      </w:r>
    </w:p>
    <w:p>
      <w:pPr>
        <w:keepNext w:val="false"/>
        <w:bidi/>
        <w:spacing w:after="60" w:before="0" w:line="320"/>
        <w:jc w:val="both"/>
      </w:pPr>
      <w:r>
        <w:rPr>
          <w:rFonts w:ascii="Arial" w:cs="Arial" w:eastAsia="Arial" w:hAnsi="Arial"/>
          <w:b w:val="false"/>
          <w:bCs w:val="false"/>
          <w:color w:val="000000"/>
          <w:sz w:val="23"/>
          <w:szCs w:val="23"/>
        </w:rPr>
        <w:t xml:space="preserve"/>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300"/>
      </w:tblGrid>
      <w:tr>
        <w:trPr>
          <w:tblHeader/>
        </w:trPr>
        <w:tc>
          <w:tcPr>
            <w:tcW w:type="dxa" w:w="24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
            </w:r>
          </w:p>
        </w:tc>
        <w:tc>
          <w:tcPr>
            <w:tcW w:type="dxa" w:w="42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الاسم</w:t>
            </w:r>
          </w:p>
        </w:tc>
        <w:tc>
          <w:tcPr>
            <w:tcW w:type="dxa" w:w="33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التوقيع</w:t>
            </w:r>
          </w:p>
        </w:tc>
      </w:tr>
      <w:tr>
        <w:trPr>
          <w:cantSplit/>
          <w:trHeight w:val="440" w:hRule="atLeast"/>
        </w:trPr>
        <w:tc>
          <w:tcPr>
            <w:tcW w:type="dxa" w:w="240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المُعد</w:t>
            </w:r>
          </w:p>
        </w:tc>
        <w:tc>
          <w:tcPr>
            <w:tcW w:type="dxa" w:w="42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3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40" w:hRule="atLeast"/>
        </w:trPr>
        <w:tc>
          <w:tcPr>
            <w:tcW w:type="dxa" w:w="240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مصادقة المدير</w:t>
            </w:r>
          </w:p>
        </w:tc>
        <w:tc>
          <w:tcPr>
            <w:tcW w:type="dxa" w:w="42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3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bl>
    <w:p>
      <w:r>
        <w:br w:type="page"/>
      </w:r>
    </w:p>
    <w:p>
      <w:pPr>
        <w:keepNext/>
        <w:spacing w:after="0" w:before="140"/>
      </w:pPr>
    </w:p>
    <w:tbl>
      <w:tblPr>
        <w:bidiVisual/>
        <w:tblW w:type="dxa" w:w="9900"/>
        <w:tblBorders>
          <w:top w:val="none" w:color="FFFFFF" w:sz="0"/>
          <w:left w:val="none" w:color="FFFFFF" w:sz="0"/>
          <w:bottom w:val="none" w:color="FFFFFF" w:sz="0"/>
          <w:right w:val="none" w:color="FFFFFF" w:sz="0"/>
          <w:insideH w:val="none" w:color="FFFFFF" w:sz="0"/>
          <w:insideV w:val="none" w:color="FFFFFF" w:sz="0"/>
        </w:tblBorders>
      </w:tblPr>
      <w:tblGrid>
        <w:gridCol w:w="9900"/>
      </w:tblGrid>
      <w:tr>
        <w:trPr>
          <w:cantSplit/>
        </w:trPr>
        <w:tc>
          <w:tcPr>
            <w:tcW w:type="dxa" w:w="9900"/>
            <w:tcBorders>
              <w:top w:val="none" w:color="FFFFFF" w:sz="0"/>
              <w:left w:val="none" w:color="FFFFFF" w:sz="0"/>
              <w:bottom w:val="none" w:color="FFFFFF" w:sz="0"/>
              <w:right w:val="none" w:color="FFFFFF" w:sz="0"/>
            </w:tcBorders>
            <w:shd w:fill="0B284A" w:color="auto" w:val="clear"/>
            <w:tcMar>
              <w:top w:type="dxa" w:w="70"/>
              <w:left w:type="dxa" w:w="160"/>
              <w:bottom w:type="dxa" w:w="70"/>
              <w:right w:type="dxa" w:w="200"/>
            </w:tcMar>
          </w:tcPr>
          <w:p>
            <w:pPr>
              <w:pStyle w:val="Heading1"/>
              <w:keepNext/>
              <w:bidi/>
              <w:jc w:val="left"/>
            </w:pPr>
            <w:r>
              <w:rPr>
                <w:rFonts w:ascii="Arial" w:cs="Arial" w:eastAsia="Arial" w:hAnsi="Arial"/>
                <w:b/>
                <w:bCs/>
                <w:color w:val="FFFFFF"/>
                <w:sz w:val="26"/>
                <w:szCs w:val="26"/>
              </w:rPr>
              <w:t xml:space="preserve">المرفقات</w:t>
            </w:r>
          </w:p>
        </w:tc>
      </w:tr>
    </w:tbl>
    <w:p>
      <w:pPr>
        <w:keepNext/>
        <w:spacing w:after="100" w:before="0"/>
      </w:pPr>
    </w:p>
    <w:p>
      <w:pPr>
        <w:keepNext/>
        <w:pBdr>
          <w:bottom w:val="single" w:color="C9C2B6" w:sz="6" w:space="2"/>
        </w:pBdr>
        <w:bidi/>
        <w:spacing w:after="80" w:before="140"/>
        <w:jc w:val="left"/>
      </w:pPr>
      <w:r>
        <w:rPr>
          <w:rFonts w:ascii="Arial" w:cs="Arial" w:eastAsia="Arial" w:hAnsi="Arial"/>
          <w:b/>
          <w:bCs/>
          <w:color w:val="0B284A"/>
          <w:sz w:val="23"/>
          <w:szCs w:val="23"/>
        </w:rPr>
        <w:t xml:space="preserve">1. سجل استلام الطعام</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2000"/>
        <w:gridCol w:w="1000"/>
        <w:gridCol w:w="1550"/>
        <w:gridCol w:w="1450"/>
        <w:gridCol w:w="1650"/>
      </w:tblGrid>
      <w:tr>
        <w:trPr>
          <w:tblHeader/>
        </w:trPr>
        <w:tc>
          <w:tcPr>
            <w:tcW w:type="dxa" w:w="125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التاريخ</w:t>
            </w:r>
          </w:p>
        </w:tc>
        <w:tc>
          <w:tcPr>
            <w:tcW w:type="dxa" w:w="10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الوقت</w:t>
            </w:r>
          </w:p>
        </w:tc>
        <w:tc>
          <w:tcPr>
            <w:tcW w:type="dxa" w:w="20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الصنف</w:t>
            </w:r>
          </w:p>
        </w:tc>
        <w:tc>
          <w:tcPr>
            <w:tcW w:type="dxa" w:w="10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الكمية</w:t>
            </w:r>
          </w:p>
        </w:tc>
        <w:tc>
          <w:tcPr>
            <w:tcW w:type="dxa" w:w="155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سليم / مرفوض</w:t>
            </w:r>
          </w:p>
        </w:tc>
        <w:tc>
          <w:tcPr>
            <w:tcW w:type="dxa" w:w="145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وقت الإتلاف</w:t>
            </w:r>
          </w:p>
        </w:tc>
        <w:tc>
          <w:tcPr>
            <w:tcW w:type="dxa" w:w="165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المستلم</w:t>
            </w:r>
          </w:p>
        </w:tc>
      </w:tr>
      <w:tr>
        <w:trPr>
          <w:cantSplit/>
          <w:trHeight w:val="460" w:hRule="atLeast"/>
        </w:trPr>
        <w:tc>
          <w:tcPr>
            <w:tcW w:type="dxa" w:w="12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6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2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6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2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6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2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6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2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6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2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6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2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6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2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6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2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6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2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6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2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6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2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6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bl>
    <w:p>
      <w:r>
        <w:br w:type="page"/>
      </w:r>
    </w:p>
    <w:p>
      <w:pPr>
        <w:keepNext/>
        <w:pBdr>
          <w:bottom w:val="single" w:color="C9C2B6" w:sz="6" w:space="2"/>
        </w:pBdr>
        <w:bidi/>
        <w:spacing w:after="80" w:before="140"/>
        <w:jc w:val="left"/>
      </w:pPr>
      <w:r>
        <w:rPr>
          <w:rFonts w:ascii="Arial" w:cs="Arial" w:eastAsia="Arial" w:hAnsi="Arial"/>
          <w:b/>
          <w:bCs/>
          <w:color w:val="0B284A"/>
          <w:sz w:val="23"/>
          <w:szCs w:val="23"/>
        </w:rPr>
        <w:t xml:space="preserve">2. سجل الإتلاف</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2400"/>
        <w:gridCol w:w="1100"/>
        <w:gridCol w:w="2500"/>
        <w:gridCol w:w="1500"/>
      </w:tblGrid>
      <w:tr>
        <w:trPr>
          <w:tblHeader/>
        </w:trPr>
        <w:tc>
          <w:tcPr>
            <w:tcW w:type="dxa" w:w="13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التاريخ</w:t>
            </w:r>
          </w:p>
        </w:tc>
        <w:tc>
          <w:tcPr>
            <w:tcW w:type="dxa" w:w="11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الوقت</w:t>
            </w:r>
          </w:p>
        </w:tc>
        <w:tc>
          <w:tcPr>
            <w:tcW w:type="dxa" w:w="24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الصنف</w:t>
            </w:r>
          </w:p>
        </w:tc>
        <w:tc>
          <w:tcPr>
            <w:tcW w:type="dxa" w:w="11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الكمية</w:t>
            </w:r>
          </w:p>
        </w:tc>
        <w:tc>
          <w:tcPr>
            <w:tcW w:type="dxa" w:w="25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السبب</w:t>
            </w:r>
          </w:p>
        </w:tc>
        <w:tc>
          <w:tcPr>
            <w:tcW w:type="dxa" w:w="15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التوقيع</w:t>
            </w:r>
          </w:p>
        </w:tc>
      </w:tr>
      <w:tr>
        <w:trPr>
          <w:cantSplit/>
          <w:trHeight w:val="460" w:hRule="atLeast"/>
        </w:trPr>
        <w:tc>
          <w:tcPr>
            <w:tcW w:type="dxa" w:w="1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60" w:hRule="atLeast"/>
        </w:trPr>
        <w:tc>
          <w:tcPr>
            <w:tcW w:type="dxa" w:w="13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bl>
    <w:p>
      <w:pPr>
        <w:keepNext w:val="false"/>
        <w:bidi/>
        <w:spacing w:after="300" w:before="0" w:line="320"/>
        <w:jc w:val="both"/>
      </w:pPr>
      <w:r>
        <w:rPr>
          <w:rFonts w:ascii="Arial" w:cs="Arial" w:eastAsia="Arial" w:hAnsi="Arial"/>
          <w:b w:val="false"/>
          <w:bCs w:val="false"/>
          <w:color w:val="000000"/>
          <w:sz w:val="23"/>
          <w:szCs w:val="23"/>
        </w:rPr>
        <w:t xml:space="preserve"/>
      </w:r>
    </w:p>
    <w:p>
      <w:pPr>
        <w:keepNext/>
        <w:pBdr>
          <w:bottom w:val="single" w:color="C9C2B6" w:sz="6" w:space="2"/>
        </w:pBdr>
        <w:bidi/>
        <w:spacing w:after="80" w:before="140"/>
        <w:jc w:val="left"/>
      </w:pPr>
      <w:r>
        <w:rPr>
          <w:rFonts w:ascii="Arial" w:cs="Arial" w:eastAsia="Arial" w:hAnsi="Arial"/>
          <w:b/>
          <w:bCs/>
          <w:color w:val="0B284A"/>
          <w:sz w:val="23"/>
          <w:szCs w:val="23"/>
        </w:rPr>
        <w:t xml:space="preserve">3. بطاقة دفعة الشاي (تُطبع وتُقص)</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tblHeader/>
        </w:trPr>
        <w:tc>
          <w:tcPr>
            <w:tcW w:type="dxa" w:w="495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دفعة شاي</w:t>
            </w:r>
          </w:p>
        </w:tc>
        <w:tc>
          <w:tcPr>
            <w:tcW w:type="dxa" w:w="495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
            </w:r>
          </w:p>
        </w:tc>
      </w:tr>
      <w:tr>
        <w:trPr>
          <w:cantSplit/>
          <w:trHeight w:val="420" w:hRule="atLeast"/>
        </w:trPr>
        <w:tc>
          <w:tcPr>
            <w:tcW w:type="dxa" w:w="495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وقت التحضير</w:t>
            </w:r>
          </w:p>
        </w:tc>
        <w:tc>
          <w:tcPr>
            <w:tcW w:type="dxa" w:w="49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95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يُتلف الساعة</w:t>
            </w:r>
          </w:p>
        </w:tc>
        <w:tc>
          <w:tcPr>
            <w:tcW w:type="dxa" w:w="49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95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اسم الموظف</w:t>
            </w:r>
          </w:p>
        </w:tc>
        <w:tc>
          <w:tcPr>
            <w:tcW w:type="dxa" w:w="49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bl>
    <w:p>
      <w:pPr>
        <w:keepNext w:val="false"/>
        <w:bidi/>
        <w:spacing w:after="200" w:before="0" w:line="320"/>
        <w:jc w:val="both"/>
      </w:pPr>
      <w:r>
        <w:rPr>
          <w:rFonts w:ascii="Arial" w:cs="Arial" w:eastAsia="Arial" w:hAnsi="Arial"/>
          <w:b w:val="false"/>
          <w:bCs w:val="false"/>
          <w:color w:val="000000"/>
          <w:sz w:val="23"/>
          <w:szCs w:val="23"/>
        </w:rPr>
        <w:t xml:space="preserve"/>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tblHeader/>
        </w:trPr>
        <w:tc>
          <w:tcPr>
            <w:tcW w:type="dxa" w:w="495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دفعة شاي</w:t>
            </w:r>
          </w:p>
        </w:tc>
        <w:tc>
          <w:tcPr>
            <w:tcW w:type="dxa" w:w="495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
            </w:r>
          </w:p>
        </w:tc>
      </w:tr>
      <w:tr>
        <w:trPr>
          <w:cantSplit/>
          <w:trHeight w:val="420" w:hRule="atLeast"/>
        </w:trPr>
        <w:tc>
          <w:tcPr>
            <w:tcW w:type="dxa" w:w="495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وقت التحضير</w:t>
            </w:r>
          </w:p>
        </w:tc>
        <w:tc>
          <w:tcPr>
            <w:tcW w:type="dxa" w:w="49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95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يُتلف الساعة</w:t>
            </w:r>
          </w:p>
        </w:tc>
        <w:tc>
          <w:tcPr>
            <w:tcW w:type="dxa" w:w="49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950"/>
            <w:tcMar>
              <w:top w:type="dxa" w:w="45"/>
              <w:left w:type="dxa" w:w="100"/>
              <w:bottom w:type="dxa" w:w="45"/>
              <w:right w:type="dxa" w:w="100"/>
            </w:tcMar>
            <w:vAlign w:val="center"/>
          </w:tcPr>
          <w:p>
            <w:pPr>
              <w:bidi/>
              <w:jc w:val="left"/>
            </w:pPr>
            <w:r>
              <w:rPr>
                <w:rFonts w:ascii="Arial" w:cs="Arial" w:eastAsia="Arial" w:hAnsi="Arial"/>
                <w:b/>
                <w:bCs/>
                <w:color w:val="000000"/>
                <w:sz w:val="20"/>
                <w:szCs w:val="20"/>
              </w:rPr>
              <w:t xml:space="preserve">اسم الموظف</w:t>
            </w:r>
          </w:p>
        </w:tc>
        <w:tc>
          <w:tcPr>
            <w:tcW w:type="dxa" w:w="495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bl>
    <w:p>
      <w:pPr>
        <w:keepNext w:val="false"/>
        <w:bidi/>
        <w:spacing w:after="200" w:before="0" w:line="320"/>
        <w:jc w:val="both"/>
      </w:pPr>
      <w:r>
        <w:rPr>
          <w:rFonts w:ascii="Arial" w:cs="Arial" w:eastAsia="Arial" w:hAnsi="Arial"/>
          <w:b w:val="false"/>
          <w:bCs w:val="false"/>
          <w:color w:val="000000"/>
          <w:sz w:val="23"/>
          <w:szCs w:val="23"/>
        </w:rPr>
        <w:t xml:space="preserve"/>
      </w:r>
    </w:p>
    <w:p>
      <w:r>
        <w:br w:type="page"/>
      </w:r>
    </w:p>
    <w:p>
      <w:pPr>
        <w:keepNext/>
        <w:pBdr>
          <w:bottom w:val="single" w:color="C9C2B6" w:sz="6" w:space="2"/>
        </w:pBdr>
        <w:bidi/>
        <w:spacing w:after="80" w:before="140"/>
        <w:jc w:val="left"/>
      </w:pPr>
      <w:r>
        <w:rPr>
          <w:rFonts w:ascii="Arial" w:cs="Arial" w:eastAsia="Arial" w:hAnsi="Arial"/>
          <w:b/>
          <w:bCs/>
          <w:color w:val="0B284A"/>
          <w:sz w:val="23"/>
          <w:szCs w:val="23"/>
        </w:rPr>
        <w:t xml:space="preserve">4. سجل تسليم الوردية</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800"/>
        <w:gridCol w:w="1800"/>
        <w:gridCol w:w="2000"/>
      </w:tblGrid>
      <w:tr>
        <w:trPr>
          <w:tblHeader/>
        </w:trPr>
        <w:tc>
          <w:tcPr>
            <w:tcW w:type="dxa" w:w="15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التاريخ والوقت</w:t>
            </w:r>
          </w:p>
        </w:tc>
        <w:tc>
          <w:tcPr>
            <w:tcW w:type="dxa" w:w="14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المسلّم</w:t>
            </w:r>
          </w:p>
        </w:tc>
        <w:tc>
          <w:tcPr>
            <w:tcW w:type="dxa" w:w="14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المستلم</w:t>
            </w:r>
          </w:p>
        </w:tc>
        <w:tc>
          <w:tcPr>
            <w:tcW w:type="dxa" w:w="18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الشاي والطعام</w:t>
            </w:r>
          </w:p>
        </w:tc>
        <w:tc>
          <w:tcPr>
            <w:tcW w:type="dxa" w:w="18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النواقص</w:t>
            </w:r>
          </w:p>
        </w:tc>
        <w:tc>
          <w:tcPr>
            <w:tcW w:type="dxa" w:w="20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ملاحظات</w:t>
            </w:r>
          </w:p>
        </w:tc>
      </w:tr>
      <w:tr>
        <w:trPr>
          <w:cantSplit/>
          <w:trHeight w:val="650" w:hRule="atLeast"/>
        </w:trPr>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650" w:hRule="atLeast"/>
        </w:trPr>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650" w:hRule="atLeast"/>
        </w:trPr>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650" w:hRule="atLeast"/>
        </w:trPr>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650" w:hRule="atLeast"/>
        </w:trPr>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650" w:hRule="atLeast"/>
        </w:trPr>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650" w:hRule="atLeast"/>
        </w:trPr>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650" w:hRule="atLeast"/>
        </w:trPr>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650" w:hRule="atLeast"/>
        </w:trPr>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650" w:hRule="atLeast"/>
        </w:trPr>
        <w:tc>
          <w:tcPr>
            <w:tcW w:type="dxa" w:w="15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4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18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c>
          <w:tcPr>
            <w:tcW w:type="dxa" w:w="20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bl>
    <w:p>
      <w:r>
        <w:br w:type="page"/>
      </w:r>
    </w:p>
    <w:p>
      <w:pPr>
        <w:keepNext/>
        <w:pBdr>
          <w:bottom w:val="single" w:color="C9C2B6" w:sz="6" w:space="2"/>
        </w:pBdr>
        <w:bidi/>
        <w:spacing w:after="80" w:before="140"/>
        <w:jc w:val="left"/>
      </w:pPr>
      <w:r>
        <w:rPr>
          <w:rFonts w:ascii="Arial" w:cs="Arial" w:eastAsia="Arial" w:hAnsi="Arial"/>
          <w:b/>
          <w:bCs/>
          <w:color w:val="0B284A"/>
          <w:sz w:val="23"/>
          <w:szCs w:val="23"/>
        </w:rPr>
        <w:t xml:space="preserve">5. نموذج التقييم العملي للموظف</w:t>
      </w:r>
    </w:p>
    <w:p>
      <w:pPr>
        <w:keepNext w:val="false"/>
        <w:bidi/>
        <w:spacing w:after="160" w:before="0" w:line="320"/>
        <w:jc w:val="left"/>
      </w:pPr>
      <w:r>
        <w:rPr>
          <w:rFonts w:ascii="Arial" w:cs="Arial" w:eastAsia="Arial" w:hAnsi="Arial"/>
          <w:b w:val="false"/>
          <w:bCs w:val="false"/>
          <w:color w:val="000000"/>
          <w:sz w:val="23"/>
          <w:szCs w:val="23"/>
        </w:rPr>
        <w:t xml:space="preserve">اسم الموظف: ____________________    التاريخ: __________    المقيّم: ____________________</w:t>
      </w:r>
    </w:p>
    <w:tbl>
      <w:tblPr>
        <w:bidiVisual/>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1100"/>
        <w:gridCol w:w="1100"/>
        <w:gridCol w:w="3100"/>
      </w:tblGrid>
      <w:tr>
        <w:trPr>
          <w:tblHeader/>
        </w:trPr>
        <w:tc>
          <w:tcPr>
            <w:tcW w:type="dxa" w:w="46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البند</w:t>
            </w:r>
          </w:p>
        </w:tc>
        <w:tc>
          <w:tcPr>
            <w:tcW w:type="dxa" w:w="11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ناجح</w:t>
            </w:r>
          </w:p>
        </w:tc>
        <w:tc>
          <w:tcPr>
            <w:tcW w:type="dxa" w:w="11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يعاد</w:t>
            </w:r>
          </w:p>
        </w:tc>
        <w:tc>
          <w:tcPr>
            <w:tcW w:type="dxa" w:w="3100"/>
            <w:shd w:fill="0B284A" w:color="auto" w:val="clear"/>
            <w:tcMar>
              <w:top w:type="dxa" w:w="45"/>
              <w:left w:type="dxa" w:w="100"/>
              <w:bottom w:type="dxa" w:w="45"/>
              <w:right w:type="dxa" w:w="100"/>
            </w:tcMar>
            <w:vAlign w:val="center"/>
          </w:tcPr>
          <w:p>
            <w:pPr>
              <w:bidi/>
              <w:jc w:val="center"/>
            </w:pPr>
            <w:r>
              <w:rPr>
                <w:rFonts w:ascii="Arial" w:cs="Arial" w:eastAsia="Arial" w:hAnsi="Arial"/>
                <w:b/>
                <w:bCs/>
                <w:color w:val="FFFFFF"/>
                <w:sz w:val="20"/>
                <w:szCs w:val="20"/>
              </w:rPr>
              <w:t xml:space="preserve">ملاحظة</w:t>
            </w:r>
          </w:p>
        </w:tc>
      </w:tr>
      <w:tr>
        <w:trPr>
          <w:cantSplit/>
          <w:trHeight w:val="420" w:hRule="atLeast"/>
        </w:trPr>
        <w:tc>
          <w:tcPr>
            <w:tcW w:type="dxa" w:w="46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العبارات الثلاث</w:t>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6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الوقفة والمشي والابتسامة</w:t>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6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حمل الصينية</w:t>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6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تمرين الأكواب الثلاثة بدون انسكاب</w:t>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6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تنزيل الكوب واتجاه المقبض</w:t>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6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الانسحاب بعد التقديم</w:t>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6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تحضير الإسبريسو وتبخير الحليب</w:t>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6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تنظيف الماكينة والمطحنة</w:t>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6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قاعدة الشاي 90 دقيقة</w:t>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6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استلام الطعام وتسجيله</w:t>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6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التسخين والإتلاف</w:t>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6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أماكن المنتجات وأسعارها</w:t>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6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تحديث نظام الـ QR</w:t>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r>
        <w:trPr>
          <w:cantSplit/>
          <w:trHeight w:val="420" w:hRule="atLeast"/>
        </w:trPr>
        <w:tc>
          <w:tcPr>
            <w:tcW w:type="dxa" w:w="46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الزي وعدم استخدام الموبايل</w:t>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1100"/>
            <w:shd w:fill="EEEAE3" w:color="auto" w:val="clear"/>
            <w:tcMar>
              <w:top w:type="dxa" w:w="45"/>
              <w:left w:type="dxa" w:w="100"/>
              <w:bottom w:type="dxa" w:w="45"/>
              <w:right w:type="dxa" w:w="100"/>
            </w:tcMar>
            <w:vAlign w:val="center"/>
          </w:tcPr>
          <w:p>
            <w:pPr>
              <w:bidi/>
              <w:jc w:val="center"/>
            </w:pPr>
            <w:r>
              <w:rPr>
                <w:rFonts w:ascii="Arial" w:cs="Arial" w:eastAsia="Arial" w:hAnsi="Arial"/>
                <w:b w:val="false"/>
                <w:bCs w:val="false"/>
                <w:color w:val="000000"/>
                <w:sz w:val="20"/>
                <w:szCs w:val="20"/>
              </w:rPr>
              <w:t xml:space="preserve"/>
            </w:r>
          </w:p>
        </w:tc>
        <w:tc>
          <w:tcPr>
            <w:tcW w:type="dxa" w:w="3100"/>
            <w:shd w:fill="EEEAE3" w:color="auto" w:val="clear"/>
            <w:tcMar>
              <w:top w:type="dxa" w:w="45"/>
              <w:left w:type="dxa" w:w="100"/>
              <w:bottom w:type="dxa" w:w="45"/>
              <w:right w:type="dxa" w:w="100"/>
            </w:tcMar>
            <w:vAlign w:val="center"/>
          </w:tcPr>
          <w:p>
            <w:pPr>
              <w:bidi/>
              <w:jc w:val="left"/>
            </w:pPr>
            <w:r>
              <w:rPr>
                <w:rFonts w:ascii="Arial" w:cs="Arial" w:eastAsia="Arial" w:hAnsi="Arial"/>
                <w:b w:val="false"/>
                <w:bCs w:val="false"/>
                <w:color w:val="000000"/>
                <w:sz w:val="20"/>
                <w:szCs w:val="20"/>
              </w:rPr>
              <w:t xml:space="preserve"/>
            </w:r>
          </w:p>
        </w:tc>
      </w:tr>
    </w:tbl>
    <w:p>
      <w:pPr>
        <w:keepNext w:val="false"/>
        <w:bidi/>
        <w:spacing w:after="200" w:before="0" w:line="320"/>
        <w:jc w:val="both"/>
      </w:pPr>
      <w:r>
        <w:rPr>
          <w:rFonts w:ascii="Arial" w:cs="Arial" w:eastAsia="Arial" w:hAnsi="Arial"/>
          <w:b w:val="false"/>
          <w:bCs w:val="false"/>
          <w:color w:val="000000"/>
          <w:sz w:val="23"/>
          <w:szCs w:val="23"/>
        </w:rPr>
        <w:t xml:space="preserve"/>
      </w:r>
    </w:p>
    <w:p>
      <w:pPr>
        <w:keepNext w:val="false"/>
        <w:bidi/>
        <w:spacing w:after="120" w:before="0" w:line="320"/>
        <w:jc w:val="left"/>
      </w:pPr>
      <w:r>
        <w:rPr>
          <w:rFonts w:ascii="Arial" w:cs="Arial" w:eastAsia="Arial" w:hAnsi="Arial"/>
          <w:b w:val="false"/>
          <w:bCs w:val="false"/>
          <w:color w:val="000000"/>
          <w:sz w:val="23"/>
          <w:szCs w:val="23"/>
        </w:rPr>
        <w:t xml:space="preserve">النتيجة:   يشتغل لوحده (   )      يحتاج تدريب إضافي (   )</w:t>
      </w:r>
    </w:p>
    <w:p>
      <w:pPr>
        <w:keepNext w:val="false"/>
        <w:bidi/>
        <w:spacing w:after="120" w:before="160" w:line="320"/>
        <w:jc w:val="left"/>
      </w:pPr>
      <w:r>
        <w:rPr>
          <w:rFonts w:ascii="Arial" w:cs="Arial" w:eastAsia="Arial" w:hAnsi="Arial"/>
          <w:b w:val="false"/>
          <w:bCs w:val="false"/>
          <w:color w:val="000000"/>
          <w:sz w:val="23"/>
          <w:szCs w:val="23"/>
        </w:rPr>
        <w:t xml:space="preserve">توقيع المقيّم: ____________________</w:t>
      </w:r>
    </w:p>
    <w:sectPr>
      <w:footerReference w:type="default" r:id="rId6"/>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284A" w:sz="6" w:space="4"/>
      </w:pBdr>
      <w:bidi/>
      <w:jc w:val="center"/>
    </w:pPr>
    <w:r>
      <w:rPr>
        <w:rFonts w:ascii="Arial" w:cs="Arial" w:eastAsia="Arial" w:hAnsi="Arial"/>
        <w:color w:val="727176"/>
        <w:sz w:val="17"/>
        <w:szCs w:val="17"/>
      </w:rPr>
      <w:t xml:space="preserve">شركة الأماني / استراحة كربلاء   |   صفحة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15649afeb22f419d62b02a0d952e76a02a9a3a3.png"/><Relationship Id="rId9" Type="http://schemas.openxmlformats.org/officeDocument/2006/relationships/image" Target="media/24fff17850e0465061801d35d4276e2bf436df36.jpg"/><Relationship Id="rId10" Type="http://schemas.openxmlformats.org/officeDocument/2006/relationships/image" Target="media/0ab11627f08f0ef4d075072f89a03b478c0daadb.jpg"/><Relationship Id="rId11" Type="http://schemas.openxmlformats.org/officeDocument/2006/relationships/image" Target="media/4f95b16c803993ee8cb3c36b5eabb625fde05f46.jpg"/><Relationship Id="rId12" Type="http://schemas.openxmlformats.org/officeDocument/2006/relationships/image" Target="media/f913fc2e1afe00b7388a82f2c24fe0f8468e0574.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2026-10-07T18:45:01.425Z</dcterms:created>
  <dcterms:modified xsi:type="dcterms:W3CDTF">2026-10-07T18:45:01.426Z</dcterms:modified>
</cp:coreProperties>
</file>

<file path=docProps/custom.xml><?xml version="1.0" encoding="utf-8"?>
<Properties xmlns="http://schemas.openxmlformats.org/officeDocument/2006/custom-properties" xmlns:vt="http://schemas.openxmlformats.org/officeDocument/2006/docPropsVTypes"/>
</file>