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n4xpzjz4w1n6" w:id="0"/>
      <w:bookmarkEnd w:id="0"/>
      <w:r w:rsidDel="00000000" w:rsidR="00000000" w:rsidRPr="00000000">
        <w:rPr>
          <w:b w:val="1"/>
          <w:bCs w:val="1"/>
          <w:sz w:val="46"/>
          <w:szCs w:val="46"/>
          <w:rtl w:val="0"/>
        </w:rPr>
        <w:t xml:space="preserve">Rapport — SAÉ 1.03</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btph88pnlx4a" w:id="1"/>
      <w:bookmarkEnd w:id="1"/>
      <w:r w:rsidDel="00000000" w:rsidR="00000000" w:rsidRPr="00000000">
        <w:rPr>
          <w:b w:val="1"/>
          <w:bCs w:val="1"/>
          <w:sz w:val="34"/>
          <w:szCs w:val="34"/>
          <w:rtl w:val="0"/>
        </w:rPr>
        <w:t xml:space="preserve">Installation d’un poste de développement</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jb7prcqg6db6" w:id="2"/>
      <w:bookmarkEnd w:id="2"/>
      <w:r w:rsidDel="00000000" w:rsidR="00000000" w:rsidRPr="00000000">
        <w:rPr>
          <w:b w:val="1"/>
          <w:bCs w:val="1"/>
          <w:color w:val="000000"/>
          <w:sz w:val="26"/>
          <w:szCs w:val="26"/>
          <w:rtl w:val="0"/>
        </w:rPr>
        <w:t xml:space="preserve">Introduction</w:t>
      </w:r>
    </w:p>
    <w:p w:rsidR="00000000" w:rsidDel="00000000" w:rsidP="00000000" w:rsidRDefault="00000000" w:rsidRPr="00000000" w14:paraId="00000004">
      <w:pPr>
        <w:spacing w:after="240" w:before="240" w:lineRule="auto"/>
        <w:rPr/>
      </w:pPr>
      <w:r w:rsidDel="00000000" w:rsidR="00000000" w:rsidRPr="00000000">
        <w:rPr>
          <w:rtl w:val="0"/>
        </w:rPr>
        <w:t xml:space="preserve">Dans le cadre de la SAÉ 1.03, l’objectif était d’installer et de configurer un poste de développement complet à partir d’un ordinateur reconditionné. </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g2jlxtp8s521" w:id="3"/>
      <w:bookmarkEnd w:id="3"/>
      <w:r w:rsidDel="00000000" w:rsidR="00000000" w:rsidRPr="00000000">
        <w:rPr>
          <w:b w:val="1"/>
          <w:bCs w:val="1"/>
          <w:color w:val="000000"/>
          <w:sz w:val="26"/>
          <w:szCs w:val="26"/>
          <w:rtl w:val="0"/>
        </w:rPr>
        <w:t xml:space="preserve">Objectif de la SAÉ</w:t>
      </w:r>
    </w:p>
    <w:p w:rsidR="00000000" w:rsidDel="00000000" w:rsidP="00000000" w:rsidRDefault="00000000" w:rsidRPr="00000000" w14:paraId="00000006">
      <w:pPr>
        <w:spacing w:after="240" w:before="240" w:lineRule="auto"/>
        <w:rPr/>
      </w:pPr>
      <w:r w:rsidDel="00000000" w:rsidR="00000000" w:rsidRPr="00000000">
        <w:rPr>
          <w:rtl w:val="0"/>
        </w:rPr>
        <w:t xml:space="preserve">Le but de cette SAÉ était de transformer un ordinateur vierge ou reconditionné en poste utilisable pour le développement informatique. Il fallait installer un système Linux, configurer le démarrage de la machine, mettre en place les partitions nécessaires, puis installer différents outils de développement.</w:t>
      </w:r>
    </w:p>
    <w:p w:rsidR="00000000" w:rsidDel="00000000" w:rsidP="00000000" w:rsidRDefault="00000000" w:rsidRPr="00000000" w14:paraId="00000007">
      <w:pPr>
        <w:spacing w:after="240" w:before="240" w:lineRule="auto"/>
        <w:rPr/>
      </w:pPr>
      <w:r w:rsidDel="00000000" w:rsidR="00000000" w:rsidRPr="00000000">
        <w:rPr>
          <w:rtl w:val="0"/>
        </w:rPr>
        <w:t xml:space="preserve">Cette SAÉ permettait aussi de se familiariser avec Linux, le terminal, les commandes système, les droits d’accès, les serveurs web et les bases de données.</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3oydrhm4jt3p" w:id="4"/>
      <w:bookmarkEnd w:id="4"/>
      <w:r w:rsidDel="00000000" w:rsidR="00000000" w:rsidRPr="00000000">
        <w:rPr>
          <w:b w:val="1"/>
          <w:bCs w:val="1"/>
          <w:color w:val="000000"/>
          <w:sz w:val="26"/>
          <w:szCs w:val="26"/>
          <w:rtl w:val="0"/>
        </w:rPr>
        <w:t xml:space="preserve">Installation du système</w:t>
      </w:r>
    </w:p>
    <w:p w:rsidR="00000000" w:rsidDel="00000000" w:rsidP="00000000" w:rsidRDefault="00000000" w:rsidRPr="00000000" w14:paraId="00000009">
      <w:pPr>
        <w:spacing w:after="240" w:before="240" w:lineRule="auto"/>
        <w:rPr/>
      </w:pPr>
      <w:r w:rsidDel="00000000" w:rsidR="00000000" w:rsidRPr="00000000">
        <w:rPr>
          <w:rtl w:val="0"/>
        </w:rPr>
        <w:t xml:space="preserve">La première étape a consisté à préparer un support d’installation à partir d’une image Kubuntu. Il fallait identifier correctement le disque externe utilisé, puis copier l’image dessus afin de pouvoir démarrer l’ordinateur dessus.</w:t>
      </w:r>
    </w:p>
    <w:p w:rsidR="00000000" w:rsidDel="00000000" w:rsidP="00000000" w:rsidRDefault="00000000" w:rsidRPr="00000000" w14:paraId="0000000A">
      <w:pPr>
        <w:spacing w:after="240" w:before="240" w:lineRule="auto"/>
        <w:rPr/>
      </w:pPr>
      <w:r w:rsidDel="00000000" w:rsidR="00000000" w:rsidRPr="00000000">
        <w:rPr>
          <w:rtl w:val="0"/>
        </w:rPr>
        <w:t xml:space="preserve">Ensuite, j’ai démarré le PC sur ce support d’installation. J’ai vérifié certains paramètres importants comme le mode UEFI, puis j’ai lancé l’installation de Linux sur le disque interne de l’ordinateur.</w:t>
      </w:r>
    </w:p>
    <w:p w:rsidR="00000000" w:rsidDel="00000000" w:rsidP="00000000" w:rsidRDefault="00000000" w:rsidRPr="00000000" w14:paraId="0000000B">
      <w:pPr>
        <w:spacing w:after="240" w:before="240" w:lineRule="auto"/>
        <w:rPr/>
      </w:pPr>
      <w:r w:rsidDel="00000000" w:rsidR="00000000" w:rsidRPr="00000000">
        <w:rPr>
          <w:rtl w:val="0"/>
        </w:rPr>
        <w:t xml:space="preserve">Le partitionnement a été fait manuellement. Trois espaces principaux ont été créés : une partition pour le démarrage du système, une partition pour le système Linux, et une partition pour le dossier personnel de l’utilisateur.</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69gdd74u7eun" w:id="5"/>
      <w:bookmarkEnd w:id="5"/>
      <w:r w:rsidDel="00000000" w:rsidR="00000000" w:rsidRPr="00000000">
        <w:rPr>
          <w:b w:val="1"/>
          <w:bCs w:val="1"/>
          <w:color w:val="000000"/>
          <w:sz w:val="26"/>
          <w:szCs w:val="26"/>
          <w:rtl w:val="0"/>
        </w:rPr>
        <w:t xml:space="preserve">Configuration du poste</w:t>
      </w:r>
    </w:p>
    <w:p w:rsidR="00000000" w:rsidDel="00000000" w:rsidP="00000000" w:rsidRDefault="00000000" w:rsidRPr="00000000" w14:paraId="0000000D">
      <w:pPr>
        <w:spacing w:after="240" w:before="240" w:lineRule="auto"/>
        <w:rPr/>
      </w:pPr>
      <w:r w:rsidDel="00000000" w:rsidR="00000000" w:rsidRPr="00000000">
        <w:rPr>
          <w:rtl w:val="0"/>
        </w:rPr>
        <w:t xml:space="preserve">Après l’installation, j’ai configuré le réseau afin de pouvoir accéder à Internet et installer les paquets nécessaires. J’ai ensuite effectué les mises à jour du système avec les commandes adaptées.</w:t>
      </w:r>
    </w:p>
    <w:p w:rsidR="00000000" w:rsidDel="00000000" w:rsidP="00000000" w:rsidRDefault="00000000" w:rsidRPr="00000000" w14:paraId="0000000E">
      <w:pPr>
        <w:spacing w:after="240" w:before="240" w:lineRule="auto"/>
        <w:rPr/>
      </w:pPr>
      <w:r w:rsidDel="00000000" w:rsidR="00000000" w:rsidRPr="00000000">
        <w:rPr>
          <w:rtl w:val="0"/>
        </w:rPr>
        <w:t xml:space="preserve">L’installation a aussi été enregistrée pour permettre son évaluation automatique. Cette étape était importante, car elle permettait de vérifier que le poste était bien identifié dans le cadre de la SAÉ.</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5d8ckp5m8534" w:id="6"/>
      <w:bookmarkEnd w:id="6"/>
      <w:r w:rsidDel="00000000" w:rsidR="00000000" w:rsidRPr="00000000">
        <w:rPr>
          <w:b w:val="1"/>
          <w:bCs w:val="1"/>
          <w:color w:val="000000"/>
          <w:sz w:val="26"/>
          <w:szCs w:val="26"/>
          <w:rtl w:val="0"/>
        </w:rPr>
        <w:t xml:space="preserve">Installation des outils de développement</w:t>
      </w:r>
    </w:p>
    <w:p w:rsidR="00000000" w:rsidDel="00000000" w:rsidP="00000000" w:rsidRDefault="00000000" w:rsidRPr="00000000" w14:paraId="00000010">
      <w:pPr>
        <w:spacing w:after="240" w:before="240" w:lineRule="auto"/>
        <w:rPr/>
      </w:pPr>
      <w:r w:rsidDel="00000000" w:rsidR="00000000" w:rsidRPr="00000000">
        <w:rPr>
          <w:rtl w:val="0"/>
        </w:rPr>
        <w:t xml:space="preserve">Une fois le système prêt, plusieurs outils ont été installés pour rendre le poste utilisable en développement.</w:t>
      </w:r>
    </w:p>
    <w:p w:rsidR="00000000" w:rsidDel="00000000" w:rsidP="00000000" w:rsidRDefault="00000000" w:rsidRPr="00000000" w14:paraId="00000011">
      <w:pPr>
        <w:spacing w:after="240" w:before="240" w:lineRule="auto"/>
        <w:rPr/>
      </w:pPr>
      <w:r w:rsidDel="00000000" w:rsidR="00000000" w:rsidRPr="00000000">
        <w:rPr>
          <w:rtl w:val="0"/>
        </w:rPr>
        <w:t xml:space="preserve">J’ai installé un serveur web avec Apache, ce qui permet de tester des pages web en local. J’ai aussi installé PHP afin de pouvoir exécuter des scripts côté serveur.</w:t>
      </w:r>
    </w:p>
    <w:p w:rsidR="00000000" w:rsidDel="00000000" w:rsidP="00000000" w:rsidRDefault="00000000" w:rsidRPr="00000000" w14:paraId="00000012">
      <w:pPr>
        <w:spacing w:after="240" w:before="240" w:lineRule="auto"/>
        <w:rPr/>
      </w:pPr>
      <w:r w:rsidDel="00000000" w:rsidR="00000000" w:rsidRPr="00000000">
        <w:rPr>
          <w:rtl w:val="0"/>
        </w:rPr>
        <w:t xml:space="preserve">PostgreSQL a également été installé pour travailler avec des bases de données. Un utilisateur de base de données a été créé afin de pouvoir se connecter et manipuler des données.</w:t>
      </w:r>
    </w:p>
    <w:p w:rsidR="00000000" w:rsidDel="00000000" w:rsidP="00000000" w:rsidRDefault="00000000" w:rsidRPr="00000000" w14:paraId="00000013">
      <w:pPr>
        <w:spacing w:after="240" w:before="240" w:lineRule="auto"/>
        <w:rPr/>
      </w:pPr>
      <w:r w:rsidDel="00000000" w:rsidR="00000000" w:rsidRPr="00000000">
        <w:rPr>
          <w:rtl w:val="0"/>
        </w:rPr>
        <w:t xml:space="preserve">Enfin, des outils de programmation comme Java, Python et Visual Studio Code ont été ajoutés pour pouvoir écrire, compiler et exécuter du code.</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nvtgdfif61lk" w:id="7"/>
      <w:bookmarkEnd w:id="7"/>
      <w:r w:rsidDel="00000000" w:rsidR="00000000" w:rsidRPr="00000000">
        <w:rPr>
          <w:b w:val="1"/>
          <w:bCs w:val="1"/>
          <w:color w:val="000000"/>
          <w:sz w:val="26"/>
          <w:szCs w:val="26"/>
          <w:rtl w:val="0"/>
        </w:rPr>
        <w:t xml:space="preserve">Tests réalisés</w:t>
      </w:r>
    </w:p>
    <w:p w:rsidR="00000000" w:rsidDel="00000000" w:rsidP="00000000" w:rsidRDefault="00000000" w:rsidRPr="00000000" w14:paraId="00000015">
      <w:pPr>
        <w:spacing w:after="240" w:before="240" w:lineRule="auto"/>
        <w:rPr/>
      </w:pPr>
      <w:r w:rsidDel="00000000" w:rsidR="00000000" w:rsidRPr="00000000">
        <w:rPr>
          <w:rtl w:val="0"/>
        </w:rPr>
        <w:t xml:space="preserve">Pour vérifier que l’environnement fonctionnait correctement, plusieurs tests ont été effectués. J’ai testé l’affichage d’une page HTML avec Apache, l’exécution d’un fichier PHP, ainsi que le fonctionnement de PostgreSQL.</w:t>
      </w:r>
    </w:p>
    <w:p w:rsidR="00000000" w:rsidDel="00000000" w:rsidP="00000000" w:rsidRDefault="00000000" w:rsidRPr="00000000" w14:paraId="00000016">
      <w:pPr>
        <w:spacing w:after="240" w:before="240" w:lineRule="auto"/>
        <w:rPr/>
      </w:pPr>
      <w:r w:rsidDel="00000000" w:rsidR="00000000" w:rsidRPr="00000000">
        <w:rPr>
          <w:rtl w:val="0"/>
        </w:rPr>
        <w:t xml:space="preserve">J’ai aussi testé l’exécution de petits programmes en Java et en Python. Ces tests permettaient de confirmer que les principaux outils de développement étaient bien installés et utilisables.</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98rh2buonxtj" w:id="8"/>
      <w:bookmarkEnd w:id="8"/>
      <w:r w:rsidDel="00000000" w:rsidR="00000000" w:rsidRPr="00000000">
        <w:rPr>
          <w:b w:val="1"/>
          <w:bCs w:val="1"/>
          <w:color w:val="000000"/>
          <w:sz w:val="26"/>
          <w:szCs w:val="26"/>
          <w:rtl w:val="0"/>
        </w:rPr>
        <w:t xml:space="preserve">Difficultés rencontrées</w:t>
      </w:r>
    </w:p>
    <w:p w:rsidR="00000000" w:rsidDel="00000000" w:rsidP="00000000" w:rsidRDefault="00000000" w:rsidRPr="00000000" w14:paraId="00000018">
      <w:pPr>
        <w:spacing w:after="240" w:before="240" w:lineRule="auto"/>
        <w:rPr/>
      </w:pPr>
      <w:r w:rsidDel="00000000" w:rsidR="00000000" w:rsidRPr="00000000">
        <w:rPr>
          <w:rtl w:val="0"/>
        </w:rPr>
        <w:t xml:space="preserve">La principale difficulté était de bien comprendre les commandes utilisées, surtout au moment de manipuler les disques et les partitions. Une erreur à ce niveau peut avoir des conséquences importantes, donc il fallait être attentif.</w:t>
      </w:r>
    </w:p>
    <w:p w:rsidR="00000000" w:rsidDel="00000000" w:rsidP="00000000" w:rsidRDefault="00000000" w:rsidRPr="00000000" w14:paraId="00000019">
      <w:pPr>
        <w:spacing w:after="240" w:before="240" w:lineRule="auto"/>
        <w:rPr/>
      </w:pPr>
      <w:r w:rsidDel="00000000" w:rsidR="00000000" w:rsidRPr="00000000">
        <w:rPr>
          <w:rtl w:val="0"/>
        </w:rPr>
        <w:t xml:space="preserve">J’ai aussi rencontré des difficultés liées aux droits d’accès, notamment pour les fichiers utilisés par le serveur web. Cela m’a permis de mieux comprendre l’importance des permissions sous Linux.</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f1rkcsvh7pio" w:id="9"/>
      <w:bookmarkEnd w:id="9"/>
      <w:r w:rsidDel="00000000" w:rsidR="00000000" w:rsidRPr="00000000">
        <w:rPr>
          <w:b w:val="1"/>
          <w:bCs w:val="1"/>
          <w:color w:val="000000"/>
          <w:sz w:val="26"/>
          <w:szCs w:val="26"/>
          <w:rtl w:val="0"/>
        </w:rPr>
        <w:t xml:space="preserve">Compétences développées</w:t>
      </w:r>
    </w:p>
    <w:p w:rsidR="00000000" w:rsidDel="00000000" w:rsidP="00000000" w:rsidRDefault="00000000" w:rsidRPr="00000000" w14:paraId="0000001B">
      <w:pPr>
        <w:spacing w:after="240" w:before="240" w:lineRule="auto"/>
        <w:rPr/>
      </w:pPr>
      <w:r w:rsidDel="00000000" w:rsidR="00000000" w:rsidRPr="00000000">
        <w:rPr>
          <w:rtl w:val="0"/>
        </w:rPr>
        <w:t xml:space="preserve">Cette SAÉ m’a permis de progresser sur plusieurs points. J’ai appris à utiliser davantage le terminal Linux, à installer des paquets avec </w:t>
      </w:r>
      <w:r w:rsidDel="00000000" w:rsidR="00000000" w:rsidRPr="00000000">
        <w:rPr>
          <w:rFonts w:ascii="Roboto Mono" w:cs="Roboto Mono" w:eastAsia="Roboto Mono" w:hAnsi="Roboto Mono"/>
          <w:color w:val="188038"/>
          <w:rtl w:val="0"/>
        </w:rPr>
        <w:t xml:space="preserve">apt</w:t>
      </w:r>
      <w:r w:rsidDel="00000000" w:rsidR="00000000" w:rsidRPr="00000000">
        <w:rPr>
          <w:rtl w:val="0"/>
        </w:rPr>
        <w:t xml:space="preserve">, à configurer un serveur web local et à mettre en place un environnement de développement complet.</w:t>
      </w:r>
    </w:p>
    <w:p w:rsidR="00000000" w:rsidDel="00000000" w:rsidP="00000000" w:rsidRDefault="00000000" w:rsidRPr="00000000" w14:paraId="0000001C">
      <w:pPr>
        <w:spacing w:after="240" w:before="240" w:lineRule="auto"/>
        <w:rPr/>
      </w:pPr>
      <w:r w:rsidDel="00000000" w:rsidR="00000000" w:rsidRPr="00000000">
        <w:rPr>
          <w:rtl w:val="0"/>
        </w:rPr>
        <w:t xml:space="preserve">J’ai aussi mieux compris le rôle d’un système d’exploitation, l’organisation des fichiers sous Linux, les droits d’accès et l’importance de tester chaque étape après l’installation.</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ye4h06uhytb4" w:id="10"/>
      <w:bookmarkEnd w:id="10"/>
      <w:r w:rsidDel="00000000" w:rsidR="00000000" w:rsidRPr="00000000">
        <w:rPr>
          <w:b w:val="1"/>
          <w:bCs w:val="1"/>
          <w:color w:val="000000"/>
          <w:sz w:val="26"/>
          <w:szCs w:val="26"/>
          <w:rtl w:val="0"/>
        </w:rPr>
        <w:t xml:space="preserve">Conclusion</w:t>
      </w:r>
    </w:p>
    <w:p w:rsidR="00000000" w:rsidDel="00000000" w:rsidP="00000000" w:rsidRDefault="00000000" w:rsidRPr="00000000" w14:paraId="0000001E">
      <w:pPr>
        <w:spacing w:after="240" w:before="240" w:lineRule="auto"/>
        <w:rPr/>
      </w:pPr>
      <w:r w:rsidDel="00000000" w:rsidR="00000000" w:rsidRPr="00000000">
        <w:rPr>
          <w:rtl w:val="0"/>
        </w:rPr>
        <w:t xml:space="preserve">Cette SAÉ m’a permis de comprendre qu’un environnement de développement ne se limite pas à installer un éditeur de code. Il faut aussi configurer le système, les services, les langages, les bases de données et vérifier que tout fonctionne correctement.</w:t>
      </w:r>
    </w:p>
    <w:p w:rsidR="00000000" w:rsidDel="00000000" w:rsidP="00000000" w:rsidRDefault="00000000" w:rsidRPr="00000000" w14:paraId="0000001F">
      <w:pPr>
        <w:spacing w:after="240" w:before="240" w:lineRule="auto"/>
        <w:rPr/>
      </w:pPr>
      <w:r w:rsidDel="00000000" w:rsidR="00000000" w:rsidRPr="00000000">
        <w:rPr>
          <w:rtl w:val="0"/>
        </w:rPr>
        <w:t xml:space="preserve">Même si le travail réalisé n’est pas visible sous forme de projet graphique, il reste essentiel, car il constitue la base nécessaire pour développer dans de bonnes conditions. À la fin de cette SAÉ, le poste était prêt à être utilisé pour coder, tester des pages web, exécuter des programmes et travailler avec une base de données.</w:t>
      </w:r>
    </w:p>
    <w:p w:rsidR="00000000" w:rsidDel="00000000" w:rsidP="00000000" w:rsidRDefault="00000000" w:rsidRPr="00000000" w14:paraId="0000002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