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2282" w14:textId="77777777" w:rsidR="00AF6766" w:rsidRDefault="00AF6766" w:rsidP="00AF6766">
      <w:pPr>
        <w:pStyle w:val="Title"/>
        <w:rPr>
          <w:rFonts w:ascii="Calibri" w:eastAsia="Calibri" w:hAnsi="Calibri" w:cs="Calibri"/>
        </w:rPr>
      </w:pPr>
      <w:r>
        <w:rPr>
          <w:rFonts w:ascii="Calibri" w:eastAsia="Calibri" w:hAnsi="Calibri" w:cs="Calibri"/>
        </w:rPr>
        <w:t>Cooking with CQL Q&amp;As</w:t>
      </w:r>
    </w:p>
    <w:p w14:paraId="4D519DE8" w14:textId="4DC646BF" w:rsidR="00AF6766" w:rsidRDefault="00AF6766" w:rsidP="00AF6766">
      <w:pPr>
        <w:pStyle w:val="Subtitle"/>
        <w:rPr>
          <w:rFonts w:ascii="Calibri" w:eastAsia="Calibri" w:hAnsi="Calibri" w:cs="Calibri"/>
        </w:rPr>
      </w:pPr>
      <w:r>
        <w:rPr>
          <w:rFonts w:ascii="Calibri" w:eastAsia="Calibri" w:hAnsi="Calibri" w:cs="Calibri"/>
        </w:rPr>
        <w:t>Session 6</w:t>
      </w:r>
      <w:r w:rsidR="00032DAA">
        <w:rPr>
          <w:rFonts w:ascii="Calibri" w:eastAsia="Calibri" w:hAnsi="Calibri" w:cs="Calibri"/>
        </w:rPr>
        <w:t>7</w:t>
      </w:r>
      <w:r>
        <w:rPr>
          <w:rFonts w:ascii="Calibri" w:eastAsia="Calibri" w:hAnsi="Calibri" w:cs="Calibri"/>
        </w:rPr>
        <w:t xml:space="preserve"> - Thursday, </w:t>
      </w:r>
      <w:r w:rsidR="00032DAA">
        <w:rPr>
          <w:rFonts w:ascii="Calibri" w:eastAsia="Calibri" w:hAnsi="Calibri" w:cs="Calibri"/>
        </w:rPr>
        <w:t>September 29,</w:t>
      </w:r>
      <w:r>
        <w:rPr>
          <w:rFonts w:ascii="Calibri" w:eastAsia="Calibri" w:hAnsi="Calibri" w:cs="Calibri"/>
        </w:rPr>
        <w:t xml:space="preserve"> 2022</w:t>
      </w:r>
    </w:p>
    <w:p w14:paraId="4905D0A6" w14:textId="790F253A" w:rsidR="005F21B0"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w:t>
      </w:r>
      <w:r w:rsidR="00532682">
        <w:rPr>
          <w:rFonts w:ascii="Calibri Light" w:eastAsiaTheme="majorEastAsia" w:hAnsi="Calibri Light" w:cstheme="majorBidi"/>
          <w:color w:val="2F5496" w:themeColor="accent1" w:themeShade="BF"/>
          <w:sz w:val="32"/>
          <w:szCs w:val="32"/>
        </w:rPr>
        <w:t xml:space="preserve"> CQL</w:t>
      </w:r>
    </w:p>
    <w:p w14:paraId="551F0C88" w14:textId="63A59E9D" w:rsidR="006041BD" w:rsidRDefault="002D0FA0" w:rsidP="006041BD">
      <w:pPr>
        <w:rPr>
          <w:rFonts w:eastAsia="Calibri" w:cstheme="minorHAnsi"/>
          <w:color w:val="000000" w:themeColor="text1"/>
        </w:rPr>
      </w:pPr>
      <w:r w:rsidRPr="00143A1A">
        <w:rPr>
          <w:rFonts w:asciiTheme="minorHAnsi" w:eastAsia="Calibri" w:hAnsiTheme="minorHAnsi" w:cstheme="minorHAnsi"/>
          <w:b/>
          <w:color w:val="3D85C6"/>
        </w:rPr>
        <w:t>Q:</w:t>
      </w:r>
      <w:r>
        <w:rPr>
          <w:rFonts w:asciiTheme="minorHAnsi" w:eastAsia="Calibri" w:hAnsiTheme="minorHAnsi" w:cstheme="minorHAnsi"/>
          <w:b/>
          <w:color w:val="3D85C6"/>
        </w:rPr>
        <w:t xml:space="preserve"> </w:t>
      </w:r>
      <w:r w:rsidR="009819B1" w:rsidRPr="009819B1">
        <w:rPr>
          <w:rFonts w:asciiTheme="minorHAnsi" w:eastAsia="Calibri" w:hAnsiTheme="minorHAnsi" w:cstheme="minorHAnsi"/>
          <w:color w:val="000000" w:themeColor="text1"/>
        </w:rPr>
        <w:t>In th</w:t>
      </w:r>
      <w:r w:rsidR="00FB6A38">
        <w:rPr>
          <w:rFonts w:asciiTheme="minorHAnsi" w:eastAsia="Calibri" w:hAnsiTheme="minorHAnsi" w:cstheme="minorHAnsi"/>
          <w:color w:val="000000" w:themeColor="text1"/>
        </w:rPr>
        <w:t>is</w:t>
      </w:r>
      <w:r w:rsidR="009819B1" w:rsidRPr="009819B1">
        <w:rPr>
          <w:rFonts w:asciiTheme="minorHAnsi" w:eastAsia="Calibri" w:hAnsiTheme="minorHAnsi" w:cstheme="minorHAnsi"/>
          <w:color w:val="000000" w:themeColor="text1"/>
        </w:rPr>
        <w:t xml:space="preserve"> </w:t>
      </w:r>
      <w:r w:rsidR="0093420F">
        <w:rPr>
          <w:rFonts w:asciiTheme="minorHAnsi" w:eastAsia="Calibri" w:hAnsiTheme="minorHAnsi" w:cstheme="minorHAnsi"/>
          <w:color w:val="000000" w:themeColor="text1"/>
        </w:rPr>
        <w:t>Quality</w:t>
      </w:r>
      <w:r w:rsidR="009819B1" w:rsidRPr="009819B1">
        <w:rPr>
          <w:rFonts w:asciiTheme="minorHAnsi" w:eastAsia="Calibri" w:hAnsiTheme="minorHAnsi" w:cstheme="minorHAnsi"/>
          <w:color w:val="000000" w:themeColor="text1"/>
        </w:rPr>
        <w:t xml:space="preserve"> Improvement</w:t>
      </w:r>
      <w:r w:rsidR="009819B1">
        <w:rPr>
          <w:rFonts w:asciiTheme="minorHAnsi" w:eastAsia="Calibri" w:hAnsiTheme="minorHAnsi" w:cstheme="minorHAnsi"/>
          <w:color w:val="000000" w:themeColor="text1"/>
        </w:rPr>
        <w:t>-</w:t>
      </w:r>
      <w:r w:rsidR="009819B1" w:rsidRPr="009819B1">
        <w:rPr>
          <w:rFonts w:asciiTheme="minorHAnsi" w:eastAsia="Calibri" w:hAnsiTheme="minorHAnsi" w:cstheme="minorHAnsi"/>
          <w:color w:val="000000" w:themeColor="text1"/>
        </w:rPr>
        <w:t>Core negation example, is the reference to</w:t>
      </w:r>
      <w:r w:rsidR="009819B1">
        <w:rPr>
          <w:rFonts w:ascii="Helvetica Neue" w:eastAsiaTheme="minorHAnsi" w:hAnsi="Helvetica Neue" w:cs="Helvetica Neue"/>
          <w:color w:val="000000"/>
          <w:sz w:val="26"/>
          <w:szCs w:val="26"/>
        </w:rPr>
        <w:t xml:space="preserve"> </w:t>
      </w:r>
      <w:proofErr w:type="spellStart"/>
      <w:proofErr w:type="gramStart"/>
      <w:r w:rsidR="006041BD" w:rsidRPr="006041BD">
        <w:rPr>
          <w:rFonts w:asciiTheme="minorHAnsi" w:eastAsia="Calibri" w:hAnsiTheme="minorHAnsi" w:cstheme="minorHAnsi"/>
          <w:color w:val="000000" w:themeColor="text1"/>
        </w:rPr>
        <w:t>D.code</w:t>
      </w:r>
      <w:proofErr w:type="spellEnd"/>
      <w:proofErr w:type="gramEnd"/>
      <w:r w:rsidR="006041BD" w:rsidRPr="006041BD">
        <w:rPr>
          <w:rFonts w:asciiTheme="minorHAnsi" w:eastAsia="Calibri" w:hAnsiTheme="minorHAnsi" w:cstheme="minorHAnsi"/>
          <w:color w:val="000000" w:themeColor="text1"/>
        </w:rPr>
        <w:t xml:space="preserve"> in “Venous Foot Pumps (VFP)” referencing a value set, or is it referencing a direct reference code?</w:t>
      </w:r>
      <w:r w:rsidR="006041BD" w:rsidRPr="002F24B6">
        <w:rPr>
          <w:rFonts w:eastAsia="Calibri" w:cstheme="minorHAnsi"/>
          <w:color w:val="000000" w:themeColor="text1"/>
        </w:rPr>
        <w:t xml:space="preserve"> </w:t>
      </w:r>
    </w:p>
    <w:tbl>
      <w:tblPr>
        <w:tblW w:w="100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5"/>
        <w:gridCol w:w="370"/>
        <w:gridCol w:w="5935"/>
        <w:gridCol w:w="3370"/>
      </w:tblGrid>
      <w:tr w:rsidR="007F029E" w14:paraId="1B7A23B2" w14:textId="77777777" w:rsidTr="007F029E">
        <w:trPr>
          <w:gridAfter w:val="1"/>
          <w:wAfter w:w="9023" w:type="dxa"/>
          <w:tblCellSpacing w:w="15" w:type="dxa"/>
        </w:trPr>
        <w:tc>
          <w:tcPr>
            <w:tcW w:w="10213" w:type="dxa"/>
            <w:gridSpan w:val="3"/>
            <w:shd w:val="clear" w:color="auto" w:fill="FFFFFF"/>
            <w:tcMar>
              <w:top w:w="0" w:type="dxa"/>
              <w:left w:w="330" w:type="dxa"/>
              <w:bottom w:w="0" w:type="dxa"/>
              <w:right w:w="150" w:type="dxa"/>
            </w:tcMar>
            <w:hideMark/>
          </w:tcPr>
          <w:p w14:paraId="03562946" w14:textId="77777777" w:rsidR="007F029E" w:rsidRDefault="007F029E">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define </w:t>
            </w:r>
            <w:proofErr w:type="spellStart"/>
            <w:r>
              <w:rPr>
                <w:rStyle w:val="blob-code-inner"/>
                <w:rFonts w:ascii="Menlo" w:eastAsiaTheme="majorEastAsia" w:hAnsi="Menlo" w:cs="Menlo"/>
                <w:color w:val="24292F"/>
                <w:sz w:val="18"/>
                <w:szCs w:val="18"/>
              </w:rPr>
              <w:t>TestGeneralDeviceNotRequestedExplicit</w:t>
            </w:r>
            <w:proofErr w:type="spellEnd"/>
            <w:r>
              <w:rPr>
                <w:rStyle w:val="blob-code-inner"/>
                <w:rFonts w:ascii="Menlo" w:eastAsiaTheme="majorEastAsia" w:hAnsi="Menlo" w:cs="Menlo"/>
                <w:color w:val="24292F"/>
                <w:sz w:val="18"/>
                <w:szCs w:val="18"/>
              </w:rPr>
              <w:t>:</w:t>
            </w:r>
          </w:p>
        </w:tc>
      </w:tr>
      <w:tr w:rsidR="007F029E" w14:paraId="626B54FF" w14:textId="77777777" w:rsidTr="007F029E">
        <w:trPr>
          <w:tblCellSpacing w:w="15" w:type="dxa"/>
        </w:trPr>
        <w:tc>
          <w:tcPr>
            <w:tcW w:w="360" w:type="dxa"/>
            <w:shd w:val="clear" w:color="auto" w:fill="FFFFFF"/>
            <w:noWrap/>
            <w:tcMar>
              <w:top w:w="0" w:type="dxa"/>
              <w:left w:w="150" w:type="dxa"/>
              <w:bottom w:w="0" w:type="dxa"/>
              <w:right w:w="150" w:type="dxa"/>
            </w:tcMar>
            <w:hideMark/>
          </w:tcPr>
          <w:p w14:paraId="37B81F28" w14:textId="77777777" w:rsidR="007F029E" w:rsidRDefault="007F029E">
            <w:pPr>
              <w:spacing w:line="300" w:lineRule="atLeast"/>
              <w:rPr>
                <w:rFonts w:ascii="Segoe UI" w:hAnsi="Segoe UI" w:cs="Segoe UI"/>
                <w:color w:val="24292F"/>
                <w:sz w:val="21"/>
                <w:szCs w:val="21"/>
              </w:rPr>
            </w:pPr>
          </w:p>
        </w:tc>
        <w:tc>
          <w:tcPr>
            <w:tcW w:w="340" w:type="dxa"/>
            <w:shd w:val="clear" w:color="auto" w:fill="FFFFFF"/>
            <w:noWrap/>
            <w:tcMar>
              <w:top w:w="0" w:type="dxa"/>
              <w:left w:w="150" w:type="dxa"/>
              <w:bottom w:w="0" w:type="dxa"/>
              <w:right w:w="150" w:type="dxa"/>
            </w:tcMar>
            <w:hideMark/>
          </w:tcPr>
          <w:p w14:paraId="2D9023EA" w14:textId="77777777" w:rsidR="007F029E" w:rsidRDefault="007F029E">
            <w:pPr>
              <w:spacing w:line="300" w:lineRule="atLeast"/>
              <w:jc w:val="right"/>
              <w:rPr>
                <w:sz w:val="20"/>
                <w:szCs w:val="20"/>
              </w:rPr>
            </w:pPr>
          </w:p>
        </w:tc>
        <w:tc>
          <w:tcPr>
            <w:tcW w:w="18506" w:type="dxa"/>
            <w:gridSpan w:val="2"/>
            <w:shd w:val="clear" w:color="auto" w:fill="FFFFFF"/>
            <w:tcMar>
              <w:top w:w="0" w:type="dxa"/>
              <w:left w:w="330" w:type="dxa"/>
              <w:bottom w:w="0" w:type="dxa"/>
              <w:right w:w="150" w:type="dxa"/>
            </w:tcMar>
            <w:hideMark/>
          </w:tcPr>
          <w:p w14:paraId="0DBE8E72" w14:textId="77777777" w:rsidR="007F029E" w:rsidRDefault="007F029E">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proofErr w:type="spellStart"/>
            <w:r>
              <w:rPr>
                <w:rStyle w:val="pl-s"/>
                <w:rFonts w:ascii="Menlo" w:hAnsi="Menlo" w:cs="Menlo"/>
                <w:color w:val="24292F"/>
                <w:sz w:val="18"/>
                <w:szCs w:val="18"/>
              </w:rPr>
              <w:t>DeviceNotRequested</w:t>
            </w:r>
            <w:proofErr w:type="spellEnd"/>
            <w:r>
              <w:rPr>
                <w:rStyle w:val="pl-pds"/>
                <w:rFonts w:ascii="Menlo" w:hAnsi="Menlo" w:cs="Menlo"/>
                <w:color w:val="24292F"/>
                <w:sz w:val="18"/>
                <w:szCs w:val="18"/>
              </w:rPr>
              <w:t>"</w:t>
            </w:r>
            <w:r>
              <w:rPr>
                <w:rStyle w:val="blob-code-inner"/>
                <w:rFonts w:ascii="Menlo" w:eastAsiaTheme="majorEastAsia" w:hAnsi="Menlo" w:cs="Menlo"/>
                <w:color w:val="24292F"/>
                <w:sz w:val="18"/>
                <w:szCs w:val="18"/>
              </w:rPr>
              <w:t>] D</w:t>
            </w:r>
          </w:p>
        </w:tc>
      </w:tr>
      <w:tr w:rsidR="007F029E" w14:paraId="70BB7621" w14:textId="77777777" w:rsidTr="007F029E">
        <w:trPr>
          <w:tblCellSpacing w:w="15" w:type="dxa"/>
        </w:trPr>
        <w:tc>
          <w:tcPr>
            <w:tcW w:w="360" w:type="dxa"/>
            <w:shd w:val="clear" w:color="auto" w:fill="FFFFFF"/>
            <w:noWrap/>
            <w:tcMar>
              <w:top w:w="0" w:type="dxa"/>
              <w:left w:w="150" w:type="dxa"/>
              <w:bottom w:w="0" w:type="dxa"/>
              <w:right w:w="150" w:type="dxa"/>
            </w:tcMar>
            <w:hideMark/>
          </w:tcPr>
          <w:p w14:paraId="4AA8B392" w14:textId="77777777" w:rsidR="007F029E" w:rsidRDefault="007F029E">
            <w:pPr>
              <w:spacing w:line="300" w:lineRule="atLeast"/>
              <w:rPr>
                <w:rFonts w:ascii="Segoe UI" w:hAnsi="Segoe UI" w:cs="Segoe UI"/>
                <w:color w:val="24292F"/>
                <w:sz w:val="21"/>
                <w:szCs w:val="21"/>
              </w:rPr>
            </w:pPr>
          </w:p>
        </w:tc>
        <w:tc>
          <w:tcPr>
            <w:tcW w:w="340" w:type="dxa"/>
            <w:shd w:val="clear" w:color="auto" w:fill="FFFFFF"/>
            <w:noWrap/>
            <w:tcMar>
              <w:top w:w="0" w:type="dxa"/>
              <w:left w:w="150" w:type="dxa"/>
              <w:bottom w:w="0" w:type="dxa"/>
              <w:right w:w="150" w:type="dxa"/>
            </w:tcMar>
            <w:hideMark/>
          </w:tcPr>
          <w:p w14:paraId="44FDC852" w14:textId="77777777" w:rsidR="007F029E" w:rsidRDefault="007F029E">
            <w:pPr>
              <w:spacing w:line="300" w:lineRule="atLeast"/>
              <w:jc w:val="right"/>
              <w:rPr>
                <w:sz w:val="20"/>
                <w:szCs w:val="20"/>
              </w:rPr>
            </w:pPr>
          </w:p>
        </w:tc>
        <w:tc>
          <w:tcPr>
            <w:tcW w:w="18506" w:type="dxa"/>
            <w:gridSpan w:val="2"/>
            <w:shd w:val="clear" w:color="auto" w:fill="FFFFFF"/>
            <w:tcMar>
              <w:top w:w="0" w:type="dxa"/>
              <w:left w:w="330" w:type="dxa"/>
              <w:bottom w:w="0" w:type="dxa"/>
              <w:right w:w="150" w:type="dxa"/>
            </w:tcMar>
            <w:hideMark/>
          </w:tcPr>
          <w:p w14:paraId="56FADB49" w14:textId="77777777" w:rsidR="007F029E" w:rsidRDefault="007F029E">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k"/>
                <w:rFonts w:ascii="Menlo" w:hAnsi="Menlo" w:cs="Menlo"/>
                <w:color w:val="24292F"/>
                <w:sz w:val="18"/>
                <w:szCs w:val="18"/>
              </w:rPr>
              <w:t>where</w:t>
            </w:r>
            <w:r>
              <w:rPr>
                <w:rStyle w:val="blob-code-inner"/>
                <w:rFonts w:ascii="Menlo" w:eastAsiaTheme="majorEastAsia" w:hAnsi="Menlo" w:cs="Menlo"/>
                <w:color w:val="24292F"/>
                <w:sz w:val="18"/>
                <w:szCs w:val="18"/>
              </w:rPr>
              <w:t xml:space="preserve"> </w:t>
            </w:r>
            <w:proofErr w:type="spellStart"/>
            <w:proofErr w:type="gramStart"/>
            <w:r>
              <w:rPr>
                <w:rStyle w:val="pl-c1"/>
                <w:rFonts w:ascii="Menlo" w:hAnsi="Menlo" w:cs="Menlo"/>
                <w:color w:val="24292F"/>
                <w:sz w:val="18"/>
                <w:szCs w:val="18"/>
              </w:rPr>
              <w:t>D</w:t>
            </w:r>
            <w:r>
              <w:rPr>
                <w:rStyle w:val="blob-code-inner"/>
                <w:rFonts w:ascii="Menlo" w:eastAsiaTheme="majorEastAsia" w:hAnsi="Menlo" w:cs="Menlo"/>
                <w:color w:val="24292F"/>
                <w:sz w:val="18"/>
                <w:szCs w:val="18"/>
              </w:rPr>
              <w:t>.</w:t>
            </w:r>
            <w:r>
              <w:rPr>
                <w:rStyle w:val="pl-c1"/>
                <w:rFonts w:ascii="Menlo" w:hAnsi="Menlo" w:cs="Menlo"/>
                <w:color w:val="24292F"/>
                <w:sz w:val="18"/>
                <w:szCs w:val="18"/>
              </w:rPr>
              <w:t>code</w:t>
            </w:r>
            <w:proofErr w:type="spellEnd"/>
            <w:proofErr w:type="gramEnd"/>
            <w:r>
              <w:rPr>
                <w:rStyle w:val="blob-code-inner"/>
                <w:rFonts w:ascii="Menlo" w:eastAsiaTheme="majorEastAsia" w:hAnsi="Menlo" w:cs="Menlo"/>
                <w:color w:val="24292F"/>
                <w:sz w:val="18"/>
                <w:szCs w:val="18"/>
              </w:rPr>
              <w:t xml:space="preserve"> </w:t>
            </w:r>
            <w:r>
              <w:rPr>
                <w:rStyle w:val="pl-k"/>
                <w:rFonts w:ascii="Menlo" w:hAnsi="Menlo" w:cs="Menlo"/>
                <w:color w:val="24292F"/>
                <w:sz w:val="18"/>
                <w:szCs w:val="18"/>
              </w:rPr>
              <w:t>in</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Venous Foot Pumps (VFP)</w:t>
            </w:r>
            <w:r>
              <w:rPr>
                <w:rStyle w:val="pl-pds"/>
                <w:rFonts w:ascii="Menlo" w:hAnsi="Menlo" w:cs="Menlo"/>
                <w:color w:val="24292F"/>
                <w:sz w:val="18"/>
                <w:szCs w:val="18"/>
              </w:rPr>
              <w:t>"</w:t>
            </w:r>
          </w:p>
        </w:tc>
      </w:tr>
      <w:tr w:rsidR="007F029E" w14:paraId="518C2848" w14:textId="77777777" w:rsidTr="007F029E">
        <w:trPr>
          <w:tblCellSpacing w:w="15" w:type="dxa"/>
        </w:trPr>
        <w:tc>
          <w:tcPr>
            <w:tcW w:w="360" w:type="dxa"/>
            <w:shd w:val="clear" w:color="auto" w:fill="FFFFFF"/>
            <w:noWrap/>
            <w:tcMar>
              <w:top w:w="0" w:type="dxa"/>
              <w:left w:w="150" w:type="dxa"/>
              <w:bottom w:w="0" w:type="dxa"/>
              <w:right w:w="150" w:type="dxa"/>
            </w:tcMar>
            <w:hideMark/>
          </w:tcPr>
          <w:p w14:paraId="62AFBE6E" w14:textId="77777777" w:rsidR="007F029E" w:rsidRDefault="007F029E">
            <w:pPr>
              <w:spacing w:line="300" w:lineRule="atLeast"/>
              <w:rPr>
                <w:rFonts w:ascii="Segoe UI" w:hAnsi="Segoe UI" w:cs="Segoe UI"/>
                <w:color w:val="24292F"/>
                <w:sz w:val="21"/>
                <w:szCs w:val="21"/>
              </w:rPr>
            </w:pPr>
          </w:p>
        </w:tc>
        <w:tc>
          <w:tcPr>
            <w:tcW w:w="340" w:type="dxa"/>
            <w:shd w:val="clear" w:color="auto" w:fill="FFFFFF"/>
            <w:noWrap/>
            <w:tcMar>
              <w:top w:w="0" w:type="dxa"/>
              <w:left w:w="150" w:type="dxa"/>
              <w:bottom w:w="0" w:type="dxa"/>
              <w:right w:w="150" w:type="dxa"/>
            </w:tcMar>
            <w:hideMark/>
          </w:tcPr>
          <w:p w14:paraId="0B297847" w14:textId="77777777" w:rsidR="007F029E" w:rsidRDefault="007F029E">
            <w:pPr>
              <w:spacing w:line="300" w:lineRule="atLeast"/>
              <w:jc w:val="right"/>
              <w:rPr>
                <w:sz w:val="20"/>
                <w:szCs w:val="20"/>
              </w:rPr>
            </w:pPr>
          </w:p>
        </w:tc>
        <w:tc>
          <w:tcPr>
            <w:tcW w:w="18506" w:type="dxa"/>
            <w:gridSpan w:val="2"/>
            <w:shd w:val="clear" w:color="auto" w:fill="FFFFFF"/>
            <w:tcMar>
              <w:top w:w="0" w:type="dxa"/>
              <w:left w:w="330" w:type="dxa"/>
              <w:bottom w:w="0" w:type="dxa"/>
              <w:right w:w="150" w:type="dxa"/>
            </w:tcMar>
            <w:hideMark/>
          </w:tcPr>
          <w:p w14:paraId="50F7E800" w14:textId="77777777" w:rsidR="007F029E" w:rsidRDefault="007F029E">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k"/>
                <w:rFonts w:ascii="Menlo" w:hAnsi="Menlo" w:cs="Menlo"/>
                <w:color w:val="24292F"/>
                <w:sz w:val="18"/>
                <w:szCs w:val="18"/>
              </w:rPr>
              <w:t>or</w:t>
            </w:r>
            <w:r>
              <w:rPr>
                <w:rStyle w:val="blob-code-inner"/>
                <w:rFonts w:ascii="Menlo" w:eastAsiaTheme="majorEastAsia" w:hAnsi="Menlo" w:cs="Menlo"/>
                <w:color w:val="24292F"/>
                <w:sz w:val="18"/>
                <w:szCs w:val="18"/>
              </w:rPr>
              <w:t xml:space="preserve"> </w:t>
            </w:r>
            <w:proofErr w:type="spellStart"/>
            <w:proofErr w:type="gramStart"/>
            <w:r>
              <w:rPr>
                <w:rStyle w:val="pl-c1"/>
                <w:rFonts w:ascii="Menlo" w:hAnsi="Menlo" w:cs="Menlo"/>
                <w:color w:val="24292F"/>
                <w:sz w:val="18"/>
                <w:szCs w:val="18"/>
              </w:rPr>
              <w:t>D</w:t>
            </w:r>
            <w:r>
              <w:rPr>
                <w:rStyle w:val="blob-code-inner"/>
                <w:rFonts w:ascii="Menlo" w:eastAsiaTheme="majorEastAsia" w:hAnsi="Menlo" w:cs="Menlo"/>
                <w:color w:val="24292F"/>
                <w:sz w:val="18"/>
                <w:szCs w:val="18"/>
              </w:rPr>
              <w:t>.</w:t>
            </w:r>
            <w:r>
              <w:rPr>
                <w:rStyle w:val="pl-c1"/>
                <w:rFonts w:ascii="Menlo" w:hAnsi="Menlo" w:cs="Menlo"/>
                <w:color w:val="24292F"/>
                <w:sz w:val="18"/>
                <w:szCs w:val="18"/>
              </w:rPr>
              <w:t>code</w:t>
            </w:r>
            <w:proofErr w:type="spellEnd"/>
            <w:proofErr w:type="gramEnd"/>
            <w:r>
              <w:rPr>
                <w:rStyle w:val="blob-code-inner"/>
                <w:rFonts w:ascii="Menlo" w:eastAsiaTheme="majorEastAsia" w:hAnsi="Menlo" w:cs="Menlo"/>
                <w:color w:val="24292F"/>
                <w:sz w:val="18"/>
                <w:szCs w:val="18"/>
              </w:rPr>
              <w:t xml:space="preserve"> ~ </w:t>
            </w:r>
            <w:r>
              <w:rPr>
                <w:rStyle w:val="pl-pds"/>
                <w:rFonts w:ascii="Menlo" w:hAnsi="Menlo" w:cs="Menlo"/>
                <w:color w:val="24292F"/>
                <w:sz w:val="18"/>
                <w:szCs w:val="18"/>
              </w:rPr>
              <w:t>"</w:t>
            </w:r>
            <w:r>
              <w:rPr>
                <w:rStyle w:val="pl-s"/>
                <w:rFonts w:ascii="Menlo" w:hAnsi="Menlo" w:cs="Menlo"/>
                <w:color w:val="24292F"/>
                <w:sz w:val="18"/>
                <w:szCs w:val="18"/>
              </w:rPr>
              <w:t>Venous Foot Pumps (VFP)</w:t>
            </w:r>
            <w:r>
              <w:rPr>
                <w:rStyle w:val="pl-pds"/>
                <w:rFonts w:ascii="Menlo" w:hAnsi="Menlo" w:cs="Menlo"/>
                <w:color w:val="24292F"/>
                <w:sz w:val="18"/>
                <w:szCs w:val="18"/>
              </w:rPr>
              <w:t>"</w:t>
            </w:r>
          </w:p>
        </w:tc>
      </w:tr>
    </w:tbl>
    <w:p w14:paraId="46E0FAF9" w14:textId="491A4E6B" w:rsidR="002D0FA0" w:rsidRPr="006041BD" w:rsidRDefault="002D0FA0" w:rsidP="005F21B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6041BD">
        <w:rPr>
          <w:rFonts w:asciiTheme="minorHAnsi" w:eastAsia="Calibri" w:hAnsiTheme="minorHAnsi" w:cstheme="minorHAnsi"/>
          <w:b/>
          <w:color w:val="3D85C6"/>
        </w:rPr>
        <w:t xml:space="preserve"> </w:t>
      </w:r>
      <w:r w:rsidR="006041BD" w:rsidRPr="006041BD">
        <w:rPr>
          <w:rFonts w:asciiTheme="minorHAnsi" w:eastAsia="Calibri" w:hAnsiTheme="minorHAnsi" w:cstheme="minorHAnsi"/>
          <w:color w:val="000000" w:themeColor="text1"/>
        </w:rPr>
        <w:t>In this example</w:t>
      </w:r>
      <w:r w:rsidR="00FB6A38">
        <w:rPr>
          <w:rFonts w:asciiTheme="minorHAnsi" w:eastAsia="Calibri" w:hAnsiTheme="minorHAnsi" w:cstheme="minorHAnsi"/>
          <w:color w:val="000000" w:themeColor="text1"/>
        </w:rPr>
        <w:t>,</w:t>
      </w:r>
      <w:r w:rsidR="006041BD" w:rsidRPr="006041BD">
        <w:rPr>
          <w:rFonts w:asciiTheme="minorHAnsi" w:eastAsia="Calibri" w:hAnsiTheme="minorHAnsi" w:cstheme="minorHAnsi"/>
          <w:color w:val="000000" w:themeColor="text1"/>
        </w:rPr>
        <w:t xml:space="preserve"> “Venous Foot Pumps (VFP),” the </w:t>
      </w:r>
      <w:proofErr w:type="spellStart"/>
      <w:r w:rsidR="009F213D">
        <w:rPr>
          <w:rFonts w:asciiTheme="minorHAnsi" w:eastAsia="Calibri" w:hAnsiTheme="minorHAnsi" w:cstheme="minorHAnsi"/>
          <w:color w:val="000000" w:themeColor="text1"/>
        </w:rPr>
        <w:t>DeviceNotRequested.</w:t>
      </w:r>
      <w:r w:rsidR="006041BD" w:rsidRPr="006041BD">
        <w:rPr>
          <w:rFonts w:asciiTheme="minorHAnsi" w:eastAsia="Calibri" w:hAnsiTheme="minorHAnsi" w:cstheme="minorHAnsi"/>
          <w:color w:val="000000" w:themeColor="text1"/>
        </w:rPr>
        <w:t>code</w:t>
      </w:r>
      <w:proofErr w:type="spellEnd"/>
      <w:r w:rsidR="006041BD" w:rsidRPr="006041BD">
        <w:rPr>
          <w:rFonts w:asciiTheme="minorHAnsi" w:eastAsia="Calibri" w:hAnsiTheme="minorHAnsi" w:cstheme="minorHAnsi"/>
          <w:color w:val="000000" w:themeColor="text1"/>
        </w:rPr>
        <w:t xml:space="preserve"> </w:t>
      </w:r>
      <w:r w:rsidR="009F213D">
        <w:rPr>
          <w:rFonts w:asciiTheme="minorHAnsi" w:eastAsia="Calibri" w:hAnsiTheme="minorHAnsi" w:cstheme="minorHAnsi"/>
          <w:color w:val="000000" w:themeColor="text1"/>
        </w:rPr>
        <w:t>element is a choice of either a value set, or a coded value. Because the data being accessed can represent “what is being negated” as either a coded value or a value set reference, the logic needs to account for both possibilities. The first part of the where clause ‘</w:t>
      </w:r>
      <w:proofErr w:type="spellStart"/>
      <w:proofErr w:type="gramStart"/>
      <w:r w:rsidR="009F213D">
        <w:rPr>
          <w:rFonts w:asciiTheme="minorHAnsi" w:eastAsia="Calibri" w:hAnsiTheme="minorHAnsi" w:cstheme="minorHAnsi"/>
          <w:color w:val="000000" w:themeColor="text1"/>
        </w:rPr>
        <w:t>D.code</w:t>
      </w:r>
      <w:proofErr w:type="spellEnd"/>
      <w:proofErr w:type="gramEnd"/>
      <w:r w:rsidR="009F213D">
        <w:rPr>
          <w:rFonts w:asciiTheme="minorHAnsi" w:eastAsia="Calibri" w:hAnsiTheme="minorHAnsi" w:cstheme="minorHAnsi"/>
          <w:color w:val="000000" w:themeColor="text1"/>
        </w:rPr>
        <w:t xml:space="preserve"> in “Venous Foot Pumps (VFP)” is treating </w:t>
      </w:r>
      <w:proofErr w:type="spellStart"/>
      <w:r w:rsidR="009F213D">
        <w:rPr>
          <w:rFonts w:asciiTheme="minorHAnsi" w:eastAsia="Calibri" w:hAnsiTheme="minorHAnsi" w:cstheme="minorHAnsi"/>
          <w:color w:val="000000" w:themeColor="text1"/>
        </w:rPr>
        <w:t>D.code</w:t>
      </w:r>
      <w:proofErr w:type="spellEnd"/>
      <w:r w:rsidR="009F213D">
        <w:rPr>
          <w:rFonts w:asciiTheme="minorHAnsi" w:eastAsia="Calibri" w:hAnsiTheme="minorHAnsi" w:cstheme="minorHAnsi"/>
          <w:color w:val="000000" w:themeColor="text1"/>
        </w:rPr>
        <w:t xml:space="preserve"> as a value set, and the second part of the where clause ‘</w:t>
      </w:r>
      <w:proofErr w:type="spellStart"/>
      <w:r w:rsidR="009F213D">
        <w:rPr>
          <w:rFonts w:asciiTheme="minorHAnsi" w:eastAsia="Calibri" w:hAnsiTheme="minorHAnsi" w:cstheme="minorHAnsi"/>
          <w:color w:val="000000" w:themeColor="text1"/>
        </w:rPr>
        <w:t>D.code</w:t>
      </w:r>
      <w:proofErr w:type="spellEnd"/>
      <w:r w:rsidR="009F213D">
        <w:rPr>
          <w:rFonts w:asciiTheme="minorHAnsi" w:eastAsia="Calibri" w:hAnsiTheme="minorHAnsi" w:cstheme="minorHAnsi"/>
          <w:color w:val="000000" w:themeColor="text1"/>
        </w:rPr>
        <w:t xml:space="preserve"> ~ “Venous Foot Pumps (VFP)” is treating </w:t>
      </w:r>
      <w:proofErr w:type="spellStart"/>
      <w:r w:rsidR="009F213D">
        <w:rPr>
          <w:rFonts w:asciiTheme="minorHAnsi" w:eastAsia="Calibri" w:hAnsiTheme="minorHAnsi" w:cstheme="minorHAnsi"/>
          <w:color w:val="000000" w:themeColor="text1"/>
        </w:rPr>
        <w:t>D.code</w:t>
      </w:r>
      <w:proofErr w:type="spellEnd"/>
      <w:r w:rsidR="009F213D">
        <w:rPr>
          <w:rFonts w:asciiTheme="minorHAnsi" w:eastAsia="Calibri" w:hAnsiTheme="minorHAnsi" w:cstheme="minorHAnsi"/>
          <w:color w:val="000000" w:themeColor="text1"/>
        </w:rPr>
        <w:t xml:space="preserve"> as a coded value and asking if that coded value is in the Venous Foot Pumps (VFP) value set.</w:t>
      </w:r>
    </w:p>
    <w:p w14:paraId="0337E1A5" w14:textId="175A0B8E" w:rsidR="002D0FA0" w:rsidRDefault="002D0FA0" w:rsidP="005F21B0">
      <w:pPr>
        <w:rPr>
          <w:rFonts w:asciiTheme="minorHAnsi" w:eastAsia="Calibri" w:hAnsiTheme="minorHAnsi" w:cstheme="minorHAnsi"/>
          <w:color w:val="000000" w:themeColor="text1"/>
        </w:rPr>
      </w:pPr>
    </w:p>
    <w:p w14:paraId="747A060C" w14:textId="4DAA0CF5" w:rsidR="0053268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 xml:space="preserve">Measure Logic in </w:t>
      </w:r>
      <w:r w:rsidR="00532682">
        <w:rPr>
          <w:rFonts w:ascii="Calibri Light" w:eastAsiaTheme="majorEastAsia" w:hAnsi="Calibri Light" w:cstheme="majorBidi"/>
          <w:color w:val="2F5496" w:themeColor="accent1" w:themeShade="BF"/>
          <w:sz w:val="32"/>
          <w:szCs w:val="32"/>
        </w:rPr>
        <w:t>CQL</w:t>
      </w:r>
    </w:p>
    <w:p w14:paraId="5183FA68" w14:textId="4F3E73B4" w:rsidR="002D0FA0" w:rsidRDefault="002D0FA0" w:rsidP="002D0FA0">
      <w:pPr>
        <w:rPr>
          <w:rFonts w:asciiTheme="minorHAnsi" w:eastAsia="Calibri" w:hAnsiTheme="minorHAnsi" w:cstheme="minorHAnsi"/>
          <w:b/>
          <w:color w:val="3D85C6"/>
        </w:rPr>
      </w:pPr>
      <w:r w:rsidRPr="00143A1A">
        <w:rPr>
          <w:rFonts w:asciiTheme="minorHAnsi" w:eastAsia="Calibri" w:hAnsiTheme="minorHAnsi" w:cstheme="minorHAnsi"/>
          <w:b/>
          <w:color w:val="3D85C6"/>
        </w:rPr>
        <w:t>Q:</w:t>
      </w:r>
      <w:r w:rsidR="006041BD">
        <w:rPr>
          <w:rFonts w:asciiTheme="minorHAnsi" w:eastAsia="Calibri" w:hAnsiTheme="minorHAnsi" w:cstheme="minorHAnsi"/>
          <w:b/>
          <w:color w:val="3D85C6"/>
        </w:rPr>
        <w:t xml:space="preserve"> </w:t>
      </w:r>
      <w:r w:rsidR="006041BD" w:rsidRPr="006041BD">
        <w:rPr>
          <w:rFonts w:asciiTheme="minorHAnsi" w:eastAsia="Calibri" w:hAnsiTheme="minorHAnsi" w:cstheme="minorHAnsi"/>
          <w:color w:val="000000" w:themeColor="text1"/>
        </w:rPr>
        <w:t xml:space="preserve">When querying for instances of negation using </w:t>
      </w:r>
      <w:r w:rsidR="00AB3842">
        <w:rPr>
          <w:rFonts w:asciiTheme="minorHAnsi" w:hAnsiTheme="minorHAnsi" w:cstheme="minorHAnsi"/>
        </w:rPr>
        <w:t>Quality Improvement</w:t>
      </w:r>
      <w:r w:rsidR="001924DD">
        <w:rPr>
          <w:rFonts w:asciiTheme="minorHAnsi" w:hAnsiTheme="minorHAnsi" w:cstheme="minorHAnsi"/>
        </w:rPr>
        <w:t>-</w:t>
      </w:r>
      <w:r w:rsidR="0093420F">
        <w:rPr>
          <w:rFonts w:asciiTheme="minorHAnsi" w:hAnsiTheme="minorHAnsi" w:cstheme="minorHAnsi"/>
        </w:rPr>
        <w:t>Core,</w:t>
      </w:r>
      <w:r w:rsidR="006041BD" w:rsidRPr="006041BD">
        <w:rPr>
          <w:rFonts w:asciiTheme="minorHAnsi" w:eastAsia="Calibri" w:hAnsiTheme="minorHAnsi" w:cstheme="minorHAnsi"/>
          <w:color w:val="000000" w:themeColor="text1"/>
        </w:rPr>
        <w:t xml:space="preserve"> why is the negation not included in a value set? If a value set has logic that says it should be accepted or excluded, what is the condition by which a value set or a certain value is not performed?</w:t>
      </w:r>
    </w:p>
    <w:p w14:paraId="4F2A4285" w14:textId="1FED2163" w:rsidR="002D0FA0" w:rsidRDefault="002D0FA0" w:rsidP="002D0FA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6041BD">
        <w:rPr>
          <w:rFonts w:asciiTheme="minorHAnsi" w:eastAsia="Calibri" w:hAnsiTheme="minorHAnsi" w:cstheme="minorHAnsi"/>
          <w:b/>
          <w:color w:val="3D85C6"/>
        </w:rPr>
        <w:t xml:space="preserve"> </w:t>
      </w:r>
      <w:r w:rsidR="009F213D">
        <w:rPr>
          <w:rFonts w:asciiTheme="minorHAnsi" w:eastAsia="Calibri" w:hAnsiTheme="minorHAnsi" w:cstheme="minorHAnsi"/>
          <w:color w:val="000000" w:themeColor="text1"/>
        </w:rPr>
        <w:t>The fact that a particular resource is documenting a negation (</w:t>
      </w:r>
      <w:r w:rsidR="00584BCE">
        <w:rPr>
          <w:rFonts w:asciiTheme="minorHAnsi" w:eastAsia="Calibri" w:hAnsiTheme="minorHAnsi" w:cstheme="minorHAnsi"/>
          <w:color w:val="000000" w:themeColor="text1"/>
        </w:rPr>
        <w:t>i.e.,</w:t>
      </w:r>
      <w:r w:rsidR="009F213D">
        <w:rPr>
          <w:rFonts w:asciiTheme="minorHAnsi" w:eastAsia="Calibri" w:hAnsiTheme="minorHAnsi" w:cstheme="minorHAnsi"/>
          <w:color w:val="000000" w:themeColor="text1"/>
        </w:rPr>
        <w:t xml:space="preserve"> an event that did not take place) is usually represented with a status indicating the event was not done, or sometimes with a modifying element such as “</w:t>
      </w:r>
      <w:proofErr w:type="spellStart"/>
      <w:r w:rsidR="009F213D">
        <w:rPr>
          <w:rFonts w:asciiTheme="minorHAnsi" w:eastAsia="Calibri" w:hAnsiTheme="minorHAnsi" w:cstheme="minorHAnsi"/>
          <w:color w:val="000000" w:themeColor="text1"/>
        </w:rPr>
        <w:t>doNotPerform</w:t>
      </w:r>
      <w:proofErr w:type="spellEnd"/>
      <w:r w:rsidR="009F213D">
        <w:rPr>
          <w:rFonts w:asciiTheme="minorHAnsi" w:eastAsia="Calibri" w:hAnsiTheme="minorHAnsi" w:cstheme="minorHAnsi"/>
          <w:color w:val="000000" w:themeColor="text1"/>
        </w:rPr>
        <w:t xml:space="preserve">”. The “negated” aspect of the statement is independent of “what” is being negated. For example, I can say that I “did not order a Venous Foot Pump”. </w:t>
      </w:r>
      <w:r w:rsidR="00584BCE">
        <w:rPr>
          <w:rFonts w:asciiTheme="minorHAnsi" w:eastAsia="Calibri" w:hAnsiTheme="minorHAnsi" w:cstheme="minorHAnsi"/>
          <w:color w:val="000000" w:themeColor="text1"/>
        </w:rPr>
        <w:t>So,</w:t>
      </w:r>
      <w:r w:rsidR="009F213D">
        <w:rPr>
          <w:rFonts w:asciiTheme="minorHAnsi" w:eastAsia="Calibri" w:hAnsiTheme="minorHAnsi" w:cstheme="minorHAnsi"/>
          <w:color w:val="000000" w:themeColor="text1"/>
        </w:rPr>
        <w:t xml:space="preserve"> the value sets that we use to describe the “What” typically don’t have negation in them (and are almost always the same value sets we use to look for the positive statement that the event was done).</w:t>
      </w:r>
    </w:p>
    <w:p w14:paraId="041C9A37" w14:textId="5854E2B5" w:rsidR="006041BD" w:rsidRDefault="006041BD" w:rsidP="002D0FA0">
      <w:pPr>
        <w:rPr>
          <w:rFonts w:asciiTheme="minorHAnsi" w:eastAsia="Calibri" w:hAnsiTheme="minorHAnsi" w:cstheme="minorHAnsi"/>
          <w:color w:val="000000" w:themeColor="text1"/>
        </w:rPr>
      </w:pPr>
    </w:p>
    <w:p w14:paraId="0AF361D6" w14:textId="253AA3DC" w:rsidR="006041BD" w:rsidRDefault="009F213D" w:rsidP="006041BD">
      <w:pPr>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That something was not done, and what was not done, are also independent from the “reason” that it wasn’t done. For example, if </w:t>
      </w:r>
      <w:r w:rsidR="00FB6A38">
        <w:rPr>
          <w:rFonts w:asciiTheme="minorHAnsi" w:eastAsia="Calibri" w:hAnsiTheme="minorHAnsi" w:cstheme="minorHAnsi"/>
          <w:color w:val="000000" w:themeColor="text1"/>
        </w:rPr>
        <w:t xml:space="preserve">the provider did not </w:t>
      </w:r>
      <w:r w:rsidR="006041BD" w:rsidRPr="006041BD">
        <w:rPr>
          <w:rFonts w:asciiTheme="minorHAnsi" w:eastAsia="Calibri" w:hAnsiTheme="minorHAnsi" w:cstheme="minorHAnsi"/>
          <w:color w:val="000000" w:themeColor="text1"/>
        </w:rPr>
        <w:t xml:space="preserve">order </w:t>
      </w:r>
      <w:r w:rsidR="00C828EF">
        <w:rPr>
          <w:rFonts w:asciiTheme="minorHAnsi" w:eastAsia="Calibri" w:hAnsiTheme="minorHAnsi" w:cstheme="minorHAnsi"/>
          <w:color w:val="000000" w:themeColor="text1"/>
        </w:rPr>
        <w:t xml:space="preserve">a Venous Foot Pump </w:t>
      </w:r>
      <w:r w:rsidR="006041BD" w:rsidRPr="006041BD">
        <w:rPr>
          <w:rFonts w:asciiTheme="minorHAnsi" w:eastAsia="Calibri" w:hAnsiTheme="minorHAnsi" w:cstheme="minorHAnsi"/>
          <w:color w:val="000000" w:themeColor="text1"/>
        </w:rPr>
        <w:t>because the</w:t>
      </w:r>
      <w:r w:rsidR="00FB6A38">
        <w:rPr>
          <w:rFonts w:asciiTheme="minorHAnsi" w:eastAsia="Calibri" w:hAnsiTheme="minorHAnsi" w:cstheme="minorHAnsi"/>
          <w:color w:val="000000" w:themeColor="text1"/>
        </w:rPr>
        <w:t>y</w:t>
      </w:r>
      <w:r w:rsidR="006041BD" w:rsidRPr="006041BD">
        <w:rPr>
          <w:rFonts w:asciiTheme="minorHAnsi" w:eastAsia="Calibri" w:hAnsiTheme="minorHAnsi" w:cstheme="minorHAnsi"/>
          <w:color w:val="000000" w:themeColor="text1"/>
        </w:rPr>
        <w:t xml:space="preserve"> determined </w:t>
      </w:r>
      <w:r w:rsidR="005B1F2E">
        <w:rPr>
          <w:rFonts w:asciiTheme="minorHAnsi" w:eastAsia="Calibri" w:hAnsiTheme="minorHAnsi" w:cstheme="minorHAnsi"/>
          <w:color w:val="000000" w:themeColor="text1"/>
        </w:rPr>
        <w:t xml:space="preserve">there was no indication for </w:t>
      </w:r>
      <w:r w:rsidR="006041BD" w:rsidRPr="006041BD">
        <w:rPr>
          <w:rFonts w:asciiTheme="minorHAnsi" w:eastAsia="Calibri" w:hAnsiTheme="minorHAnsi" w:cstheme="minorHAnsi"/>
          <w:color w:val="000000" w:themeColor="text1"/>
        </w:rPr>
        <w:t xml:space="preserve">the device for </w:t>
      </w:r>
      <w:r w:rsidR="0093420F">
        <w:rPr>
          <w:rFonts w:asciiTheme="minorHAnsi" w:eastAsia="Calibri" w:hAnsiTheme="minorHAnsi" w:cstheme="minorHAnsi"/>
          <w:color w:val="000000" w:themeColor="text1"/>
        </w:rPr>
        <w:t xml:space="preserve">this </w:t>
      </w:r>
      <w:r w:rsidR="003A4569" w:rsidRPr="006041BD">
        <w:rPr>
          <w:rFonts w:asciiTheme="minorHAnsi" w:eastAsia="Calibri" w:hAnsiTheme="minorHAnsi" w:cstheme="minorHAnsi"/>
          <w:color w:val="000000" w:themeColor="text1"/>
        </w:rPr>
        <w:t>patient</w:t>
      </w:r>
      <w:r w:rsidR="00C828EF">
        <w:rPr>
          <w:rFonts w:asciiTheme="minorHAnsi" w:eastAsia="Calibri" w:hAnsiTheme="minorHAnsi" w:cstheme="minorHAnsi"/>
          <w:color w:val="000000" w:themeColor="text1"/>
        </w:rPr>
        <w:t>, that could be represented using the “Not indicated” code as the reason for the negation</w:t>
      </w:r>
      <w:r w:rsidR="006041BD" w:rsidRPr="006041BD">
        <w:rPr>
          <w:rFonts w:asciiTheme="minorHAnsi" w:eastAsia="Calibri" w:hAnsiTheme="minorHAnsi" w:cstheme="minorHAnsi"/>
          <w:color w:val="000000" w:themeColor="text1"/>
        </w:rPr>
        <w:t xml:space="preserve">. </w:t>
      </w:r>
    </w:p>
    <w:tbl>
      <w:tblPr>
        <w:tblW w:w="84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3"/>
        <w:gridCol w:w="1822"/>
        <w:gridCol w:w="6160"/>
      </w:tblGrid>
      <w:tr w:rsidR="0007231C" w14:paraId="7259F582" w14:textId="77777777" w:rsidTr="0007231C">
        <w:trPr>
          <w:gridAfter w:val="1"/>
          <w:wAfter w:w="6115" w:type="dxa"/>
          <w:tblCellSpacing w:w="15" w:type="dxa"/>
        </w:trPr>
        <w:tc>
          <w:tcPr>
            <w:tcW w:w="2290" w:type="dxa"/>
            <w:gridSpan w:val="2"/>
            <w:shd w:val="clear" w:color="auto" w:fill="FFFFFF"/>
            <w:tcMar>
              <w:top w:w="0" w:type="dxa"/>
              <w:left w:w="330" w:type="dxa"/>
              <w:bottom w:w="0" w:type="dxa"/>
              <w:right w:w="150" w:type="dxa"/>
            </w:tcMar>
            <w:hideMark/>
          </w:tcPr>
          <w:p w14:paraId="4A5D24CF"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p>
        </w:tc>
      </w:tr>
      <w:tr w:rsidR="0007231C" w14:paraId="4BCEFB51" w14:textId="77777777" w:rsidTr="0007231C">
        <w:trPr>
          <w:tblCellSpacing w:w="15" w:type="dxa"/>
        </w:trPr>
        <w:tc>
          <w:tcPr>
            <w:tcW w:w="468" w:type="dxa"/>
            <w:shd w:val="clear" w:color="auto" w:fill="FFFFFF"/>
            <w:noWrap/>
            <w:tcMar>
              <w:top w:w="0" w:type="dxa"/>
              <w:left w:w="150" w:type="dxa"/>
              <w:bottom w:w="0" w:type="dxa"/>
              <w:right w:w="150" w:type="dxa"/>
            </w:tcMar>
            <w:hideMark/>
          </w:tcPr>
          <w:p w14:paraId="002C740B" w14:textId="77777777" w:rsidR="0007231C" w:rsidRDefault="0007231C">
            <w:pPr>
              <w:spacing w:line="300" w:lineRule="atLeast"/>
              <w:rPr>
                <w:rFonts w:ascii="Segoe UI" w:hAnsi="Segoe UI" w:cs="Segoe UI"/>
                <w:color w:val="24292F"/>
                <w:sz w:val="21"/>
                <w:szCs w:val="21"/>
              </w:rPr>
            </w:pPr>
          </w:p>
        </w:tc>
        <w:tc>
          <w:tcPr>
            <w:tcW w:w="7937" w:type="dxa"/>
            <w:gridSpan w:val="2"/>
            <w:shd w:val="clear" w:color="auto" w:fill="FFFFFF"/>
            <w:tcMar>
              <w:top w:w="0" w:type="dxa"/>
              <w:left w:w="330" w:type="dxa"/>
              <w:bottom w:w="0" w:type="dxa"/>
              <w:right w:w="150" w:type="dxa"/>
            </w:tcMar>
            <w:hideMark/>
          </w:tcPr>
          <w:p w14:paraId="0DE6015D"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ent"/>
                <w:rFonts w:ascii="Menlo" w:hAnsi="Menlo" w:cs="Menlo"/>
                <w:color w:val="24292F"/>
                <w:sz w:val="18"/>
                <w:szCs w:val="18"/>
              </w:rPr>
              <w:t>"system"</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http://snomed.info/</w:t>
            </w:r>
            <w:proofErr w:type="spellStart"/>
            <w:r>
              <w:rPr>
                <w:rStyle w:val="pl-s"/>
                <w:rFonts w:ascii="Menlo" w:hAnsi="Menlo" w:cs="Menlo"/>
                <w:color w:val="24292F"/>
                <w:sz w:val="18"/>
                <w:szCs w:val="18"/>
              </w:rPr>
              <w:t>sct</w:t>
            </w:r>
            <w:proofErr w:type="spellEnd"/>
            <w:r>
              <w:rPr>
                <w:rStyle w:val="pl-pds"/>
                <w:rFonts w:ascii="Menlo" w:hAnsi="Menlo" w:cs="Menlo"/>
                <w:color w:val="24292F"/>
                <w:sz w:val="18"/>
                <w:szCs w:val="18"/>
              </w:rPr>
              <w:t>"</w:t>
            </w:r>
            <w:r>
              <w:rPr>
                <w:rStyle w:val="blob-code-inner"/>
                <w:rFonts w:ascii="Menlo" w:eastAsiaTheme="majorEastAsia" w:hAnsi="Menlo" w:cs="Menlo"/>
                <w:color w:val="24292F"/>
                <w:sz w:val="18"/>
                <w:szCs w:val="18"/>
              </w:rPr>
              <w:t>,</w:t>
            </w:r>
          </w:p>
        </w:tc>
      </w:tr>
      <w:tr w:rsidR="0007231C" w14:paraId="09D6F40C" w14:textId="77777777" w:rsidTr="0007231C">
        <w:trPr>
          <w:tblCellSpacing w:w="15" w:type="dxa"/>
        </w:trPr>
        <w:tc>
          <w:tcPr>
            <w:tcW w:w="468" w:type="dxa"/>
            <w:shd w:val="clear" w:color="auto" w:fill="FFFFFF"/>
            <w:noWrap/>
            <w:tcMar>
              <w:top w:w="0" w:type="dxa"/>
              <w:left w:w="150" w:type="dxa"/>
              <w:bottom w:w="0" w:type="dxa"/>
              <w:right w:w="150" w:type="dxa"/>
            </w:tcMar>
            <w:hideMark/>
          </w:tcPr>
          <w:p w14:paraId="5E8C248C" w14:textId="77777777" w:rsidR="0007231C" w:rsidRDefault="0007231C">
            <w:pPr>
              <w:spacing w:line="300" w:lineRule="atLeast"/>
              <w:rPr>
                <w:rFonts w:ascii="Segoe UI" w:hAnsi="Segoe UI" w:cs="Segoe UI"/>
                <w:color w:val="24292F"/>
                <w:sz w:val="21"/>
                <w:szCs w:val="21"/>
              </w:rPr>
            </w:pPr>
          </w:p>
        </w:tc>
        <w:tc>
          <w:tcPr>
            <w:tcW w:w="7937" w:type="dxa"/>
            <w:gridSpan w:val="2"/>
            <w:shd w:val="clear" w:color="auto" w:fill="FFFFFF"/>
            <w:tcMar>
              <w:top w:w="0" w:type="dxa"/>
              <w:left w:w="330" w:type="dxa"/>
              <w:bottom w:w="0" w:type="dxa"/>
              <w:right w:w="150" w:type="dxa"/>
            </w:tcMar>
            <w:hideMark/>
          </w:tcPr>
          <w:p w14:paraId="0AF8E788"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ent"/>
                <w:rFonts w:ascii="Menlo" w:hAnsi="Menlo" w:cs="Menlo"/>
                <w:color w:val="24292F"/>
                <w:sz w:val="18"/>
                <w:szCs w:val="18"/>
              </w:rPr>
              <w:t>"code"</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410534003</w:t>
            </w:r>
            <w:r>
              <w:rPr>
                <w:rStyle w:val="pl-pds"/>
                <w:rFonts w:ascii="Menlo" w:hAnsi="Menlo" w:cs="Menlo"/>
                <w:color w:val="24292F"/>
                <w:sz w:val="18"/>
                <w:szCs w:val="18"/>
              </w:rPr>
              <w:t>"</w:t>
            </w:r>
            <w:r>
              <w:rPr>
                <w:rStyle w:val="blob-code-inner"/>
                <w:rFonts w:ascii="Menlo" w:eastAsiaTheme="majorEastAsia" w:hAnsi="Menlo" w:cs="Menlo"/>
                <w:color w:val="24292F"/>
                <w:sz w:val="18"/>
                <w:szCs w:val="18"/>
              </w:rPr>
              <w:t>,</w:t>
            </w:r>
          </w:p>
        </w:tc>
      </w:tr>
      <w:tr w:rsidR="0007231C" w14:paraId="2FCA37E8" w14:textId="77777777" w:rsidTr="0007231C">
        <w:trPr>
          <w:tblCellSpacing w:w="15" w:type="dxa"/>
        </w:trPr>
        <w:tc>
          <w:tcPr>
            <w:tcW w:w="468" w:type="dxa"/>
            <w:shd w:val="clear" w:color="auto" w:fill="FFFFFF"/>
            <w:noWrap/>
            <w:tcMar>
              <w:top w:w="0" w:type="dxa"/>
              <w:left w:w="150" w:type="dxa"/>
              <w:bottom w:w="0" w:type="dxa"/>
              <w:right w:w="150" w:type="dxa"/>
            </w:tcMar>
            <w:hideMark/>
          </w:tcPr>
          <w:p w14:paraId="165D2736" w14:textId="77777777" w:rsidR="0007231C" w:rsidRDefault="0007231C">
            <w:pPr>
              <w:spacing w:line="300" w:lineRule="atLeast"/>
              <w:rPr>
                <w:rFonts w:ascii="Segoe UI" w:hAnsi="Segoe UI" w:cs="Segoe UI"/>
                <w:color w:val="24292F"/>
                <w:sz w:val="21"/>
                <w:szCs w:val="21"/>
              </w:rPr>
            </w:pPr>
          </w:p>
        </w:tc>
        <w:tc>
          <w:tcPr>
            <w:tcW w:w="7937" w:type="dxa"/>
            <w:gridSpan w:val="2"/>
            <w:shd w:val="clear" w:color="auto" w:fill="FFFFFF"/>
            <w:tcMar>
              <w:top w:w="0" w:type="dxa"/>
              <w:left w:w="330" w:type="dxa"/>
              <w:bottom w:w="0" w:type="dxa"/>
              <w:right w:w="150" w:type="dxa"/>
            </w:tcMar>
            <w:hideMark/>
          </w:tcPr>
          <w:p w14:paraId="75754AF9"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ent"/>
                <w:rFonts w:ascii="Menlo" w:hAnsi="Menlo" w:cs="Menlo"/>
                <w:color w:val="24292F"/>
                <w:sz w:val="18"/>
                <w:szCs w:val="18"/>
              </w:rPr>
              <w:t>"display"</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Not indicated (qualifier value)</w:t>
            </w:r>
            <w:r>
              <w:rPr>
                <w:rStyle w:val="pl-pds"/>
                <w:rFonts w:ascii="Menlo" w:hAnsi="Menlo" w:cs="Menlo"/>
                <w:color w:val="24292F"/>
                <w:sz w:val="18"/>
                <w:szCs w:val="18"/>
              </w:rPr>
              <w:t>"</w:t>
            </w:r>
          </w:p>
        </w:tc>
      </w:tr>
      <w:tr w:rsidR="0007231C" w14:paraId="53B0DDB4" w14:textId="77777777" w:rsidTr="0007231C">
        <w:trPr>
          <w:tblCellSpacing w:w="15" w:type="dxa"/>
        </w:trPr>
        <w:tc>
          <w:tcPr>
            <w:tcW w:w="468" w:type="dxa"/>
            <w:shd w:val="clear" w:color="auto" w:fill="FFFFFF"/>
            <w:noWrap/>
            <w:tcMar>
              <w:top w:w="0" w:type="dxa"/>
              <w:left w:w="150" w:type="dxa"/>
              <w:bottom w:w="0" w:type="dxa"/>
              <w:right w:w="150" w:type="dxa"/>
            </w:tcMar>
            <w:hideMark/>
          </w:tcPr>
          <w:p w14:paraId="7BCF8616" w14:textId="77777777" w:rsidR="0007231C" w:rsidRDefault="0007231C">
            <w:pPr>
              <w:spacing w:line="300" w:lineRule="atLeast"/>
              <w:rPr>
                <w:rFonts w:ascii="Segoe UI" w:hAnsi="Segoe UI" w:cs="Segoe UI"/>
                <w:color w:val="24292F"/>
                <w:sz w:val="21"/>
                <w:szCs w:val="21"/>
              </w:rPr>
            </w:pPr>
          </w:p>
        </w:tc>
        <w:tc>
          <w:tcPr>
            <w:tcW w:w="7937" w:type="dxa"/>
            <w:gridSpan w:val="2"/>
            <w:shd w:val="clear" w:color="auto" w:fill="FFFFFF"/>
            <w:tcMar>
              <w:top w:w="0" w:type="dxa"/>
              <w:left w:w="330" w:type="dxa"/>
              <w:bottom w:w="0" w:type="dxa"/>
              <w:right w:w="150" w:type="dxa"/>
            </w:tcMar>
            <w:hideMark/>
          </w:tcPr>
          <w:p w14:paraId="3F2398FC"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p>
        </w:tc>
      </w:tr>
    </w:tbl>
    <w:p w14:paraId="720F56DB" w14:textId="196079A2" w:rsidR="002D0FA0" w:rsidRDefault="002D0FA0" w:rsidP="005F21B0">
      <w:pPr>
        <w:rPr>
          <w:rFonts w:asciiTheme="minorHAnsi" w:hAnsiTheme="minorHAnsi" w:cstheme="minorHAnsi"/>
        </w:rPr>
      </w:pPr>
    </w:p>
    <w:p w14:paraId="2526F519" w14:textId="52D69628" w:rsidR="0053268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 xml:space="preserve">Measure Logic in </w:t>
      </w:r>
      <w:r w:rsidR="00532682">
        <w:rPr>
          <w:rFonts w:ascii="Calibri Light" w:eastAsiaTheme="majorEastAsia" w:hAnsi="Calibri Light" w:cstheme="majorBidi"/>
          <w:color w:val="2F5496" w:themeColor="accent1" w:themeShade="BF"/>
          <w:sz w:val="32"/>
          <w:szCs w:val="32"/>
        </w:rPr>
        <w:t>CQL</w:t>
      </w:r>
    </w:p>
    <w:p w14:paraId="33715D65" w14:textId="2AD70346" w:rsidR="006041BD" w:rsidRDefault="002D0FA0" w:rsidP="006041BD">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006041BD">
        <w:rPr>
          <w:rFonts w:asciiTheme="minorHAnsi" w:eastAsia="Calibri" w:hAnsiTheme="minorHAnsi" w:cstheme="minorHAnsi"/>
          <w:b/>
          <w:color w:val="3D85C6"/>
        </w:rPr>
        <w:t xml:space="preserve"> </w:t>
      </w:r>
      <w:r w:rsidR="009819B1" w:rsidRPr="009819B1">
        <w:rPr>
          <w:rFonts w:asciiTheme="minorHAnsi" w:eastAsia="Calibri" w:hAnsiTheme="minorHAnsi" w:cstheme="minorHAnsi"/>
          <w:color w:val="000000" w:themeColor="text1"/>
        </w:rPr>
        <w:t>Using th</w:t>
      </w:r>
      <w:r w:rsidR="005B1F2E">
        <w:rPr>
          <w:rFonts w:asciiTheme="minorHAnsi" w:eastAsia="Calibri" w:hAnsiTheme="minorHAnsi" w:cstheme="minorHAnsi"/>
          <w:color w:val="000000" w:themeColor="text1"/>
        </w:rPr>
        <w:t>is</w:t>
      </w:r>
      <w:r w:rsidR="009819B1" w:rsidRPr="009819B1">
        <w:rPr>
          <w:rFonts w:asciiTheme="minorHAnsi" w:eastAsia="Calibri" w:hAnsiTheme="minorHAnsi" w:cstheme="minorHAnsi"/>
          <w:color w:val="000000" w:themeColor="text1"/>
        </w:rPr>
        <w:t xml:space="preserve"> Quality Improvement-Core negation example,</w:t>
      </w:r>
      <w:r w:rsidR="006041BD" w:rsidRPr="006041BD">
        <w:rPr>
          <w:rFonts w:asciiTheme="minorHAnsi" w:eastAsia="Calibri" w:hAnsiTheme="minorHAnsi" w:cstheme="minorHAnsi"/>
          <w:color w:val="000000" w:themeColor="text1"/>
        </w:rPr>
        <w:t xml:space="preserve"> what is the difference in the meaning between the two General Not Done defining statements?</w:t>
      </w:r>
    </w:p>
    <w:tbl>
      <w:tblPr>
        <w:tblW w:w="91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5"/>
        <w:gridCol w:w="410"/>
        <w:gridCol w:w="3865"/>
        <w:gridCol w:w="3600"/>
        <w:gridCol w:w="855"/>
      </w:tblGrid>
      <w:tr w:rsidR="0007231C" w14:paraId="4996B448" w14:textId="77777777" w:rsidTr="0093420F">
        <w:trPr>
          <w:gridAfter w:val="2"/>
          <w:wAfter w:w="4410" w:type="dxa"/>
          <w:tblCellSpacing w:w="15" w:type="dxa"/>
        </w:trPr>
        <w:tc>
          <w:tcPr>
            <w:tcW w:w="4675" w:type="dxa"/>
            <w:gridSpan w:val="3"/>
            <w:shd w:val="clear" w:color="auto" w:fill="FFFFFF"/>
            <w:tcMar>
              <w:top w:w="0" w:type="dxa"/>
              <w:left w:w="330" w:type="dxa"/>
              <w:bottom w:w="0" w:type="dxa"/>
              <w:right w:w="150" w:type="dxa"/>
            </w:tcMar>
            <w:hideMark/>
          </w:tcPr>
          <w:p w14:paraId="15506DF3"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define </w:t>
            </w:r>
            <w:proofErr w:type="spellStart"/>
            <w:r>
              <w:rPr>
                <w:rStyle w:val="blob-code-inner"/>
                <w:rFonts w:ascii="Menlo" w:eastAsiaTheme="majorEastAsia" w:hAnsi="Menlo" w:cs="Menlo"/>
                <w:color w:val="24292F"/>
                <w:sz w:val="18"/>
                <w:szCs w:val="18"/>
              </w:rPr>
              <w:t>TestGeneralDeviceNotRequested</w:t>
            </w:r>
            <w:proofErr w:type="spellEnd"/>
            <w:r>
              <w:rPr>
                <w:rStyle w:val="blob-code-inner"/>
                <w:rFonts w:ascii="Menlo" w:eastAsiaTheme="majorEastAsia" w:hAnsi="Menlo" w:cs="Menlo"/>
                <w:color w:val="24292F"/>
                <w:sz w:val="18"/>
                <w:szCs w:val="18"/>
              </w:rPr>
              <w:t>:</w:t>
            </w:r>
          </w:p>
        </w:tc>
      </w:tr>
      <w:tr w:rsidR="0007231C" w14:paraId="4DCB6616" w14:textId="77777777" w:rsidTr="0093420F">
        <w:trPr>
          <w:tblCellSpacing w:w="15" w:type="dxa"/>
        </w:trPr>
        <w:tc>
          <w:tcPr>
            <w:tcW w:w="400" w:type="dxa"/>
            <w:shd w:val="clear" w:color="auto" w:fill="FFFFFF"/>
            <w:noWrap/>
            <w:tcMar>
              <w:top w:w="0" w:type="dxa"/>
              <w:left w:w="150" w:type="dxa"/>
              <w:bottom w:w="0" w:type="dxa"/>
              <w:right w:w="150" w:type="dxa"/>
            </w:tcMar>
            <w:hideMark/>
          </w:tcPr>
          <w:p w14:paraId="358F000E" w14:textId="77777777" w:rsidR="0007231C" w:rsidRDefault="0007231C">
            <w:pPr>
              <w:spacing w:line="300" w:lineRule="atLeast"/>
              <w:rPr>
                <w:rFonts w:ascii="Segoe UI" w:hAnsi="Segoe UI" w:cs="Segoe UI"/>
                <w:color w:val="24292F"/>
                <w:sz w:val="21"/>
                <w:szCs w:val="21"/>
              </w:rPr>
            </w:pPr>
          </w:p>
        </w:tc>
        <w:tc>
          <w:tcPr>
            <w:tcW w:w="380" w:type="dxa"/>
            <w:shd w:val="clear" w:color="auto" w:fill="FFFFFF"/>
            <w:noWrap/>
            <w:tcMar>
              <w:top w:w="0" w:type="dxa"/>
              <w:left w:w="150" w:type="dxa"/>
              <w:bottom w:w="0" w:type="dxa"/>
              <w:right w:w="150" w:type="dxa"/>
            </w:tcMar>
            <w:hideMark/>
          </w:tcPr>
          <w:p w14:paraId="4A01E104" w14:textId="77777777" w:rsidR="0007231C" w:rsidRDefault="0007231C">
            <w:pPr>
              <w:spacing w:line="300" w:lineRule="atLeast"/>
              <w:jc w:val="right"/>
              <w:rPr>
                <w:sz w:val="20"/>
                <w:szCs w:val="20"/>
              </w:rPr>
            </w:pPr>
          </w:p>
        </w:tc>
        <w:tc>
          <w:tcPr>
            <w:tcW w:w="8275" w:type="dxa"/>
            <w:gridSpan w:val="3"/>
            <w:shd w:val="clear" w:color="auto" w:fill="FFFFFF"/>
            <w:tcMar>
              <w:top w:w="0" w:type="dxa"/>
              <w:left w:w="330" w:type="dxa"/>
              <w:bottom w:w="0" w:type="dxa"/>
              <w:right w:w="150" w:type="dxa"/>
            </w:tcMar>
            <w:hideMark/>
          </w:tcPr>
          <w:p w14:paraId="45223EAE" w14:textId="59B03ADD"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proofErr w:type="spellStart"/>
            <w:r>
              <w:rPr>
                <w:rStyle w:val="pl-s"/>
                <w:rFonts w:ascii="Menlo" w:hAnsi="Menlo" w:cs="Menlo"/>
                <w:color w:val="24292F"/>
                <w:sz w:val="18"/>
                <w:szCs w:val="18"/>
              </w:rPr>
              <w:t>DeviceNotRequested</w:t>
            </w:r>
            <w:proofErr w:type="spellEnd"/>
            <w:r>
              <w:rPr>
                <w:rStyle w:val="pl-pds"/>
                <w:rFonts w:ascii="Menlo" w:hAnsi="Menlo" w:cs="Menlo"/>
                <w:color w:val="24292F"/>
                <w:sz w:val="18"/>
                <w:szCs w:val="18"/>
              </w:rPr>
              <w:t>"</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Venous Foot Pumps (VFP)</w:t>
            </w:r>
            <w:r>
              <w:rPr>
                <w:rStyle w:val="pl-pds"/>
                <w:rFonts w:ascii="Menlo" w:hAnsi="Menlo" w:cs="Menlo"/>
                <w:color w:val="24292F"/>
                <w:sz w:val="18"/>
                <w:szCs w:val="18"/>
              </w:rPr>
              <w:t>"</w:t>
            </w:r>
            <w:r>
              <w:rPr>
                <w:rStyle w:val="blob-code-inner"/>
                <w:rFonts w:ascii="Menlo" w:eastAsiaTheme="majorEastAsia" w:hAnsi="Menlo" w:cs="Menlo"/>
                <w:color w:val="24292F"/>
                <w:sz w:val="18"/>
                <w:szCs w:val="18"/>
              </w:rPr>
              <w:t>]</w:t>
            </w:r>
          </w:p>
        </w:tc>
      </w:tr>
      <w:tr w:rsidR="0007231C" w14:paraId="2425EC7A" w14:textId="77777777" w:rsidTr="0093420F">
        <w:trPr>
          <w:tblCellSpacing w:w="15" w:type="dxa"/>
        </w:trPr>
        <w:tc>
          <w:tcPr>
            <w:tcW w:w="400" w:type="dxa"/>
            <w:shd w:val="clear" w:color="auto" w:fill="FFFFFF"/>
            <w:noWrap/>
            <w:tcMar>
              <w:top w:w="0" w:type="dxa"/>
              <w:left w:w="150" w:type="dxa"/>
              <w:bottom w:w="0" w:type="dxa"/>
              <w:right w:w="150" w:type="dxa"/>
            </w:tcMar>
            <w:hideMark/>
          </w:tcPr>
          <w:p w14:paraId="0F1841C5" w14:textId="77777777" w:rsidR="0007231C" w:rsidRDefault="0007231C">
            <w:pPr>
              <w:spacing w:line="300" w:lineRule="atLeast"/>
              <w:rPr>
                <w:rFonts w:ascii="Segoe UI" w:hAnsi="Segoe UI" w:cs="Segoe UI"/>
                <w:color w:val="24292F"/>
                <w:sz w:val="21"/>
                <w:szCs w:val="21"/>
              </w:rPr>
            </w:pPr>
          </w:p>
        </w:tc>
        <w:tc>
          <w:tcPr>
            <w:tcW w:w="380" w:type="dxa"/>
            <w:shd w:val="clear" w:color="auto" w:fill="FFFFFF"/>
            <w:noWrap/>
            <w:tcMar>
              <w:top w:w="0" w:type="dxa"/>
              <w:left w:w="150" w:type="dxa"/>
              <w:bottom w:w="0" w:type="dxa"/>
              <w:right w:w="150" w:type="dxa"/>
            </w:tcMar>
            <w:hideMark/>
          </w:tcPr>
          <w:p w14:paraId="309FEBFF" w14:textId="77777777" w:rsidR="0007231C" w:rsidRDefault="0007231C">
            <w:pPr>
              <w:spacing w:line="300" w:lineRule="atLeast"/>
              <w:jc w:val="right"/>
              <w:rPr>
                <w:sz w:val="20"/>
                <w:szCs w:val="20"/>
              </w:rPr>
            </w:pPr>
          </w:p>
        </w:tc>
        <w:tc>
          <w:tcPr>
            <w:tcW w:w="8275" w:type="dxa"/>
            <w:gridSpan w:val="3"/>
            <w:shd w:val="clear" w:color="auto" w:fill="FFFFFF"/>
            <w:tcMar>
              <w:top w:w="0" w:type="dxa"/>
              <w:left w:w="330" w:type="dxa"/>
              <w:bottom w:w="0" w:type="dxa"/>
              <w:right w:w="150" w:type="dxa"/>
            </w:tcMar>
            <w:hideMark/>
          </w:tcPr>
          <w:p w14:paraId="022D6FC8" w14:textId="77777777" w:rsidR="0007231C" w:rsidRDefault="0007231C">
            <w:pPr>
              <w:spacing w:line="300" w:lineRule="atLeast"/>
              <w:rPr>
                <w:rFonts w:ascii="Segoe UI" w:hAnsi="Segoe UI" w:cs="Segoe UI"/>
                <w:color w:val="24292F"/>
                <w:sz w:val="21"/>
                <w:szCs w:val="21"/>
              </w:rPr>
            </w:pPr>
            <w:r>
              <w:rPr>
                <w:rFonts w:ascii="Menlo" w:hAnsi="Menlo" w:cs="Menlo"/>
                <w:color w:val="24292F"/>
                <w:sz w:val="18"/>
                <w:szCs w:val="18"/>
              </w:rPr>
              <w:br/>
            </w:r>
          </w:p>
        </w:tc>
      </w:tr>
      <w:tr w:rsidR="0093420F" w14:paraId="5E3FC902" w14:textId="77777777" w:rsidTr="0093420F">
        <w:trPr>
          <w:gridAfter w:val="1"/>
          <w:wAfter w:w="810" w:type="dxa"/>
          <w:tblCellSpacing w:w="15" w:type="dxa"/>
        </w:trPr>
        <w:tc>
          <w:tcPr>
            <w:tcW w:w="8275" w:type="dxa"/>
            <w:gridSpan w:val="4"/>
            <w:shd w:val="clear" w:color="auto" w:fill="FFFFFF"/>
            <w:tcMar>
              <w:top w:w="0" w:type="dxa"/>
              <w:left w:w="330" w:type="dxa"/>
              <w:bottom w:w="0" w:type="dxa"/>
              <w:right w:w="150" w:type="dxa"/>
            </w:tcMar>
            <w:hideMark/>
          </w:tcPr>
          <w:p w14:paraId="697C3D12" w14:textId="77777777" w:rsidR="0093420F" w:rsidRDefault="0093420F">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define </w:t>
            </w:r>
            <w:proofErr w:type="spellStart"/>
            <w:r>
              <w:rPr>
                <w:rStyle w:val="blob-code-inner"/>
                <w:rFonts w:ascii="Menlo" w:eastAsiaTheme="majorEastAsia" w:hAnsi="Menlo" w:cs="Menlo"/>
                <w:color w:val="24292F"/>
                <w:sz w:val="18"/>
                <w:szCs w:val="18"/>
              </w:rPr>
              <w:t>TestGeneralDeviceNotRequestedActual</w:t>
            </w:r>
            <w:proofErr w:type="spellEnd"/>
            <w:r>
              <w:rPr>
                <w:rStyle w:val="blob-code-inner"/>
                <w:rFonts w:ascii="Menlo" w:eastAsiaTheme="majorEastAsia" w:hAnsi="Menlo" w:cs="Menlo"/>
                <w:color w:val="24292F"/>
                <w:sz w:val="18"/>
                <w:szCs w:val="18"/>
              </w:rPr>
              <w:t>:</w:t>
            </w:r>
          </w:p>
        </w:tc>
      </w:tr>
      <w:tr w:rsidR="0007231C" w14:paraId="718DD4B7" w14:textId="77777777" w:rsidTr="0093420F">
        <w:trPr>
          <w:tblCellSpacing w:w="15" w:type="dxa"/>
        </w:trPr>
        <w:tc>
          <w:tcPr>
            <w:tcW w:w="400" w:type="dxa"/>
            <w:shd w:val="clear" w:color="auto" w:fill="FFFFFF"/>
            <w:noWrap/>
            <w:tcMar>
              <w:top w:w="0" w:type="dxa"/>
              <w:left w:w="150" w:type="dxa"/>
              <w:bottom w:w="0" w:type="dxa"/>
              <w:right w:w="150" w:type="dxa"/>
            </w:tcMar>
            <w:hideMark/>
          </w:tcPr>
          <w:p w14:paraId="500F3A07" w14:textId="77777777" w:rsidR="0007231C" w:rsidRDefault="0007231C">
            <w:pPr>
              <w:spacing w:line="300" w:lineRule="atLeast"/>
              <w:rPr>
                <w:rFonts w:ascii="Segoe UI" w:hAnsi="Segoe UI" w:cs="Segoe UI"/>
                <w:color w:val="24292F"/>
                <w:sz w:val="21"/>
                <w:szCs w:val="21"/>
              </w:rPr>
            </w:pPr>
          </w:p>
        </w:tc>
        <w:tc>
          <w:tcPr>
            <w:tcW w:w="380" w:type="dxa"/>
            <w:shd w:val="clear" w:color="auto" w:fill="FFFFFF"/>
            <w:noWrap/>
            <w:tcMar>
              <w:top w:w="0" w:type="dxa"/>
              <w:left w:w="150" w:type="dxa"/>
              <w:bottom w:w="0" w:type="dxa"/>
              <w:right w:w="150" w:type="dxa"/>
            </w:tcMar>
            <w:hideMark/>
          </w:tcPr>
          <w:p w14:paraId="7331F263" w14:textId="77777777" w:rsidR="0007231C" w:rsidRDefault="0007231C">
            <w:pPr>
              <w:spacing w:line="300" w:lineRule="atLeast"/>
              <w:jc w:val="right"/>
              <w:rPr>
                <w:sz w:val="20"/>
                <w:szCs w:val="20"/>
              </w:rPr>
            </w:pPr>
          </w:p>
        </w:tc>
        <w:tc>
          <w:tcPr>
            <w:tcW w:w="8275" w:type="dxa"/>
            <w:gridSpan w:val="3"/>
            <w:shd w:val="clear" w:color="auto" w:fill="FFFFFF"/>
            <w:tcMar>
              <w:top w:w="0" w:type="dxa"/>
              <w:left w:w="330" w:type="dxa"/>
              <w:bottom w:w="0" w:type="dxa"/>
              <w:right w:w="150" w:type="dxa"/>
            </w:tcMar>
            <w:hideMark/>
          </w:tcPr>
          <w:p w14:paraId="5E2CA39E" w14:textId="3D9ABBDB"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w:t>
            </w:r>
            <w:r>
              <w:rPr>
                <w:rStyle w:val="pl-pds"/>
                <w:rFonts w:ascii="Menlo" w:hAnsi="Menlo" w:cs="Menlo"/>
                <w:color w:val="24292F"/>
                <w:sz w:val="18"/>
                <w:szCs w:val="18"/>
              </w:rPr>
              <w:t>"</w:t>
            </w:r>
            <w:proofErr w:type="spellStart"/>
            <w:r>
              <w:rPr>
                <w:rStyle w:val="pl-s"/>
                <w:rFonts w:ascii="Menlo" w:hAnsi="Menlo" w:cs="Menlo"/>
                <w:color w:val="24292F"/>
                <w:sz w:val="18"/>
                <w:szCs w:val="18"/>
              </w:rPr>
              <w:t>DeviceNotRequested</w:t>
            </w:r>
            <w:proofErr w:type="spellEnd"/>
            <w:r>
              <w:rPr>
                <w:rStyle w:val="pl-pds"/>
                <w:rFonts w:ascii="Menlo" w:hAnsi="Menlo" w:cs="Menlo"/>
                <w:color w:val="24292F"/>
                <w:sz w:val="18"/>
                <w:szCs w:val="18"/>
              </w:rPr>
              <w:t>"</w:t>
            </w:r>
            <w:r>
              <w:rPr>
                <w:rStyle w:val="blob-code-inner"/>
                <w:rFonts w:ascii="Menlo" w:eastAsiaTheme="majorEastAsia" w:hAnsi="Menlo" w:cs="Menlo"/>
                <w:color w:val="24292F"/>
                <w:sz w:val="18"/>
                <w:szCs w:val="18"/>
              </w:rPr>
              <w:t xml:space="preserve">: code </w:t>
            </w:r>
            <w:r>
              <w:rPr>
                <w:rStyle w:val="pl-k"/>
                <w:rFonts w:ascii="Menlo" w:hAnsi="Menlo" w:cs="Menlo"/>
                <w:color w:val="24292F"/>
                <w:sz w:val="18"/>
                <w:szCs w:val="18"/>
              </w:rPr>
              <w:t>in</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Venous Foot Pumps (VFP)</w:t>
            </w:r>
            <w:r>
              <w:rPr>
                <w:rStyle w:val="pl-pds"/>
                <w:rFonts w:ascii="Menlo" w:hAnsi="Menlo" w:cs="Menlo"/>
                <w:color w:val="24292F"/>
                <w:sz w:val="18"/>
                <w:szCs w:val="18"/>
              </w:rPr>
              <w:t>"</w:t>
            </w:r>
            <w:r>
              <w:rPr>
                <w:rStyle w:val="blob-code-inner"/>
                <w:rFonts w:ascii="Menlo" w:eastAsiaTheme="majorEastAsia" w:hAnsi="Menlo" w:cs="Menlo"/>
                <w:color w:val="24292F"/>
                <w:sz w:val="18"/>
                <w:szCs w:val="18"/>
              </w:rPr>
              <w:t>]</w:t>
            </w:r>
          </w:p>
        </w:tc>
      </w:tr>
      <w:tr w:rsidR="0007231C" w14:paraId="1BC06022" w14:textId="77777777" w:rsidTr="0093420F">
        <w:trPr>
          <w:tblCellSpacing w:w="15" w:type="dxa"/>
        </w:trPr>
        <w:tc>
          <w:tcPr>
            <w:tcW w:w="400" w:type="dxa"/>
            <w:shd w:val="clear" w:color="auto" w:fill="FFFFFF"/>
            <w:noWrap/>
            <w:tcMar>
              <w:top w:w="0" w:type="dxa"/>
              <w:left w:w="150" w:type="dxa"/>
              <w:bottom w:w="0" w:type="dxa"/>
              <w:right w:w="150" w:type="dxa"/>
            </w:tcMar>
            <w:hideMark/>
          </w:tcPr>
          <w:p w14:paraId="69265508" w14:textId="77777777" w:rsidR="0007231C" w:rsidRDefault="0007231C">
            <w:pPr>
              <w:spacing w:line="300" w:lineRule="atLeast"/>
              <w:rPr>
                <w:rFonts w:ascii="Segoe UI" w:hAnsi="Segoe UI" w:cs="Segoe UI"/>
                <w:color w:val="24292F"/>
                <w:sz w:val="21"/>
                <w:szCs w:val="21"/>
              </w:rPr>
            </w:pPr>
          </w:p>
        </w:tc>
        <w:tc>
          <w:tcPr>
            <w:tcW w:w="380" w:type="dxa"/>
            <w:shd w:val="clear" w:color="auto" w:fill="FFFFFF"/>
            <w:noWrap/>
            <w:tcMar>
              <w:top w:w="0" w:type="dxa"/>
              <w:left w:w="150" w:type="dxa"/>
              <w:bottom w:w="0" w:type="dxa"/>
              <w:right w:w="150" w:type="dxa"/>
            </w:tcMar>
            <w:hideMark/>
          </w:tcPr>
          <w:p w14:paraId="7E990B1D" w14:textId="77777777" w:rsidR="0007231C" w:rsidRDefault="0007231C">
            <w:pPr>
              <w:spacing w:line="300" w:lineRule="atLeast"/>
              <w:jc w:val="right"/>
              <w:rPr>
                <w:sz w:val="20"/>
                <w:szCs w:val="20"/>
              </w:rPr>
            </w:pPr>
          </w:p>
        </w:tc>
        <w:tc>
          <w:tcPr>
            <w:tcW w:w="8275" w:type="dxa"/>
            <w:gridSpan w:val="3"/>
            <w:shd w:val="clear" w:color="auto" w:fill="FFFFFF"/>
            <w:tcMar>
              <w:top w:w="0" w:type="dxa"/>
              <w:left w:w="330" w:type="dxa"/>
              <w:bottom w:w="0" w:type="dxa"/>
              <w:right w:w="150" w:type="dxa"/>
            </w:tcMar>
            <w:hideMark/>
          </w:tcPr>
          <w:p w14:paraId="504C575D" w14:textId="77777777" w:rsidR="0007231C" w:rsidRDefault="0007231C">
            <w:pPr>
              <w:spacing w:line="300" w:lineRule="atLeast"/>
              <w:rPr>
                <w:rFonts w:ascii="Segoe UI" w:hAnsi="Segoe UI" w:cs="Segoe UI"/>
                <w:color w:val="24292F"/>
                <w:sz w:val="21"/>
                <w:szCs w:val="21"/>
              </w:rPr>
            </w:pPr>
            <w:r>
              <w:rPr>
                <w:rStyle w:val="blob-code-inner"/>
                <w:rFonts w:ascii="Menlo" w:eastAsiaTheme="majorEastAsia" w:hAnsi="Menlo" w:cs="Menlo"/>
                <w:color w:val="24292F"/>
                <w:sz w:val="18"/>
                <w:szCs w:val="18"/>
              </w:rPr>
              <w:t xml:space="preserve">      </w:t>
            </w:r>
            <w:r>
              <w:rPr>
                <w:rStyle w:val="pl-k"/>
                <w:rFonts w:ascii="Menlo" w:hAnsi="Menlo" w:cs="Menlo"/>
                <w:color w:val="24292F"/>
                <w:sz w:val="18"/>
                <w:szCs w:val="18"/>
              </w:rPr>
              <w:t>union</w:t>
            </w:r>
            <w:r>
              <w:rPr>
                <w:rStyle w:val="blob-code-inner"/>
                <w:rFonts w:ascii="Menlo" w:eastAsiaTheme="majorEastAsia" w:hAnsi="Menlo" w:cs="Menlo"/>
                <w:color w:val="24292F"/>
                <w:sz w:val="18"/>
                <w:szCs w:val="18"/>
              </w:rPr>
              <w:t xml:space="preserve"> [</w:t>
            </w:r>
            <w:r>
              <w:rPr>
                <w:rStyle w:val="pl-pds"/>
                <w:rFonts w:ascii="Menlo" w:hAnsi="Menlo" w:cs="Menlo"/>
                <w:color w:val="24292F"/>
                <w:sz w:val="18"/>
                <w:szCs w:val="18"/>
              </w:rPr>
              <w:t>"</w:t>
            </w:r>
            <w:proofErr w:type="spellStart"/>
            <w:r>
              <w:rPr>
                <w:rStyle w:val="pl-s"/>
                <w:rFonts w:ascii="Menlo" w:hAnsi="Menlo" w:cs="Menlo"/>
                <w:color w:val="24292F"/>
                <w:sz w:val="18"/>
                <w:szCs w:val="18"/>
              </w:rPr>
              <w:t>DeviceNotRequested</w:t>
            </w:r>
            <w:proofErr w:type="spellEnd"/>
            <w:r>
              <w:rPr>
                <w:rStyle w:val="pl-pds"/>
                <w:rFonts w:ascii="Menlo" w:hAnsi="Menlo" w:cs="Menlo"/>
                <w:color w:val="24292F"/>
                <w:sz w:val="18"/>
                <w:szCs w:val="18"/>
              </w:rPr>
              <w:t>"</w:t>
            </w:r>
            <w:r>
              <w:rPr>
                <w:rStyle w:val="blob-code-inner"/>
                <w:rFonts w:ascii="Menlo" w:eastAsiaTheme="majorEastAsia" w:hAnsi="Menlo" w:cs="Menlo"/>
                <w:color w:val="24292F"/>
                <w:sz w:val="18"/>
                <w:szCs w:val="18"/>
              </w:rPr>
              <w:t xml:space="preserve">: code ~ </w:t>
            </w:r>
            <w:r>
              <w:rPr>
                <w:rStyle w:val="pl-pds"/>
                <w:rFonts w:ascii="Menlo" w:hAnsi="Menlo" w:cs="Menlo"/>
                <w:color w:val="24292F"/>
                <w:sz w:val="18"/>
                <w:szCs w:val="18"/>
              </w:rPr>
              <w:t>"</w:t>
            </w:r>
            <w:r>
              <w:rPr>
                <w:rStyle w:val="pl-s"/>
                <w:rFonts w:ascii="Menlo" w:hAnsi="Menlo" w:cs="Menlo"/>
                <w:color w:val="24292F"/>
                <w:sz w:val="18"/>
                <w:szCs w:val="18"/>
              </w:rPr>
              <w:t>Venous Foot Pumps (VFP)</w:t>
            </w:r>
            <w:r>
              <w:rPr>
                <w:rStyle w:val="pl-pds"/>
                <w:rFonts w:ascii="Menlo" w:hAnsi="Menlo" w:cs="Menlo"/>
                <w:color w:val="24292F"/>
                <w:sz w:val="18"/>
                <w:szCs w:val="18"/>
              </w:rPr>
              <w:t>"</w:t>
            </w:r>
            <w:r>
              <w:rPr>
                <w:rStyle w:val="blob-code-inner"/>
                <w:rFonts w:ascii="Menlo" w:eastAsiaTheme="majorEastAsia" w:hAnsi="Menlo" w:cs="Menlo"/>
                <w:color w:val="24292F"/>
                <w:sz w:val="18"/>
                <w:szCs w:val="18"/>
              </w:rPr>
              <w:t>]</w:t>
            </w:r>
          </w:p>
        </w:tc>
      </w:tr>
    </w:tbl>
    <w:p w14:paraId="6A04D37D" w14:textId="77777777" w:rsidR="0007231C" w:rsidRDefault="0007231C" w:rsidP="006041BD">
      <w:pPr>
        <w:rPr>
          <w:rFonts w:eastAsia="Calibri" w:cstheme="minorHAnsi"/>
          <w:b/>
          <w:color w:val="3D85C6"/>
        </w:rPr>
      </w:pPr>
    </w:p>
    <w:p w14:paraId="3CBB41A9" w14:textId="0A5FC197" w:rsidR="005225D4" w:rsidRDefault="002D0FA0" w:rsidP="006041BD">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6041BD">
        <w:rPr>
          <w:rFonts w:asciiTheme="minorHAnsi" w:eastAsia="Calibri" w:hAnsiTheme="minorHAnsi" w:cstheme="minorHAnsi"/>
          <w:b/>
          <w:color w:val="3D85C6"/>
        </w:rPr>
        <w:t xml:space="preserve"> </w:t>
      </w:r>
      <w:r w:rsidR="006041BD" w:rsidRPr="006041BD">
        <w:rPr>
          <w:rFonts w:asciiTheme="minorHAnsi" w:eastAsia="Calibri" w:hAnsiTheme="minorHAnsi" w:cstheme="minorHAnsi"/>
          <w:color w:val="000000" w:themeColor="text1"/>
        </w:rPr>
        <w:t xml:space="preserve">The first </w:t>
      </w:r>
      <w:r w:rsidR="005225D4">
        <w:rPr>
          <w:rFonts w:asciiTheme="minorHAnsi" w:eastAsia="Calibri" w:hAnsiTheme="minorHAnsi" w:cstheme="minorHAnsi"/>
          <w:color w:val="000000" w:themeColor="text1"/>
        </w:rPr>
        <w:t xml:space="preserve">expression is a retrieve of any negated </w:t>
      </w:r>
      <w:proofErr w:type="spellStart"/>
      <w:r w:rsidR="005225D4">
        <w:rPr>
          <w:rFonts w:asciiTheme="minorHAnsi" w:eastAsia="Calibri" w:hAnsiTheme="minorHAnsi" w:cstheme="minorHAnsi"/>
          <w:color w:val="000000" w:themeColor="text1"/>
        </w:rPr>
        <w:t>DeviceRequest</w:t>
      </w:r>
      <w:proofErr w:type="spellEnd"/>
      <w:r w:rsidR="005225D4">
        <w:rPr>
          <w:rFonts w:asciiTheme="minorHAnsi" w:eastAsia="Calibri" w:hAnsiTheme="minorHAnsi" w:cstheme="minorHAnsi"/>
          <w:color w:val="000000" w:themeColor="text1"/>
        </w:rPr>
        <w:t>, whether that request is indicating a specific device was not ordered (</w:t>
      </w:r>
      <w:r w:rsidR="00584BCE">
        <w:rPr>
          <w:rFonts w:asciiTheme="minorHAnsi" w:eastAsia="Calibri" w:hAnsiTheme="minorHAnsi" w:cstheme="minorHAnsi"/>
          <w:color w:val="000000" w:themeColor="text1"/>
        </w:rPr>
        <w:t>i.e.,</w:t>
      </w:r>
      <w:r w:rsidR="005225D4">
        <w:rPr>
          <w:rFonts w:asciiTheme="minorHAnsi" w:eastAsia="Calibri" w:hAnsiTheme="minorHAnsi" w:cstheme="minorHAnsi"/>
          <w:color w:val="000000" w:themeColor="text1"/>
        </w:rPr>
        <w:t xml:space="preserve"> represented with a code) or indicating that none of a class of devices was ordered (</w:t>
      </w:r>
      <w:r w:rsidR="00584BCE">
        <w:rPr>
          <w:rFonts w:asciiTheme="minorHAnsi" w:eastAsia="Calibri" w:hAnsiTheme="minorHAnsi" w:cstheme="minorHAnsi"/>
          <w:color w:val="000000" w:themeColor="text1"/>
        </w:rPr>
        <w:t>i.e.,</w:t>
      </w:r>
      <w:r w:rsidR="005225D4">
        <w:rPr>
          <w:rFonts w:asciiTheme="minorHAnsi" w:eastAsia="Calibri" w:hAnsiTheme="minorHAnsi" w:cstheme="minorHAnsi"/>
          <w:color w:val="000000" w:themeColor="text1"/>
        </w:rPr>
        <w:t xml:space="preserve"> represented with a value set). This first example </w:t>
      </w:r>
      <w:r w:rsidR="00C65F5E">
        <w:rPr>
          <w:rFonts w:asciiTheme="minorHAnsi" w:eastAsia="Calibri" w:hAnsiTheme="minorHAnsi" w:cstheme="minorHAnsi"/>
          <w:color w:val="000000" w:themeColor="text1"/>
        </w:rPr>
        <w:t xml:space="preserve">is the </w:t>
      </w:r>
      <w:r w:rsidR="00584BCE">
        <w:rPr>
          <w:rFonts w:asciiTheme="minorHAnsi" w:eastAsia="Calibri" w:hAnsiTheme="minorHAnsi" w:cstheme="minorHAnsi"/>
          <w:color w:val="000000" w:themeColor="text1"/>
        </w:rPr>
        <w:t>best practice</w:t>
      </w:r>
      <w:r w:rsidR="00C65F5E">
        <w:rPr>
          <w:rFonts w:asciiTheme="minorHAnsi" w:eastAsia="Calibri" w:hAnsiTheme="minorHAnsi" w:cstheme="minorHAnsi"/>
          <w:color w:val="000000" w:themeColor="text1"/>
        </w:rPr>
        <w:t xml:space="preserve"> for retrieving general negation statements. The second example is just an illustration of how the first example is expanded for implementation to support the different approaches to representing negation.</w:t>
      </w:r>
    </w:p>
    <w:p w14:paraId="6C626C66" w14:textId="0E8763F3" w:rsidR="002D0FA0" w:rsidRDefault="00C65F5E" w:rsidP="00C65F5E">
      <w:pPr>
        <w:rPr>
          <w:rFonts w:asciiTheme="minorHAnsi" w:hAnsiTheme="minorHAnsi" w:cstheme="minorHAnsi"/>
        </w:rPr>
      </w:pPr>
      <w:r w:rsidDel="00C65F5E">
        <w:rPr>
          <w:rFonts w:asciiTheme="minorHAnsi" w:eastAsia="Calibri" w:hAnsiTheme="minorHAnsi" w:cstheme="minorHAnsi"/>
          <w:color w:val="000000" w:themeColor="text1"/>
        </w:rPr>
        <w:t xml:space="preserve"> </w:t>
      </w:r>
    </w:p>
    <w:p w14:paraId="583D62F1" w14:textId="1CAADE4B" w:rsidR="0053268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 xml:space="preserve">Measure Logic in </w:t>
      </w:r>
      <w:r w:rsidR="00532682">
        <w:rPr>
          <w:rFonts w:ascii="Calibri Light" w:eastAsiaTheme="majorEastAsia" w:hAnsi="Calibri Light" w:cstheme="majorBidi"/>
          <w:color w:val="2F5496" w:themeColor="accent1" w:themeShade="BF"/>
          <w:sz w:val="32"/>
          <w:szCs w:val="32"/>
        </w:rPr>
        <w:t>CQL</w:t>
      </w:r>
    </w:p>
    <w:p w14:paraId="2DE97B45" w14:textId="29E9B189" w:rsidR="002D0FA0" w:rsidRPr="00312460" w:rsidRDefault="002D0FA0" w:rsidP="002D0FA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00312460">
        <w:rPr>
          <w:rFonts w:asciiTheme="minorHAnsi" w:eastAsia="Calibri" w:hAnsiTheme="minorHAnsi" w:cstheme="minorHAnsi"/>
          <w:b/>
          <w:color w:val="3D85C6"/>
        </w:rPr>
        <w:t xml:space="preserve"> </w:t>
      </w:r>
      <w:r w:rsidR="008077BC" w:rsidRPr="00312460">
        <w:rPr>
          <w:rFonts w:asciiTheme="minorHAnsi" w:eastAsia="Calibri" w:hAnsiTheme="minorHAnsi" w:cstheme="minorHAnsi"/>
          <w:color w:val="000000" w:themeColor="text1"/>
        </w:rPr>
        <w:t>Regarding</w:t>
      </w:r>
      <w:r w:rsidR="00312460" w:rsidRPr="00312460">
        <w:rPr>
          <w:rFonts w:asciiTheme="minorHAnsi" w:eastAsia="Calibri" w:hAnsiTheme="minorHAnsi" w:cstheme="minorHAnsi"/>
          <w:color w:val="000000" w:themeColor="text1"/>
        </w:rPr>
        <w:t xml:space="preserve"> negation in </w:t>
      </w:r>
      <w:r w:rsidR="0093420F">
        <w:rPr>
          <w:rFonts w:asciiTheme="minorHAnsi" w:hAnsiTheme="minorHAnsi" w:cstheme="minorHAnsi"/>
        </w:rPr>
        <w:t>Quality Improvement</w:t>
      </w:r>
      <w:r w:rsidR="001924DD">
        <w:rPr>
          <w:rFonts w:asciiTheme="minorHAnsi" w:hAnsiTheme="minorHAnsi" w:cstheme="minorHAnsi"/>
        </w:rPr>
        <w:t>-</w:t>
      </w:r>
      <w:r w:rsidR="0093420F">
        <w:rPr>
          <w:rFonts w:asciiTheme="minorHAnsi" w:hAnsiTheme="minorHAnsi" w:cstheme="minorHAnsi"/>
        </w:rPr>
        <w:t xml:space="preserve">Core </w:t>
      </w:r>
      <w:r w:rsidR="00312460" w:rsidRPr="00312460">
        <w:rPr>
          <w:rFonts w:asciiTheme="minorHAnsi" w:eastAsia="Calibri" w:hAnsiTheme="minorHAnsi" w:cstheme="minorHAnsi"/>
          <w:color w:val="000000" w:themeColor="text1"/>
        </w:rPr>
        <w:t>and Specific Not Done, is a direct reference code allowed in negation?</w:t>
      </w:r>
    </w:p>
    <w:p w14:paraId="712ACAC6" w14:textId="106BCB0B" w:rsidR="002D0FA0" w:rsidRPr="00312460" w:rsidRDefault="002D0FA0" w:rsidP="002D0FA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312460">
        <w:rPr>
          <w:rFonts w:asciiTheme="minorHAnsi" w:eastAsia="Calibri" w:hAnsiTheme="minorHAnsi" w:cstheme="minorHAnsi"/>
          <w:b/>
          <w:color w:val="3D85C6"/>
        </w:rPr>
        <w:t xml:space="preserve"> </w:t>
      </w:r>
      <w:r w:rsidR="00C65F5E">
        <w:rPr>
          <w:rFonts w:asciiTheme="minorHAnsi" w:eastAsia="Calibri" w:hAnsiTheme="minorHAnsi" w:cstheme="minorHAnsi"/>
          <w:color w:val="000000" w:themeColor="text1"/>
        </w:rPr>
        <w:t xml:space="preserve">Supporting direct-reference codes in negation criteria is on the roadmap, but not currently supported. To use a single code, add it to a </w:t>
      </w:r>
      <w:r w:rsidR="00584BCE">
        <w:rPr>
          <w:rFonts w:asciiTheme="minorHAnsi" w:eastAsia="Calibri" w:hAnsiTheme="minorHAnsi" w:cstheme="minorHAnsi"/>
          <w:color w:val="000000" w:themeColor="text1"/>
        </w:rPr>
        <w:t>value set</w:t>
      </w:r>
      <w:r w:rsidR="00C65F5E">
        <w:rPr>
          <w:rFonts w:asciiTheme="minorHAnsi" w:eastAsia="Calibri" w:hAnsiTheme="minorHAnsi" w:cstheme="minorHAnsi"/>
          <w:color w:val="000000" w:themeColor="text1"/>
        </w:rPr>
        <w:t xml:space="preserve"> and use the </w:t>
      </w:r>
      <w:r w:rsidR="00584BCE">
        <w:rPr>
          <w:rFonts w:asciiTheme="minorHAnsi" w:eastAsia="Calibri" w:hAnsiTheme="minorHAnsi" w:cstheme="minorHAnsi"/>
          <w:color w:val="000000" w:themeColor="text1"/>
        </w:rPr>
        <w:t>value set</w:t>
      </w:r>
      <w:r w:rsidR="00C65F5E">
        <w:rPr>
          <w:rFonts w:asciiTheme="minorHAnsi" w:eastAsia="Calibri" w:hAnsiTheme="minorHAnsi" w:cstheme="minorHAnsi"/>
          <w:color w:val="000000" w:themeColor="text1"/>
        </w:rPr>
        <w:t xml:space="preserve"> negation criteria approach.</w:t>
      </w:r>
    </w:p>
    <w:p w14:paraId="4CD8A2C7" w14:textId="3EA967E3" w:rsidR="002D0FA0" w:rsidRDefault="002D0FA0" w:rsidP="005F21B0">
      <w:pPr>
        <w:rPr>
          <w:rFonts w:asciiTheme="minorHAnsi" w:hAnsiTheme="minorHAnsi" w:cstheme="minorHAnsi"/>
        </w:rPr>
      </w:pPr>
    </w:p>
    <w:p w14:paraId="04033BE5" w14:textId="43816AE4" w:rsidR="00532682" w:rsidRPr="00323EB2" w:rsidRDefault="0053268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Value Sets and CQL</w:t>
      </w:r>
    </w:p>
    <w:p w14:paraId="4CDEBF26" w14:textId="054C92E4" w:rsidR="00312460" w:rsidRDefault="002D0FA0" w:rsidP="0031246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00312460">
        <w:rPr>
          <w:rFonts w:asciiTheme="minorHAnsi" w:eastAsia="Calibri" w:hAnsiTheme="minorHAnsi" w:cstheme="minorHAnsi"/>
          <w:b/>
          <w:color w:val="3D85C6"/>
        </w:rPr>
        <w:t xml:space="preserve"> </w:t>
      </w:r>
      <w:r w:rsidR="00312460" w:rsidRPr="00312460">
        <w:rPr>
          <w:rFonts w:asciiTheme="minorHAnsi" w:eastAsia="Calibri" w:hAnsiTheme="minorHAnsi" w:cstheme="minorHAnsi"/>
          <w:color w:val="000000" w:themeColor="text1"/>
        </w:rPr>
        <w:t>What is the importance of being able to query for a negation</w:t>
      </w:r>
      <w:r w:rsidR="00AB3842">
        <w:rPr>
          <w:rFonts w:asciiTheme="minorHAnsi" w:eastAsia="Calibri" w:hAnsiTheme="minorHAnsi" w:cstheme="minorHAnsi"/>
          <w:color w:val="000000" w:themeColor="text1"/>
        </w:rPr>
        <w:t xml:space="preserve"> when using </w:t>
      </w:r>
      <w:r w:rsidR="0093420F">
        <w:rPr>
          <w:rFonts w:asciiTheme="minorHAnsi" w:hAnsiTheme="minorHAnsi" w:cstheme="minorHAnsi"/>
        </w:rPr>
        <w:t>Quality Improvement</w:t>
      </w:r>
      <w:r w:rsidR="001924DD">
        <w:rPr>
          <w:rFonts w:asciiTheme="minorHAnsi" w:hAnsiTheme="minorHAnsi" w:cstheme="minorHAnsi"/>
        </w:rPr>
        <w:t>-</w:t>
      </w:r>
      <w:r w:rsidR="0093420F">
        <w:rPr>
          <w:rFonts w:asciiTheme="minorHAnsi" w:hAnsiTheme="minorHAnsi" w:cstheme="minorHAnsi"/>
        </w:rPr>
        <w:t>Core</w:t>
      </w:r>
      <w:r w:rsidR="00312460" w:rsidRPr="00312460">
        <w:rPr>
          <w:rFonts w:asciiTheme="minorHAnsi" w:eastAsia="Calibri" w:hAnsiTheme="minorHAnsi" w:cstheme="minorHAnsi"/>
          <w:color w:val="000000" w:themeColor="text1"/>
        </w:rPr>
        <w:t>?</w:t>
      </w:r>
    </w:p>
    <w:p w14:paraId="0DAC06F7" w14:textId="486CE820" w:rsidR="00312460" w:rsidRPr="00312460" w:rsidRDefault="002D0FA0" w:rsidP="00312460">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312460">
        <w:rPr>
          <w:rFonts w:asciiTheme="minorHAnsi" w:eastAsia="Calibri" w:hAnsiTheme="minorHAnsi" w:cstheme="minorHAnsi"/>
          <w:b/>
          <w:color w:val="3D85C6"/>
        </w:rPr>
        <w:t xml:space="preserve"> </w:t>
      </w:r>
      <w:r w:rsidR="00312460" w:rsidRPr="00312460">
        <w:rPr>
          <w:rFonts w:asciiTheme="minorHAnsi" w:eastAsia="Calibri" w:hAnsiTheme="minorHAnsi" w:cstheme="minorHAnsi"/>
          <w:color w:val="000000" w:themeColor="text1"/>
        </w:rPr>
        <w:t xml:space="preserve">There is importance in understanding what was not done among a value set. Instead of searching for </w:t>
      </w:r>
      <w:r w:rsidR="009819B1" w:rsidRPr="00312460">
        <w:rPr>
          <w:rFonts w:asciiTheme="minorHAnsi" w:eastAsia="Calibri" w:hAnsiTheme="minorHAnsi" w:cstheme="minorHAnsi"/>
          <w:color w:val="000000" w:themeColor="text1"/>
        </w:rPr>
        <w:t>all</w:t>
      </w:r>
      <w:r w:rsidR="00312460" w:rsidRPr="00312460">
        <w:rPr>
          <w:rFonts w:asciiTheme="minorHAnsi" w:eastAsia="Calibri" w:hAnsiTheme="minorHAnsi" w:cstheme="minorHAnsi"/>
          <w:color w:val="000000" w:themeColor="text1"/>
        </w:rPr>
        <w:t xml:space="preserve"> the codes individually in a value set, this process allows a search </w:t>
      </w:r>
      <w:r w:rsidR="005B1F2E">
        <w:rPr>
          <w:rFonts w:asciiTheme="minorHAnsi" w:eastAsia="Calibri" w:hAnsiTheme="minorHAnsi" w:cstheme="minorHAnsi"/>
          <w:color w:val="000000" w:themeColor="text1"/>
        </w:rPr>
        <w:t>indicating</w:t>
      </w:r>
      <w:r w:rsidR="00312460" w:rsidRPr="00312460">
        <w:rPr>
          <w:rFonts w:asciiTheme="minorHAnsi" w:eastAsia="Calibri" w:hAnsiTheme="minorHAnsi" w:cstheme="minorHAnsi"/>
          <w:color w:val="000000" w:themeColor="text1"/>
        </w:rPr>
        <w:t xml:space="preserve"> none of the items in a value set were performed. </w:t>
      </w:r>
      <w:r w:rsidR="002A6946" w:rsidRPr="002A6946">
        <w:rPr>
          <w:rFonts w:asciiTheme="minorHAnsi" w:eastAsia="Calibri" w:hAnsiTheme="minorHAnsi" w:cstheme="minorHAnsi"/>
          <w:color w:val="000000" w:themeColor="text1"/>
        </w:rPr>
        <w:t xml:space="preserve">For example, if there are 10 members in a </w:t>
      </w:r>
      <w:r w:rsidR="002A6946">
        <w:rPr>
          <w:rFonts w:asciiTheme="minorHAnsi" w:eastAsia="Calibri" w:hAnsiTheme="minorHAnsi" w:cstheme="minorHAnsi"/>
          <w:color w:val="000000" w:themeColor="text1"/>
        </w:rPr>
        <w:t>value set</w:t>
      </w:r>
      <w:r w:rsidR="002A6946" w:rsidRPr="002A6946">
        <w:rPr>
          <w:rFonts w:asciiTheme="minorHAnsi" w:eastAsia="Calibri" w:hAnsiTheme="minorHAnsi" w:cstheme="minorHAnsi"/>
          <w:color w:val="000000" w:themeColor="text1"/>
        </w:rPr>
        <w:t>, there is less clinical burden to state none of the 10 were performed rather than having to do so 10 times, once for each member.</w:t>
      </w:r>
    </w:p>
    <w:p w14:paraId="7D1D5E47" w14:textId="16926BF0" w:rsidR="005F21B0" w:rsidRDefault="005F21B0" w:rsidP="00AF6766"/>
    <w:p w14:paraId="0A43A4DE" w14:textId="77777777" w:rsidR="00584BCE" w:rsidRDefault="00584BCE" w:rsidP="00AF6766"/>
    <w:p w14:paraId="11CF0E40" w14:textId="52BDC510" w:rsidR="00323EB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lastRenderedPageBreak/>
        <w:t>General CQL</w:t>
      </w:r>
    </w:p>
    <w:p w14:paraId="4D4A3080" w14:textId="1511E380" w:rsidR="00AF6766" w:rsidRPr="000E05C7" w:rsidRDefault="00AF6766" w:rsidP="00AF6766">
      <w:pPr>
        <w:rPr>
          <w:rFonts w:asciiTheme="minorHAnsi" w:eastAsia="Calibri" w:hAnsiTheme="minorHAnsi" w:cstheme="minorHAnsi"/>
          <w:color w:val="000000"/>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sidR="005F21B0">
        <w:rPr>
          <w:rFonts w:asciiTheme="minorHAnsi" w:eastAsia="Calibri" w:hAnsiTheme="minorHAnsi" w:cstheme="minorHAnsi"/>
          <w:color w:val="000000" w:themeColor="text1"/>
        </w:rPr>
        <w:t>In</w:t>
      </w:r>
      <w:r w:rsidR="003360DB">
        <w:rPr>
          <w:rFonts w:asciiTheme="minorHAnsi" w:eastAsia="Calibri" w:hAnsiTheme="minorHAnsi" w:cstheme="minorHAnsi"/>
          <w:color w:val="000000" w:themeColor="text1"/>
        </w:rPr>
        <w:t xml:space="preserve"> the</w:t>
      </w:r>
      <w:r w:rsidR="005F21B0">
        <w:rPr>
          <w:rFonts w:asciiTheme="minorHAnsi" w:eastAsia="Calibri" w:hAnsiTheme="minorHAnsi" w:cstheme="minorHAnsi"/>
          <w:color w:val="000000" w:themeColor="text1"/>
        </w:rPr>
        <w:t xml:space="preserve"> current </w:t>
      </w:r>
      <w:r w:rsidR="00CC1C85">
        <w:rPr>
          <w:rFonts w:asciiTheme="minorHAnsi" w:eastAsia="Calibri" w:hAnsiTheme="minorHAnsi" w:cstheme="minorHAnsi"/>
          <w:color w:val="000000" w:themeColor="text1"/>
        </w:rPr>
        <w:t>Quality Data Model (</w:t>
      </w:r>
      <w:r w:rsidR="005F21B0">
        <w:rPr>
          <w:rFonts w:asciiTheme="minorHAnsi" w:eastAsia="Calibri" w:hAnsiTheme="minorHAnsi" w:cstheme="minorHAnsi"/>
          <w:color w:val="000000" w:themeColor="text1"/>
        </w:rPr>
        <w:t>QDM</w:t>
      </w:r>
      <w:r w:rsidR="00CC1C85">
        <w:rPr>
          <w:rFonts w:asciiTheme="minorHAnsi" w:eastAsia="Calibri" w:hAnsiTheme="minorHAnsi" w:cstheme="minorHAnsi"/>
          <w:color w:val="000000" w:themeColor="text1"/>
        </w:rPr>
        <w:t>)</w:t>
      </w:r>
      <w:r w:rsidR="005F21B0">
        <w:rPr>
          <w:rFonts w:asciiTheme="minorHAnsi" w:eastAsia="Calibri" w:hAnsiTheme="minorHAnsi" w:cstheme="minorHAnsi"/>
          <w:color w:val="000000" w:themeColor="text1"/>
        </w:rPr>
        <w:t xml:space="preserve"> measure</w:t>
      </w:r>
      <w:r w:rsidR="003360DB">
        <w:rPr>
          <w:rFonts w:asciiTheme="minorHAnsi" w:eastAsia="Calibri" w:hAnsiTheme="minorHAnsi" w:cstheme="minorHAnsi"/>
          <w:color w:val="000000" w:themeColor="text1"/>
        </w:rPr>
        <w:t>s</w:t>
      </w:r>
      <w:r w:rsidR="005F21B0">
        <w:rPr>
          <w:rFonts w:asciiTheme="minorHAnsi" w:eastAsia="Calibri" w:hAnsiTheme="minorHAnsi" w:cstheme="minorHAnsi"/>
          <w:color w:val="000000" w:themeColor="text1"/>
        </w:rPr>
        <w:t xml:space="preserve"> for the A</w:t>
      </w:r>
      <w:r w:rsidR="003360DB">
        <w:rPr>
          <w:rFonts w:asciiTheme="minorHAnsi" w:eastAsia="Calibri" w:hAnsiTheme="minorHAnsi" w:cstheme="minorHAnsi"/>
          <w:color w:val="000000" w:themeColor="text1"/>
        </w:rPr>
        <w:t>nnual Update</w:t>
      </w:r>
      <w:r w:rsidR="005F21B0">
        <w:rPr>
          <w:rFonts w:asciiTheme="minorHAnsi" w:eastAsia="Calibri" w:hAnsiTheme="minorHAnsi" w:cstheme="minorHAnsi"/>
          <w:color w:val="000000" w:themeColor="text1"/>
        </w:rPr>
        <w:t>, direct reference code</w:t>
      </w:r>
      <w:r w:rsidR="003360DB">
        <w:rPr>
          <w:rFonts w:asciiTheme="minorHAnsi" w:eastAsia="Calibri" w:hAnsiTheme="minorHAnsi" w:cstheme="minorHAnsi"/>
          <w:color w:val="000000" w:themeColor="text1"/>
        </w:rPr>
        <w:t>s are not used</w:t>
      </w:r>
      <w:r w:rsidR="005F21B0">
        <w:rPr>
          <w:rFonts w:asciiTheme="minorHAnsi" w:eastAsia="Calibri" w:hAnsiTheme="minorHAnsi" w:cstheme="minorHAnsi"/>
          <w:color w:val="000000" w:themeColor="text1"/>
        </w:rPr>
        <w:t xml:space="preserve"> in the negation expression</w:t>
      </w:r>
      <w:r w:rsidR="00C620B4">
        <w:rPr>
          <w:rFonts w:asciiTheme="minorHAnsi" w:eastAsia="Calibri" w:hAnsiTheme="minorHAnsi" w:cstheme="minorHAnsi"/>
          <w:color w:val="000000" w:themeColor="text1"/>
        </w:rPr>
        <w:t>.</w:t>
      </w:r>
      <w:r w:rsidR="005F21B0">
        <w:rPr>
          <w:rFonts w:asciiTheme="minorHAnsi" w:eastAsia="Calibri" w:hAnsiTheme="minorHAnsi" w:cstheme="minorHAnsi"/>
          <w:color w:val="000000" w:themeColor="text1"/>
        </w:rPr>
        <w:t xml:space="preserve"> </w:t>
      </w:r>
      <w:r w:rsidR="00C620B4">
        <w:rPr>
          <w:rFonts w:asciiTheme="minorHAnsi" w:eastAsia="Calibri" w:hAnsiTheme="minorHAnsi" w:cstheme="minorHAnsi"/>
          <w:color w:val="000000" w:themeColor="text1"/>
        </w:rPr>
        <w:t>Can</w:t>
      </w:r>
      <w:r w:rsidR="005F21B0">
        <w:rPr>
          <w:rFonts w:asciiTheme="minorHAnsi" w:eastAsia="Calibri" w:hAnsiTheme="minorHAnsi" w:cstheme="minorHAnsi"/>
          <w:color w:val="000000" w:themeColor="text1"/>
        </w:rPr>
        <w:t xml:space="preserve"> </w:t>
      </w:r>
      <w:r w:rsidR="0043343A">
        <w:rPr>
          <w:rFonts w:asciiTheme="minorHAnsi" w:eastAsia="Calibri" w:hAnsiTheme="minorHAnsi" w:cstheme="minorHAnsi"/>
          <w:color w:val="000000" w:themeColor="text1"/>
        </w:rPr>
        <w:t xml:space="preserve">you use </w:t>
      </w:r>
      <w:r w:rsidR="005F21B0">
        <w:rPr>
          <w:rFonts w:asciiTheme="minorHAnsi" w:eastAsia="Calibri" w:hAnsiTheme="minorHAnsi" w:cstheme="minorHAnsi"/>
          <w:color w:val="000000" w:themeColor="text1"/>
        </w:rPr>
        <w:t>direct reference code</w:t>
      </w:r>
      <w:r w:rsidR="00C620B4">
        <w:rPr>
          <w:rFonts w:asciiTheme="minorHAnsi" w:eastAsia="Calibri" w:hAnsiTheme="minorHAnsi" w:cstheme="minorHAnsi"/>
          <w:color w:val="000000" w:themeColor="text1"/>
        </w:rPr>
        <w:t>s</w:t>
      </w:r>
      <w:r w:rsidR="005F21B0">
        <w:rPr>
          <w:rFonts w:asciiTheme="minorHAnsi" w:eastAsia="Calibri" w:hAnsiTheme="minorHAnsi" w:cstheme="minorHAnsi"/>
          <w:color w:val="000000" w:themeColor="text1"/>
        </w:rPr>
        <w:t xml:space="preserve"> for the negation expression in the QDM measure?</w:t>
      </w:r>
    </w:p>
    <w:p w14:paraId="07AC65C1" w14:textId="5064798E" w:rsidR="00926DB2" w:rsidRDefault="00AF6766"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2C5731">
        <w:rPr>
          <w:rFonts w:asciiTheme="minorHAnsi" w:hAnsiTheme="minorHAnsi" w:cstheme="minorHAnsi"/>
          <w:b/>
          <w:color w:val="3D85C6"/>
        </w:rPr>
        <w:t xml:space="preserve"> </w:t>
      </w:r>
      <w:r w:rsidR="005F21B0">
        <w:rPr>
          <w:rFonts w:asciiTheme="minorHAnsi" w:eastAsia="Calibri" w:hAnsiTheme="minorHAnsi" w:cstheme="minorHAnsi"/>
          <w:color w:val="000000" w:themeColor="text1"/>
        </w:rPr>
        <w:t>No</w:t>
      </w:r>
      <w:r w:rsidR="00C620B4">
        <w:rPr>
          <w:rFonts w:asciiTheme="minorHAnsi" w:eastAsia="Calibri" w:hAnsiTheme="minorHAnsi" w:cstheme="minorHAnsi"/>
          <w:color w:val="000000" w:themeColor="text1"/>
        </w:rPr>
        <w:t>.</w:t>
      </w:r>
      <w:r w:rsidR="005F21B0">
        <w:rPr>
          <w:rFonts w:asciiTheme="minorHAnsi" w:eastAsia="Calibri" w:hAnsiTheme="minorHAnsi" w:cstheme="minorHAnsi"/>
          <w:color w:val="000000" w:themeColor="text1"/>
        </w:rPr>
        <w:t xml:space="preserve"> </w:t>
      </w:r>
      <w:r w:rsidR="00C620B4">
        <w:rPr>
          <w:rFonts w:asciiTheme="minorHAnsi" w:eastAsia="Calibri" w:hAnsiTheme="minorHAnsi" w:cstheme="minorHAnsi"/>
          <w:color w:val="000000" w:themeColor="text1"/>
        </w:rPr>
        <w:t>Direct reference codes will not work in QDM</w:t>
      </w:r>
      <w:r w:rsidR="002A6946">
        <w:rPr>
          <w:rFonts w:asciiTheme="minorHAnsi" w:eastAsia="Calibri" w:hAnsiTheme="minorHAnsi" w:cstheme="minorHAnsi"/>
          <w:color w:val="000000" w:themeColor="text1"/>
        </w:rPr>
        <w:t xml:space="preserve"> for negation purposes</w:t>
      </w:r>
      <w:r w:rsidR="005F21B0">
        <w:rPr>
          <w:rFonts w:asciiTheme="minorHAnsi" w:eastAsia="Calibri" w:hAnsiTheme="minorHAnsi" w:cstheme="minorHAnsi"/>
          <w:color w:val="000000" w:themeColor="text1"/>
        </w:rPr>
        <w:t>.</w:t>
      </w:r>
    </w:p>
    <w:p w14:paraId="72074D83" w14:textId="4008E7F1" w:rsidR="005F21B0" w:rsidRDefault="005F21B0" w:rsidP="00AF6766">
      <w:pPr>
        <w:rPr>
          <w:rFonts w:asciiTheme="minorHAnsi" w:eastAsia="Calibri" w:hAnsiTheme="minorHAnsi" w:cstheme="minorHAnsi"/>
          <w:color w:val="000000" w:themeColor="text1"/>
        </w:rPr>
      </w:pPr>
    </w:p>
    <w:p w14:paraId="30B6D8E0" w14:textId="2A441CE0" w:rsidR="00323EB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General CQL</w:t>
      </w:r>
    </w:p>
    <w:p w14:paraId="2CE7AAD7" w14:textId="65ABD831" w:rsidR="005F21B0" w:rsidRDefault="005F21B0"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sidR="005412D1">
        <w:rPr>
          <w:rFonts w:asciiTheme="minorHAnsi" w:eastAsia="Calibri" w:hAnsiTheme="minorHAnsi" w:cstheme="minorHAnsi"/>
          <w:color w:val="000000" w:themeColor="text1"/>
        </w:rPr>
        <w:t xml:space="preserve">If measuring a negation using </w:t>
      </w:r>
      <w:r w:rsidR="0093420F">
        <w:rPr>
          <w:rFonts w:asciiTheme="minorHAnsi" w:hAnsiTheme="minorHAnsi" w:cstheme="minorHAnsi"/>
        </w:rPr>
        <w:t>Quality Improvement</w:t>
      </w:r>
      <w:r w:rsidR="001924DD">
        <w:rPr>
          <w:rFonts w:asciiTheme="minorHAnsi" w:hAnsiTheme="minorHAnsi" w:cstheme="minorHAnsi"/>
        </w:rPr>
        <w:t>-</w:t>
      </w:r>
      <w:r w:rsidR="0093420F">
        <w:rPr>
          <w:rFonts w:asciiTheme="minorHAnsi" w:hAnsiTheme="minorHAnsi" w:cstheme="minorHAnsi"/>
        </w:rPr>
        <w:t>Core,</w:t>
      </w:r>
      <w:r>
        <w:rPr>
          <w:rFonts w:asciiTheme="minorHAnsi" w:eastAsia="Calibri" w:hAnsiTheme="minorHAnsi" w:cstheme="minorHAnsi"/>
          <w:color w:val="000000" w:themeColor="text1"/>
        </w:rPr>
        <w:t xml:space="preserve"> </w:t>
      </w:r>
      <w:r w:rsidR="00355A5F">
        <w:rPr>
          <w:rFonts w:asciiTheme="minorHAnsi" w:eastAsia="Calibri" w:hAnsiTheme="minorHAnsi" w:cstheme="minorHAnsi"/>
          <w:color w:val="000000" w:themeColor="text1"/>
        </w:rPr>
        <w:t>is it a requirement</w:t>
      </w:r>
      <w:r>
        <w:rPr>
          <w:rFonts w:asciiTheme="minorHAnsi" w:eastAsia="Calibri" w:hAnsiTheme="minorHAnsi" w:cstheme="minorHAnsi"/>
          <w:color w:val="000000" w:themeColor="text1"/>
        </w:rPr>
        <w:t xml:space="preserve"> to use </w:t>
      </w:r>
      <w:r w:rsidR="00355A5F">
        <w:rPr>
          <w:rFonts w:asciiTheme="minorHAnsi" w:eastAsia="Calibri" w:hAnsiTheme="minorHAnsi" w:cstheme="minorHAnsi"/>
          <w:color w:val="000000" w:themeColor="text1"/>
        </w:rPr>
        <w:t>one code in the value set as a direct reference code?</w:t>
      </w:r>
    </w:p>
    <w:p w14:paraId="7F92FA3F" w14:textId="0A196D9F" w:rsidR="005F21B0" w:rsidRDefault="005F21B0"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00355A5F">
        <w:rPr>
          <w:rFonts w:asciiTheme="minorHAnsi" w:eastAsia="Calibri" w:hAnsiTheme="minorHAnsi" w:cstheme="minorHAnsi"/>
          <w:b/>
          <w:color w:val="3D85C6"/>
        </w:rPr>
        <w:t xml:space="preserve"> </w:t>
      </w:r>
      <w:r w:rsidR="00386F9E">
        <w:rPr>
          <w:rFonts w:asciiTheme="minorHAnsi" w:eastAsia="Calibri" w:hAnsiTheme="minorHAnsi" w:cstheme="minorHAnsi"/>
          <w:color w:val="000000" w:themeColor="text1"/>
        </w:rPr>
        <w:t xml:space="preserve">Yes. </w:t>
      </w:r>
      <w:r w:rsidR="0043343A">
        <w:rPr>
          <w:rFonts w:asciiTheme="minorHAnsi" w:eastAsia="Calibri" w:hAnsiTheme="minorHAnsi" w:cstheme="minorHAnsi"/>
          <w:color w:val="000000" w:themeColor="text1"/>
        </w:rPr>
        <w:t>Use a</w:t>
      </w:r>
      <w:r w:rsidR="00386F9E" w:rsidRPr="00386F9E">
        <w:rPr>
          <w:rFonts w:asciiTheme="minorHAnsi" w:eastAsia="Calibri" w:hAnsiTheme="minorHAnsi" w:cstheme="minorHAnsi"/>
          <w:color w:val="000000" w:themeColor="text1"/>
        </w:rPr>
        <w:t xml:space="preserve"> </w:t>
      </w:r>
      <w:r w:rsidR="00386F9E">
        <w:rPr>
          <w:rFonts w:asciiTheme="minorHAnsi" w:eastAsia="Calibri" w:hAnsiTheme="minorHAnsi" w:cstheme="minorHAnsi"/>
          <w:color w:val="000000" w:themeColor="text1"/>
        </w:rPr>
        <w:t xml:space="preserve">single code in a </w:t>
      </w:r>
      <w:r w:rsidR="00386F9E" w:rsidRPr="00386F9E">
        <w:rPr>
          <w:rFonts w:asciiTheme="minorHAnsi" w:eastAsia="Calibri" w:hAnsiTheme="minorHAnsi" w:cstheme="minorHAnsi"/>
          <w:color w:val="000000" w:themeColor="text1"/>
        </w:rPr>
        <w:t xml:space="preserve">direct reference code </w:t>
      </w:r>
      <w:r w:rsidR="00386F9E">
        <w:rPr>
          <w:rFonts w:asciiTheme="minorHAnsi" w:eastAsia="Calibri" w:hAnsiTheme="minorHAnsi" w:cstheme="minorHAnsi"/>
          <w:color w:val="000000" w:themeColor="text1"/>
        </w:rPr>
        <w:t>to measure negation.</w:t>
      </w:r>
    </w:p>
    <w:p w14:paraId="27D5F3BF" w14:textId="55F4AB78" w:rsidR="00355A5F" w:rsidRDefault="00355A5F" w:rsidP="00AF6766">
      <w:pPr>
        <w:rPr>
          <w:rFonts w:asciiTheme="minorHAnsi" w:eastAsia="Calibri" w:hAnsiTheme="minorHAnsi" w:cstheme="minorHAnsi"/>
          <w:color w:val="000000" w:themeColor="text1"/>
        </w:rPr>
      </w:pPr>
    </w:p>
    <w:p w14:paraId="3BBC643B" w14:textId="6DA35397" w:rsidR="00323EB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General CQL</w:t>
      </w:r>
    </w:p>
    <w:p w14:paraId="26630691" w14:textId="0C8F1454" w:rsidR="00355A5F" w:rsidRDefault="00355A5F"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Pr>
          <w:rFonts w:asciiTheme="minorHAnsi" w:eastAsia="Calibri" w:hAnsiTheme="minorHAnsi" w:cstheme="minorHAnsi"/>
          <w:color w:val="000000" w:themeColor="text1"/>
        </w:rPr>
        <w:t>Will there be updates</w:t>
      </w:r>
      <w:r w:rsidR="00BC3E75">
        <w:rPr>
          <w:rFonts w:asciiTheme="minorHAnsi" w:eastAsia="Calibri" w:hAnsiTheme="minorHAnsi" w:cstheme="minorHAnsi"/>
          <w:color w:val="000000" w:themeColor="text1"/>
        </w:rPr>
        <w:t xml:space="preserve"> to the use of negation in future updates</w:t>
      </w:r>
      <w:r w:rsidR="002A6946">
        <w:rPr>
          <w:rFonts w:asciiTheme="minorHAnsi" w:eastAsia="Calibri" w:hAnsiTheme="minorHAnsi" w:cstheme="minorHAnsi"/>
          <w:color w:val="000000" w:themeColor="text1"/>
        </w:rPr>
        <w:t xml:space="preserve"> of </w:t>
      </w:r>
      <w:r w:rsidR="002A6946" w:rsidRPr="00704A5C">
        <w:rPr>
          <w:rFonts w:asciiTheme="minorHAnsi" w:eastAsia="Calibri" w:hAnsiTheme="minorHAnsi" w:cstheme="minorHAnsi"/>
          <w:color w:val="000000" w:themeColor="text1"/>
        </w:rPr>
        <w:t>Fast Healthcare Interoperability Resource</w:t>
      </w:r>
      <w:r w:rsidR="002A6946">
        <w:rPr>
          <w:rFonts w:asciiTheme="minorHAnsi" w:eastAsia="Calibri" w:hAnsiTheme="minorHAnsi" w:cstheme="minorHAnsi"/>
          <w:color w:val="000000" w:themeColor="text1"/>
        </w:rPr>
        <w:t>s®</w:t>
      </w:r>
      <w:r>
        <w:rPr>
          <w:rFonts w:asciiTheme="minorHAnsi" w:eastAsia="Calibri" w:hAnsiTheme="minorHAnsi" w:cstheme="minorHAnsi"/>
          <w:color w:val="000000" w:themeColor="text1"/>
        </w:rPr>
        <w:t>?</w:t>
      </w:r>
    </w:p>
    <w:p w14:paraId="130AE70A" w14:textId="4809B48D" w:rsidR="00355A5F" w:rsidRDefault="00355A5F"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Pr>
          <w:rFonts w:asciiTheme="minorHAnsi" w:eastAsia="Calibri" w:hAnsiTheme="minorHAnsi" w:cstheme="minorHAnsi"/>
          <w:b/>
          <w:color w:val="3D85C6"/>
        </w:rPr>
        <w:t xml:space="preserve"> </w:t>
      </w:r>
      <w:r w:rsidR="00BC3E75">
        <w:rPr>
          <w:rFonts w:asciiTheme="minorHAnsi" w:eastAsia="Calibri" w:hAnsiTheme="minorHAnsi" w:cstheme="minorHAnsi"/>
          <w:color w:val="000000" w:themeColor="text1"/>
        </w:rPr>
        <w:t>There is a</w:t>
      </w:r>
      <w:r>
        <w:rPr>
          <w:rFonts w:asciiTheme="minorHAnsi" w:eastAsia="Calibri" w:hAnsiTheme="minorHAnsi" w:cstheme="minorHAnsi"/>
          <w:color w:val="000000" w:themeColor="text1"/>
        </w:rPr>
        <w:t xml:space="preserve"> plan </w:t>
      </w:r>
      <w:r w:rsidR="00BC3E75">
        <w:rPr>
          <w:rFonts w:asciiTheme="minorHAnsi" w:eastAsia="Calibri" w:hAnsiTheme="minorHAnsi" w:cstheme="minorHAnsi"/>
          <w:color w:val="000000" w:themeColor="text1"/>
        </w:rPr>
        <w:t>for</w:t>
      </w:r>
      <w:r>
        <w:rPr>
          <w:rFonts w:asciiTheme="minorHAnsi" w:eastAsia="Calibri" w:hAnsiTheme="minorHAnsi" w:cstheme="minorHAnsi"/>
          <w:color w:val="000000" w:themeColor="text1"/>
        </w:rPr>
        <w:t xml:space="preserve"> support</w:t>
      </w:r>
      <w:r w:rsidR="00BC3E75">
        <w:rPr>
          <w:rFonts w:asciiTheme="minorHAnsi" w:eastAsia="Calibri" w:hAnsiTheme="minorHAnsi" w:cstheme="minorHAnsi"/>
          <w:color w:val="000000" w:themeColor="text1"/>
        </w:rPr>
        <w:t xml:space="preserve"> of negation logic</w:t>
      </w:r>
      <w:r>
        <w:rPr>
          <w:rFonts w:asciiTheme="minorHAnsi" w:eastAsia="Calibri" w:hAnsiTheme="minorHAnsi" w:cstheme="minorHAnsi"/>
          <w:color w:val="000000" w:themeColor="text1"/>
        </w:rPr>
        <w:t xml:space="preserve"> </w:t>
      </w:r>
      <w:r w:rsidR="00BC3E75">
        <w:rPr>
          <w:rFonts w:asciiTheme="minorHAnsi" w:eastAsia="Calibri" w:hAnsiTheme="minorHAnsi" w:cstheme="minorHAnsi"/>
          <w:color w:val="000000" w:themeColor="text1"/>
        </w:rPr>
        <w:t>for the next Annual Update.</w:t>
      </w:r>
    </w:p>
    <w:p w14:paraId="2A60340D" w14:textId="77777777" w:rsidR="00EF2E3E" w:rsidRDefault="00EF2E3E" w:rsidP="00AF6766">
      <w:pPr>
        <w:rPr>
          <w:rFonts w:asciiTheme="minorHAnsi" w:eastAsia="Calibri" w:hAnsiTheme="minorHAnsi" w:cstheme="minorHAnsi"/>
          <w:color w:val="000000" w:themeColor="text1"/>
        </w:rPr>
      </w:pPr>
    </w:p>
    <w:p w14:paraId="7460BCB4" w14:textId="4239DDBB" w:rsidR="00323EB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General CQL</w:t>
      </w:r>
    </w:p>
    <w:p w14:paraId="38453707" w14:textId="0C91C5D1" w:rsidR="00EF2E3E" w:rsidRDefault="00EF2E3E"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sidR="008A24DF">
        <w:rPr>
          <w:rFonts w:asciiTheme="minorHAnsi" w:eastAsia="Calibri" w:hAnsiTheme="minorHAnsi" w:cstheme="minorHAnsi"/>
          <w:color w:val="000000" w:themeColor="text1"/>
        </w:rPr>
        <w:t>A</w:t>
      </w:r>
      <w:r>
        <w:rPr>
          <w:rFonts w:asciiTheme="minorHAnsi" w:eastAsia="Calibri" w:hAnsiTheme="minorHAnsi" w:cstheme="minorHAnsi"/>
          <w:color w:val="000000" w:themeColor="text1"/>
        </w:rPr>
        <w:t>t the</w:t>
      </w:r>
      <w:r w:rsidR="008A24DF">
        <w:rPr>
          <w:rFonts w:asciiTheme="minorHAnsi" w:eastAsia="Calibri" w:hAnsiTheme="minorHAnsi" w:cstheme="minorHAnsi"/>
          <w:color w:val="000000" w:themeColor="text1"/>
        </w:rPr>
        <w:t xml:space="preserve"> September 2022</w:t>
      </w:r>
      <w:r>
        <w:rPr>
          <w:rFonts w:asciiTheme="minorHAnsi" w:eastAsia="Calibri" w:hAnsiTheme="minorHAnsi" w:cstheme="minorHAnsi"/>
          <w:color w:val="000000" w:themeColor="text1"/>
        </w:rPr>
        <w:t xml:space="preserve"> </w:t>
      </w:r>
      <w:proofErr w:type="spellStart"/>
      <w:r>
        <w:rPr>
          <w:rFonts w:asciiTheme="minorHAnsi" w:eastAsia="Calibri" w:hAnsiTheme="minorHAnsi" w:cstheme="minorHAnsi"/>
          <w:color w:val="000000" w:themeColor="text1"/>
        </w:rPr>
        <w:t>Connectathon</w:t>
      </w:r>
      <w:proofErr w:type="spellEnd"/>
      <w:r w:rsidR="008A24DF">
        <w:rPr>
          <w:rFonts w:asciiTheme="minorHAnsi" w:eastAsia="Calibri" w:hAnsiTheme="minorHAnsi" w:cstheme="minorHAnsi"/>
          <w:color w:val="000000" w:themeColor="text1"/>
        </w:rPr>
        <w:t>,</w:t>
      </w:r>
      <w:r>
        <w:rPr>
          <w:rFonts w:asciiTheme="minorHAnsi" w:eastAsia="Calibri" w:hAnsiTheme="minorHAnsi" w:cstheme="minorHAnsi"/>
          <w:color w:val="000000" w:themeColor="text1"/>
        </w:rPr>
        <w:t xml:space="preserve"> </w:t>
      </w:r>
      <w:r w:rsidR="00376DB8">
        <w:rPr>
          <w:rFonts w:asciiTheme="minorHAnsi" w:eastAsia="Calibri" w:hAnsiTheme="minorHAnsi" w:cstheme="minorHAnsi"/>
          <w:color w:val="000000" w:themeColor="text1"/>
        </w:rPr>
        <w:t xml:space="preserve">when testing negation in </w:t>
      </w:r>
      <w:r w:rsidR="0093420F">
        <w:rPr>
          <w:rFonts w:asciiTheme="minorHAnsi" w:hAnsiTheme="minorHAnsi" w:cstheme="minorHAnsi"/>
        </w:rPr>
        <w:t>Quality Improvement</w:t>
      </w:r>
      <w:r w:rsidR="001924DD">
        <w:rPr>
          <w:rFonts w:asciiTheme="minorHAnsi" w:hAnsiTheme="minorHAnsi" w:cstheme="minorHAnsi"/>
        </w:rPr>
        <w:t>-</w:t>
      </w:r>
      <w:r w:rsidR="0093420F">
        <w:rPr>
          <w:rFonts w:asciiTheme="minorHAnsi" w:hAnsiTheme="minorHAnsi" w:cstheme="minorHAnsi"/>
        </w:rPr>
        <w:t>Core (QI-Core</w:t>
      </w:r>
      <w:r w:rsidR="005B1F2E">
        <w:rPr>
          <w:rFonts w:asciiTheme="minorHAnsi" w:hAnsiTheme="minorHAnsi" w:cstheme="minorHAnsi"/>
        </w:rPr>
        <w:t>)</w:t>
      </w:r>
      <w:r w:rsidR="0093420F">
        <w:rPr>
          <w:rFonts w:asciiTheme="minorHAnsi" w:hAnsiTheme="minorHAnsi" w:cstheme="minorHAnsi"/>
        </w:rPr>
        <w:t>,</w:t>
      </w:r>
      <w:r w:rsidR="00376DB8">
        <w:rPr>
          <w:rFonts w:asciiTheme="minorHAnsi" w:eastAsia="Calibri" w:hAnsiTheme="minorHAnsi" w:cstheme="minorHAnsi"/>
          <w:color w:val="000000" w:themeColor="text1"/>
        </w:rPr>
        <w:t xml:space="preserve"> did </w:t>
      </w:r>
      <w:r>
        <w:rPr>
          <w:rFonts w:asciiTheme="minorHAnsi" w:eastAsia="Calibri" w:hAnsiTheme="minorHAnsi" w:cstheme="minorHAnsi"/>
          <w:color w:val="000000" w:themeColor="text1"/>
        </w:rPr>
        <w:t xml:space="preserve">measure developers install </w:t>
      </w:r>
      <w:r w:rsidR="008A24DF">
        <w:rPr>
          <w:rFonts w:asciiTheme="minorHAnsi" w:eastAsia="Calibri" w:hAnsiTheme="minorHAnsi" w:cstheme="minorHAnsi"/>
          <w:color w:val="000000" w:themeColor="text1"/>
        </w:rPr>
        <w:t>a</w:t>
      </w:r>
      <w:r>
        <w:rPr>
          <w:rFonts w:asciiTheme="minorHAnsi" w:eastAsia="Calibri" w:hAnsiTheme="minorHAnsi" w:cstheme="minorHAnsi"/>
          <w:color w:val="000000" w:themeColor="text1"/>
        </w:rPr>
        <w:t xml:space="preserve"> new plug-in </w:t>
      </w:r>
      <w:r w:rsidR="00376DB8">
        <w:rPr>
          <w:rFonts w:asciiTheme="minorHAnsi" w:eastAsia="Calibri" w:hAnsiTheme="minorHAnsi" w:cstheme="minorHAnsi"/>
          <w:color w:val="000000" w:themeColor="text1"/>
        </w:rPr>
        <w:t>result</w:t>
      </w:r>
      <w:r w:rsidR="0043343A">
        <w:rPr>
          <w:rFonts w:asciiTheme="minorHAnsi" w:eastAsia="Calibri" w:hAnsiTheme="minorHAnsi" w:cstheme="minorHAnsi"/>
          <w:color w:val="000000" w:themeColor="text1"/>
        </w:rPr>
        <w:t>ing</w:t>
      </w:r>
      <w:r w:rsidR="00376DB8">
        <w:rPr>
          <w:rFonts w:asciiTheme="minorHAnsi" w:eastAsia="Calibri" w:hAnsiTheme="minorHAnsi" w:cstheme="minorHAnsi"/>
          <w:color w:val="000000" w:themeColor="text1"/>
        </w:rPr>
        <w:t xml:space="preserve"> in a</w:t>
      </w:r>
      <w:r>
        <w:rPr>
          <w:rFonts w:asciiTheme="minorHAnsi" w:eastAsia="Calibri" w:hAnsiTheme="minorHAnsi" w:cstheme="minorHAnsi"/>
          <w:color w:val="000000" w:themeColor="text1"/>
        </w:rPr>
        <w:t xml:space="preserve"> change </w:t>
      </w:r>
      <w:r w:rsidR="00376DB8">
        <w:rPr>
          <w:rFonts w:asciiTheme="minorHAnsi" w:eastAsia="Calibri" w:hAnsiTheme="minorHAnsi" w:cstheme="minorHAnsi"/>
          <w:color w:val="000000" w:themeColor="text1"/>
        </w:rPr>
        <w:t xml:space="preserve">in </w:t>
      </w:r>
      <w:r>
        <w:rPr>
          <w:rFonts w:asciiTheme="minorHAnsi" w:eastAsia="Calibri" w:hAnsiTheme="minorHAnsi" w:cstheme="minorHAnsi"/>
          <w:color w:val="000000" w:themeColor="text1"/>
        </w:rPr>
        <w:t>logic and test cases?</w:t>
      </w:r>
    </w:p>
    <w:p w14:paraId="0E05E1C9" w14:textId="792DE16F" w:rsidR="00631EA3" w:rsidRDefault="00EF2E3E" w:rsidP="00AF6766">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Pr>
          <w:rFonts w:asciiTheme="minorHAnsi" w:eastAsia="Calibri" w:hAnsiTheme="minorHAnsi" w:cstheme="minorHAnsi"/>
          <w:b/>
          <w:color w:val="3D85C6"/>
        </w:rPr>
        <w:t xml:space="preserve"> </w:t>
      </w:r>
      <w:r w:rsidR="008A24DF">
        <w:rPr>
          <w:rFonts w:asciiTheme="minorHAnsi" w:eastAsia="Calibri" w:hAnsiTheme="minorHAnsi" w:cstheme="minorHAnsi"/>
          <w:color w:val="000000" w:themeColor="text1"/>
        </w:rPr>
        <w:t>The change was</w:t>
      </w:r>
      <w:r>
        <w:rPr>
          <w:rFonts w:asciiTheme="minorHAnsi" w:eastAsia="Calibri" w:hAnsiTheme="minorHAnsi" w:cstheme="minorHAnsi"/>
          <w:color w:val="000000" w:themeColor="text1"/>
        </w:rPr>
        <w:t xml:space="preserve"> not </w:t>
      </w:r>
      <w:r w:rsidR="008A24DF">
        <w:rPr>
          <w:rFonts w:asciiTheme="minorHAnsi" w:eastAsia="Calibri" w:hAnsiTheme="minorHAnsi" w:cstheme="minorHAnsi"/>
          <w:color w:val="000000" w:themeColor="text1"/>
        </w:rPr>
        <w:t xml:space="preserve">related to </w:t>
      </w:r>
      <w:r>
        <w:rPr>
          <w:rFonts w:asciiTheme="minorHAnsi" w:eastAsia="Calibri" w:hAnsiTheme="minorHAnsi" w:cstheme="minorHAnsi"/>
          <w:color w:val="000000" w:themeColor="text1"/>
        </w:rPr>
        <w:t xml:space="preserve">the logic, </w:t>
      </w:r>
      <w:r w:rsidR="008A24DF">
        <w:rPr>
          <w:rFonts w:asciiTheme="minorHAnsi" w:eastAsia="Calibri" w:hAnsiTheme="minorHAnsi" w:cstheme="minorHAnsi"/>
          <w:color w:val="000000" w:themeColor="text1"/>
        </w:rPr>
        <w:t>but</w:t>
      </w:r>
      <w:r>
        <w:rPr>
          <w:rFonts w:asciiTheme="minorHAnsi" w:eastAsia="Calibri" w:hAnsiTheme="minorHAnsi" w:cstheme="minorHAnsi"/>
          <w:color w:val="000000" w:themeColor="text1"/>
        </w:rPr>
        <w:t xml:space="preserve"> </w:t>
      </w:r>
      <w:r w:rsidR="00376DB8">
        <w:rPr>
          <w:rFonts w:asciiTheme="minorHAnsi" w:eastAsia="Calibri" w:hAnsiTheme="minorHAnsi" w:cstheme="minorHAnsi"/>
          <w:color w:val="000000" w:themeColor="text1"/>
        </w:rPr>
        <w:t xml:space="preserve">to </w:t>
      </w:r>
      <w:r>
        <w:rPr>
          <w:rFonts w:asciiTheme="minorHAnsi" w:eastAsia="Calibri" w:hAnsiTheme="minorHAnsi" w:cstheme="minorHAnsi"/>
          <w:color w:val="000000" w:themeColor="text1"/>
        </w:rPr>
        <w:t xml:space="preserve">the profile tag. The profile tag on the resource </w:t>
      </w:r>
      <w:r w:rsidR="009700A3">
        <w:rPr>
          <w:rFonts w:asciiTheme="minorHAnsi" w:eastAsia="Calibri" w:hAnsiTheme="minorHAnsi" w:cstheme="minorHAnsi"/>
          <w:color w:val="000000" w:themeColor="text1"/>
        </w:rPr>
        <w:t xml:space="preserve">states </w:t>
      </w:r>
      <w:r>
        <w:rPr>
          <w:rFonts w:asciiTheme="minorHAnsi" w:eastAsia="Calibri" w:hAnsiTheme="minorHAnsi" w:cstheme="minorHAnsi"/>
          <w:color w:val="000000" w:themeColor="text1"/>
        </w:rPr>
        <w:t>this device request conforms to the QI-</w:t>
      </w:r>
      <w:r w:rsidR="009700A3">
        <w:rPr>
          <w:rFonts w:asciiTheme="minorHAnsi" w:eastAsia="Calibri" w:hAnsiTheme="minorHAnsi" w:cstheme="minorHAnsi"/>
          <w:color w:val="000000" w:themeColor="text1"/>
        </w:rPr>
        <w:t>C</w:t>
      </w:r>
      <w:r>
        <w:rPr>
          <w:rFonts w:asciiTheme="minorHAnsi" w:eastAsia="Calibri" w:hAnsiTheme="minorHAnsi" w:cstheme="minorHAnsi"/>
          <w:color w:val="000000" w:themeColor="text1"/>
        </w:rPr>
        <w:t xml:space="preserve">ore </w:t>
      </w:r>
      <w:proofErr w:type="spellStart"/>
      <w:r>
        <w:rPr>
          <w:rFonts w:asciiTheme="minorHAnsi" w:eastAsia="Calibri" w:hAnsiTheme="minorHAnsi" w:cstheme="minorHAnsi"/>
          <w:color w:val="000000" w:themeColor="text1"/>
        </w:rPr>
        <w:t>DeviceNotRequested</w:t>
      </w:r>
      <w:proofErr w:type="spellEnd"/>
      <w:r>
        <w:rPr>
          <w:rFonts w:asciiTheme="minorHAnsi" w:eastAsia="Calibri" w:hAnsiTheme="minorHAnsi" w:cstheme="minorHAnsi"/>
          <w:color w:val="000000" w:themeColor="text1"/>
        </w:rPr>
        <w:t xml:space="preserve"> profile. In </w:t>
      </w:r>
      <w:r w:rsidR="001924DD">
        <w:rPr>
          <w:rFonts w:asciiTheme="minorHAnsi" w:eastAsia="Calibri" w:hAnsiTheme="minorHAnsi" w:cstheme="minorHAnsi"/>
          <w:color w:val="000000" w:themeColor="text1"/>
        </w:rPr>
        <w:t>Clinical Quality Language (</w:t>
      </w:r>
      <w:r>
        <w:rPr>
          <w:rFonts w:asciiTheme="minorHAnsi" w:eastAsia="Calibri" w:hAnsiTheme="minorHAnsi" w:cstheme="minorHAnsi"/>
          <w:color w:val="000000" w:themeColor="text1"/>
        </w:rPr>
        <w:t>CQL,</w:t>
      </w:r>
      <w:r w:rsidR="001924DD">
        <w:rPr>
          <w:rFonts w:asciiTheme="minorHAnsi" w:eastAsia="Calibri" w:hAnsiTheme="minorHAnsi" w:cstheme="minorHAnsi"/>
          <w:color w:val="000000" w:themeColor="text1"/>
        </w:rPr>
        <w:t>)</w:t>
      </w:r>
      <w:r>
        <w:rPr>
          <w:rFonts w:asciiTheme="minorHAnsi" w:eastAsia="Calibri" w:hAnsiTheme="minorHAnsi" w:cstheme="minorHAnsi"/>
          <w:color w:val="000000" w:themeColor="text1"/>
        </w:rPr>
        <w:t xml:space="preserve"> when </w:t>
      </w:r>
      <w:r w:rsidR="008A24DF">
        <w:rPr>
          <w:rFonts w:asciiTheme="minorHAnsi" w:eastAsia="Calibri" w:hAnsiTheme="minorHAnsi" w:cstheme="minorHAnsi"/>
          <w:color w:val="000000" w:themeColor="text1"/>
        </w:rPr>
        <w:t>logic</w:t>
      </w:r>
      <w:r>
        <w:rPr>
          <w:rFonts w:asciiTheme="minorHAnsi" w:eastAsia="Calibri" w:hAnsiTheme="minorHAnsi" w:cstheme="minorHAnsi"/>
          <w:color w:val="000000" w:themeColor="text1"/>
        </w:rPr>
        <w:t xml:space="preserve"> ask</w:t>
      </w:r>
      <w:r w:rsidR="008A24DF">
        <w:rPr>
          <w:rFonts w:asciiTheme="minorHAnsi" w:eastAsia="Calibri" w:hAnsiTheme="minorHAnsi" w:cstheme="minorHAnsi"/>
          <w:color w:val="000000" w:themeColor="text1"/>
        </w:rPr>
        <w:t>s</w:t>
      </w:r>
      <w:r>
        <w:rPr>
          <w:rFonts w:asciiTheme="minorHAnsi" w:eastAsia="Calibri" w:hAnsiTheme="minorHAnsi" w:cstheme="minorHAnsi"/>
          <w:color w:val="000000" w:themeColor="text1"/>
        </w:rPr>
        <w:t xml:space="preserve"> for </w:t>
      </w:r>
      <w:proofErr w:type="spellStart"/>
      <w:r>
        <w:rPr>
          <w:rFonts w:asciiTheme="minorHAnsi" w:eastAsia="Calibri" w:hAnsiTheme="minorHAnsi" w:cstheme="minorHAnsi"/>
          <w:color w:val="000000" w:themeColor="text1"/>
        </w:rPr>
        <w:t>DeviceNotRequested</w:t>
      </w:r>
      <w:proofErr w:type="spellEnd"/>
      <w:r>
        <w:rPr>
          <w:rFonts w:asciiTheme="minorHAnsi" w:eastAsia="Calibri" w:hAnsiTheme="minorHAnsi" w:cstheme="minorHAnsi"/>
          <w:color w:val="000000" w:themeColor="text1"/>
        </w:rPr>
        <w:t>, the profile</w:t>
      </w:r>
      <w:r w:rsidR="008A24DF">
        <w:rPr>
          <w:rFonts w:asciiTheme="minorHAnsi" w:eastAsia="Calibri" w:hAnsiTheme="minorHAnsi" w:cstheme="minorHAnsi"/>
          <w:color w:val="000000" w:themeColor="text1"/>
        </w:rPr>
        <w:t xml:space="preserve"> tag is used</w:t>
      </w:r>
      <w:r w:rsidR="00631EA3">
        <w:rPr>
          <w:rFonts w:asciiTheme="minorHAnsi" w:eastAsia="Calibri" w:hAnsiTheme="minorHAnsi" w:cstheme="minorHAnsi"/>
          <w:color w:val="000000" w:themeColor="text1"/>
        </w:rPr>
        <w:t xml:space="preserve">. If </w:t>
      </w:r>
      <w:r w:rsidR="009700A3">
        <w:rPr>
          <w:rFonts w:asciiTheme="minorHAnsi" w:eastAsia="Calibri" w:hAnsiTheme="minorHAnsi" w:cstheme="minorHAnsi"/>
          <w:color w:val="000000" w:themeColor="text1"/>
        </w:rPr>
        <w:t xml:space="preserve">you remove </w:t>
      </w:r>
      <w:r w:rsidR="00631EA3">
        <w:rPr>
          <w:rFonts w:asciiTheme="minorHAnsi" w:eastAsia="Calibri" w:hAnsiTheme="minorHAnsi" w:cstheme="minorHAnsi"/>
          <w:color w:val="000000" w:themeColor="text1"/>
        </w:rPr>
        <w:t>this meta profile tag</w:t>
      </w:r>
      <w:r w:rsidR="00376DB8">
        <w:rPr>
          <w:rFonts w:asciiTheme="minorHAnsi" w:eastAsia="Calibri" w:hAnsiTheme="minorHAnsi" w:cstheme="minorHAnsi"/>
          <w:color w:val="000000" w:themeColor="text1"/>
        </w:rPr>
        <w:t>,</w:t>
      </w:r>
      <w:r w:rsidR="00631EA3">
        <w:rPr>
          <w:rFonts w:asciiTheme="minorHAnsi" w:eastAsia="Calibri" w:hAnsiTheme="minorHAnsi" w:cstheme="minorHAnsi"/>
          <w:color w:val="000000" w:themeColor="text1"/>
        </w:rPr>
        <w:t xml:space="preserve"> then </w:t>
      </w:r>
      <w:r w:rsidR="00376DB8">
        <w:rPr>
          <w:rFonts w:asciiTheme="minorHAnsi" w:eastAsia="Calibri" w:hAnsiTheme="minorHAnsi" w:cstheme="minorHAnsi"/>
          <w:color w:val="000000" w:themeColor="text1"/>
        </w:rPr>
        <w:t>the logic will not work correctly</w:t>
      </w:r>
      <w:r w:rsidR="00631EA3">
        <w:rPr>
          <w:rFonts w:asciiTheme="minorHAnsi" w:eastAsia="Calibri" w:hAnsiTheme="minorHAnsi" w:cstheme="minorHAnsi"/>
          <w:color w:val="000000" w:themeColor="text1"/>
        </w:rPr>
        <w:t xml:space="preserve">. </w:t>
      </w:r>
      <w:r w:rsidR="009700A3">
        <w:rPr>
          <w:rFonts w:asciiTheme="minorHAnsi" w:eastAsia="Calibri" w:hAnsiTheme="minorHAnsi" w:cstheme="minorHAnsi"/>
          <w:color w:val="000000" w:themeColor="text1"/>
        </w:rPr>
        <w:t>You must use t</w:t>
      </w:r>
      <w:r w:rsidR="00631EA3">
        <w:rPr>
          <w:rFonts w:asciiTheme="minorHAnsi" w:eastAsia="Calibri" w:hAnsiTheme="minorHAnsi" w:cstheme="minorHAnsi"/>
          <w:color w:val="000000" w:themeColor="text1"/>
        </w:rPr>
        <w:t>he profile tag.</w:t>
      </w:r>
      <w:r w:rsidR="002A6946">
        <w:rPr>
          <w:rFonts w:asciiTheme="minorHAnsi" w:eastAsia="Calibri" w:hAnsiTheme="minorHAnsi" w:cstheme="minorHAnsi"/>
          <w:color w:val="000000" w:themeColor="text1"/>
        </w:rPr>
        <w:t xml:space="preserve"> Additionally, </w:t>
      </w:r>
      <w:r w:rsidR="009700A3">
        <w:rPr>
          <w:rFonts w:asciiTheme="minorHAnsi" w:eastAsia="Calibri" w:hAnsiTheme="minorHAnsi" w:cstheme="minorHAnsi"/>
          <w:color w:val="000000" w:themeColor="text1"/>
        </w:rPr>
        <w:t xml:space="preserve">the release of </w:t>
      </w:r>
      <w:r w:rsidR="00BE406F">
        <w:rPr>
          <w:rFonts w:asciiTheme="minorHAnsi" w:eastAsia="Calibri" w:hAnsiTheme="minorHAnsi" w:cstheme="minorBidi"/>
          <w:color w:val="000000" w:themeColor="text1"/>
        </w:rPr>
        <w:t xml:space="preserve">Visual Studio </w:t>
      </w:r>
      <w:r w:rsidR="00BE406F" w:rsidRPr="005757BF">
        <w:rPr>
          <w:rFonts w:asciiTheme="minorHAnsi" w:eastAsia="Calibri" w:hAnsiTheme="minorHAnsi" w:cstheme="minorBidi"/>
          <w:color w:val="000000" w:themeColor="text1"/>
        </w:rPr>
        <w:t>Code</w:t>
      </w:r>
      <w:r w:rsidR="002A6946" w:rsidRPr="002A6946">
        <w:rPr>
          <w:rFonts w:asciiTheme="minorHAnsi" w:eastAsia="Calibri" w:hAnsiTheme="minorHAnsi" w:cstheme="minorHAnsi"/>
          <w:color w:val="000000" w:themeColor="text1"/>
        </w:rPr>
        <w:t xml:space="preserve"> CQL plug-in v0.4.0 was around the time of </w:t>
      </w:r>
      <w:proofErr w:type="spellStart"/>
      <w:r w:rsidR="002A6946" w:rsidRPr="002A6946">
        <w:rPr>
          <w:rFonts w:asciiTheme="minorHAnsi" w:eastAsia="Calibri" w:hAnsiTheme="minorHAnsi" w:cstheme="minorHAnsi"/>
          <w:color w:val="000000" w:themeColor="text1"/>
        </w:rPr>
        <w:t>Connectathon</w:t>
      </w:r>
      <w:proofErr w:type="spellEnd"/>
      <w:r w:rsidR="009700A3">
        <w:rPr>
          <w:rFonts w:asciiTheme="minorHAnsi" w:eastAsia="Calibri" w:hAnsiTheme="minorHAnsi" w:cstheme="minorHAnsi"/>
          <w:color w:val="000000" w:themeColor="text1"/>
        </w:rPr>
        <w:t>,</w:t>
      </w:r>
      <w:r w:rsidR="002A6946" w:rsidRPr="002A6946">
        <w:rPr>
          <w:rFonts w:asciiTheme="minorHAnsi" w:eastAsia="Calibri" w:hAnsiTheme="minorHAnsi" w:cstheme="minorHAnsi"/>
          <w:color w:val="000000" w:themeColor="text1"/>
        </w:rPr>
        <w:t xml:space="preserve"> </w:t>
      </w:r>
      <w:r w:rsidR="002A6946">
        <w:rPr>
          <w:rFonts w:asciiTheme="minorHAnsi" w:eastAsia="Calibri" w:hAnsiTheme="minorHAnsi" w:cstheme="minorHAnsi"/>
          <w:color w:val="000000" w:themeColor="text1"/>
        </w:rPr>
        <w:t>which</w:t>
      </w:r>
      <w:r w:rsidR="002A6946" w:rsidRPr="002A6946">
        <w:rPr>
          <w:rFonts w:asciiTheme="minorHAnsi" w:eastAsia="Calibri" w:hAnsiTheme="minorHAnsi" w:cstheme="minorHAnsi"/>
          <w:color w:val="000000" w:themeColor="text1"/>
        </w:rPr>
        <w:t xml:space="preserve"> provided other features.</w:t>
      </w:r>
    </w:p>
    <w:p w14:paraId="36B09FA0" w14:textId="65604F14" w:rsidR="00631EA3" w:rsidRDefault="00631EA3" w:rsidP="00AF6766">
      <w:pPr>
        <w:rPr>
          <w:rFonts w:asciiTheme="minorHAnsi" w:eastAsia="Calibri" w:hAnsiTheme="minorHAnsi" w:cstheme="minorHAnsi"/>
          <w:color w:val="000000" w:themeColor="text1"/>
        </w:rPr>
      </w:pPr>
    </w:p>
    <w:p w14:paraId="3AC699E4" w14:textId="6A23E58A" w:rsidR="00323EB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General CQL</w:t>
      </w:r>
    </w:p>
    <w:p w14:paraId="05EBEC2B" w14:textId="36A11BA7" w:rsidR="00AB3842" w:rsidRPr="007C7E75" w:rsidRDefault="00AB3842" w:rsidP="00AB3842">
      <w:pPr>
        <w:rPr>
          <w:rFonts w:asciiTheme="minorHAnsi" w:eastAsia="Calibri" w:hAnsiTheme="minorHAnsi" w:cstheme="minorHAnsi"/>
          <w:color w:val="000000" w:themeColor="text1"/>
        </w:rPr>
      </w:pPr>
      <w:r w:rsidRPr="007C7E75">
        <w:rPr>
          <w:rFonts w:asciiTheme="minorHAnsi" w:eastAsia="Calibri" w:hAnsiTheme="minorHAnsi" w:cstheme="minorHAnsi"/>
          <w:b/>
          <w:color w:val="3D85C6"/>
        </w:rPr>
        <w:t>Q:</w:t>
      </w:r>
      <w:r w:rsidRPr="007C7E75">
        <w:rPr>
          <w:rFonts w:asciiTheme="minorHAnsi" w:eastAsia="Calibri" w:hAnsiTheme="minorHAnsi" w:cstheme="minorHAnsi"/>
          <w:color w:val="000000"/>
        </w:rPr>
        <w:t xml:space="preserve"> </w:t>
      </w:r>
      <w:r w:rsidRPr="007C7E75">
        <w:rPr>
          <w:rFonts w:asciiTheme="minorHAnsi" w:eastAsia="Calibri" w:hAnsiTheme="minorHAnsi" w:cstheme="minorHAnsi"/>
          <w:color w:val="000000" w:themeColor="text1"/>
        </w:rPr>
        <w:t xml:space="preserve">Where is the status information </w:t>
      </w:r>
      <w:r>
        <w:rPr>
          <w:rFonts w:asciiTheme="minorHAnsi" w:eastAsia="Calibri" w:hAnsiTheme="minorHAnsi" w:cstheme="minorHAnsi"/>
          <w:color w:val="000000" w:themeColor="text1"/>
        </w:rPr>
        <w:t xml:space="preserve">on negation in </w:t>
      </w:r>
      <w:r w:rsidR="0093420F">
        <w:rPr>
          <w:rFonts w:asciiTheme="minorHAnsi" w:hAnsiTheme="minorHAnsi" w:cstheme="minorHAnsi"/>
        </w:rPr>
        <w:t>Quality Improvement Core (QI-Core)</w:t>
      </w:r>
      <w:r>
        <w:rPr>
          <w:rFonts w:asciiTheme="minorHAnsi" w:eastAsia="Calibri" w:hAnsiTheme="minorHAnsi" w:cstheme="minorHAnsi"/>
          <w:color w:val="000000" w:themeColor="text1"/>
        </w:rPr>
        <w:t xml:space="preserve"> to understand the </w:t>
      </w:r>
      <w:r w:rsidRPr="007C7E75">
        <w:rPr>
          <w:rFonts w:asciiTheme="minorHAnsi" w:eastAsia="Calibri" w:hAnsiTheme="minorHAnsi" w:cstheme="minorHAnsi"/>
          <w:color w:val="000000" w:themeColor="text1"/>
        </w:rPr>
        <w:t>details</w:t>
      </w:r>
      <w:r>
        <w:rPr>
          <w:rFonts w:asciiTheme="minorHAnsi" w:eastAsia="Calibri" w:hAnsiTheme="minorHAnsi" w:cstheme="minorHAnsi"/>
          <w:color w:val="000000" w:themeColor="text1"/>
        </w:rPr>
        <w:t xml:space="preserve"> and nuances of the functionality</w:t>
      </w:r>
      <w:r w:rsidRPr="007C7E75">
        <w:rPr>
          <w:rFonts w:asciiTheme="minorHAnsi" w:eastAsia="Calibri" w:hAnsiTheme="minorHAnsi" w:cstheme="minorHAnsi"/>
          <w:color w:val="000000" w:themeColor="text1"/>
        </w:rPr>
        <w:t>?</w:t>
      </w:r>
    </w:p>
    <w:p w14:paraId="65563A83" w14:textId="683BC516" w:rsidR="00631EA3" w:rsidRPr="005F21B0" w:rsidRDefault="00AB3842" w:rsidP="00AF6766">
      <w:pPr>
        <w:rPr>
          <w:rFonts w:asciiTheme="minorHAnsi" w:eastAsia="Calibri" w:hAnsiTheme="minorHAnsi" w:cstheme="minorHAnsi"/>
          <w:color w:val="000000" w:themeColor="text1"/>
        </w:rPr>
      </w:pPr>
      <w:r w:rsidRPr="007C7E75">
        <w:rPr>
          <w:rFonts w:asciiTheme="minorHAnsi" w:eastAsia="Calibri" w:hAnsiTheme="minorHAnsi" w:cstheme="minorHAnsi"/>
          <w:b/>
          <w:color w:val="3D85C6"/>
        </w:rPr>
        <w:t xml:space="preserve">A: </w:t>
      </w:r>
      <w:r w:rsidR="0043343A" w:rsidRPr="00B2191B">
        <w:rPr>
          <w:rFonts w:asciiTheme="minorHAnsi" w:eastAsia="Calibri" w:hAnsiTheme="minorHAnsi" w:cstheme="minorHAnsi"/>
          <w:color w:val="000000" w:themeColor="text1"/>
        </w:rPr>
        <w:t>You can find this information in</w:t>
      </w:r>
      <w:r w:rsidR="0043343A">
        <w:rPr>
          <w:rFonts w:asciiTheme="minorHAnsi" w:eastAsia="Calibri" w:hAnsiTheme="minorHAnsi" w:cstheme="minorHAnsi"/>
          <w:b/>
          <w:color w:val="3D85C6"/>
        </w:rPr>
        <w:t xml:space="preserve"> </w:t>
      </w:r>
      <w:r w:rsidR="0043343A">
        <w:rPr>
          <w:rFonts w:asciiTheme="minorHAnsi" w:eastAsia="Calibri" w:hAnsiTheme="minorHAnsi" w:cstheme="minorHAnsi"/>
          <w:color w:val="000000" w:themeColor="text1"/>
        </w:rPr>
        <w:t>t</w:t>
      </w:r>
      <w:r w:rsidRPr="007C7E75">
        <w:rPr>
          <w:rFonts w:asciiTheme="minorHAnsi" w:eastAsia="Calibri" w:hAnsiTheme="minorHAnsi" w:cstheme="minorHAnsi"/>
          <w:color w:val="000000" w:themeColor="text1"/>
        </w:rPr>
        <w:t xml:space="preserve">he QI-Core </w:t>
      </w:r>
      <w:r>
        <w:rPr>
          <w:rFonts w:asciiTheme="minorHAnsi" w:eastAsia="Calibri" w:hAnsiTheme="minorHAnsi" w:cstheme="minorHAnsi"/>
          <w:color w:val="000000" w:themeColor="text1"/>
        </w:rPr>
        <w:t>Implementation Guide</w:t>
      </w:r>
      <w:r w:rsidRPr="007C7E75">
        <w:rPr>
          <w:rFonts w:asciiTheme="minorHAnsi" w:eastAsia="Calibri" w:hAnsiTheme="minorHAnsi" w:cstheme="minorHAnsi"/>
          <w:color w:val="000000" w:themeColor="text1"/>
        </w:rPr>
        <w:t xml:space="preserve">. We currently have </w:t>
      </w:r>
      <w:r w:rsidR="009700A3">
        <w:rPr>
          <w:rFonts w:asciiTheme="minorHAnsi" w:eastAsia="Calibri" w:hAnsiTheme="minorHAnsi" w:cstheme="minorHAnsi"/>
          <w:color w:val="000000" w:themeColor="text1"/>
        </w:rPr>
        <w:t xml:space="preserve">this information in </w:t>
      </w:r>
      <w:r w:rsidRPr="007C7E75">
        <w:rPr>
          <w:rFonts w:asciiTheme="minorHAnsi" w:eastAsia="Calibri" w:hAnsiTheme="minorHAnsi" w:cstheme="minorHAnsi"/>
          <w:color w:val="000000" w:themeColor="text1"/>
        </w:rPr>
        <w:t xml:space="preserve">the Negation </w:t>
      </w:r>
      <w:r>
        <w:rPr>
          <w:rFonts w:asciiTheme="minorHAnsi" w:eastAsia="Calibri" w:hAnsiTheme="minorHAnsi" w:cstheme="minorHAnsi"/>
          <w:color w:val="000000" w:themeColor="text1"/>
        </w:rPr>
        <w:t xml:space="preserve">Reason Codes </w:t>
      </w:r>
      <w:r w:rsidRPr="007C7E75">
        <w:rPr>
          <w:rFonts w:asciiTheme="minorHAnsi" w:eastAsia="Calibri" w:hAnsiTheme="minorHAnsi" w:cstheme="minorHAnsi"/>
          <w:color w:val="000000" w:themeColor="text1"/>
        </w:rPr>
        <w:t xml:space="preserve">discussion and </w:t>
      </w:r>
      <w:r>
        <w:rPr>
          <w:rFonts w:asciiTheme="minorHAnsi" w:eastAsia="Calibri" w:hAnsiTheme="minorHAnsi" w:cstheme="minorHAnsi"/>
          <w:color w:val="000000" w:themeColor="text1"/>
        </w:rPr>
        <w:t>e</w:t>
      </w:r>
      <w:r w:rsidRPr="007C7E75">
        <w:rPr>
          <w:rFonts w:asciiTheme="minorHAnsi" w:eastAsia="Calibri" w:hAnsiTheme="minorHAnsi" w:cstheme="minorHAnsi"/>
          <w:color w:val="000000" w:themeColor="text1"/>
        </w:rPr>
        <w:t>ach of the profiles in QI-Core</w:t>
      </w:r>
      <w:r w:rsidR="009700A3">
        <w:rPr>
          <w:rFonts w:asciiTheme="minorHAnsi" w:eastAsia="Calibri" w:hAnsiTheme="minorHAnsi" w:cstheme="minorHAnsi"/>
          <w:color w:val="000000" w:themeColor="text1"/>
        </w:rPr>
        <w:t xml:space="preserve"> </w:t>
      </w:r>
      <w:r w:rsidRPr="007C7E75">
        <w:rPr>
          <w:rFonts w:asciiTheme="minorHAnsi" w:eastAsia="Calibri" w:hAnsiTheme="minorHAnsi" w:cstheme="minorHAnsi"/>
          <w:color w:val="000000" w:themeColor="text1"/>
        </w:rPr>
        <w:t xml:space="preserve">have the examples and usage. We also have a patterns page for high-level patterns. This guidance </w:t>
      </w:r>
      <w:r w:rsidR="00C65F5E">
        <w:rPr>
          <w:rFonts w:asciiTheme="minorHAnsi" w:eastAsia="Calibri" w:hAnsiTheme="minorHAnsi" w:cstheme="minorHAnsi"/>
          <w:color w:val="000000" w:themeColor="text1"/>
        </w:rPr>
        <w:t xml:space="preserve">is being applied as part of the latest ballot for </w:t>
      </w:r>
      <w:proofErr w:type="spellStart"/>
      <w:r w:rsidR="00C65F5E">
        <w:rPr>
          <w:rFonts w:asciiTheme="minorHAnsi" w:eastAsia="Calibri" w:hAnsiTheme="minorHAnsi" w:cstheme="minorHAnsi"/>
          <w:color w:val="000000" w:themeColor="text1"/>
        </w:rPr>
        <w:t>QICore</w:t>
      </w:r>
      <w:proofErr w:type="spellEnd"/>
      <w:r w:rsidR="00C65F5E">
        <w:rPr>
          <w:rFonts w:asciiTheme="minorHAnsi" w:eastAsia="Calibri" w:hAnsiTheme="minorHAnsi" w:cstheme="minorHAnsi"/>
          <w:color w:val="000000" w:themeColor="text1"/>
        </w:rPr>
        <w:t xml:space="preserve"> and will be available in the next published release</w:t>
      </w:r>
      <w:r w:rsidRPr="007C7E75">
        <w:rPr>
          <w:rFonts w:asciiTheme="minorHAnsi" w:eastAsia="Calibri" w:hAnsiTheme="minorHAnsi" w:cstheme="minorHAnsi"/>
          <w:color w:val="000000" w:themeColor="text1"/>
        </w:rPr>
        <w:t>.</w:t>
      </w:r>
    </w:p>
    <w:sectPr w:rsidR="00631EA3" w:rsidRPr="005F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Menlo">
    <w:altName w:val="DokChampa"/>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71ABC"/>
    <w:multiLevelType w:val="multilevel"/>
    <w:tmpl w:val="FC46B910"/>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9181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66"/>
    <w:rsid w:val="00032DAA"/>
    <w:rsid w:val="000340C1"/>
    <w:rsid w:val="00052A17"/>
    <w:rsid w:val="00061DC6"/>
    <w:rsid w:val="0007231C"/>
    <w:rsid w:val="00073CFD"/>
    <w:rsid w:val="000B4D27"/>
    <w:rsid w:val="000D2699"/>
    <w:rsid w:val="001208DA"/>
    <w:rsid w:val="001309B4"/>
    <w:rsid w:val="0015074E"/>
    <w:rsid w:val="00177BE7"/>
    <w:rsid w:val="001924DD"/>
    <w:rsid w:val="001A363F"/>
    <w:rsid w:val="001C2D2E"/>
    <w:rsid w:val="001C4DD0"/>
    <w:rsid w:val="001C5D78"/>
    <w:rsid w:val="001C7BE4"/>
    <w:rsid w:val="001F100A"/>
    <w:rsid w:val="0020358F"/>
    <w:rsid w:val="0021169C"/>
    <w:rsid w:val="00215B65"/>
    <w:rsid w:val="0023173F"/>
    <w:rsid w:val="00261C34"/>
    <w:rsid w:val="002A6946"/>
    <w:rsid w:val="002C5731"/>
    <w:rsid w:val="002D0FA0"/>
    <w:rsid w:val="002D72F9"/>
    <w:rsid w:val="00312460"/>
    <w:rsid w:val="00316602"/>
    <w:rsid w:val="00323EB2"/>
    <w:rsid w:val="003360DB"/>
    <w:rsid w:val="00353830"/>
    <w:rsid w:val="00355A5F"/>
    <w:rsid w:val="00376DB8"/>
    <w:rsid w:val="00386F9E"/>
    <w:rsid w:val="003A085F"/>
    <w:rsid w:val="003A428F"/>
    <w:rsid w:val="003A4569"/>
    <w:rsid w:val="003D6028"/>
    <w:rsid w:val="003F52AD"/>
    <w:rsid w:val="003F6697"/>
    <w:rsid w:val="00403617"/>
    <w:rsid w:val="00424AD5"/>
    <w:rsid w:val="0043343A"/>
    <w:rsid w:val="00465439"/>
    <w:rsid w:val="004B72FC"/>
    <w:rsid w:val="004D6F80"/>
    <w:rsid w:val="00520465"/>
    <w:rsid w:val="005225D4"/>
    <w:rsid w:val="00532682"/>
    <w:rsid w:val="005335D9"/>
    <w:rsid w:val="005412D1"/>
    <w:rsid w:val="005564D9"/>
    <w:rsid w:val="00584BCE"/>
    <w:rsid w:val="005A4889"/>
    <w:rsid w:val="005B1F2E"/>
    <w:rsid w:val="005B4465"/>
    <w:rsid w:val="005C5A6E"/>
    <w:rsid w:val="005D04F2"/>
    <w:rsid w:val="005E529B"/>
    <w:rsid w:val="005E56F6"/>
    <w:rsid w:val="005F1A0E"/>
    <w:rsid w:val="005F21B0"/>
    <w:rsid w:val="006041BD"/>
    <w:rsid w:val="00614C93"/>
    <w:rsid w:val="00616B23"/>
    <w:rsid w:val="00624689"/>
    <w:rsid w:val="00631EA3"/>
    <w:rsid w:val="00661A64"/>
    <w:rsid w:val="00675006"/>
    <w:rsid w:val="006754A1"/>
    <w:rsid w:val="00691A78"/>
    <w:rsid w:val="006A732D"/>
    <w:rsid w:val="006D311D"/>
    <w:rsid w:val="006D536B"/>
    <w:rsid w:val="006E30B6"/>
    <w:rsid w:val="006F625C"/>
    <w:rsid w:val="00740258"/>
    <w:rsid w:val="00775285"/>
    <w:rsid w:val="007F029E"/>
    <w:rsid w:val="0080516D"/>
    <w:rsid w:val="00807257"/>
    <w:rsid w:val="008077BC"/>
    <w:rsid w:val="0085629A"/>
    <w:rsid w:val="008678FF"/>
    <w:rsid w:val="00872D98"/>
    <w:rsid w:val="008778D3"/>
    <w:rsid w:val="00882DF4"/>
    <w:rsid w:val="0088661C"/>
    <w:rsid w:val="0089458F"/>
    <w:rsid w:val="008A24DF"/>
    <w:rsid w:val="008B3532"/>
    <w:rsid w:val="008F1616"/>
    <w:rsid w:val="00916259"/>
    <w:rsid w:val="009164E8"/>
    <w:rsid w:val="00924A45"/>
    <w:rsid w:val="00926DB2"/>
    <w:rsid w:val="0093420F"/>
    <w:rsid w:val="00943990"/>
    <w:rsid w:val="009506FF"/>
    <w:rsid w:val="0096257D"/>
    <w:rsid w:val="009700A3"/>
    <w:rsid w:val="009819B1"/>
    <w:rsid w:val="00982871"/>
    <w:rsid w:val="009B115C"/>
    <w:rsid w:val="009D5E25"/>
    <w:rsid w:val="009F1C0F"/>
    <w:rsid w:val="009F213D"/>
    <w:rsid w:val="009F576A"/>
    <w:rsid w:val="00A12EEF"/>
    <w:rsid w:val="00A159B2"/>
    <w:rsid w:val="00A3714D"/>
    <w:rsid w:val="00A473E1"/>
    <w:rsid w:val="00A536EC"/>
    <w:rsid w:val="00A53C3B"/>
    <w:rsid w:val="00AB19C0"/>
    <w:rsid w:val="00AB3842"/>
    <w:rsid w:val="00AC38B4"/>
    <w:rsid w:val="00AC4BAD"/>
    <w:rsid w:val="00AF6766"/>
    <w:rsid w:val="00B00702"/>
    <w:rsid w:val="00B2191B"/>
    <w:rsid w:val="00B317D1"/>
    <w:rsid w:val="00B76098"/>
    <w:rsid w:val="00B8756F"/>
    <w:rsid w:val="00B96C80"/>
    <w:rsid w:val="00BC3E75"/>
    <w:rsid w:val="00BE2F7C"/>
    <w:rsid w:val="00BE406F"/>
    <w:rsid w:val="00C211E8"/>
    <w:rsid w:val="00C4786C"/>
    <w:rsid w:val="00C620B4"/>
    <w:rsid w:val="00C65F5E"/>
    <w:rsid w:val="00C74FD2"/>
    <w:rsid w:val="00C764D6"/>
    <w:rsid w:val="00C828EF"/>
    <w:rsid w:val="00CA7F88"/>
    <w:rsid w:val="00CC1C85"/>
    <w:rsid w:val="00CD7064"/>
    <w:rsid w:val="00CE5C51"/>
    <w:rsid w:val="00CF08F6"/>
    <w:rsid w:val="00CF62B0"/>
    <w:rsid w:val="00D014F9"/>
    <w:rsid w:val="00D211C9"/>
    <w:rsid w:val="00D60174"/>
    <w:rsid w:val="00D61FA2"/>
    <w:rsid w:val="00D829EF"/>
    <w:rsid w:val="00D831FB"/>
    <w:rsid w:val="00D8497D"/>
    <w:rsid w:val="00D9220C"/>
    <w:rsid w:val="00DC18A2"/>
    <w:rsid w:val="00DE0AAA"/>
    <w:rsid w:val="00DE2494"/>
    <w:rsid w:val="00E0267E"/>
    <w:rsid w:val="00E33282"/>
    <w:rsid w:val="00E622AC"/>
    <w:rsid w:val="00E6440A"/>
    <w:rsid w:val="00E676A5"/>
    <w:rsid w:val="00E90748"/>
    <w:rsid w:val="00EA5E83"/>
    <w:rsid w:val="00EF2528"/>
    <w:rsid w:val="00EF2E3E"/>
    <w:rsid w:val="00F162D0"/>
    <w:rsid w:val="00F17784"/>
    <w:rsid w:val="00FB6A38"/>
    <w:rsid w:val="00FE202F"/>
    <w:rsid w:val="1C6A837D"/>
    <w:rsid w:val="40CA4E22"/>
    <w:rsid w:val="52A1EABC"/>
    <w:rsid w:val="5A0B7AF8"/>
    <w:rsid w:val="660C096B"/>
    <w:rsid w:val="6895D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4385"/>
  <w15:docId w15:val="{E48ADB31-A96F-4A30-B203-0644D787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7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766"/>
    <w:pPr>
      <w:spacing w:after="160"/>
    </w:pPr>
    <w:rPr>
      <w:color w:val="5A5A5A"/>
      <w:sz w:val="22"/>
      <w:szCs w:val="22"/>
    </w:rPr>
  </w:style>
  <w:style w:type="character" w:customStyle="1" w:styleId="SubtitleChar">
    <w:name w:val="Subtitle Char"/>
    <w:basedOn w:val="DefaultParagraphFont"/>
    <w:link w:val="Subtitle"/>
    <w:uiPriority w:val="11"/>
    <w:rsid w:val="00AF6766"/>
    <w:rPr>
      <w:rFonts w:ascii="Times New Roman" w:eastAsia="Times New Roman" w:hAnsi="Times New Roman" w:cs="Times New Roman"/>
      <w:color w:val="5A5A5A"/>
    </w:rPr>
  </w:style>
  <w:style w:type="paragraph" w:styleId="NormalWeb">
    <w:name w:val="Normal (Web)"/>
    <w:basedOn w:val="Normal"/>
    <w:uiPriority w:val="99"/>
    <w:unhideWhenUsed/>
    <w:rsid w:val="00AF6766"/>
    <w:pPr>
      <w:spacing w:before="100" w:beforeAutospacing="1" w:after="100" w:afterAutospacing="1"/>
    </w:pPr>
  </w:style>
  <w:style w:type="character" w:styleId="Hyperlink">
    <w:name w:val="Hyperlink"/>
    <w:basedOn w:val="DefaultParagraphFont"/>
    <w:uiPriority w:val="99"/>
    <w:unhideWhenUsed/>
    <w:rsid w:val="003F6697"/>
    <w:rPr>
      <w:color w:val="0563C1" w:themeColor="hyperlink"/>
      <w:u w:val="single"/>
    </w:rPr>
  </w:style>
  <w:style w:type="character" w:styleId="UnresolvedMention">
    <w:name w:val="Unresolved Mention"/>
    <w:basedOn w:val="DefaultParagraphFont"/>
    <w:uiPriority w:val="99"/>
    <w:semiHidden/>
    <w:unhideWhenUsed/>
    <w:rsid w:val="003F6697"/>
    <w:rPr>
      <w:color w:val="605E5C"/>
      <w:shd w:val="clear" w:color="auto" w:fill="E1DFDD"/>
    </w:rPr>
  </w:style>
  <w:style w:type="character" w:styleId="CommentReference">
    <w:name w:val="annotation reference"/>
    <w:basedOn w:val="DefaultParagraphFont"/>
    <w:uiPriority w:val="99"/>
    <w:semiHidden/>
    <w:unhideWhenUsed/>
    <w:rsid w:val="00872D98"/>
    <w:rPr>
      <w:sz w:val="16"/>
      <w:szCs w:val="16"/>
    </w:rPr>
  </w:style>
  <w:style w:type="paragraph" w:styleId="CommentText">
    <w:name w:val="annotation text"/>
    <w:basedOn w:val="Normal"/>
    <w:link w:val="CommentTextChar"/>
    <w:uiPriority w:val="99"/>
    <w:unhideWhenUsed/>
    <w:rsid w:val="00872D98"/>
    <w:rPr>
      <w:sz w:val="20"/>
      <w:szCs w:val="20"/>
    </w:rPr>
  </w:style>
  <w:style w:type="character" w:customStyle="1" w:styleId="CommentTextChar">
    <w:name w:val="Comment Text Char"/>
    <w:basedOn w:val="DefaultParagraphFont"/>
    <w:link w:val="CommentText"/>
    <w:uiPriority w:val="99"/>
    <w:rsid w:val="00872D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2D98"/>
    <w:rPr>
      <w:b/>
      <w:bCs/>
    </w:rPr>
  </w:style>
  <w:style w:type="character" w:customStyle="1" w:styleId="CommentSubjectChar">
    <w:name w:val="Comment Subject Char"/>
    <w:basedOn w:val="CommentTextChar"/>
    <w:link w:val="CommentSubject"/>
    <w:uiPriority w:val="99"/>
    <w:semiHidden/>
    <w:rsid w:val="00872D98"/>
    <w:rPr>
      <w:rFonts w:ascii="Times New Roman" w:eastAsia="Times New Roman" w:hAnsi="Times New Roman" w:cs="Times New Roman"/>
      <w:b/>
      <w:bCs/>
      <w:sz w:val="20"/>
      <w:szCs w:val="20"/>
    </w:rPr>
  </w:style>
  <w:style w:type="paragraph" w:styleId="Revision">
    <w:name w:val="Revision"/>
    <w:hidden/>
    <w:uiPriority w:val="99"/>
    <w:semiHidden/>
    <w:rsid w:val="005E529B"/>
    <w:pPr>
      <w:spacing w:after="0" w:line="240" w:lineRule="auto"/>
    </w:pPr>
    <w:rPr>
      <w:rFonts w:ascii="Times New Roman" w:eastAsia="Times New Roman" w:hAnsi="Times New Roman" w:cs="Times New Roman"/>
      <w:sz w:val="24"/>
      <w:szCs w:val="24"/>
    </w:rPr>
  </w:style>
  <w:style w:type="character" w:customStyle="1" w:styleId="blob-code-inner">
    <w:name w:val="blob-code-inner"/>
    <w:basedOn w:val="DefaultParagraphFont"/>
    <w:rsid w:val="007F029E"/>
  </w:style>
  <w:style w:type="character" w:customStyle="1" w:styleId="pl-s">
    <w:name w:val="pl-s"/>
    <w:basedOn w:val="DefaultParagraphFont"/>
    <w:rsid w:val="007F029E"/>
  </w:style>
  <w:style w:type="character" w:customStyle="1" w:styleId="pl-pds">
    <w:name w:val="pl-pds"/>
    <w:basedOn w:val="DefaultParagraphFont"/>
    <w:rsid w:val="007F029E"/>
  </w:style>
  <w:style w:type="character" w:customStyle="1" w:styleId="pl-k">
    <w:name w:val="pl-k"/>
    <w:basedOn w:val="DefaultParagraphFont"/>
    <w:rsid w:val="007F029E"/>
  </w:style>
  <w:style w:type="character" w:customStyle="1" w:styleId="pl-c1">
    <w:name w:val="pl-c1"/>
    <w:basedOn w:val="DefaultParagraphFont"/>
    <w:rsid w:val="007F029E"/>
  </w:style>
  <w:style w:type="character" w:customStyle="1" w:styleId="pl-ent">
    <w:name w:val="pl-ent"/>
    <w:basedOn w:val="DefaultParagraphFont"/>
    <w:rsid w:val="00072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409">
      <w:bodyDiv w:val="1"/>
      <w:marLeft w:val="0"/>
      <w:marRight w:val="0"/>
      <w:marTop w:val="0"/>
      <w:marBottom w:val="0"/>
      <w:divBdr>
        <w:top w:val="none" w:sz="0" w:space="0" w:color="auto"/>
        <w:left w:val="none" w:sz="0" w:space="0" w:color="auto"/>
        <w:bottom w:val="none" w:sz="0" w:space="0" w:color="auto"/>
        <w:right w:val="none" w:sz="0" w:space="0" w:color="auto"/>
      </w:divBdr>
    </w:div>
    <w:div w:id="484009026">
      <w:bodyDiv w:val="1"/>
      <w:marLeft w:val="0"/>
      <w:marRight w:val="0"/>
      <w:marTop w:val="0"/>
      <w:marBottom w:val="0"/>
      <w:divBdr>
        <w:top w:val="none" w:sz="0" w:space="0" w:color="auto"/>
        <w:left w:val="none" w:sz="0" w:space="0" w:color="auto"/>
        <w:bottom w:val="none" w:sz="0" w:space="0" w:color="auto"/>
        <w:right w:val="none" w:sz="0" w:space="0" w:color="auto"/>
      </w:divBdr>
    </w:div>
    <w:div w:id="1038550108">
      <w:bodyDiv w:val="1"/>
      <w:marLeft w:val="0"/>
      <w:marRight w:val="0"/>
      <w:marTop w:val="0"/>
      <w:marBottom w:val="0"/>
      <w:divBdr>
        <w:top w:val="none" w:sz="0" w:space="0" w:color="auto"/>
        <w:left w:val="none" w:sz="0" w:space="0" w:color="auto"/>
        <w:bottom w:val="none" w:sz="0" w:space="0" w:color="auto"/>
        <w:right w:val="none" w:sz="0" w:space="0" w:color="auto"/>
      </w:divBdr>
    </w:div>
    <w:div w:id="1193810922">
      <w:bodyDiv w:val="1"/>
      <w:marLeft w:val="0"/>
      <w:marRight w:val="0"/>
      <w:marTop w:val="0"/>
      <w:marBottom w:val="0"/>
      <w:divBdr>
        <w:top w:val="none" w:sz="0" w:space="0" w:color="auto"/>
        <w:left w:val="none" w:sz="0" w:space="0" w:color="auto"/>
        <w:bottom w:val="none" w:sz="0" w:space="0" w:color="auto"/>
        <w:right w:val="none" w:sz="0" w:space="0" w:color="auto"/>
      </w:divBdr>
    </w:div>
    <w:div w:id="1412776912">
      <w:bodyDiv w:val="1"/>
      <w:marLeft w:val="0"/>
      <w:marRight w:val="0"/>
      <w:marTop w:val="0"/>
      <w:marBottom w:val="0"/>
      <w:divBdr>
        <w:top w:val="none" w:sz="0" w:space="0" w:color="auto"/>
        <w:left w:val="none" w:sz="0" w:space="0" w:color="auto"/>
        <w:bottom w:val="none" w:sz="0" w:space="0" w:color="auto"/>
        <w:right w:val="none" w:sz="0" w:space="0" w:color="auto"/>
      </w:divBdr>
    </w:div>
    <w:div w:id="161987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Holly</dc:creator>
  <cp:keywords/>
  <dc:description/>
  <cp:lastModifiedBy>Schwartz, Rhonda</cp:lastModifiedBy>
  <cp:revision>2</cp:revision>
  <dcterms:created xsi:type="dcterms:W3CDTF">2022-10-24T21:00:00Z</dcterms:created>
  <dcterms:modified xsi:type="dcterms:W3CDTF">2022-10-24T21:00:00Z</dcterms:modified>
</cp:coreProperties>
</file>