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F97" w:rsidRPr="00166025" w:rsidRDefault="00CC4F97" w:rsidP="00CC4F97">
      <w:pPr>
        <w:suppressAutoHyphens w:val="0"/>
        <w:spacing w:after="0"/>
        <w:ind w:left="5812" w:right="-1135" w:firstLine="1418"/>
        <w:jc w:val="center"/>
        <w:rPr>
          <w:b/>
          <w:bCs/>
          <w:sz w:val="28"/>
          <w:szCs w:val="28"/>
        </w:rPr>
      </w:pPr>
      <w:r w:rsidRPr="00166025">
        <w:t>Приложение № 1</w:t>
      </w:r>
      <w:r w:rsidRPr="00166025">
        <w:br/>
        <w:t xml:space="preserve">к Договору № ____________ </w:t>
      </w:r>
      <w:r w:rsidRPr="00166025">
        <w:br/>
        <w:t>от «__</w:t>
      </w:r>
      <w:r>
        <w:t>_</w:t>
      </w:r>
      <w:r w:rsidRPr="00166025">
        <w:t>_» _____________ 201</w:t>
      </w:r>
      <w:r>
        <w:t>9г.</w:t>
      </w:r>
    </w:p>
    <w:p w:rsidR="00CC4F97" w:rsidRPr="00166025" w:rsidRDefault="00CC4F97" w:rsidP="00CC4F97">
      <w:pPr>
        <w:tabs>
          <w:tab w:val="left" w:pos="851"/>
        </w:tabs>
        <w:spacing w:after="240"/>
        <w:jc w:val="center"/>
        <w:rPr>
          <w:b/>
          <w:bCs/>
          <w:kern w:val="28"/>
          <w:lang w:eastAsia="ru-RU"/>
        </w:rPr>
      </w:pPr>
    </w:p>
    <w:p w:rsidR="00CC4F97" w:rsidRPr="00166025" w:rsidRDefault="00CC4F97" w:rsidP="00CC4F97">
      <w:pPr>
        <w:tabs>
          <w:tab w:val="left" w:pos="851"/>
        </w:tabs>
        <w:spacing w:after="240"/>
        <w:jc w:val="center"/>
      </w:pPr>
      <w:r w:rsidRPr="00166025">
        <w:rPr>
          <w:b/>
        </w:rPr>
        <w:t>ТЕХНИЧЕСКОЕ ЗАДАНИЕ</w:t>
      </w:r>
      <w:r w:rsidRPr="00166025">
        <w:t xml:space="preserve"> </w:t>
      </w:r>
    </w:p>
    <w:p w:rsidR="00CC4F97" w:rsidRPr="00166025" w:rsidRDefault="00CC4F97" w:rsidP="00CC4F97">
      <w:pPr>
        <w:tabs>
          <w:tab w:val="left" w:pos="851"/>
        </w:tabs>
        <w:spacing w:after="240"/>
        <w:jc w:val="center"/>
        <w:rPr>
          <w:b/>
          <w:szCs w:val="28"/>
        </w:rPr>
      </w:pPr>
      <w:r>
        <w:rPr>
          <w:b/>
          <w:szCs w:val="28"/>
        </w:rPr>
        <w:t xml:space="preserve">«Оказание услуг по </w:t>
      </w:r>
      <w:r w:rsidRPr="00166025">
        <w:rPr>
          <w:b/>
          <w:szCs w:val="28"/>
        </w:rPr>
        <w:t>«Разработк</w:t>
      </w:r>
      <w:r>
        <w:rPr>
          <w:b/>
          <w:szCs w:val="28"/>
        </w:rPr>
        <w:t>е</w:t>
      </w:r>
      <w:r w:rsidRPr="00166025">
        <w:rPr>
          <w:b/>
          <w:szCs w:val="28"/>
        </w:rPr>
        <w:t xml:space="preserve"> и внедрени</w:t>
      </w:r>
      <w:r>
        <w:rPr>
          <w:b/>
          <w:szCs w:val="28"/>
        </w:rPr>
        <w:t xml:space="preserve">ю </w:t>
      </w:r>
      <w:r w:rsidRPr="00166025">
        <w:rPr>
          <w:b/>
          <w:szCs w:val="28"/>
        </w:rPr>
        <w:t>Единой информационной системы управления охраны труда ФГУП «Госкорпорация ОрВД»</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0" w:name="_Toc529544917"/>
      <w:bookmarkStart w:id="1" w:name="_Toc529932707"/>
      <w:r w:rsidRPr="00166025">
        <w:rPr>
          <w:rFonts w:eastAsia="Arial Unicode MS"/>
          <w:b/>
          <w:bCs/>
          <w:i/>
          <w:iCs/>
          <w:kern w:val="0"/>
          <w:sz w:val="24"/>
          <w:szCs w:val="24"/>
        </w:rPr>
        <w:t xml:space="preserve">Общие </w:t>
      </w:r>
      <w:bookmarkEnd w:id="0"/>
      <w:r w:rsidRPr="00166025">
        <w:rPr>
          <w:rFonts w:eastAsia="Arial Unicode MS"/>
          <w:b/>
          <w:bCs/>
          <w:i/>
          <w:iCs/>
          <w:kern w:val="0"/>
          <w:sz w:val="24"/>
          <w:szCs w:val="24"/>
        </w:rPr>
        <w:t>положения</w:t>
      </w:r>
      <w:bookmarkEnd w:id="1"/>
    </w:p>
    <w:p w:rsidR="00CC4F97" w:rsidRPr="00166025" w:rsidRDefault="00CC4F97" w:rsidP="00CC4F97">
      <w:pPr>
        <w:spacing w:after="0"/>
        <w:ind w:firstLine="708"/>
      </w:pPr>
      <w:r w:rsidRPr="00166025">
        <w:t xml:space="preserve">В соответствии со ст. 212 Трудового кодекса Российской Федерации работодатель обязан обеспечить на Предприятии создание и функционирование системы управления охраной труда. </w:t>
      </w:r>
    </w:p>
    <w:p w:rsidR="00CC4F97" w:rsidRPr="00166025" w:rsidRDefault="00CC4F97" w:rsidP="00CC4F97">
      <w:pPr>
        <w:spacing w:after="0"/>
        <w:ind w:firstLine="708"/>
      </w:pPr>
      <w:r w:rsidRPr="00166025">
        <w:t>В рамках внедрения данной системы необходимо провести не только разработку и внедрение системы управления охраной труда на Предприятии, но и автоматизацию процессов планирования, мониторинга и контроля, а также сбора, учета, обработки и анализа информации по вопросам текущего и перспективного состояния охраны труда.</w:t>
      </w:r>
    </w:p>
    <w:p w:rsidR="00CC4F97" w:rsidRPr="00166025" w:rsidRDefault="00CC4F97" w:rsidP="00CC4F97">
      <w:pPr>
        <w:spacing w:after="0"/>
        <w:ind w:firstLine="708"/>
      </w:pPr>
      <w:r w:rsidRPr="00166025">
        <w:t>Плановый срок завершения работ – в соответствии с календарным планом (Приложение 1).</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2" w:name="_Toc529932708"/>
      <w:r w:rsidRPr="00166025">
        <w:rPr>
          <w:rFonts w:ascii="Times New Roman" w:eastAsia="Arial Unicode MS" w:hAnsi="Times New Roman" w:cs="Times New Roman"/>
          <w:sz w:val="24"/>
          <w:szCs w:val="24"/>
        </w:rPr>
        <w:t>Наименование выполняемых работ</w:t>
      </w:r>
      <w:bookmarkEnd w:id="2"/>
    </w:p>
    <w:p w:rsidR="00CC4F97" w:rsidRPr="00166025" w:rsidRDefault="00CC4F97" w:rsidP="00CC4F97">
      <w:pPr>
        <w:spacing w:after="0"/>
        <w:ind w:firstLine="708"/>
      </w:pPr>
      <w:r w:rsidRPr="00166025">
        <w:t xml:space="preserve">Полное наименование выполняемых работ: </w:t>
      </w:r>
      <w:r>
        <w:t xml:space="preserve">«Оказание услуг по </w:t>
      </w:r>
      <w:r w:rsidRPr="00166025">
        <w:t>«Разработк</w:t>
      </w:r>
      <w:r>
        <w:t>е</w:t>
      </w:r>
      <w:r w:rsidRPr="00166025">
        <w:t xml:space="preserve"> и внедрени</w:t>
      </w:r>
      <w:r>
        <w:t xml:space="preserve">ю </w:t>
      </w:r>
      <w:r w:rsidRPr="00166025">
        <w:t>Единой информационной системы управления охраны труда ФГУП «Госкорпорация ОрВД».</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3" w:name="_Toc499204554"/>
      <w:bookmarkStart w:id="4" w:name="_Toc499489494"/>
      <w:r w:rsidRPr="00166025">
        <w:rPr>
          <w:rFonts w:ascii="Times New Roman" w:eastAsia="Arial Unicode MS" w:hAnsi="Times New Roman" w:cs="Times New Roman"/>
          <w:sz w:val="24"/>
          <w:szCs w:val="24"/>
        </w:rPr>
        <w:t>Условное обозначение системы</w:t>
      </w:r>
      <w:bookmarkEnd w:id="3"/>
      <w:bookmarkEnd w:id="4"/>
    </w:p>
    <w:p w:rsidR="00CC4F97" w:rsidRPr="00166025" w:rsidRDefault="00CC4F97" w:rsidP="00CC4F97">
      <w:pPr>
        <w:spacing w:after="0"/>
        <w:ind w:firstLine="708"/>
      </w:pPr>
      <w:r w:rsidRPr="00166025">
        <w:t>АС ЕСУОТ.</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5" w:name="_Toc374624978"/>
      <w:bookmarkStart w:id="6" w:name="_Toc453768643"/>
      <w:bookmarkStart w:id="7" w:name="_Toc453749477"/>
      <w:bookmarkStart w:id="8" w:name="_Toc494287504"/>
      <w:bookmarkStart w:id="9" w:name="_Toc499204555"/>
      <w:bookmarkStart w:id="10" w:name="_Toc499489495"/>
      <w:bookmarkStart w:id="11" w:name="_Toc529932709"/>
      <w:r w:rsidRPr="00166025">
        <w:rPr>
          <w:rFonts w:ascii="Times New Roman" w:eastAsia="Arial Unicode MS" w:hAnsi="Times New Roman" w:cs="Times New Roman"/>
          <w:sz w:val="24"/>
          <w:szCs w:val="24"/>
        </w:rPr>
        <w:t>Заказчик</w:t>
      </w:r>
      <w:bookmarkEnd w:id="5"/>
      <w:bookmarkEnd w:id="6"/>
      <w:bookmarkEnd w:id="7"/>
      <w:bookmarkEnd w:id="8"/>
      <w:bookmarkEnd w:id="9"/>
      <w:bookmarkEnd w:id="10"/>
    </w:p>
    <w:p w:rsidR="00CC4F97" w:rsidRPr="00166025" w:rsidRDefault="00CC4F97" w:rsidP="00CC4F97">
      <w:pPr>
        <w:spacing w:after="0"/>
        <w:ind w:firstLine="708"/>
      </w:pPr>
      <w:r w:rsidRPr="00166025">
        <w:t xml:space="preserve">Полное наименование: </w:t>
      </w:r>
      <w:r w:rsidRPr="00166025">
        <w:tab/>
        <w:t>Федеральное государственное унитарное предприятие «Государственная корпорация по организации воздушного движения в Российской Федерации».</w:t>
      </w:r>
    </w:p>
    <w:p w:rsidR="00CC4F97" w:rsidRPr="00166025" w:rsidRDefault="00CC4F97" w:rsidP="00CC4F97">
      <w:pPr>
        <w:spacing w:after="0"/>
        <w:ind w:firstLine="708"/>
      </w:pPr>
      <w:r w:rsidRPr="00166025">
        <w:t>Краткое наименование: ФГУП «Госкорпорация по ОрВД».</w:t>
      </w:r>
    </w:p>
    <w:p w:rsidR="00CC4F97" w:rsidRPr="00166025" w:rsidRDefault="00CC4F97" w:rsidP="00CC4F97">
      <w:pPr>
        <w:spacing w:after="0"/>
        <w:ind w:firstLine="708"/>
      </w:pPr>
      <w:r w:rsidRPr="00166025">
        <w:t>1.3.1 Основания для выполнения работ:</w:t>
      </w:r>
    </w:p>
    <w:p w:rsidR="00CC4F97" w:rsidRPr="00166025" w:rsidRDefault="00CC4F97" w:rsidP="00CC4F97">
      <w:pPr>
        <w:spacing w:after="0"/>
        <w:ind w:firstLine="708"/>
      </w:pPr>
      <w:r w:rsidRPr="00166025">
        <w:t>− </w:t>
      </w:r>
      <w:r w:rsidRPr="00682B0C">
        <w:t>«Трудовой кодекс Российской Федерации» от 30.12.2001 № 197-ФЗ</w:t>
      </w:r>
      <w:r w:rsidRPr="00166025">
        <w:t>;</w:t>
      </w:r>
    </w:p>
    <w:p w:rsidR="00CC4F97" w:rsidRPr="00166025" w:rsidRDefault="00CC4F97" w:rsidP="00CC4F97">
      <w:pPr>
        <w:spacing w:after="0"/>
        <w:ind w:firstLine="708"/>
      </w:pPr>
      <w:r w:rsidRPr="00166025">
        <w:t>− Типовое положение о системе управления охраной труда (утв. приказом Минтруда России от 19 августа 2016 г. № 438н).</w:t>
      </w:r>
    </w:p>
    <w:p w:rsidR="00CC4F97" w:rsidRPr="00166025" w:rsidRDefault="00CC4F97" w:rsidP="00CC4F97">
      <w:pPr>
        <w:spacing w:after="0"/>
        <w:ind w:firstLine="708"/>
      </w:pPr>
      <w:r w:rsidRPr="00166025">
        <w:t>1.3.2.</w:t>
      </w:r>
      <w:r w:rsidRPr="00166025">
        <w:tab/>
        <w:t>АС ЕСУОТ должна быть разработана с учетом требований и рекомендаций следующих нормативных документов:</w:t>
      </w:r>
    </w:p>
    <w:p w:rsidR="00CC4F97" w:rsidRPr="00166025" w:rsidRDefault="00CC4F97" w:rsidP="00CC4F97">
      <w:pPr>
        <w:spacing w:after="0"/>
        <w:ind w:firstLine="708"/>
      </w:pPr>
      <w:r w:rsidRPr="00166025">
        <w:t>− ГОСТ Р 54934-2012/OHSAS 18001:2007 «Национальный стандарт Российской Федерации. Системы менеджмента безопасности труда и охраны здоровья. Требования»;</w:t>
      </w:r>
    </w:p>
    <w:p w:rsidR="00CC4F97" w:rsidRPr="00166025" w:rsidRDefault="00CC4F97" w:rsidP="00CC4F97">
      <w:pPr>
        <w:spacing w:after="0"/>
        <w:ind w:firstLine="708"/>
      </w:pPr>
      <w:r w:rsidRPr="00166025">
        <w:t>− ГОСТ 12.0.230-2007 «Система стандартов безопасности труда. Системы управления охраной труда. Общие требования»;</w:t>
      </w:r>
    </w:p>
    <w:p w:rsidR="00CC4F97" w:rsidRPr="00166025" w:rsidRDefault="00CC4F97" w:rsidP="00CC4F97">
      <w:pPr>
        <w:spacing w:after="0"/>
        <w:ind w:firstLine="708"/>
      </w:pPr>
      <w:r w:rsidRPr="00166025">
        <w:lastRenderedPageBreak/>
        <w:t xml:space="preserve">− ГОСТ 12.0.230.1-2015 «Межгосударственный стандарт. Система стандартов безопасности труда. Системы управления охраной труда. Руководство по применению </w:t>
      </w:r>
      <w:r w:rsidRPr="00166025">
        <w:br/>
        <w:t>ГОСТ 12.0.230-2007»;</w:t>
      </w:r>
    </w:p>
    <w:p w:rsidR="00CC4F97" w:rsidRPr="00166025" w:rsidRDefault="00CC4F97" w:rsidP="00CC4F97">
      <w:pPr>
        <w:spacing w:after="0"/>
        <w:ind w:firstLine="708"/>
      </w:pPr>
      <w:r w:rsidRPr="00166025">
        <w:t>− ГОСТ 12.0.230.2-2015 «Межгосударственный стандарт. Система стандартов безопасности труда. Системы управления охраной труда. Оценка соответствия. Требования.»;</w:t>
      </w:r>
    </w:p>
    <w:p w:rsidR="00CC4F97" w:rsidRPr="00166025" w:rsidRDefault="00CC4F97" w:rsidP="00CC4F97">
      <w:pPr>
        <w:spacing w:after="0"/>
        <w:ind w:firstLine="708"/>
      </w:pPr>
      <w:r w:rsidRPr="00166025">
        <w:t>− ГОСТ Р 12.0.007-2009 «Система стандартов безопасности труда. Система управления охраной труда в организации. Общие требования по разработке, применению, оценке и совершенствованию»;</w:t>
      </w:r>
    </w:p>
    <w:p w:rsidR="00CC4F97" w:rsidRPr="00166025" w:rsidRDefault="00CC4F97" w:rsidP="00CC4F97">
      <w:pPr>
        <w:spacing w:after="0"/>
        <w:ind w:firstLine="708"/>
      </w:pPr>
      <w:r w:rsidRPr="00166025">
        <w:t>− ГОСТ 12.0.004-2015. Межгосударственный стандарт. Система стандартов безопасности труда. Организация обучения безопасности труда. Общие положения.»;</w:t>
      </w:r>
    </w:p>
    <w:p w:rsidR="00CC4F97" w:rsidRPr="00166025" w:rsidRDefault="00CC4F97" w:rsidP="00CC4F97">
      <w:pPr>
        <w:spacing w:after="0"/>
        <w:ind w:firstLine="708"/>
      </w:pPr>
      <w:r w:rsidRPr="00166025">
        <w:t>− ГОСТ Р ИСО 31000-2010 Менеджмент риска. Принципы и руководство;</w:t>
      </w:r>
    </w:p>
    <w:p w:rsidR="00CC4F97" w:rsidRPr="00166025" w:rsidRDefault="00CC4F97" w:rsidP="00CC4F97">
      <w:pPr>
        <w:spacing w:after="0"/>
        <w:ind w:firstLine="708"/>
      </w:pPr>
      <w:r w:rsidRPr="00166025">
        <w:t>− ГОСТ Р 53647.1-2009 Менеджмент непрерывности бизнеса. Часть 1. Практическое руководство;</w:t>
      </w:r>
    </w:p>
    <w:p w:rsidR="00CC4F97" w:rsidRPr="00166025" w:rsidRDefault="00CC4F97" w:rsidP="00CC4F97">
      <w:pPr>
        <w:spacing w:after="0"/>
        <w:ind w:firstLine="708"/>
      </w:pPr>
      <w:r w:rsidRPr="00166025">
        <w:t>− ГОСТ Р 51901.23-2012 Менеджмент риска. Реестр риска. Руководство по оценке риска опасных событий для включения в реестр рисков.</w:t>
      </w:r>
    </w:p>
    <w:p w:rsidR="00CC4F97" w:rsidRPr="00166025" w:rsidRDefault="00CC4F97" w:rsidP="00CC4F97">
      <w:pPr>
        <w:spacing w:after="0"/>
        <w:ind w:firstLine="708"/>
      </w:pPr>
      <w:r>
        <w:t>− Международный стандарт</w:t>
      </w:r>
      <w:r w:rsidRPr="00166025">
        <w:t xml:space="preserve"> OHSAS 18001:2007 «Системы менеджмента профессионального здоровья и безопасности»;</w:t>
      </w:r>
    </w:p>
    <w:p w:rsidR="00CC4F97" w:rsidRPr="00166025" w:rsidRDefault="00CC4F97" w:rsidP="00CC4F97">
      <w:pPr>
        <w:spacing w:after="0"/>
        <w:ind w:firstLine="708"/>
      </w:pPr>
      <w:r>
        <w:t>− Международный стандарт</w:t>
      </w:r>
      <w:r w:rsidRPr="00166025">
        <w:t xml:space="preserve"> OHSAS 18002:2008 «Системы менеджмента в области охраны труда и техники безопасности. Руководящие указания по применению </w:t>
      </w:r>
      <w:r w:rsidRPr="00166025">
        <w:br/>
        <w:t>OHSAS 18001:2007»;</w:t>
      </w:r>
    </w:p>
    <w:p w:rsidR="00CC4F97" w:rsidRPr="00166025" w:rsidRDefault="00CC4F97" w:rsidP="00CC4F97">
      <w:pPr>
        <w:spacing w:after="0"/>
        <w:ind w:firstLine="708"/>
      </w:pPr>
      <w:r>
        <w:t>− Международный стандарт</w:t>
      </w:r>
      <w:r w:rsidRPr="00166025">
        <w:t xml:space="preserve"> </w:t>
      </w:r>
      <w:r>
        <w:rPr>
          <w:lang w:val="en-US"/>
        </w:rPr>
        <w:t>ISO</w:t>
      </w:r>
      <w:r w:rsidRPr="00166025">
        <w:t xml:space="preserve"> 45001</w:t>
      </w:r>
      <w:r>
        <w:t>:2018</w:t>
      </w:r>
      <w:r w:rsidRPr="00166025">
        <w:t xml:space="preserve"> «С</w:t>
      </w:r>
      <w:r>
        <w:t>истема</w:t>
      </w:r>
      <w:r w:rsidRPr="00166025">
        <w:t xml:space="preserve"> менеджмента </w:t>
      </w:r>
      <w:r>
        <w:t>охраны</w:t>
      </w:r>
      <w:r w:rsidRPr="00166025">
        <w:t xml:space="preserve"> </w:t>
      </w:r>
      <w:r>
        <w:t>здоровья</w:t>
      </w:r>
      <w:r w:rsidRPr="00166025">
        <w:t xml:space="preserve"> и безопасности труда</w:t>
      </w:r>
      <w:r>
        <w:t xml:space="preserve"> – Требования и рекомендации по применению</w:t>
      </w:r>
      <w:r w:rsidRPr="00166025">
        <w:t>».</w:t>
      </w:r>
    </w:p>
    <w:p w:rsidR="00CC4F97" w:rsidRPr="00166025" w:rsidRDefault="00CC4F97" w:rsidP="00CC4F97">
      <w:pPr>
        <w:spacing w:after="0"/>
        <w:ind w:firstLine="708"/>
      </w:pPr>
      <w:r w:rsidRPr="00166025">
        <w:t>− Руководство по системам управления охраной труда. МОТ-СУОТ 2001 / ILO-OSH 2001;</w:t>
      </w:r>
    </w:p>
    <w:p w:rsidR="00CC4F97" w:rsidRPr="00166025" w:rsidRDefault="00CC4F97" w:rsidP="00CC4F97">
      <w:pPr>
        <w:spacing w:after="0"/>
        <w:ind w:firstLine="708"/>
      </w:pPr>
      <w:r w:rsidRPr="00166025">
        <w:t>− </w:t>
      </w:r>
      <w:r w:rsidRPr="00166025">
        <w:rPr>
          <w:smallCaps/>
        </w:rPr>
        <w:t>Г</w:t>
      </w:r>
      <w:r w:rsidRPr="00166025">
        <w:t>ОСТ 12.0.230-2007 ССБТ. Системы управления охраной труда. Общие требования;</w:t>
      </w:r>
    </w:p>
    <w:p w:rsidR="00CC4F97" w:rsidRPr="00166025" w:rsidRDefault="00CC4F97" w:rsidP="00CC4F97">
      <w:pPr>
        <w:spacing w:after="0"/>
        <w:ind w:firstLine="708"/>
      </w:pPr>
      <w:r w:rsidRPr="00166025">
        <w:t>− ГОСТ Р 12.0.007-2009 ССБТ. Система управления охраной труда в организации. Общие требования по разработке, применению, оценке и совершенствованию;</w:t>
      </w:r>
    </w:p>
    <w:p w:rsidR="00CC4F97" w:rsidRPr="00166025" w:rsidRDefault="00CC4F97" w:rsidP="00CC4F97">
      <w:pPr>
        <w:spacing w:after="0"/>
        <w:ind w:firstLine="708"/>
      </w:pPr>
      <w:r w:rsidRPr="00166025">
        <w:t>− Постановление Минтруда России от 08.02.2000 № 14 «Об утверждении Рекомендаций по организации работы Службы охраны труда в организации».</w:t>
      </w:r>
    </w:p>
    <w:p w:rsidR="00CC4F97" w:rsidRPr="00166025" w:rsidRDefault="00CC4F97" w:rsidP="00CC4F97">
      <w:pPr>
        <w:spacing w:after="0"/>
        <w:ind w:firstLine="708"/>
      </w:pPr>
      <w:r w:rsidRPr="00166025">
        <w:t>1.3.3.</w:t>
      </w:r>
      <w:r w:rsidRPr="00166025">
        <w:tab/>
        <w:t>Проектная и рабочая документация АС ЕСУОТ должна регламентироваться комплексом стандартов и руководящих документов:</w:t>
      </w:r>
    </w:p>
    <w:p w:rsidR="00CC4F97" w:rsidRPr="00166025" w:rsidRDefault="00CC4F97" w:rsidP="00CC4F97">
      <w:pPr>
        <w:spacing w:after="0"/>
        <w:ind w:firstLine="708"/>
      </w:pPr>
      <w:r w:rsidRPr="00166025">
        <w:t>− ГОСТ 34.602-89 «Комплекс стандартов на Автоматизированные системы. Техническое задание на создание автоматизированной системы»</w:t>
      </w:r>
    </w:p>
    <w:p w:rsidR="00CC4F97" w:rsidRPr="00166025" w:rsidRDefault="00CC4F97" w:rsidP="00CC4F97">
      <w:pPr>
        <w:spacing w:after="0"/>
        <w:ind w:firstLine="708"/>
      </w:pPr>
      <w:r w:rsidRPr="00166025">
        <w:t>− ГОСТ 34.201-89 «Виды, комплектность и обозначение документов при создании автоматизированных систем»;</w:t>
      </w:r>
    </w:p>
    <w:p w:rsidR="00CC4F97" w:rsidRPr="00166025" w:rsidRDefault="00CC4F97" w:rsidP="00CC4F97">
      <w:pPr>
        <w:spacing w:after="0"/>
        <w:ind w:firstLine="708"/>
      </w:pPr>
      <w:r w:rsidRPr="00166025">
        <w:t>− РД 50-34.698-90 «Автоматизированные системы. Требования к содержанию документов»;</w:t>
      </w:r>
    </w:p>
    <w:p w:rsidR="00CC4F97" w:rsidRPr="00166025" w:rsidRDefault="00CC4F97" w:rsidP="00CC4F97">
      <w:pPr>
        <w:spacing w:after="0"/>
        <w:ind w:firstLine="708"/>
      </w:pPr>
      <w:r w:rsidRPr="00166025">
        <w:t>− Приказ Министерства труда и социальной защиты Российской Федерации от 24.01.2014 №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CC4F97" w:rsidRPr="00166025" w:rsidRDefault="00CC4F97" w:rsidP="00CC4F97">
      <w:pPr>
        <w:spacing w:after="0"/>
        <w:ind w:firstLine="708"/>
      </w:pPr>
      <w:r w:rsidRPr="00166025">
        <w:t>− Федеральный закон от 28.12.2013 № 426-ФЗ «О специальной оценке условий труда»;</w:t>
      </w:r>
    </w:p>
    <w:p w:rsidR="00CC4F97" w:rsidRPr="00166025" w:rsidRDefault="00CC4F97" w:rsidP="00CC4F97">
      <w:pPr>
        <w:spacing w:after="0"/>
        <w:ind w:firstLine="708"/>
      </w:pPr>
      <w:r w:rsidRPr="00166025">
        <w:t>− Федеральный закон «О промышленной безопасности опасных производственных о</w:t>
      </w:r>
      <w:r>
        <w:t>бъектов» № 116-ФЗ от 21.07.1997</w:t>
      </w:r>
      <w:r w:rsidRPr="00166025">
        <w:t>;</w:t>
      </w:r>
    </w:p>
    <w:p w:rsidR="00CC4F97" w:rsidRPr="00166025" w:rsidRDefault="00CC4F97" w:rsidP="00CC4F97">
      <w:pPr>
        <w:spacing w:after="0"/>
        <w:ind w:firstLine="708"/>
      </w:pPr>
      <w:r w:rsidRPr="00166025">
        <w:t>− Постановление Правительства РФ «Об утверждении правил представления деклараций промышленной безопасности опасных производственных объектов» № 526 от 11.05.1999;</w:t>
      </w:r>
    </w:p>
    <w:p w:rsidR="00CC4F97" w:rsidRPr="00166025" w:rsidRDefault="00CC4F97" w:rsidP="00CC4F97">
      <w:pPr>
        <w:spacing w:after="0"/>
        <w:ind w:firstLine="708"/>
      </w:pPr>
      <w:r w:rsidRPr="00166025">
        <w:lastRenderedPageBreak/>
        <w:t>− Приказ Ростехнадзора от 29.11.2005 № 893 "Об утверждении Порядка оформления декларации промышленной безопасности опасных производственных объектов и перечня включаемых в нее сведений" (вместе с "РД-03-14-2005...") (Зарегистрировано в Минюсте России 17.01.2006 N 7375);</w:t>
      </w:r>
    </w:p>
    <w:p w:rsidR="00CC4F97" w:rsidRPr="00166025" w:rsidRDefault="00CC4F97" w:rsidP="00CC4F97">
      <w:pPr>
        <w:spacing w:after="0"/>
        <w:ind w:firstLine="708"/>
      </w:pPr>
      <w:r w:rsidRPr="00166025">
        <w:t>− Федеральный закон от 04.05.2011 № 99-ФЗ «О лицензировании отдельных видов деятельности»;</w:t>
      </w:r>
    </w:p>
    <w:p w:rsidR="00CC4F97" w:rsidRPr="00166025" w:rsidRDefault="00CC4F97" w:rsidP="00CC4F97">
      <w:pPr>
        <w:spacing w:after="0"/>
        <w:ind w:firstLine="708"/>
      </w:pPr>
      <w:r w:rsidRPr="00166025">
        <w:t>− Постановление Правительства РФ от 10.03.1999 № 263 "Об организации и осуществлении производственного контроля за соблюдением требований промышленной безопасности на опасном производственном объекте";</w:t>
      </w:r>
    </w:p>
    <w:p w:rsidR="00CC4F97" w:rsidRPr="00166025" w:rsidRDefault="00CC4F97" w:rsidP="00CC4F97">
      <w:pPr>
        <w:spacing w:after="0"/>
        <w:ind w:firstLine="708"/>
      </w:pPr>
      <w:r w:rsidRPr="00166025">
        <w:t>− Приказ Министерства здравоохранения и социального развития Российской Федерации от 12.04.2011 № 302н "Об утверждении перечней вредных и (или) опасных производственных факторов и работ, при выполнении которых проводятся обязательные предварительные и периодические медицинские осмотры (обследования), и Порядка проведения обязательных предварительных и периодических медицинских осмотров (обследований) работников, занятых на тяжелых работах и на работах с вредными и (или) опасными условиями труда";</w:t>
      </w:r>
    </w:p>
    <w:p w:rsidR="00CC4F97" w:rsidRPr="00166025" w:rsidRDefault="00CC4F97" w:rsidP="00CC4F97">
      <w:pPr>
        <w:spacing w:after="0"/>
        <w:ind w:firstLine="708"/>
      </w:pPr>
      <w:r w:rsidRPr="00166025">
        <w:t>− Приказ Министерства здравоохранения и социального развития Российской Федерации от 01.06.2009 № 290н "Об утверждении Межотраслевых правил обеспечения работников специальной одеждой, специальной обувью и другими средствами индивидуальной защиты";</w:t>
      </w:r>
    </w:p>
    <w:p w:rsidR="00CC4F97" w:rsidRPr="00166025" w:rsidRDefault="00CC4F97" w:rsidP="00CC4F97">
      <w:pPr>
        <w:spacing w:after="0"/>
        <w:ind w:firstLine="708"/>
      </w:pPr>
      <w:r w:rsidRPr="00166025">
        <w:t>− Приказ Министерства здравоохранения и социального развития Российской Федерации от 17.12.2010 №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12" w:name="_Toc459656025"/>
      <w:bookmarkStart w:id="13" w:name="_Toc499204557"/>
      <w:bookmarkStart w:id="14" w:name="_Toc499489497"/>
      <w:r w:rsidRPr="00166025">
        <w:rPr>
          <w:rFonts w:ascii="Times New Roman" w:eastAsia="Arial Unicode MS" w:hAnsi="Times New Roman" w:cs="Times New Roman"/>
          <w:sz w:val="24"/>
          <w:szCs w:val="24"/>
        </w:rPr>
        <w:t>Исполнитель</w:t>
      </w:r>
      <w:bookmarkEnd w:id="12"/>
      <w:bookmarkEnd w:id="13"/>
      <w:bookmarkEnd w:id="14"/>
    </w:p>
    <w:p w:rsidR="00CC4F97" w:rsidRPr="00166025" w:rsidRDefault="00CC4F97" w:rsidP="00CC4F97">
      <w:pPr>
        <w:keepNext/>
        <w:keepLines/>
        <w:ind w:firstLine="567"/>
      </w:pPr>
      <w:r w:rsidRPr="00166025">
        <w:t>Определяется по результатам проведения конкурсной процедуры в соответствии с Федеральным законом от 18 июля 2011 года № 223-ФЗ «О закупках товаров, работ, услуг отдельными видами юридических лиц».</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15" w:name="_Toc459656029"/>
      <w:bookmarkStart w:id="16" w:name="_Toc499204558"/>
      <w:bookmarkStart w:id="17" w:name="_Toc499489498"/>
      <w:r w:rsidRPr="00166025">
        <w:rPr>
          <w:rFonts w:ascii="Times New Roman" w:eastAsia="Arial Unicode MS" w:hAnsi="Times New Roman" w:cs="Times New Roman"/>
          <w:sz w:val="24"/>
          <w:szCs w:val="24"/>
        </w:rPr>
        <w:t>Сроки исполнения работ</w:t>
      </w:r>
      <w:bookmarkEnd w:id="15"/>
      <w:bookmarkEnd w:id="16"/>
      <w:bookmarkEnd w:id="17"/>
    </w:p>
    <w:p w:rsidR="00CC4F97" w:rsidRPr="00166025" w:rsidRDefault="00CC4F97" w:rsidP="00CC4F97">
      <w:pPr>
        <w:keepNext/>
        <w:keepLines/>
        <w:ind w:firstLine="567"/>
      </w:pPr>
      <w:r w:rsidRPr="00166025">
        <w:t>Сроки исполнения работ составляют не более 24-х месяцев, начиная с даты подписания договора.</w:t>
      </w:r>
    </w:p>
    <w:p w:rsidR="00CC4F97" w:rsidRPr="00166025" w:rsidRDefault="00CC4F97" w:rsidP="00CC4F97">
      <w:pPr>
        <w:pStyle w:val="23"/>
        <w:keepLines/>
        <w:numPr>
          <w:ilvl w:val="1"/>
          <w:numId w:val="61"/>
        </w:numPr>
        <w:suppressAutoHyphens w:val="0"/>
        <w:spacing w:after="0"/>
        <w:ind w:left="578" w:hanging="578"/>
        <w:contextualSpacing/>
        <w:rPr>
          <w:rFonts w:ascii="Times New Roman" w:eastAsia="Arial Unicode MS" w:hAnsi="Times New Roman" w:cs="Times New Roman"/>
          <w:sz w:val="24"/>
          <w:szCs w:val="24"/>
        </w:rPr>
      </w:pPr>
      <w:bookmarkStart w:id="18" w:name="_Toc459656028"/>
      <w:bookmarkStart w:id="19" w:name="_Toc499204559"/>
      <w:bookmarkStart w:id="20" w:name="_Toc499489499"/>
      <w:r w:rsidRPr="00166025">
        <w:rPr>
          <w:rFonts w:ascii="Times New Roman" w:eastAsia="Arial Unicode MS" w:hAnsi="Times New Roman" w:cs="Times New Roman"/>
          <w:sz w:val="24"/>
          <w:szCs w:val="24"/>
        </w:rPr>
        <w:t>Сведения об источниках и порядке финансирования работ</w:t>
      </w:r>
      <w:bookmarkEnd w:id="18"/>
      <w:bookmarkEnd w:id="19"/>
      <w:bookmarkEnd w:id="20"/>
    </w:p>
    <w:p w:rsidR="00CC4F97" w:rsidRPr="00166025" w:rsidRDefault="00CC4F97" w:rsidP="00CC4F97">
      <w:pPr>
        <w:keepNext/>
        <w:keepLines/>
        <w:ind w:firstLine="567"/>
      </w:pPr>
      <w:r w:rsidRPr="00166025">
        <w:t xml:space="preserve">Финансирование работ осуществляется за счет собственных средств </w:t>
      </w:r>
      <w:r w:rsidRPr="00166025">
        <w:br/>
        <w:t>ФГУП «Госкорпорация по ОрВД».</w:t>
      </w:r>
      <w:bookmarkEnd w:id="11"/>
    </w:p>
    <w:p w:rsidR="00CC4F97" w:rsidRPr="00166025" w:rsidRDefault="00CC4F97" w:rsidP="00CC4F97">
      <w:pPr>
        <w:pStyle w:val="23"/>
        <w:keepLines/>
        <w:numPr>
          <w:ilvl w:val="1"/>
          <w:numId w:val="61"/>
        </w:numPr>
        <w:suppressAutoHyphens w:val="0"/>
        <w:spacing w:after="0"/>
        <w:contextualSpacing/>
        <w:rPr>
          <w:rFonts w:ascii="Times New Roman" w:eastAsia="Arial Unicode MS" w:hAnsi="Times New Roman" w:cs="Times New Roman"/>
          <w:sz w:val="24"/>
          <w:szCs w:val="24"/>
        </w:rPr>
      </w:pPr>
      <w:r w:rsidRPr="00166025">
        <w:rPr>
          <w:rFonts w:ascii="Times New Roman" w:eastAsia="Arial Unicode MS" w:hAnsi="Times New Roman" w:cs="Times New Roman"/>
          <w:sz w:val="24"/>
          <w:szCs w:val="24"/>
        </w:rPr>
        <w:t>Определения, обозначения и сокращения</w:t>
      </w:r>
    </w:p>
    <w:p w:rsidR="00CC4F97" w:rsidRPr="00166025" w:rsidRDefault="00CC4F97" w:rsidP="00CC4F9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229"/>
      </w:tblGrid>
      <w:tr w:rsidR="00CC4F97" w:rsidRPr="00166025" w:rsidTr="00112879">
        <w:trPr>
          <w:tblHeader/>
          <w:jc w:val="center"/>
        </w:trPr>
        <w:tc>
          <w:tcPr>
            <w:tcW w:w="2547" w:type="dxa"/>
            <w:vAlign w:val="center"/>
          </w:tcPr>
          <w:p w:rsidR="00CC4F97" w:rsidRPr="00166025" w:rsidRDefault="00CC4F97" w:rsidP="00112879">
            <w:pPr>
              <w:spacing w:after="0"/>
              <w:rPr>
                <w:b/>
              </w:rPr>
            </w:pPr>
            <w:r w:rsidRPr="00166025">
              <w:rPr>
                <w:b/>
              </w:rPr>
              <w:t>Термин</w:t>
            </w:r>
          </w:p>
        </w:tc>
        <w:tc>
          <w:tcPr>
            <w:tcW w:w="7229" w:type="dxa"/>
            <w:vAlign w:val="center"/>
          </w:tcPr>
          <w:p w:rsidR="00CC4F97" w:rsidRPr="00166025" w:rsidRDefault="00CC4F97" w:rsidP="00112879">
            <w:pPr>
              <w:spacing w:after="0"/>
              <w:rPr>
                <w:b/>
              </w:rPr>
            </w:pPr>
            <w:r w:rsidRPr="00166025">
              <w:rPr>
                <w:b/>
              </w:rPr>
              <w:t>Определение</w:t>
            </w:r>
          </w:p>
        </w:tc>
      </w:tr>
      <w:tr w:rsidR="00CC4F97" w:rsidRPr="00166025" w:rsidTr="00112879">
        <w:trPr>
          <w:jc w:val="center"/>
        </w:trPr>
        <w:tc>
          <w:tcPr>
            <w:tcW w:w="2547" w:type="dxa"/>
          </w:tcPr>
          <w:p w:rsidR="00CC4F97" w:rsidRPr="00166025" w:rsidRDefault="00CC4F97" w:rsidP="00112879">
            <w:pPr>
              <w:spacing w:after="0"/>
              <w:ind w:firstLine="22"/>
            </w:pPr>
            <w:r w:rsidRPr="00166025">
              <w:t xml:space="preserve">Предприятие </w:t>
            </w:r>
          </w:p>
        </w:tc>
        <w:tc>
          <w:tcPr>
            <w:tcW w:w="7229" w:type="dxa"/>
          </w:tcPr>
          <w:p w:rsidR="00CC4F97" w:rsidRPr="00166025" w:rsidRDefault="00CC4F97" w:rsidP="00112879">
            <w:pPr>
              <w:spacing w:after="0"/>
              <w:ind w:left="34"/>
              <w:jc w:val="left"/>
            </w:pPr>
            <w:r w:rsidRPr="00166025">
              <w:t>Федеральное государственное унитарное предприятие «Государственная корпорация по организации воздушного движения в Российской Федерации» (ФГУП «Госкорпорация по ОрВД»)</w:t>
            </w:r>
          </w:p>
        </w:tc>
      </w:tr>
      <w:tr w:rsidR="00CC4F97" w:rsidRPr="00166025" w:rsidTr="00112879">
        <w:trPr>
          <w:jc w:val="center"/>
        </w:trPr>
        <w:tc>
          <w:tcPr>
            <w:tcW w:w="2547" w:type="dxa"/>
          </w:tcPr>
          <w:p w:rsidR="00CC4F97" w:rsidRPr="00166025" w:rsidRDefault="00CC4F97" w:rsidP="00112879">
            <w:pPr>
              <w:spacing w:after="0"/>
              <w:ind w:firstLine="22"/>
            </w:pPr>
            <w:r w:rsidRPr="00166025">
              <w:t>Филиал</w:t>
            </w:r>
          </w:p>
        </w:tc>
        <w:tc>
          <w:tcPr>
            <w:tcW w:w="7229" w:type="dxa"/>
          </w:tcPr>
          <w:p w:rsidR="00CC4F97" w:rsidRPr="00166025" w:rsidRDefault="00CC4F97" w:rsidP="00112879">
            <w:pPr>
              <w:spacing w:after="0"/>
              <w:ind w:left="34"/>
              <w:jc w:val="left"/>
            </w:pPr>
            <w:r w:rsidRPr="00166025">
              <w:t>Филиалы ФГУП «Госкорпорация по ОрВД»</w:t>
            </w:r>
          </w:p>
        </w:tc>
      </w:tr>
      <w:tr w:rsidR="00CC4F97" w:rsidRPr="00166025" w:rsidTr="00112879">
        <w:trPr>
          <w:jc w:val="center"/>
        </w:trPr>
        <w:tc>
          <w:tcPr>
            <w:tcW w:w="2547" w:type="dxa"/>
          </w:tcPr>
          <w:p w:rsidR="00CC4F97" w:rsidRPr="00166025" w:rsidRDefault="00CC4F97" w:rsidP="00112879">
            <w:pPr>
              <w:spacing w:after="0"/>
              <w:ind w:firstLine="22"/>
            </w:pPr>
            <w:r w:rsidRPr="00166025">
              <w:lastRenderedPageBreak/>
              <w:t>Структурное подразделение</w:t>
            </w:r>
          </w:p>
        </w:tc>
        <w:tc>
          <w:tcPr>
            <w:tcW w:w="7229" w:type="dxa"/>
          </w:tcPr>
          <w:p w:rsidR="00CC4F97" w:rsidRPr="00166025" w:rsidRDefault="00CC4F97" w:rsidP="00112879">
            <w:pPr>
              <w:spacing w:after="0"/>
              <w:ind w:left="34"/>
              <w:jc w:val="left"/>
            </w:pPr>
            <w:r w:rsidRPr="00166025">
              <w:t>Генеральная дирекция и филиалы</w:t>
            </w:r>
          </w:p>
          <w:p w:rsidR="00CC4F97" w:rsidRPr="00166025" w:rsidRDefault="00CC4F97" w:rsidP="00112879">
            <w:pPr>
              <w:spacing w:after="0"/>
              <w:ind w:left="34"/>
              <w:jc w:val="left"/>
            </w:pPr>
            <w:r w:rsidRPr="00166025">
              <w:t>ФГУП «Госкорпорация по ОрВД»</w:t>
            </w:r>
          </w:p>
        </w:tc>
      </w:tr>
      <w:tr w:rsidR="00CC4F97" w:rsidRPr="00166025" w:rsidTr="00112879">
        <w:trPr>
          <w:jc w:val="center"/>
        </w:trPr>
        <w:tc>
          <w:tcPr>
            <w:tcW w:w="2547" w:type="dxa"/>
          </w:tcPr>
          <w:p w:rsidR="00CC4F97" w:rsidRPr="00166025" w:rsidRDefault="00CC4F97" w:rsidP="00112879">
            <w:pPr>
              <w:spacing w:after="0"/>
              <w:ind w:firstLine="22"/>
            </w:pPr>
            <w:r w:rsidRPr="00166025">
              <w:t>ЕСУОТ</w:t>
            </w:r>
          </w:p>
        </w:tc>
        <w:tc>
          <w:tcPr>
            <w:tcW w:w="7229" w:type="dxa"/>
          </w:tcPr>
          <w:p w:rsidR="00CC4F97" w:rsidRPr="00166025" w:rsidRDefault="00CC4F97" w:rsidP="00112879">
            <w:pPr>
              <w:spacing w:after="0"/>
              <w:ind w:left="34"/>
              <w:jc w:val="left"/>
            </w:pPr>
            <w:r w:rsidRPr="00166025">
              <w:t>Единая система управления охраной труда</w:t>
            </w:r>
          </w:p>
        </w:tc>
      </w:tr>
      <w:tr w:rsidR="00CC4F97" w:rsidRPr="00166025" w:rsidTr="00112879">
        <w:trPr>
          <w:jc w:val="center"/>
        </w:trPr>
        <w:tc>
          <w:tcPr>
            <w:tcW w:w="2547" w:type="dxa"/>
          </w:tcPr>
          <w:p w:rsidR="00CC4F97" w:rsidRPr="00166025" w:rsidRDefault="00CC4F97" w:rsidP="00112879">
            <w:pPr>
              <w:spacing w:after="0"/>
              <w:ind w:firstLine="22"/>
            </w:pPr>
            <w:r w:rsidRPr="00166025">
              <w:t>Система, АС ЕСУОТ</w:t>
            </w:r>
          </w:p>
        </w:tc>
        <w:tc>
          <w:tcPr>
            <w:tcW w:w="7229" w:type="dxa"/>
          </w:tcPr>
          <w:p w:rsidR="00CC4F97" w:rsidRPr="00166025" w:rsidRDefault="00CC4F97" w:rsidP="00112879">
            <w:pPr>
              <w:spacing w:after="0"/>
              <w:ind w:left="34"/>
              <w:jc w:val="left"/>
            </w:pPr>
            <w:r w:rsidRPr="00166025">
              <w:t>Автоматизированная система ЕСУОТ</w:t>
            </w:r>
          </w:p>
        </w:tc>
      </w:tr>
      <w:tr w:rsidR="00CC4F97" w:rsidRPr="00166025" w:rsidTr="00112879">
        <w:trPr>
          <w:jc w:val="center"/>
        </w:trPr>
        <w:tc>
          <w:tcPr>
            <w:tcW w:w="2547" w:type="dxa"/>
          </w:tcPr>
          <w:p w:rsidR="00CC4F97" w:rsidRPr="00166025" w:rsidRDefault="00CC4F97" w:rsidP="00112879">
            <w:pPr>
              <w:spacing w:after="0"/>
              <w:ind w:firstLine="22"/>
            </w:pPr>
            <w:r w:rsidRPr="00166025">
              <w:t>ПО</w:t>
            </w:r>
          </w:p>
        </w:tc>
        <w:tc>
          <w:tcPr>
            <w:tcW w:w="7229" w:type="dxa"/>
          </w:tcPr>
          <w:p w:rsidR="00CC4F97" w:rsidRPr="00166025" w:rsidRDefault="00CC4F97" w:rsidP="00112879">
            <w:pPr>
              <w:spacing w:after="0"/>
              <w:ind w:left="34"/>
              <w:jc w:val="left"/>
            </w:pPr>
            <w:r w:rsidRPr="00166025">
              <w:t>Программное обеспечение</w:t>
            </w:r>
          </w:p>
        </w:tc>
      </w:tr>
      <w:tr w:rsidR="00CC4F97" w:rsidRPr="00166025" w:rsidTr="00112879">
        <w:trPr>
          <w:jc w:val="center"/>
        </w:trPr>
        <w:tc>
          <w:tcPr>
            <w:tcW w:w="2547" w:type="dxa"/>
          </w:tcPr>
          <w:p w:rsidR="00CC4F97" w:rsidRPr="00166025" w:rsidRDefault="00CC4F97" w:rsidP="00112879">
            <w:pPr>
              <w:spacing w:after="0"/>
              <w:ind w:firstLine="22"/>
            </w:pPr>
            <w:r w:rsidRPr="00166025">
              <w:t>ОС</w:t>
            </w:r>
          </w:p>
        </w:tc>
        <w:tc>
          <w:tcPr>
            <w:tcW w:w="7229" w:type="dxa"/>
          </w:tcPr>
          <w:p w:rsidR="00CC4F97" w:rsidRPr="00166025" w:rsidRDefault="00CC4F97" w:rsidP="00112879">
            <w:pPr>
              <w:spacing w:after="0"/>
              <w:ind w:left="34"/>
              <w:jc w:val="left"/>
            </w:pPr>
            <w:r w:rsidRPr="00166025">
              <w:t>Операционная система</w:t>
            </w:r>
          </w:p>
        </w:tc>
      </w:tr>
      <w:tr w:rsidR="00CC4F97" w:rsidRPr="00166025" w:rsidTr="00112879">
        <w:trPr>
          <w:jc w:val="center"/>
        </w:trPr>
        <w:tc>
          <w:tcPr>
            <w:tcW w:w="2547" w:type="dxa"/>
          </w:tcPr>
          <w:p w:rsidR="00CC4F97" w:rsidRPr="00166025" w:rsidRDefault="00CC4F97" w:rsidP="00112879">
            <w:pPr>
              <w:spacing w:after="0"/>
              <w:ind w:firstLine="22"/>
            </w:pPr>
            <w:r w:rsidRPr="00166025">
              <w:t>ТЗ</w:t>
            </w:r>
          </w:p>
        </w:tc>
        <w:tc>
          <w:tcPr>
            <w:tcW w:w="7229" w:type="dxa"/>
          </w:tcPr>
          <w:p w:rsidR="00CC4F97" w:rsidRPr="00166025" w:rsidRDefault="00CC4F97" w:rsidP="00112879">
            <w:pPr>
              <w:spacing w:after="0"/>
              <w:ind w:left="34"/>
              <w:jc w:val="left"/>
            </w:pPr>
            <w:r w:rsidRPr="00166025">
              <w:t>Техническое задание</w:t>
            </w:r>
          </w:p>
        </w:tc>
      </w:tr>
      <w:tr w:rsidR="00CC4F97" w:rsidRPr="00166025" w:rsidTr="00112879">
        <w:trPr>
          <w:jc w:val="center"/>
        </w:trPr>
        <w:tc>
          <w:tcPr>
            <w:tcW w:w="2547" w:type="dxa"/>
          </w:tcPr>
          <w:p w:rsidR="00CC4F97" w:rsidRPr="00166025" w:rsidRDefault="00CC4F97" w:rsidP="00112879">
            <w:pPr>
              <w:spacing w:after="0"/>
              <w:ind w:firstLine="22"/>
            </w:pPr>
            <w:r w:rsidRPr="00166025">
              <w:t>ТП</w:t>
            </w:r>
          </w:p>
        </w:tc>
        <w:tc>
          <w:tcPr>
            <w:tcW w:w="7229" w:type="dxa"/>
          </w:tcPr>
          <w:p w:rsidR="00CC4F97" w:rsidRPr="00166025" w:rsidRDefault="00CC4F97" w:rsidP="00112879">
            <w:pPr>
              <w:spacing w:after="0"/>
              <w:ind w:left="34"/>
              <w:jc w:val="left"/>
            </w:pPr>
            <w:r w:rsidRPr="00166025">
              <w:t>Технический проект</w:t>
            </w:r>
          </w:p>
        </w:tc>
      </w:tr>
      <w:tr w:rsidR="00CC4F97" w:rsidRPr="00166025" w:rsidTr="00112879">
        <w:trPr>
          <w:jc w:val="center"/>
        </w:trPr>
        <w:tc>
          <w:tcPr>
            <w:tcW w:w="2547" w:type="dxa"/>
          </w:tcPr>
          <w:p w:rsidR="00CC4F97" w:rsidRPr="00166025" w:rsidRDefault="00CC4F97" w:rsidP="00112879">
            <w:pPr>
              <w:spacing w:after="0"/>
              <w:ind w:firstLine="22"/>
            </w:pPr>
            <w:r w:rsidRPr="00166025">
              <w:t>Исполнитель</w:t>
            </w:r>
          </w:p>
        </w:tc>
        <w:tc>
          <w:tcPr>
            <w:tcW w:w="7229" w:type="dxa"/>
          </w:tcPr>
          <w:p w:rsidR="00CC4F97" w:rsidRPr="00166025" w:rsidRDefault="00CC4F97" w:rsidP="00112879">
            <w:pPr>
              <w:spacing w:after="0"/>
              <w:ind w:left="34"/>
              <w:jc w:val="left"/>
            </w:pPr>
            <w:r w:rsidRPr="00166025">
              <w:t xml:space="preserve">Участник конкурса, получивший право заключения Договора </w:t>
            </w:r>
          </w:p>
        </w:tc>
      </w:tr>
      <w:tr w:rsidR="00CC4F97" w:rsidRPr="00166025" w:rsidTr="00112879">
        <w:trPr>
          <w:jc w:val="center"/>
        </w:trPr>
        <w:tc>
          <w:tcPr>
            <w:tcW w:w="2547" w:type="dxa"/>
          </w:tcPr>
          <w:p w:rsidR="00CC4F97" w:rsidRPr="00166025" w:rsidRDefault="00CC4F97" w:rsidP="00112879">
            <w:pPr>
              <w:spacing w:after="0"/>
              <w:ind w:firstLine="22"/>
            </w:pPr>
            <w:r w:rsidRPr="00166025">
              <w:t>ЗНО</w:t>
            </w:r>
          </w:p>
        </w:tc>
        <w:tc>
          <w:tcPr>
            <w:tcW w:w="7229" w:type="dxa"/>
          </w:tcPr>
          <w:p w:rsidR="00CC4F97" w:rsidRPr="00166025" w:rsidRDefault="00CC4F97" w:rsidP="00112879">
            <w:pPr>
              <w:spacing w:after="0"/>
              <w:ind w:left="34"/>
              <w:jc w:val="left"/>
            </w:pPr>
            <w:r w:rsidRPr="00166025">
              <w:t>Запрос на обслуживание</w:t>
            </w:r>
          </w:p>
        </w:tc>
      </w:tr>
      <w:tr w:rsidR="00CC4F97" w:rsidRPr="00166025" w:rsidTr="00112879">
        <w:trPr>
          <w:jc w:val="center"/>
        </w:trPr>
        <w:tc>
          <w:tcPr>
            <w:tcW w:w="2547" w:type="dxa"/>
          </w:tcPr>
          <w:p w:rsidR="00CC4F97" w:rsidRPr="00166025" w:rsidRDefault="00CC4F97" w:rsidP="00112879">
            <w:pPr>
              <w:spacing w:after="0"/>
              <w:ind w:firstLine="22"/>
            </w:pPr>
            <w:r w:rsidRPr="00166025">
              <w:t>КНД</w:t>
            </w:r>
          </w:p>
        </w:tc>
        <w:tc>
          <w:tcPr>
            <w:tcW w:w="7229" w:type="dxa"/>
          </w:tcPr>
          <w:p w:rsidR="00CC4F97" w:rsidRPr="00166025" w:rsidRDefault="00CC4F97" w:rsidP="00112879">
            <w:pPr>
              <w:spacing w:after="0"/>
              <w:ind w:left="34"/>
              <w:jc w:val="left"/>
            </w:pPr>
            <w:r w:rsidRPr="00166025">
              <w:t>Контрольно-надзорная деятельность</w:t>
            </w:r>
          </w:p>
        </w:tc>
      </w:tr>
      <w:tr w:rsidR="00CC4F97" w:rsidRPr="00166025" w:rsidTr="00112879">
        <w:trPr>
          <w:jc w:val="center"/>
        </w:trPr>
        <w:tc>
          <w:tcPr>
            <w:tcW w:w="2547" w:type="dxa"/>
          </w:tcPr>
          <w:p w:rsidR="00CC4F97" w:rsidRPr="00166025" w:rsidRDefault="00CC4F97" w:rsidP="00112879">
            <w:pPr>
              <w:spacing w:after="0"/>
              <w:ind w:firstLine="22"/>
            </w:pPr>
            <w:r w:rsidRPr="00166025">
              <w:t>НСИ</w:t>
            </w:r>
          </w:p>
        </w:tc>
        <w:tc>
          <w:tcPr>
            <w:tcW w:w="7229" w:type="dxa"/>
          </w:tcPr>
          <w:p w:rsidR="00CC4F97" w:rsidRPr="00166025" w:rsidRDefault="00CC4F97" w:rsidP="00112879">
            <w:pPr>
              <w:spacing w:after="0"/>
              <w:ind w:left="34"/>
              <w:jc w:val="left"/>
            </w:pPr>
            <w:r w:rsidRPr="00166025">
              <w:t>Нормативная справочная информация</w:t>
            </w:r>
          </w:p>
        </w:tc>
      </w:tr>
      <w:tr w:rsidR="00CC4F97" w:rsidRPr="00166025" w:rsidTr="00112879">
        <w:trPr>
          <w:jc w:val="center"/>
        </w:trPr>
        <w:tc>
          <w:tcPr>
            <w:tcW w:w="2547" w:type="dxa"/>
          </w:tcPr>
          <w:p w:rsidR="00CC4F97" w:rsidRPr="00166025" w:rsidRDefault="00CC4F97" w:rsidP="00112879">
            <w:pPr>
              <w:spacing w:after="0"/>
              <w:ind w:firstLine="22"/>
            </w:pPr>
            <w:r w:rsidRPr="00166025">
              <w:t>ОЭ</w:t>
            </w:r>
          </w:p>
        </w:tc>
        <w:tc>
          <w:tcPr>
            <w:tcW w:w="7229" w:type="dxa"/>
          </w:tcPr>
          <w:p w:rsidR="00CC4F97" w:rsidRPr="00166025" w:rsidRDefault="00CC4F97" w:rsidP="00112879">
            <w:pPr>
              <w:spacing w:after="0"/>
              <w:ind w:left="34"/>
              <w:jc w:val="left"/>
            </w:pPr>
            <w:r w:rsidRPr="00166025">
              <w:t>Опытная эксплуатация</w:t>
            </w:r>
          </w:p>
        </w:tc>
      </w:tr>
      <w:tr w:rsidR="00CC4F97" w:rsidRPr="00166025" w:rsidTr="00112879">
        <w:trPr>
          <w:jc w:val="center"/>
        </w:trPr>
        <w:tc>
          <w:tcPr>
            <w:tcW w:w="2547" w:type="dxa"/>
          </w:tcPr>
          <w:p w:rsidR="00CC4F97" w:rsidRPr="00166025" w:rsidRDefault="00CC4F97" w:rsidP="00112879">
            <w:pPr>
              <w:spacing w:after="0"/>
              <w:ind w:firstLine="22"/>
            </w:pPr>
            <w:r w:rsidRPr="00166025">
              <w:t>БП</w:t>
            </w:r>
          </w:p>
        </w:tc>
        <w:tc>
          <w:tcPr>
            <w:tcW w:w="7229" w:type="dxa"/>
          </w:tcPr>
          <w:p w:rsidR="00CC4F97" w:rsidRPr="00166025" w:rsidRDefault="00CC4F97" w:rsidP="00112879">
            <w:pPr>
              <w:spacing w:after="0"/>
              <w:ind w:left="34"/>
              <w:jc w:val="left"/>
            </w:pPr>
            <w:r w:rsidRPr="00166025">
              <w:t>Бизнес-процесс</w:t>
            </w:r>
          </w:p>
        </w:tc>
      </w:tr>
      <w:tr w:rsidR="00CC4F97" w:rsidRPr="00166025" w:rsidTr="00112879">
        <w:trPr>
          <w:jc w:val="center"/>
        </w:trPr>
        <w:tc>
          <w:tcPr>
            <w:tcW w:w="2547" w:type="dxa"/>
          </w:tcPr>
          <w:p w:rsidR="00CC4F97" w:rsidRPr="00166025" w:rsidRDefault="00CC4F97" w:rsidP="00112879">
            <w:pPr>
              <w:spacing w:after="0"/>
              <w:ind w:firstLine="22"/>
            </w:pPr>
            <w:r w:rsidRPr="00166025">
              <w:t>ЭЦП</w:t>
            </w:r>
          </w:p>
        </w:tc>
        <w:tc>
          <w:tcPr>
            <w:tcW w:w="7229" w:type="dxa"/>
          </w:tcPr>
          <w:p w:rsidR="00CC4F97" w:rsidRPr="00166025" w:rsidRDefault="00CC4F97" w:rsidP="00112879">
            <w:pPr>
              <w:spacing w:after="0"/>
              <w:ind w:left="34"/>
              <w:jc w:val="left"/>
            </w:pPr>
            <w:r w:rsidRPr="00166025">
              <w:t>Электронно-цифровая подпись</w:t>
            </w:r>
          </w:p>
        </w:tc>
      </w:tr>
      <w:tr w:rsidR="00CC4F97" w:rsidRPr="00166025" w:rsidTr="00112879">
        <w:trPr>
          <w:jc w:val="center"/>
        </w:trPr>
        <w:tc>
          <w:tcPr>
            <w:tcW w:w="2547" w:type="dxa"/>
          </w:tcPr>
          <w:p w:rsidR="00CC4F97" w:rsidRPr="00166025" w:rsidRDefault="00CC4F97" w:rsidP="00112879">
            <w:pPr>
              <w:spacing w:after="0"/>
              <w:ind w:firstLine="22"/>
            </w:pPr>
            <w:r w:rsidRPr="00166025">
              <w:t>СУБД</w:t>
            </w:r>
          </w:p>
        </w:tc>
        <w:tc>
          <w:tcPr>
            <w:tcW w:w="7229" w:type="dxa"/>
          </w:tcPr>
          <w:p w:rsidR="00CC4F97" w:rsidRPr="00166025" w:rsidRDefault="00CC4F97" w:rsidP="00112879">
            <w:pPr>
              <w:spacing w:after="0"/>
              <w:ind w:left="34"/>
              <w:jc w:val="left"/>
            </w:pPr>
            <w:r w:rsidRPr="00166025">
              <w:t>Система управления базами данных</w:t>
            </w:r>
          </w:p>
        </w:tc>
      </w:tr>
      <w:tr w:rsidR="00CC4F97" w:rsidRPr="00166025" w:rsidTr="00112879">
        <w:trPr>
          <w:jc w:val="center"/>
        </w:trPr>
        <w:tc>
          <w:tcPr>
            <w:tcW w:w="2547" w:type="dxa"/>
          </w:tcPr>
          <w:p w:rsidR="00CC4F97" w:rsidRPr="00166025" w:rsidRDefault="00CC4F97" w:rsidP="00112879">
            <w:pPr>
              <w:spacing w:after="0"/>
              <w:ind w:firstLine="22"/>
            </w:pPr>
            <w:r w:rsidRPr="00166025">
              <w:t>СУОТ</w:t>
            </w:r>
          </w:p>
        </w:tc>
        <w:tc>
          <w:tcPr>
            <w:tcW w:w="7229" w:type="dxa"/>
          </w:tcPr>
          <w:p w:rsidR="00CC4F97" w:rsidRPr="00166025" w:rsidRDefault="00CC4F97" w:rsidP="00112879">
            <w:pPr>
              <w:spacing w:after="0"/>
              <w:ind w:left="34"/>
              <w:jc w:val="left"/>
            </w:pPr>
            <w:r w:rsidRPr="00166025">
              <w:t>Система управления охраной труда</w:t>
            </w:r>
          </w:p>
        </w:tc>
      </w:tr>
      <w:tr w:rsidR="00CC4F97" w:rsidRPr="00166025" w:rsidTr="00112879">
        <w:trPr>
          <w:jc w:val="center"/>
        </w:trPr>
        <w:tc>
          <w:tcPr>
            <w:tcW w:w="2547" w:type="dxa"/>
          </w:tcPr>
          <w:p w:rsidR="00CC4F97" w:rsidRPr="00166025" w:rsidRDefault="00CC4F97" w:rsidP="00112879">
            <w:pPr>
              <w:spacing w:after="0"/>
              <w:ind w:firstLine="22"/>
            </w:pPr>
            <w:r w:rsidRPr="00166025">
              <w:t>СОУТ</w:t>
            </w:r>
          </w:p>
        </w:tc>
        <w:tc>
          <w:tcPr>
            <w:tcW w:w="7229" w:type="dxa"/>
          </w:tcPr>
          <w:p w:rsidR="00CC4F97" w:rsidRPr="00166025" w:rsidRDefault="00CC4F97" w:rsidP="00112879">
            <w:pPr>
              <w:spacing w:after="0"/>
              <w:ind w:left="34"/>
              <w:jc w:val="left"/>
              <w:rPr>
                <w:lang w:val="en-US"/>
              </w:rPr>
            </w:pPr>
            <w:r w:rsidRPr="00166025">
              <w:t>Специальная оценка условий труда</w:t>
            </w:r>
          </w:p>
        </w:tc>
      </w:tr>
      <w:tr w:rsidR="00CC4F97" w:rsidRPr="00166025" w:rsidTr="00112879">
        <w:trPr>
          <w:jc w:val="center"/>
        </w:trPr>
        <w:tc>
          <w:tcPr>
            <w:tcW w:w="2547" w:type="dxa"/>
          </w:tcPr>
          <w:p w:rsidR="00CC4F97" w:rsidRPr="00166025" w:rsidRDefault="00CC4F97" w:rsidP="00112879">
            <w:pPr>
              <w:spacing w:after="0"/>
              <w:ind w:firstLine="22"/>
            </w:pPr>
            <w:r w:rsidRPr="00166025">
              <w:t>ФСС</w:t>
            </w:r>
          </w:p>
        </w:tc>
        <w:tc>
          <w:tcPr>
            <w:tcW w:w="7229" w:type="dxa"/>
          </w:tcPr>
          <w:p w:rsidR="00CC4F97" w:rsidRPr="00166025" w:rsidRDefault="00CC4F97" w:rsidP="00112879">
            <w:pPr>
              <w:spacing w:after="0"/>
              <w:ind w:left="34"/>
            </w:pPr>
            <w:r w:rsidRPr="00166025">
              <w:t>Фонд социального страхования</w:t>
            </w:r>
          </w:p>
        </w:tc>
      </w:tr>
    </w:tbl>
    <w:p w:rsidR="00CC4F97" w:rsidRPr="00166025" w:rsidRDefault="00CC4F97" w:rsidP="00CC4F97">
      <w:pPr>
        <w:pStyle w:val="16"/>
        <w:keepLines/>
        <w:numPr>
          <w:ilvl w:val="0"/>
          <w:numId w:val="61"/>
        </w:numPr>
        <w:suppressAutoHyphens w:val="0"/>
        <w:spacing w:after="0"/>
        <w:contextualSpacing/>
        <w:jc w:val="both"/>
        <w:rPr>
          <w:rFonts w:eastAsia="Arial Unicode MS"/>
          <w:sz w:val="24"/>
          <w:szCs w:val="24"/>
        </w:rPr>
      </w:pPr>
      <w:bookmarkStart w:id="21" w:name="_Toc529932710"/>
      <w:r w:rsidRPr="00166025">
        <w:rPr>
          <w:rFonts w:eastAsia="Arial Unicode MS"/>
          <w:b/>
          <w:bCs/>
          <w:i/>
          <w:iCs/>
          <w:kern w:val="0"/>
          <w:sz w:val="24"/>
          <w:szCs w:val="24"/>
        </w:rPr>
        <w:t>Цели и назначение выполняемых работ</w:t>
      </w:r>
      <w:bookmarkEnd w:id="21"/>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Целями выполняемых работ являются:</w:t>
      </w:r>
    </w:p>
    <w:p w:rsidR="00CC4F97" w:rsidRPr="00166025" w:rsidRDefault="00CC4F97" w:rsidP="00CC4F97">
      <w:pPr>
        <w:widowControl w:val="0"/>
        <w:numPr>
          <w:ilvl w:val="0"/>
          <w:numId w:val="66"/>
        </w:numPr>
        <w:tabs>
          <w:tab w:val="left" w:pos="576"/>
        </w:tabs>
        <w:suppressAutoHyphens w:val="0"/>
        <w:spacing w:after="0"/>
        <w:ind w:left="0" w:firstLine="0"/>
        <w:contextualSpacing/>
      </w:pPr>
      <w:r w:rsidRPr="00166025">
        <w:t>Повышение безопасности работников Предприятия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rsidR="00CC4F97" w:rsidRPr="00166025" w:rsidRDefault="00CC4F97" w:rsidP="00CC4F97">
      <w:pPr>
        <w:widowControl w:val="0"/>
        <w:numPr>
          <w:ilvl w:val="0"/>
          <w:numId w:val="66"/>
        </w:numPr>
        <w:tabs>
          <w:tab w:val="left" w:pos="576"/>
        </w:tabs>
        <w:suppressAutoHyphens w:val="0"/>
        <w:spacing w:after="0"/>
        <w:ind w:left="0" w:firstLine="0"/>
        <w:contextualSpacing/>
      </w:pPr>
      <w:r w:rsidRPr="00166025">
        <w:t>Повышение эффективности функционирования СУОТ путем оптимизации информационной составляющей;</w:t>
      </w:r>
    </w:p>
    <w:p w:rsidR="00CC4F97" w:rsidRPr="00166025" w:rsidRDefault="00CC4F97" w:rsidP="00CC4F97">
      <w:pPr>
        <w:widowControl w:val="0"/>
        <w:numPr>
          <w:ilvl w:val="0"/>
          <w:numId w:val="66"/>
        </w:numPr>
        <w:tabs>
          <w:tab w:val="left" w:pos="576"/>
        </w:tabs>
        <w:suppressAutoHyphens w:val="0"/>
        <w:spacing w:after="0"/>
        <w:ind w:left="0" w:firstLine="0"/>
        <w:contextualSpacing/>
      </w:pPr>
      <w:r w:rsidRPr="00166025">
        <w:t>Независимая оценка рационального применения требований национальных нормативных правовых актов в области охраны труда с учетом эффективной процессной модели OHSAS;</w:t>
      </w:r>
    </w:p>
    <w:p w:rsidR="00CC4F97" w:rsidRPr="00166025" w:rsidRDefault="00CC4F97" w:rsidP="00CC4F97">
      <w:pPr>
        <w:widowControl w:val="0"/>
        <w:numPr>
          <w:ilvl w:val="0"/>
          <w:numId w:val="66"/>
        </w:numPr>
        <w:tabs>
          <w:tab w:val="left" w:pos="576"/>
        </w:tabs>
        <w:suppressAutoHyphens w:val="0"/>
        <w:spacing w:after="0"/>
        <w:ind w:left="0" w:firstLine="0"/>
        <w:contextualSpacing/>
        <w:rPr>
          <w:rFonts w:eastAsia="Cambria"/>
          <w:bCs/>
          <w:kern w:val="2"/>
          <w:shd w:val="clear" w:color="auto" w:fill="FFFFFF"/>
        </w:rPr>
      </w:pPr>
      <w:r w:rsidRPr="00166025">
        <w:t>Определение потенциалов улучшения СУОТ для принятия важных управленческих решений</w:t>
      </w:r>
      <w:r w:rsidRPr="00166025">
        <w:rPr>
          <w:rFonts w:eastAsia="Cambria"/>
          <w:bCs/>
          <w:kern w:val="2"/>
          <w:shd w:val="clear" w:color="auto" w:fill="FFFFFF"/>
        </w:rPr>
        <w:t>.</w:t>
      </w:r>
    </w:p>
    <w:p w:rsidR="00CC4F97" w:rsidRPr="00166025" w:rsidRDefault="00CC4F97" w:rsidP="00CC4F97">
      <w:pPr>
        <w:spacing w:after="0"/>
        <w:rPr>
          <w:rFonts w:eastAsia="Arial Unicode MS"/>
          <w:kern w:val="2"/>
        </w:rPr>
      </w:pPr>
    </w:p>
    <w:p w:rsidR="00CC4F97" w:rsidRPr="00166025" w:rsidRDefault="00CC4F97" w:rsidP="00CC4F97">
      <w:pPr>
        <w:spacing w:after="0"/>
      </w:pPr>
      <w:r w:rsidRPr="00166025">
        <w:t>Исполнитель должен за свой счет, своими силами и средствами разработать и внедрить систему управления охраной труда, соответствующее программное обеспечение в следующих структурных подразделениях Предприятия:</w:t>
      </w:r>
    </w:p>
    <w:p w:rsidR="00CC4F97" w:rsidRPr="00166025" w:rsidRDefault="00CC4F97" w:rsidP="00CC4F97">
      <w:pPr>
        <w:spacing w:after="0"/>
      </w:pPr>
      <w:r w:rsidRPr="00166025">
        <w:t>- Генеральная дирекция;</w:t>
      </w:r>
    </w:p>
    <w:p w:rsidR="00CC4F97" w:rsidRPr="00166025" w:rsidRDefault="00CC4F97" w:rsidP="00CC4F97">
      <w:pPr>
        <w:spacing w:after="0"/>
      </w:pPr>
      <w:r w:rsidRPr="00166025">
        <w:t>- Филиал «Аэронавигация Северо-Запада»;</w:t>
      </w:r>
    </w:p>
    <w:p w:rsidR="00CC4F97" w:rsidRPr="00166025" w:rsidRDefault="00CC4F97" w:rsidP="00CC4F97">
      <w:pPr>
        <w:spacing w:after="0"/>
      </w:pPr>
      <w:r w:rsidRPr="00166025">
        <w:lastRenderedPageBreak/>
        <w:t>- Филиал «Аэронавигация Юга»;</w:t>
      </w:r>
    </w:p>
    <w:p w:rsidR="00CC4F97" w:rsidRPr="00166025" w:rsidRDefault="00CC4F97" w:rsidP="00CC4F97">
      <w:pPr>
        <w:spacing w:after="0"/>
      </w:pPr>
      <w:r w:rsidRPr="00166025">
        <w:t>- Филиал «Аэронавигация Центральной Волги»;</w:t>
      </w:r>
    </w:p>
    <w:p w:rsidR="00CC4F97" w:rsidRPr="00166025" w:rsidRDefault="00CC4F97" w:rsidP="00CC4F97">
      <w:pPr>
        <w:spacing w:after="0"/>
      </w:pPr>
      <w:r w:rsidRPr="00166025">
        <w:t>- Филиал «Аэронавигация Урала»;</w:t>
      </w:r>
    </w:p>
    <w:p w:rsidR="00CC4F97" w:rsidRPr="00166025" w:rsidRDefault="00CC4F97" w:rsidP="00CC4F97">
      <w:pPr>
        <w:spacing w:after="0"/>
      </w:pPr>
      <w:r w:rsidRPr="00166025">
        <w:t>- Филиал «Аэронавигация Северного Урала»;</w:t>
      </w:r>
    </w:p>
    <w:p w:rsidR="00CC4F97" w:rsidRPr="00166025" w:rsidRDefault="00CC4F97" w:rsidP="00CC4F97">
      <w:pPr>
        <w:spacing w:after="0"/>
      </w:pPr>
      <w:r w:rsidRPr="00166025">
        <w:t>- Филиал «Аэронавигация Севера Сибири»;</w:t>
      </w:r>
    </w:p>
    <w:p w:rsidR="00CC4F97" w:rsidRPr="00166025" w:rsidRDefault="00CC4F97" w:rsidP="00CC4F97">
      <w:pPr>
        <w:spacing w:after="0"/>
      </w:pPr>
      <w:r w:rsidRPr="00166025">
        <w:t>- Филиал «Аэронавигация Западной Сибири»;</w:t>
      </w:r>
    </w:p>
    <w:p w:rsidR="00CC4F97" w:rsidRPr="00166025" w:rsidRDefault="00CC4F97" w:rsidP="00CC4F97">
      <w:pPr>
        <w:spacing w:after="0"/>
      </w:pPr>
      <w:r w:rsidRPr="00166025">
        <w:t>- Филиал «Аэронавигация Восточной Сибири»;</w:t>
      </w:r>
    </w:p>
    <w:p w:rsidR="00CC4F97" w:rsidRPr="00166025" w:rsidRDefault="00CC4F97" w:rsidP="00CC4F97">
      <w:pPr>
        <w:spacing w:after="0"/>
      </w:pPr>
      <w:r w:rsidRPr="00166025">
        <w:t>- Филиал «Аэронавигация Центральной Сибири»;</w:t>
      </w:r>
    </w:p>
    <w:p w:rsidR="00CC4F97" w:rsidRPr="00166025" w:rsidRDefault="00CC4F97" w:rsidP="00CC4F97">
      <w:pPr>
        <w:spacing w:after="0"/>
      </w:pPr>
      <w:r w:rsidRPr="00166025">
        <w:t>- Филиал «Аэронавигация Северо-Восточной Сибири»</w:t>
      </w:r>
    </w:p>
    <w:p w:rsidR="00CC4F97" w:rsidRPr="00166025" w:rsidRDefault="00CC4F97" w:rsidP="00CC4F97">
      <w:pPr>
        <w:spacing w:after="0"/>
      </w:pPr>
      <w:r w:rsidRPr="00166025">
        <w:t>- Филиал «Аэронавигация Северо-Востока»;</w:t>
      </w:r>
    </w:p>
    <w:p w:rsidR="00CC4F97" w:rsidRPr="00166025" w:rsidRDefault="00CC4F97" w:rsidP="00CC4F97">
      <w:pPr>
        <w:spacing w:after="0"/>
      </w:pPr>
      <w:r w:rsidRPr="00166025">
        <w:t>- Филиал «Аэронавигация Дальнего Востока»;</w:t>
      </w:r>
    </w:p>
    <w:p w:rsidR="00CC4F97" w:rsidRPr="00166025" w:rsidRDefault="00CC4F97" w:rsidP="00CC4F97">
      <w:pPr>
        <w:spacing w:after="0"/>
      </w:pPr>
      <w:r w:rsidRPr="00166025">
        <w:t>- Филиал «Камчатаэронавигация»;</w:t>
      </w:r>
    </w:p>
    <w:p w:rsidR="00CC4F97" w:rsidRPr="00166025" w:rsidRDefault="00CC4F97" w:rsidP="00CC4F97">
      <w:pPr>
        <w:spacing w:after="0"/>
      </w:pPr>
      <w:r w:rsidRPr="00166025">
        <w:t>- Филиал «Московский центр автоматизированного управления воздушным движением»;</w:t>
      </w:r>
    </w:p>
    <w:p w:rsidR="00CC4F97" w:rsidRPr="00166025" w:rsidRDefault="00CC4F97" w:rsidP="00CC4F97">
      <w:pPr>
        <w:spacing w:after="0"/>
      </w:pPr>
      <w:r w:rsidRPr="00166025">
        <w:t>- Филиал «Татаэронавигация»;</w:t>
      </w:r>
    </w:p>
    <w:p w:rsidR="00CC4F97" w:rsidRPr="00166025" w:rsidRDefault="00CC4F97" w:rsidP="00CC4F97">
      <w:pPr>
        <w:spacing w:after="0"/>
      </w:pPr>
      <w:r w:rsidRPr="00166025">
        <w:t>- Филиал «Аэроконтроль»;</w:t>
      </w:r>
    </w:p>
    <w:p w:rsidR="00CC4F97" w:rsidRPr="00166025" w:rsidRDefault="00CC4F97" w:rsidP="00CC4F97">
      <w:pPr>
        <w:spacing w:after="0"/>
      </w:pPr>
      <w:r w:rsidRPr="00166025">
        <w:t>- Филиал «Крымаэронавигация»;</w:t>
      </w:r>
    </w:p>
    <w:p w:rsidR="00CC4F97" w:rsidRPr="00166025" w:rsidRDefault="00CC4F97" w:rsidP="00CC4F97">
      <w:pPr>
        <w:spacing w:after="0"/>
      </w:pPr>
      <w:r w:rsidRPr="00166025">
        <w:t>- Филиал «Центр аэронавигационной информации»;</w:t>
      </w:r>
    </w:p>
    <w:p w:rsidR="00CC4F97" w:rsidRPr="00166025" w:rsidRDefault="00CC4F97" w:rsidP="00CC4F97">
      <w:pPr>
        <w:spacing w:after="0"/>
      </w:pPr>
      <w:r w:rsidRPr="00166025">
        <w:t>- Филиал «Центр радиотехнического оборудования и связи гражданской авиации».</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22" w:name="_Toc529932711"/>
      <w:r w:rsidRPr="00166025">
        <w:rPr>
          <w:rFonts w:eastAsia="Arial Unicode MS"/>
          <w:b/>
          <w:bCs/>
          <w:i/>
          <w:iCs/>
          <w:kern w:val="0"/>
          <w:sz w:val="24"/>
          <w:szCs w:val="24"/>
        </w:rPr>
        <w:t>Область применения и планируемые результаты</w:t>
      </w:r>
      <w:bookmarkEnd w:id="22"/>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23" w:name="_Toc529932712"/>
      <w:r w:rsidRPr="00166025">
        <w:rPr>
          <w:rFonts w:ascii="Times New Roman" w:hAnsi="Times New Roman" w:cs="Times New Roman"/>
          <w:sz w:val="24"/>
          <w:szCs w:val="24"/>
        </w:rPr>
        <w:t>Характеристика объекта автоматизации</w:t>
      </w:r>
      <w:bookmarkEnd w:id="23"/>
    </w:p>
    <w:p w:rsidR="00CC4F97" w:rsidRPr="00166025" w:rsidRDefault="00CC4F97" w:rsidP="00CC4F97">
      <w:pPr>
        <w:spacing w:before="240" w:after="0"/>
      </w:pPr>
      <w:r w:rsidRPr="00166025">
        <w:t>Объектом автоматизации являются бизнес-процесс функционирования Системы управления охраной труда в части формирования нормативной базы, планирования, контроля и анализа работ по охране труда и функционирования процессов и процедур охраны труда.</w:t>
      </w:r>
    </w:p>
    <w:p w:rsidR="00CC4F97" w:rsidRPr="00166025" w:rsidRDefault="00CC4F97" w:rsidP="00CC4F97">
      <w:pPr>
        <w:spacing w:before="240" w:after="0"/>
      </w:pPr>
      <w:r w:rsidRPr="00166025">
        <w:t>Система управления охраной труда (далее – СУОТ), являясь неотъемлемой частью общей системы управления организации, обеспечивает организацию и контроль выполнения работ по охране труда. Согласно ст. 212 ТК РФ создание и функционирование СУОТ включены в обязанности работодателя. В этой связи СУОТ создается в соответствии с требованиями Российского законодательства по охране труда.</w:t>
      </w:r>
    </w:p>
    <w:p w:rsidR="00CC4F97" w:rsidRPr="00166025" w:rsidRDefault="00CC4F97" w:rsidP="00CC4F97">
      <w:pPr>
        <w:spacing w:before="240" w:after="0"/>
      </w:pPr>
      <w:r w:rsidRPr="00166025">
        <w:t>В результате установленный в рамках СУОТ единый порядок управления охраной труда в организации будет отражать требования действующего законодательства по охране труда РФ (ТК РФ, Типовое положение о системе управления охраной труда (приказ Минтруда России от 19 августа 2016 г. № 438н), Рекомендации по организации работы службы охраны труда в организации (Постановление Минтруда России от 8 февраля 2000 г. № 14)).</w:t>
      </w:r>
    </w:p>
    <w:p w:rsidR="00CC4F97" w:rsidRPr="00166025" w:rsidRDefault="00CC4F97" w:rsidP="00CC4F97">
      <w:pPr>
        <w:spacing w:before="240" w:after="0"/>
      </w:pPr>
      <w:r w:rsidRPr="00166025">
        <w:lastRenderedPageBreak/>
        <w:t>Процедуры, выполняемые в рамках функционирования Системы управления охраной труда и специальной оценки условий труда будут описаны в Положении о СУОТ и иных процедурах (процессах), который разрабатывается в рамках настоящих технических требований.</w:t>
      </w:r>
    </w:p>
    <w:p w:rsidR="00CC4F97" w:rsidRPr="00166025" w:rsidRDefault="00CC4F97" w:rsidP="00CC4F97">
      <w:pPr>
        <w:spacing w:before="240" w:after="0"/>
      </w:pPr>
      <w:r w:rsidRPr="00166025">
        <w:t>В настоящее время не существует единого хранилища, инструментов просмотра и анализа планов и результатов работ в рамках системы управления охраной труда и отдельных процессов и процедуры охраны труда. Работы выполняются децентрализовано и самостоятельно структурными подразделениями Предприятия. Это значительно снижает степень контроля и качество функционирования системы управления охраной труда и процессов охраны труда.</w:t>
      </w:r>
    </w:p>
    <w:p w:rsidR="00CC4F97" w:rsidRPr="00166025" w:rsidRDefault="00CC4F97" w:rsidP="00CC4F97">
      <w:pPr>
        <w:pStyle w:val="23"/>
        <w:keepLines/>
        <w:numPr>
          <w:ilvl w:val="1"/>
          <w:numId w:val="61"/>
        </w:numPr>
        <w:suppressAutoHyphens w:val="0"/>
        <w:spacing w:after="0"/>
        <w:contextualSpacing/>
        <w:rPr>
          <w:rFonts w:ascii="Times New Roman" w:eastAsia="Calibri" w:hAnsi="Times New Roman" w:cs="Times New Roman"/>
          <w:sz w:val="24"/>
          <w:szCs w:val="24"/>
        </w:rPr>
      </w:pPr>
      <w:bookmarkStart w:id="24" w:name="_Toc529932713"/>
      <w:r w:rsidRPr="00166025">
        <w:rPr>
          <w:rFonts w:ascii="Times New Roman" w:hAnsi="Times New Roman" w:cs="Times New Roman"/>
          <w:sz w:val="24"/>
          <w:szCs w:val="24"/>
        </w:rPr>
        <w:t>Ожидаемые результаты работ</w:t>
      </w:r>
      <w:bookmarkEnd w:id="24"/>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5" w:name="_Toc529932714"/>
      <w:r w:rsidRPr="00166025">
        <w:rPr>
          <w:rFonts w:ascii="Times New Roman" w:hAnsi="Times New Roman" w:cs="Times New Roman"/>
          <w:sz w:val="24"/>
          <w:szCs w:val="24"/>
        </w:rPr>
        <w:t>Анализ существующей системы организации работ по охране труда</w:t>
      </w:r>
      <w:bookmarkEnd w:id="25"/>
    </w:p>
    <w:p w:rsidR="00CC4F97" w:rsidRPr="00166025" w:rsidRDefault="00CC4F97" w:rsidP="00CC4F97">
      <w:pPr>
        <w:spacing w:after="0"/>
      </w:pPr>
      <w:r w:rsidRPr="00166025">
        <w:t>3.1.1. Разработан и согласован с Заказчиком аналитический отчет, содержащий результаты анализа функционирования существующей СУОТ.</w:t>
      </w:r>
    </w:p>
    <w:p w:rsidR="00CC4F97" w:rsidRPr="00166025" w:rsidRDefault="00CC4F97" w:rsidP="00CC4F97">
      <w:pPr>
        <w:spacing w:after="0"/>
      </w:pPr>
      <w:r w:rsidRPr="00166025">
        <w:t>3.1.2. Разработан перечень нормативных правовых актов, содержащих требования охраны труда со спецификой деятельности Предприятия.</w:t>
      </w:r>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6" w:name="_Toc529932715"/>
      <w:r w:rsidRPr="00166025">
        <w:rPr>
          <w:rFonts w:ascii="Times New Roman" w:hAnsi="Times New Roman" w:cs="Times New Roman"/>
          <w:sz w:val="24"/>
          <w:szCs w:val="24"/>
        </w:rPr>
        <w:t>Комплект локальных документов по охране труда</w:t>
      </w:r>
      <w:bookmarkEnd w:id="26"/>
    </w:p>
    <w:p w:rsidR="00CC4F97" w:rsidRPr="00166025" w:rsidRDefault="00CC4F97" w:rsidP="00CC4F97">
      <w:pPr>
        <w:spacing w:after="0"/>
      </w:pPr>
      <w:r w:rsidRPr="00166025">
        <w:t>3.2.2.1. Разработан и согласован с Заказчиком Перечень документированных процедур, требующих разработки и внедрения.</w:t>
      </w:r>
    </w:p>
    <w:p w:rsidR="00CC4F97" w:rsidRPr="00166025" w:rsidRDefault="00CC4F97" w:rsidP="00CC4F97">
      <w:pPr>
        <w:spacing w:after="0"/>
      </w:pPr>
      <w:r w:rsidRPr="00166025">
        <w:t>3.2.2.2. Разработан комплект документов ЕСУОТ: Положение СУОТ, описание процессов и процедур охраны труда.</w:t>
      </w:r>
    </w:p>
    <w:p w:rsidR="00CC4F97" w:rsidRPr="00166025" w:rsidRDefault="00CC4F97" w:rsidP="00CC4F97">
      <w:pPr>
        <w:spacing w:after="0"/>
      </w:pPr>
      <w:r w:rsidRPr="00166025">
        <w:t>3.2.2.3. Разработан перечень должностей и программы обучения участников процессов охраны труда.</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shd w:val="clear" w:color="auto" w:fill="FFFFFF"/>
        </w:rPr>
      </w:pPr>
      <w:bookmarkStart w:id="27" w:name="_Toc529932716"/>
      <w:r w:rsidRPr="00166025">
        <w:rPr>
          <w:rFonts w:ascii="Times New Roman" w:eastAsia="Cambria" w:hAnsi="Times New Roman" w:cs="Times New Roman"/>
          <w:sz w:val="24"/>
          <w:szCs w:val="24"/>
          <w:shd w:val="clear" w:color="auto" w:fill="FFFFFF"/>
        </w:rPr>
        <w:t>Автоматизация процессов охраны труда</w:t>
      </w:r>
      <w:bookmarkEnd w:id="27"/>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3.3.1. Разработан технический проект и рабочая документация, описывающая программное обеспечение.</w:t>
      </w:r>
    </w:p>
    <w:p w:rsidR="00CC4F97" w:rsidRPr="00166025" w:rsidRDefault="00CC4F97" w:rsidP="00CC4F97">
      <w:pPr>
        <w:widowControl w:val="0"/>
        <w:tabs>
          <w:tab w:val="left" w:pos="576"/>
          <w:tab w:val="left" w:pos="4365"/>
        </w:tabs>
        <w:spacing w:after="0"/>
        <w:rPr>
          <w:rFonts w:eastAsia="Cambria"/>
          <w:bCs/>
          <w:kern w:val="2"/>
          <w:shd w:val="clear" w:color="auto" w:fill="FFFFFF"/>
        </w:rPr>
      </w:pPr>
      <w:r w:rsidRPr="00166025">
        <w:rPr>
          <w:rFonts w:eastAsia="Cambria"/>
          <w:bCs/>
          <w:kern w:val="2"/>
          <w:shd w:val="clear" w:color="auto" w:fill="FFFFFF"/>
        </w:rPr>
        <w:t>3.3.2. Разработано программное обеспечение, автоматизирующее процессы охраны труда.</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 xml:space="preserve">3.3.3. Проведены испытания программного обеспечения в соответствии с требованиями государственных стандартов. </w:t>
      </w:r>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8" w:name="_Toc529932717"/>
      <w:r w:rsidRPr="00166025">
        <w:rPr>
          <w:rFonts w:ascii="Times New Roman" w:hAnsi="Times New Roman" w:cs="Times New Roman"/>
          <w:sz w:val="24"/>
          <w:szCs w:val="24"/>
        </w:rPr>
        <w:t xml:space="preserve">Внедрение автоматизированной ЕСУОТ в </w:t>
      </w:r>
      <w:bookmarkEnd w:id="28"/>
      <w:r w:rsidRPr="00166025">
        <w:rPr>
          <w:rFonts w:ascii="Times New Roman" w:hAnsi="Times New Roman" w:cs="Times New Roman"/>
          <w:sz w:val="24"/>
          <w:szCs w:val="24"/>
        </w:rPr>
        <w:t>структурных подразделениях Предприятия</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3.2.4.1. Проведено обучение ответственных лиц и работников, участвующих в процессах охраны труда по вопросам функционирования ЕСУОТ.</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3.2.4.2. Проведено обучение ответственных лиц и работников, участвующих в процессах охраны труда, по вопросам использования АС ЕСУОТ в рамках выполнения функциональных обязанностей по охране труда.</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3.2.4.3. Проведено опытное внедрение ЕСУОТ и опытная эксплуатация АС ЕСУОТ в генеральной дирекции и отдельных филиалах. Собран и проанализировать опыт опытного внедрения.</w:t>
      </w:r>
    </w:p>
    <w:p w:rsidR="00CC4F97" w:rsidRPr="00166025" w:rsidRDefault="00CC4F97" w:rsidP="00CC4F97">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 xml:space="preserve">3.2.4.4. Внедрены в использование в структурных подразделениях доработанные по результатам опытного внедрения документы ЕСУОТ и АС ЕСУОТ. </w:t>
      </w:r>
    </w:p>
    <w:p w:rsidR="00CC4F97" w:rsidRPr="00166025" w:rsidRDefault="00CC4F97" w:rsidP="00CC4F97">
      <w:pPr>
        <w:pStyle w:val="33"/>
        <w:keepLines/>
        <w:numPr>
          <w:ilvl w:val="2"/>
          <w:numId w:val="61"/>
        </w:numPr>
        <w:suppressAutoHyphens w:val="0"/>
        <w:spacing w:before="200" w:after="0"/>
        <w:contextualSpacing/>
        <w:rPr>
          <w:rFonts w:ascii="Times New Roman" w:hAnsi="Times New Roman" w:cs="Times New Roman"/>
          <w:sz w:val="24"/>
          <w:szCs w:val="24"/>
        </w:rPr>
      </w:pPr>
      <w:bookmarkStart w:id="29" w:name="_Toc529932718"/>
      <w:r w:rsidRPr="00166025">
        <w:rPr>
          <w:rFonts w:ascii="Times New Roman" w:hAnsi="Times New Roman" w:cs="Times New Roman"/>
          <w:sz w:val="24"/>
          <w:szCs w:val="24"/>
        </w:rPr>
        <w:t>Сопровождение функционирования ЕСУОТ</w:t>
      </w:r>
      <w:bookmarkEnd w:id="29"/>
    </w:p>
    <w:p w:rsidR="00CC4F97" w:rsidRPr="00166025" w:rsidRDefault="00CC4F97" w:rsidP="00CC4F97">
      <w:pPr>
        <w:spacing w:after="0"/>
      </w:pPr>
      <w:r w:rsidRPr="00166025">
        <w:t>3.2.5.1. Осуществлено методическое сопровождение по вопросам функционирования СУОТ.</w:t>
      </w:r>
    </w:p>
    <w:p w:rsidR="00CC4F97" w:rsidRPr="00166025" w:rsidRDefault="00CC4F97" w:rsidP="00CC4F97">
      <w:pPr>
        <w:spacing w:after="0"/>
      </w:pPr>
      <w:r w:rsidRPr="00166025">
        <w:t xml:space="preserve">3.2.5.2. Осуществлено авторское сопровождение и поддержка пользователей АС ЕСУОТ. </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30" w:name="_Toc529932719"/>
      <w:r w:rsidRPr="00166025">
        <w:rPr>
          <w:rFonts w:eastAsia="Arial Unicode MS"/>
          <w:b/>
          <w:bCs/>
          <w:i/>
          <w:iCs/>
          <w:kern w:val="0"/>
          <w:sz w:val="24"/>
          <w:szCs w:val="24"/>
        </w:rPr>
        <w:lastRenderedPageBreak/>
        <w:t>Содержание выполняемых работ</w:t>
      </w:r>
      <w:bookmarkEnd w:id="30"/>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1" w:name="OLE_LINK4"/>
      <w:bookmarkStart w:id="32" w:name="_Toc529932720"/>
      <w:r w:rsidRPr="00166025">
        <w:rPr>
          <w:rFonts w:ascii="Times New Roman" w:hAnsi="Times New Roman" w:cs="Times New Roman"/>
          <w:sz w:val="24"/>
          <w:szCs w:val="24"/>
        </w:rPr>
        <w:t xml:space="preserve">Аудит существующей системы организации работ по охране труда </w:t>
      </w:r>
      <w:bookmarkEnd w:id="31"/>
      <w:r w:rsidRPr="00166025">
        <w:rPr>
          <w:rFonts w:ascii="Times New Roman" w:hAnsi="Times New Roman" w:cs="Times New Roman"/>
          <w:sz w:val="24"/>
          <w:szCs w:val="24"/>
        </w:rPr>
        <w:t>на соответствие требований международных, межгосударственных и национальных стандартов безопасности труда</w:t>
      </w:r>
      <w:bookmarkEnd w:id="32"/>
    </w:p>
    <w:p w:rsidR="00CC4F97" w:rsidRPr="00166025" w:rsidRDefault="00CC4F97" w:rsidP="00CC4F97">
      <w:pPr>
        <w:spacing w:after="0"/>
      </w:pPr>
      <w:r w:rsidRPr="00166025">
        <w:t>4.1.1. Аудит существующей организации работ по охране труда:</w:t>
      </w:r>
    </w:p>
    <w:p w:rsidR="00CC4F97" w:rsidRPr="00166025" w:rsidRDefault="00CC4F97" w:rsidP="00CC4F97">
      <w:pPr>
        <w:spacing w:after="0"/>
      </w:pPr>
      <w:r w:rsidRPr="00166025">
        <w:t>4.1.1.1. Анализ организации работ по соблюдению требований по охране труда;</w:t>
      </w:r>
    </w:p>
    <w:p w:rsidR="00CC4F97" w:rsidRPr="00166025" w:rsidRDefault="00CC4F97" w:rsidP="00CC4F97">
      <w:pPr>
        <w:spacing w:after="0"/>
      </w:pPr>
      <w:r w:rsidRPr="00166025">
        <w:t>4.1.1.2. Анализ функционирования системы управления охраной труда;</w:t>
      </w:r>
    </w:p>
    <w:p w:rsidR="00CC4F97" w:rsidRPr="00166025" w:rsidRDefault="00CC4F97" w:rsidP="00CC4F97">
      <w:pPr>
        <w:spacing w:after="0"/>
      </w:pPr>
      <w:r w:rsidRPr="00166025">
        <w:t>4.1.2. Описание процессов (процедур) охраны труда Заказчика «как есть».</w:t>
      </w:r>
    </w:p>
    <w:p w:rsidR="00CC4F97" w:rsidRPr="00166025" w:rsidRDefault="00CC4F97" w:rsidP="00CC4F97">
      <w:pPr>
        <w:spacing w:after="0"/>
      </w:pPr>
      <w:r w:rsidRPr="00166025">
        <w:t>4.1.3. Уточнение требований к автоматизации процессов охраны труда:</w:t>
      </w:r>
    </w:p>
    <w:p w:rsidR="00CC4F97" w:rsidRPr="00166025" w:rsidRDefault="00CC4F97" w:rsidP="00CC4F97">
      <w:pPr>
        <w:spacing w:after="0"/>
      </w:pPr>
      <w:r w:rsidRPr="00166025">
        <w:t>4.1.3.1. Определение карт процессов и процедур СУОТ, требующих автоматизации.</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3" w:name="_Toc529932721"/>
      <w:r w:rsidRPr="00166025">
        <w:rPr>
          <w:rFonts w:ascii="Times New Roman" w:hAnsi="Times New Roman" w:cs="Times New Roman"/>
          <w:sz w:val="24"/>
          <w:szCs w:val="24"/>
        </w:rPr>
        <w:t>Разработка комплекта локальных правовых актов, регулирующих СУОТ Предприятия. Разработка программного обеспечения</w:t>
      </w:r>
      <w:bookmarkEnd w:id="33"/>
    </w:p>
    <w:p w:rsidR="00CC4F97" w:rsidRPr="00166025" w:rsidRDefault="00CC4F97" w:rsidP="00CC4F97">
      <w:pPr>
        <w:spacing w:after="0"/>
      </w:pPr>
      <w:r w:rsidRPr="00166025">
        <w:t>4.2.1. Разработка СУОТ и документированных процессов (процедур):</w:t>
      </w:r>
    </w:p>
    <w:p w:rsidR="00CC4F97" w:rsidRPr="00166025" w:rsidRDefault="00CC4F97" w:rsidP="00CC4F97">
      <w:pPr>
        <w:spacing w:after="0"/>
      </w:pPr>
      <w:r w:rsidRPr="00166025">
        <w:t>4.2.1.1. Разработка Положения о СУОТ.</w:t>
      </w:r>
    </w:p>
    <w:p w:rsidR="00CC4F97" w:rsidRPr="00166025" w:rsidRDefault="00CC4F97" w:rsidP="00CC4F97">
      <w:pPr>
        <w:spacing w:after="0"/>
      </w:pPr>
      <w:r w:rsidRPr="00166025">
        <w:t>4.2.1.2 Разработка процессов (процедур) охраны труда Заказчика «как надо», с указанием различий и предложений по оптимизации, обеспечивающих функционирование СУОТ.</w:t>
      </w:r>
    </w:p>
    <w:p w:rsidR="00CC4F97" w:rsidRPr="00166025" w:rsidRDefault="00CC4F97" w:rsidP="00CC4F97">
      <w:pPr>
        <w:spacing w:after="0"/>
      </w:pPr>
      <w:r w:rsidRPr="00166025">
        <w:t>4.2.2. Подготовка Перечня документированных процедур, подлежащих автоматизации.</w:t>
      </w:r>
    </w:p>
    <w:p w:rsidR="00CC4F97" w:rsidRPr="00166025" w:rsidRDefault="00CC4F97" w:rsidP="00CC4F97">
      <w:pPr>
        <w:spacing w:after="0"/>
      </w:pPr>
      <w:r w:rsidRPr="00166025">
        <w:t>4.2.3. Проектирование и разработка программного обеспечения:</w:t>
      </w:r>
    </w:p>
    <w:p w:rsidR="00CC4F97" w:rsidRPr="00166025" w:rsidRDefault="00CC4F97" w:rsidP="00CC4F97">
      <w:pPr>
        <w:spacing w:after="0"/>
      </w:pPr>
      <w:r w:rsidRPr="00166025">
        <w:t>4.2.3.1. Проектирование программного обеспечения, автоматизирующего процессы ЕСУОТ.</w:t>
      </w:r>
    </w:p>
    <w:p w:rsidR="00CC4F97" w:rsidRPr="00166025" w:rsidRDefault="00CC4F97" w:rsidP="00CC4F97">
      <w:pPr>
        <w:spacing w:after="0"/>
      </w:pPr>
      <w:r w:rsidRPr="00166025">
        <w:t>4.2.3.2. Разработка программного обеспечения, автоматизирующего процессы ЕСУОТ.</w:t>
      </w:r>
    </w:p>
    <w:p w:rsidR="00CC4F97" w:rsidRPr="00166025" w:rsidRDefault="00CC4F97" w:rsidP="00CC4F97">
      <w:pPr>
        <w:spacing w:after="0"/>
      </w:pPr>
      <w:r w:rsidRPr="00166025">
        <w:t>4.2.3.3. Проведение предварительных испытаний.</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4" w:name="_Toc529932722"/>
      <w:r w:rsidRPr="00166025">
        <w:rPr>
          <w:rFonts w:ascii="Times New Roman" w:hAnsi="Times New Roman" w:cs="Times New Roman"/>
          <w:sz w:val="24"/>
          <w:szCs w:val="24"/>
        </w:rPr>
        <w:t>Внедрение документированных процессов и процедур СУОТ. Опытная эксплуатация программного обеспечения</w:t>
      </w:r>
      <w:bookmarkEnd w:id="34"/>
    </w:p>
    <w:p w:rsidR="00CC4F97" w:rsidRPr="00166025" w:rsidRDefault="00CC4F97" w:rsidP="00CC4F97">
      <w:pPr>
        <w:spacing w:after="0"/>
      </w:pPr>
      <w:r w:rsidRPr="00166025">
        <w:t>4.3.1. Опытное внедрение разработанных процессов и процедур СУОТ:</w:t>
      </w:r>
    </w:p>
    <w:p w:rsidR="00CC4F97" w:rsidRPr="00166025" w:rsidRDefault="00CC4F97" w:rsidP="00CC4F97">
      <w:pPr>
        <w:spacing w:after="0"/>
      </w:pPr>
      <w:r w:rsidRPr="00166025">
        <w:t>4.3.1.1. Обсуждение и корректировка Положения о СУОТ, документированных процессов и процедур, обеспечивающих функционирование СУОТ, с Генеральной дирекцией Предприятия.</w:t>
      </w:r>
    </w:p>
    <w:p w:rsidR="00CC4F97" w:rsidRPr="00166025" w:rsidRDefault="00CC4F97" w:rsidP="00CC4F97">
      <w:pPr>
        <w:spacing w:after="0"/>
      </w:pPr>
      <w:r w:rsidRPr="00166025">
        <w:t xml:space="preserve">4.3.1.2. Обучение работников и ответственных лиц по вопросам внедрения и функционирования СУОТ. </w:t>
      </w:r>
    </w:p>
    <w:p w:rsidR="00CC4F97" w:rsidRPr="00166025" w:rsidRDefault="00CC4F97" w:rsidP="00CC4F97">
      <w:pPr>
        <w:spacing w:after="0"/>
      </w:pPr>
      <w:r w:rsidRPr="00166025">
        <w:t>4.3.1.3. Опытное внедрение документов СУОТ.</w:t>
      </w:r>
    </w:p>
    <w:p w:rsidR="00CC4F97" w:rsidRPr="00166025" w:rsidRDefault="00CC4F97" w:rsidP="00CC4F97">
      <w:pPr>
        <w:spacing w:after="0"/>
      </w:pPr>
      <w:r w:rsidRPr="00166025">
        <w:t>4.3.2. Опытная эксплуатация программного обеспечения:</w:t>
      </w:r>
    </w:p>
    <w:p w:rsidR="00CC4F97" w:rsidRPr="00166025" w:rsidRDefault="00CC4F97" w:rsidP="00CC4F97">
      <w:pPr>
        <w:spacing w:after="0"/>
      </w:pPr>
      <w:r w:rsidRPr="00166025">
        <w:t>4.3.2.1. Обучение пользователей программного обеспечения.</w:t>
      </w:r>
    </w:p>
    <w:p w:rsidR="00CC4F97" w:rsidRPr="00166025" w:rsidRDefault="00CC4F97" w:rsidP="00CC4F97">
      <w:pPr>
        <w:spacing w:after="0"/>
      </w:pPr>
      <w:r w:rsidRPr="00166025">
        <w:t>4.3.2.2. Проведение опытной эксплуатации программного обеспечения.</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5" w:name="_Toc529932723"/>
      <w:r w:rsidRPr="00166025">
        <w:rPr>
          <w:rFonts w:ascii="Times New Roman" w:hAnsi="Times New Roman" w:cs="Times New Roman"/>
          <w:sz w:val="24"/>
          <w:szCs w:val="24"/>
        </w:rPr>
        <w:t>Корректировка комплекта локальных правовых актов, регулирующих СУОТ Предприятия и программного обеспечения, обеспечивающего функционирование СУОТ</w:t>
      </w:r>
      <w:bookmarkEnd w:id="35"/>
    </w:p>
    <w:p w:rsidR="00CC4F97" w:rsidRPr="00166025" w:rsidRDefault="00CC4F97" w:rsidP="00CC4F97">
      <w:pPr>
        <w:spacing w:after="0"/>
      </w:pPr>
      <w:r w:rsidRPr="00166025">
        <w:t>4.4.1. Корректировка СУОТ, документированных процессов и процедур по результатам опытного внедрения:</w:t>
      </w:r>
    </w:p>
    <w:p w:rsidR="00CC4F97" w:rsidRPr="00166025" w:rsidRDefault="00CC4F97" w:rsidP="00CC4F97">
      <w:pPr>
        <w:pStyle w:val="26"/>
        <w:numPr>
          <w:ilvl w:val="0"/>
          <w:numId w:val="0"/>
        </w:numPr>
        <w:contextualSpacing/>
        <w:jc w:val="both"/>
        <w:rPr>
          <w:b w:val="0"/>
        </w:rPr>
      </w:pPr>
      <w:r w:rsidRPr="00166025">
        <w:rPr>
          <w:b w:val="0"/>
        </w:rPr>
        <w:lastRenderedPageBreak/>
        <w:t>4.4.1.1 Доработка Положения о СУОТ.</w:t>
      </w:r>
    </w:p>
    <w:p w:rsidR="00CC4F97" w:rsidRPr="00166025" w:rsidRDefault="00CC4F97" w:rsidP="00CC4F97">
      <w:pPr>
        <w:spacing w:after="0"/>
      </w:pPr>
      <w:r w:rsidRPr="00166025">
        <w:t>4.4.1.2 Внесение изменений в процессы и процедуры СУОТ.</w:t>
      </w:r>
    </w:p>
    <w:p w:rsidR="00CC4F97" w:rsidRPr="00166025" w:rsidRDefault="00CC4F97" w:rsidP="00CC4F97">
      <w:pPr>
        <w:spacing w:after="0"/>
      </w:pPr>
      <w:r w:rsidRPr="00166025">
        <w:t>4.4.2. Доработка и приемочные испытания программного обеспечения:</w:t>
      </w:r>
    </w:p>
    <w:p w:rsidR="00CC4F97" w:rsidRPr="00166025" w:rsidRDefault="00CC4F97" w:rsidP="00CC4F97">
      <w:pPr>
        <w:spacing w:after="0"/>
      </w:pPr>
      <w:r w:rsidRPr="00166025">
        <w:t>4.4.2.1. Доработка программного обеспечения по результатам опытной эксплуатации программного обеспечения.</w:t>
      </w:r>
    </w:p>
    <w:p w:rsidR="00CC4F97" w:rsidRPr="00166025" w:rsidRDefault="00CC4F97" w:rsidP="00CC4F97">
      <w:pPr>
        <w:spacing w:after="0"/>
      </w:pPr>
      <w:r w:rsidRPr="00166025">
        <w:t>4.4.2.2. Проведение приемочных испытаний программного обеспечения.</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36" w:name="_Toc529932724"/>
      <w:r w:rsidRPr="00166025">
        <w:rPr>
          <w:rFonts w:ascii="Times New Roman" w:hAnsi="Times New Roman" w:cs="Times New Roman"/>
          <w:sz w:val="24"/>
          <w:szCs w:val="24"/>
        </w:rPr>
        <w:t>Внедрение комплекта локальных правовых актов, регулирующих СУОТ предприятия и промышленная эксплуатация программного обеспечения, обеспечивающего функционирование СУОТ</w:t>
      </w:r>
      <w:bookmarkEnd w:id="36"/>
    </w:p>
    <w:p w:rsidR="00CC4F97" w:rsidRPr="00166025" w:rsidRDefault="00CC4F97" w:rsidP="00CC4F97">
      <w:pPr>
        <w:spacing w:after="0"/>
      </w:pPr>
      <w:r w:rsidRPr="00166025">
        <w:t xml:space="preserve">4.5.1. Внедрение СУОТ в структурных подразделениях и методическое сопровождение: </w:t>
      </w:r>
    </w:p>
    <w:p w:rsidR="00CC4F97" w:rsidRPr="00166025" w:rsidRDefault="00CC4F97" w:rsidP="00CC4F97">
      <w:pPr>
        <w:spacing w:after="0"/>
      </w:pPr>
      <w:r w:rsidRPr="00166025">
        <w:t>4.5.1.1. Внедрение СУОТ в структурных подразделениях Предприятия.</w:t>
      </w:r>
    </w:p>
    <w:p w:rsidR="00CC4F97" w:rsidRPr="00166025" w:rsidRDefault="00CC4F97" w:rsidP="00CC4F97">
      <w:pPr>
        <w:spacing w:after="0"/>
      </w:pPr>
      <w:r w:rsidRPr="00166025">
        <w:t>4.5.1.2. Методическое сопровождение по вопросам функционирования СУОТ.</w:t>
      </w:r>
    </w:p>
    <w:p w:rsidR="00CC4F97" w:rsidRPr="00166025" w:rsidRDefault="00CC4F97" w:rsidP="00CC4F97">
      <w:pPr>
        <w:spacing w:after="0"/>
      </w:pPr>
      <w:r w:rsidRPr="00166025">
        <w:t>4.5.2. Промышленная эксплуатация программного обеспечения:</w:t>
      </w:r>
    </w:p>
    <w:p w:rsidR="00CC4F97" w:rsidRPr="00166025" w:rsidRDefault="00CC4F97" w:rsidP="00CC4F97">
      <w:pPr>
        <w:spacing w:after="0"/>
      </w:pPr>
      <w:r w:rsidRPr="00166025">
        <w:t>4.5.2.1. Авторское сопровождение эксплуатации программного обеспечения.</w:t>
      </w:r>
    </w:p>
    <w:p w:rsidR="00CC4F97" w:rsidRPr="00166025" w:rsidRDefault="00CC4F97" w:rsidP="00CC4F97">
      <w:pPr>
        <w:spacing w:after="0"/>
      </w:pPr>
      <w:r w:rsidRPr="00166025">
        <w:t>4.5.2.2. Техническая поддержка пользователей программного обеспечения.</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37" w:name="_Toc529932725"/>
      <w:r w:rsidRPr="00166025">
        <w:rPr>
          <w:rFonts w:eastAsia="Arial Unicode MS"/>
          <w:b/>
          <w:bCs/>
          <w:i/>
          <w:iCs/>
          <w:kern w:val="0"/>
          <w:sz w:val="24"/>
          <w:szCs w:val="24"/>
        </w:rPr>
        <w:t>Требования к выполнению работ</w:t>
      </w:r>
      <w:bookmarkEnd w:id="37"/>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38" w:name="OLE_LINK8"/>
      <w:bookmarkStart w:id="39" w:name="OLE_LINK9"/>
      <w:bookmarkStart w:id="40" w:name="_Toc529932726"/>
      <w:r w:rsidRPr="00166025">
        <w:rPr>
          <w:rFonts w:ascii="Times New Roman" w:eastAsia="Cambria" w:hAnsi="Times New Roman" w:cs="Times New Roman"/>
          <w:sz w:val="24"/>
          <w:szCs w:val="24"/>
        </w:rPr>
        <w:t>Аудит существующей системы организации работ по охране труда</w:t>
      </w:r>
      <w:bookmarkEnd w:id="38"/>
      <w:bookmarkEnd w:id="39"/>
      <w:bookmarkEnd w:id="40"/>
    </w:p>
    <w:p w:rsidR="00CC4F97" w:rsidRPr="00166025" w:rsidRDefault="00CC4F97" w:rsidP="00CC4F97">
      <w:pPr>
        <w:spacing w:after="0"/>
        <w:rPr>
          <w:rFonts w:eastAsia="Cambria"/>
        </w:rPr>
      </w:pPr>
      <w:r w:rsidRPr="00166025">
        <w:rPr>
          <w:rFonts w:eastAsia="Cambria"/>
        </w:rPr>
        <w:t>В рамках выполнения работ по аудиту существующей системы организации работ по охране труда п. 4.1.1 должны быть выполнены следующие работы:</w:t>
      </w:r>
    </w:p>
    <w:p w:rsidR="00CC4F97" w:rsidRPr="00166025" w:rsidRDefault="00CC4F97" w:rsidP="00CC4F97">
      <w:pPr>
        <w:spacing w:after="0"/>
      </w:pPr>
      <w:r w:rsidRPr="00166025">
        <w:t>5.1.1. Анализ организации работ по соблюдению требований по охране труда:</w:t>
      </w:r>
    </w:p>
    <w:p w:rsidR="00CC4F97" w:rsidRPr="00166025" w:rsidRDefault="00CC4F97" w:rsidP="00CC4F97">
      <w:pPr>
        <w:spacing w:after="0"/>
      </w:pPr>
      <w:r w:rsidRPr="00166025">
        <w:t>5.1.1.1. Анализ организационной структуры управления Предприятия, распределения обязанностей должностных лиц в структурных подразделениях Предприятия в области охраны труда в соответствии со ст. 212 ТК РФ.</w:t>
      </w:r>
    </w:p>
    <w:p w:rsidR="00CC4F97" w:rsidRPr="00166025" w:rsidRDefault="00CC4F97" w:rsidP="00CC4F97">
      <w:pPr>
        <w:spacing w:after="0"/>
      </w:pPr>
      <w:r w:rsidRPr="00166025">
        <w:t>5.1.1.2. Анализ Политики в области охраны труда, целей и задач, способов по достижению целей в области охраны труда.</w:t>
      </w:r>
    </w:p>
    <w:p w:rsidR="00CC4F97" w:rsidRPr="00166025" w:rsidRDefault="00CC4F97" w:rsidP="00CC4F97">
      <w:pPr>
        <w:spacing w:after="0"/>
      </w:pPr>
      <w:r w:rsidRPr="00166025">
        <w:t>5.1.1.3. Формирование перечня нормативных правовых актов, содержащих требования охраны труда в соответствии со спецификой деятельности Предприятия.</w:t>
      </w:r>
    </w:p>
    <w:p w:rsidR="00CC4F97" w:rsidRPr="00166025" w:rsidRDefault="00CC4F97" w:rsidP="00CC4F97">
      <w:pPr>
        <w:spacing w:after="0"/>
      </w:pPr>
      <w:r w:rsidRPr="00166025">
        <w:t>5.1.1.4. Анализ существующей на Предприятии документации по охране труда.</w:t>
      </w:r>
    </w:p>
    <w:p w:rsidR="00CC4F97" w:rsidRPr="00166025" w:rsidRDefault="00CC4F97" w:rsidP="00CC4F97">
      <w:pPr>
        <w:spacing w:after="0"/>
      </w:pPr>
      <w:r w:rsidRPr="00166025">
        <w:t>5.1.2. Описание существующих процессов (процедур) охраны труда «как есть»:</w:t>
      </w:r>
    </w:p>
    <w:p w:rsidR="00CC4F97" w:rsidRPr="00166025" w:rsidRDefault="00CC4F97" w:rsidP="00CC4F97">
      <w:pPr>
        <w:spacing w:after="0"/>
      </w:pPr>
      <w:r w:rsidRPr="00166025">
        <w:t xml:space="preserve">5.1.2.1. Анализ исходного состояния работ по охране труда с учетом интервьюирования руководителей и специалистов Предприятия в рамках проведения выездного диагностического (оценочного) аудита в Филиалы. Перечень структурных подразделений Предприятия, подлежащих выездному диагностическому (оценочному) аудиту определяется после анализа организации работ по соблюдению требований по охране труда в подразделениях Предприятия п. 5.1.1. (количество структурных подразделений, подлежащих аудиту должно быть не менее 10, но может быть увеличено и скорректировано по согласованию с Подрядчиком). </w:t>
      </w:r>
    </w:p>
    <w:p w:rsidR="00CC4F97" w:rsidRPr="00166025" w:rsidRDefault="00CC4F97" w:rsidP="00CC4F97">
      <w:pPr>
        <w:spacing w:after="0"/>
      </w:pPr>
      <w:r w:rsidRPr="00166025">
        <w:t>5.1.2.2. Анализ информационных потоков и связи между потребителями информации при проведении работ по охране труда;</w:t>
      </w:r>
    </w:p>
    <w:p w:rsidR="00CC4F97" w:rsidRPr="00166025" w:rsidRDefault="00CC4F97" w:rsidP="00CC4F97">
      <w:pPr>
        <w:spacing w:after="0"/>
      </w:pPr>
      <w:r w:rsidRPr="00166025">
        <w:lastRenderedPageBreak/>
        <w:t>5.1.2.3. Анализ функциональных связей между работами по охране труда для объединения их в процессы СУОТ, функционирующих в цикле PDCA (планирование-выполнение-оценка-улучшение);</w:t>
      </w:r>
    </w:p>
    <w:p w:rsidR="00CC4F97" w:rsidRPr="00166025" w:rsidRDefault="00CC4F97" w:rsidP="00CC4F97">
      <w:pPr>
        <w:spacing w:after="0"/>
      </w:pPr>
      <w:r w:rsidRPr="00166025">
        <w:t>5.1.2.4. Оценка результативности работ по охране труда;</w:t>
      </w:r>
    </w:p>
    <w:p w:rsidR="00CC4F97" w:rsidRPr="00166025" w:rsidRDefault="00CC4F97" w:rsidP="00CC4F97">
      <w:pPr>
        <w:spacing w:after="0"/>
        <w:rPr>
          <w:rFonts w:eastAsia="Cambria"/>
        </w:rPr>
      </w:pPr>
      <w:r w:rsidRPr="00166025">
        <w:rPr>
          <w:rFonts w:eastAsia="Cambria"/>
        </w:rPr>
        <w:t xml:space="preserve">5.1.2.5 Результаты анализа оформляются в виде Аналитического отчета, содержащего </w:t>
      </w:r>
      <w:r w:rsidRPr="00166025">
        <w:t>результаты анализа функционирования существующей СУОТ оценки результативности работ по охране труда на основе диагностического (оценочного) аудита.</w:t>
      </w:r>
    </w:p>
    <w:p w:rsidR="00CC4F97" w:rsidRPr="00166025" w:rsidRDefault="00CC4F97" w:rsidP="00CC4F97">
      <w:pPr>
        <w:spacing w:after="0"/>
      </w:pPr>
      <w:r w:rsidRPr="00166025">
        <w:t>5.1.3. Разработка процессов (процедур) охраны труда Заказчика «как надо»:</w:t>
      </w:r>
    </w:p>
    <w:p w:rsidR="00CC4F97" w:rsidRPr="00166025" w:rsidRDefault="00CC4F97" w:rsidP="00CC4F97">
      <w:pPr>
        <w:spacing w:after="0"/>
      </w:pPr>
      <w:r w:rsidRPr="00166025">
        <w:t>5.1.3.1. Анализ действующих процедур и подготовка Перечня документированных процедур, требующих разработки и внедрения;</w:t>
      </w:r>
    </w:p>
    <w:p w:rsidR="00CC4F97" w:rsidRPr="00166025" w:rsidRDefault="00CC4F97" w:rsidP="00CC4F97">
      <w:pPr>
        <w:spacing w:after="0"/>
        <w:rPr>
          <w:rFonts w:eastAsia="Cambria"/>
        </w:rPr>
      </w:pPr>
      <w:r w:rsidRPr="00166025">
        <w:t xml:space="preserve">5.1.3.2. </w:t>
      </w:r>
      <w:r w:rsidRPr="00166025">
        <w:rPr>
          <w:rFonts w:eastAsia="Cambria"/>
        </w:rPr>
        <w:t>Подготовка перечня Филиалов для опытного внедрения;</w:t>
      </w:r>
    </w:p>
    <w:p w:rsidR="00CC4F97" w:rsidRPr="00166025" w:rsidRDefault="00CC4F97" w:rsidP="00CC4F97">
      <w:pPr>
        <w:spacing w:after="0"/>
        <w:rPr>
          <w:rFonts w:eastAsia="Cambria"/>
        </w:rPr>
      </w:pPr>
      <w:r w:rsidRPr="00166025">
        <w:t xml:space="preserve">5.1.3.3. </w:t>
      </w:r>
      <w:r w:rsidRPr="00166025">
        <w:rPr>
          <w:rFonts w:eastAsia="Cambria"/>
        </w:rPr>
        <w:t>Подготовка перечня должностей и количества работников Филиалов для обучения и участии в опытном внедрении.</w:t>
      </w:r>
    </w:p>
    <w:p w:rsidR="00CC4F97" w:rsidRPr="00166025" w:rsidRDefault="00CC4F97" w:rsidP="00CC4F97">
      <w:pPr>
        <w:spacing w:after="0"/>
        <w:rPr>
          <w:rFonts w:eastAsia="Cambria"/>
        </w:rPr>
      </w:pPr>
      <w:r w:rsidRPr="00166025">
        <w:rPr>
          <w:rFonts w:eastAsia="Cambria"/>
        </w:rPr>
        <w:t>5.1.4. Требования к описанию процессов (процедур) охраны труда «Как есть» и «Как надо»:</w:t>
      </w:r>
    </w:p>
    <w:p w:rsidR="00CC4F97" w:rsidRPr="00166025" w:rsidRDefault="00CC4F97" w:rsidP="00CC4F97">
      <w:pPr>
        <w:spacing w:after="0"/>
      </w:pPr>
      <w:r w:rsidRPr="00166025">
        <w:rPr>
          <w:rFonts w:eastAsia="Cambria"/>
        </w:rPr>
        <w:t>5.1.4.1. П</w:t>
      </w:r>
      <w:r w:rsidRPr="00166025">
        <w:rPr>
          <w:kern w:val="28"/>
          <w:lang w:eastAsia="ru-RU"/>
        </w:rPr>
        <w:t xml:space="preserve">роцессы (процедуры) охраны труда должны быть описаны Исполнителем в нотации </w:t>
      </w:r>
      <w:r w:rsidRPr="00166025">
        <w:t>BPMN 2.0.</w:t>
      </w:r>
    </w:p>
    <w:p w:rsidR="00CC4F97" w:rsidRPr="00166025" w:rsidRDefault="00CC4F97" w:rsidP="00CC4F97">
      <w:pPr>
        <w:spacing w:after="0"/>
        <w:rPr>
          <w:rFonts w:eastAsia="Cambria"/>
        </w:rPr>
      </w:pPr>
      <w:r w:rsidRPr="00166025">
        <w:t>5.1.4.2. В документах технического проекта в качестве описания процессов (процедур) охраны труда должны присутствовать</w:t>
      </w:r>
      <w:r w:rsidRPr="00166025">
        <w:rPr>
          <w:rFonts w:eastAsia="Cambria"/>
        </w:rPr>
        <w:t xml:space="preserve"> следующие элементы:</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полное наименование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код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определение бизнес-процесса, раскрывающее его основное содержание;</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цель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владелец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руководитель бизнес-процесса, отвечающий за текущее ведение 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нормативы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входы бизнес-процесса (потоки, поступающие извне и подлежащие преобразованию);</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выходы бизнес-процесса (результаты преобразования);</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ресурсы, которыми располагает бизнес-процесс;</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бизнес-процессы внутренних и внешних поставщиков — источники входов;</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бизнес-процессы потребителей — пользователи результатов рассматриваемого бизнес-процесса;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измеряемые параметры процесса;</w:t>
      </w:r>
    </w:p>
    <w:p w:rsidR="00CC4F97" w:rsidRPr="00166025" w:rsidRDefault="00CC4F97" w:rsidP="00CC4F97">
      <w:pPr>
        <w:pStyle w:val="affa"/>
        <w:numPr>
          <w:ilvl w:val="0"/>
          <w:numId w:val="110"/>
        </w:numPr>
        <w:suppressAutoHyphens/>
        <w:spacing w:after="0"/>
        <w:contextualSpacing/>
        <w:rPr>
          <w:rFonts w:eastAsia="Cambria"/>
        </w:rPr>
      </w:pPr>
      <w:r w:rsidRPr="00166025">
        <w:rPr>
          <w:rFonts w:eastAsia="Cambria"/>
        </w:rPr>
        <w:t>показатели результативности процесса.</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41" w:name="_Toc529932727"/>
      <w:bookmarkStart w:id="42" w:name="OLE_LINK14"/>
      <w:bookmarkStart w:id="43" w:name="OLE_LINK15"/>
      <w:r w:rsidRPr="00166025">
        <w:rPr>
          <w:rFonts w:ascii="Times New Roman" w:eastAsia="Cambria" w:hAnsi="Times New Roman" w:cs="Times New Roman"/>
          <w:sz w:val="24"/>
          <w:szCs w:val="24"/>
        </w:rPr>
        <w:t>Уточнение требований к автоматизации процессов охраны труда</w:t>
      </w:r>
      <w:bookmarkEnd w:id="41"/>
      <w:bookmarkEnd w:id="42"/>
      <w:bookmarkEnd w:id="43"/>
    </w:p>
    <w:p w:rsidR="00CC4F97" w:rsidRPr="00166025" w:rsidRDefault="00CC4F97" w:rsidP="00CC4F97">
      <w:pPr>
        <w:spacing w:after="0"/>
        <w:ind w:firstLine="576"/>
        <w:rPr>
          <w:rFonts w:eastAsia="Cambria"/>
        </w:rPr>
      </w:pPr>
      <w:r w:rsidRPr="00166025">
        <w:rPr>
          <w:rFonts w:eastAsia="Cambria"/>
        </w:rPr>
        <w:t>В рамках выполнения работ п. 4.1.3 по уточнению требований к автоматизации процессов охраны труда должны быть выполнены следующие работы:</w:t>
      </w:r>
    </w:p>
    <w:p w:rsidR="00CC4F97" w:rsidRPr="00166025" w:rsidRDefault="00CC4F97" w:rsidP="00CC4F97">
      <w:pPr>
        <w:spacing w:after="0"/>
        <w:rPr>
          <w:rFonts w:eastAsia="Cambria"/>
        </w:rPr>
      </w:pPr>
      <w:r w:rsidRPr="00166025">
        <w:rPr>
          <w:rFonts w:eastAsia="Cambria"/>
        </w:rPr>
        <w:t>5.2.1 Требования настоящего Технического задания должны быть расширены в части настройки и практических сценариев использования программного обеспечения в процессах и процедурах СУОТ, содержания отчетных экранных и печатных форм;</w:t>
      </w:r>
    </w:p>
    <w:p w:rsidR="00CC4F97" w:rsidRPr="00166025" w:rsidRDefault="00CC4F97" w:rsidP="00CC4F97">
      <w:pPr>
        <w:spacing w:after="0"/>
        <w:rPr>
          <w:rFonts w:eastAsia="Cambria"/>
        </w:rPr>
      </w:pPr>
      <w:r w:rsidRPr="00166025">
        <w:rPr>
          <w:rFonts w:eastAsia="Cambria"/>
        </w:rPr>
        <w:t>5.2.2. Результаты работ оформлены в виде подробного плана-графика</w:t>
      </w:r>
      <w:r w:rsidRPr="00166025">
        <w:t xml:space="preserve"> автоматизации процессов и процедур СУОТ Предприятия, которая должна содержать сведения об использовании АС ЕСУОТ для автоматизации процессов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44" w:name="_Toc529932728"/>
      <w:r w:rsidRPr="00166025">
        <w:rPr>
          <w:rFonts w:ascii="Times New Roman" w:eastAsia="Cambria" w:hAnsi="Times New Roman" w:cs="Times New Roman"/>
          <w:sz w:val="24"/>
          <w:szCs w:val="24"/>
        </w:rPr>
        <w:lastRenderedPageBreak/>
        <w:t>Разработка комплекта локальных правовых актов, регулирующих СУОТ Предприятия</w:t>
      </w:r>
      <w:bookmarkEnd w:id="44"/>
    </w:p>
    <w:p w:rsidR="00CC4F97" w:rsidRPr="00166025" w:rsidRDefault="00CC4F97" w:rsidP="00CC4F97">
      <w:pPr>
        <w:spacing w:after="0"/>
        <w:ind w:firstLine="576"/>
        <w:rPr>
          <w:rFonts w:eastAsia="Cambria"/>
        </w:rPr>
      </w:pPr>
      <w:r w:rsidRPr="00166025">
        <w:rPr>
          <w:rFonts w:eastAsia="Cambria"/>
        </w:rPr>
        <w:t xml:space="preserve">В рамках выполнения работ </w:t>
      </w:r>
      <w:bookmarkStart w:id="45" w:name="OLE_LINK11"/>
      <w:bookmarkStart w:id="46" w:name="OLE_LINK12"/>
      <w:r w:rsidRPr="00166025">
        <w:rPr>
          <w:rFonts w:eastAsia="Cambria"/>
        </w:rPr>
        <w:t>п. 4.2.1 по разработке комплекта локальных правовых актов, регулирующих Систему управления охраной труда Предприятия</w:t>
      </w:r>
      <w:bookmarkEnd w:id="45"/>
      <w:bookmarkEnd w:id="46"/>
      <w:r w:rsidRPr="00166025">
        <w:rPr>
          <w:rFonts w:eastAsia="Cambria"/>
        </w:rPr>
        <w:t>, должны быть учтены следующие требования:</w:t>
      </w:r>
    </w:p>
    <w:p w:rsidR="00CC4F97" w:rsidRPr="00166025" w:rsidRDefault="00CC4F97" w:rsidP="00CC4F97">
      <w:pPr>
        <w:spacing w:after="0"/>
      </w:pPr>
      <w:r w:rsidRPr="00166025">
        <w:t>5.3.1. Выделение процессов СУОТ и определение информационных потоков между ними;</w:t>
      </w:r>
    </w:p>
    <w:p w:rsidR="00CC4F97" w:rsidRPr="00166025" w:rsidRDefault="00CC4F97" w:rsidP="00CC4F97">
      <w:pPr>
        <w:spacing w:after="0"/>
      </w:pPr>
      <w:r w:rsidRPr="00166025">
        <w:t>5.3.2. Моделирование схемы информационных потоков, прямой и обратной связи между источниками и потребителями информации, точек (узлов) формирования, систематизации, анализа и оценки информации;</w:t>
      </w:r>
    </w:p>
    <w:p w:rsidR="00CC4F97" w:rsidRPr="00166025" w:rsidRDefault="00CC4F97" w:rsidP="00CC4F97">
      <w:pPr>
        <w:spacing w:after="0"/>
      </w:pPr>
      <w:r w:rsidRPr="00166025">
        <w:t>5.3.3. Определение ответственных за процессы и ресурсов для их функционирования для Генеральной дирекции и Филиалов, с учетом взаимодействия Генеральной дирекции и филиалов;</w:t>
      </w:r>
    </w:p>
    <w:p w:rsidR="00CC4F97" w:rsidRPr="00166025" w:rsidRDefault="00CC4F97" w:rsidP="00CC4F97">
      <w:pPr>
        <w:spacing w:after="0"/>
      </w:pPr>
      <w:r w:rsidRPr="00166025">
        <w:t xml:space="preserve">5.3.4. Разработка критериев оценки эффективности процессов СУОТ (полноты и достаточности); </w:t>
      </w:r>
    </w:p>
    <w:p w:rsidR="00CC4F97" w:rsidRPr="00166025" w:rsidRDefault="00CC4F97" w:rsidP="00CC4F97">
      <w:pPr>
        <w:spacing w:after="0"/>
      </w:pPr>
      <w:r w:rsidRPr="00166025">
        <w:t>5.3.5. Разработка проектов документов СУОТ с учетом существующей системы менеджмента качества Предприятия;</w:t>
      </w:r>
    </w:p>
    <w:p w:rsidR="00CC4F97" w:rsidRPr="00166025" w:rsidRDefault="00CC4F97" w:rsidP="00CC4F97">
      <w:pPr>
        <w:spacing w:after="0"/>
        <w:rPr>
          <w:rFonts w:eastAsia="Cambria"/>
        </w:rPr>
      </w:pPr>
      <w:r w:rsidRPr="00166025">
        <w:rPr>
          <w:rFonts w:eastAsia="Cambria"/>
        </w:rPr>
        <w:t>5.3.6 При разработке основного документа – Положения СУОТ необходимо описать требования к:</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Политике в области охраны труда;</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общей организационной схеме управления охраной труда и уровням управления охраной труда, их взаимодействию;</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целям работодателя в области охраны труда;</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обеспечению функционирования СУОТ (распределение обязанностей в сфере охраны труда между должностными лицами работодателя);</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процессам (процедурам), направленным на достижение целей в области охраны труда;</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планированию мероприятий по реализации процессов и мониторингу их реализации;</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организации работ в рамках системы управления;</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описанию принципов управления профессиональными рисками и их контроля (включая риски с подрядчиками, посетителями, договорниками ГПХ и т.п.);</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подотчетности и ответственности в рамках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взаимодействию в рамках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контролю функционирования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анализу СУОТ высшим руководством;</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мероприятиям, принимаемым на основе анализа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планированию улучшений функционирования СУОТ;</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реагированию на аварии, несчастные случаи и профессиональные заболевания;</w:t>
      </w:r>
    </w:p>
    <w:p w:rsidR="00CC4F97" w:rsidRPr="00166025" w:rsidRDefault="00CC4F97" w:rsidP="00CC4F97">
      <w:pPr>
        <w:pStyle w:val="affa"/>
        <w:numPr>
          <w:ilvl w:val="0"/>
          <w:numId w:val="70"/>
        </w:numPr>
        <w:spacing w:after="0"/>
        <w:ind w:left="1134"/>
        <w:contextualSpacing/>
        <w:rPr>
          <w:rFonts w:eastAsia="Cambria"/>
        </w:rPr>
      </w:pPr>
      <w:r w:rsidRPr="00166025">
        <w:rPr>
          <w:rFonts w:eastAsia="Cambria"/>
        </w:rPr>
        <w:t>управлению документами СУОТ.</w:t>
      </w:r>
    </w:p>
    <w:p w:rsidR="00CC4F97" w:rsidRPr="00166025" w:rsidRDefault="00CC4F97" w:rsidP="00CC4F97">
      <w:pPr>
        <w:spacing w:after="0"/>
        <w:rPr>
          <w:rFonts w:eastAsia="Cambria"/>
        </w:rPr>
      </w:pPr>
      <w:r w:rsidRPr="00166025">
        <w:rPr>
          <w:rFonts w:eastAsia="Cambria"/>
        </w:rPr>
        <w:t xml:space="preserve">5.3.7 Процессы, обеспечивающие функционирование СУОТ, должны учитывать </w:t>
      </w:r>
      <w:r w:rsidRPr="00166025">
        <w:rPr>
          <w:rFonts w:eastAsia="Cambria"/>
        </w:rPr>
        <w:br/>
        <w:t>требования к:</w:t>
      </w:r>
    </w:p>
    <w:p w:rsidR="00CC4F97" w:rsidRPr="00166025" w:rsidRDefault="00CC4F97" w:rsidP="00CC4F97">
      <w:pPr>
        <w:pStyle w:val="affa"/>
        <w:numPr>
          <w:ilvl w:val="0"/>
          <w:numId w:val="83"/>
        </w:numPr>
        <w:spacing w:after="0"/>
        <w:contextualSpacing/>
        <w:rPr>
          <w:rFonts w:eastAsia="Cambria"/>
        </w:rPr>
      </w:pPr>
      <w:r w:rsidRPr="00166025">
        <w:rPr>
          <w:rFonts w:eastAsia="Cambria"/>
        </w:rPr>
        <w:t>медицинскому обеспечению работников;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подготовке работников по охране труда;</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работников средствами индивидуальной защиты;</w:t>
      </w:r>
    </w:p>
    <w:p w:rsidR="00CC4F97" w:rsidRPr="00166025" w:rsidRDefault="00CC4F97" w:rsidP="00CC4F97">
      <w:pPr>
        <w:pStyle w:val="affa"/>
        <w:numPr>
          <w:ilvl w:val="0"/>
          <w:numId w:val="83"/>
        </w:numPr>
        <w:spacing w:after="0"/>
        <w:contextualSpacing/>
        <w:rPr>
          <w:rFonts w:eastAsia="Cambria"/>
        </w:rPr>
      </w:pPr>
      <w:r w:rsidRPr="00166025">
        <w:rPr>
          <w:rFonts w:eastAsia="Cambria"/>
        </w:rPr>
        <w:lastRenderedPageBreak/>
        <w:t>обеспечению безопасности работников при эксплуатации зданий и сооружений;</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эксплуатации оборудования;</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осуществлении технологических процессов;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применении сырья и материалов;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безопасности работников при нахождении на территории;</w:t>
      </w:r>
    </w:p>
    <w:p w:rsidR="00CC4F97" w:rsidRPr="00166025" w:rsidRDefault="00CC4F97" w:rsidP="00CC4F97">
      <w:pPr>
        <w:pStyle w:val="affa"/>
        <w:numPr>
          <w:ilvl w:val="0"/>
          <w:numId w:val="83"/>
        </w:numPr>
        <w:spacing w:after="0"/>
        <w:contextualSpacing/>
        <w:rPr>
          <w:rFonts w:eastAsia="Cambria"/>
        </w:rPr>
      </w:pPr>
      <w:r w:rsidRPr="00166025">
        <w:rPr>
          <w:rFonts w:eastAsia="Cambria"/>
        </w:rPr>
        <w:t>реагированию на несчастные случаи и профессиональные заболевания.</w:t>
      </w:r>
    </w:p>
    <w:p w:rsidR="00CC4F97" w:rsidRPr="00166025" w:rsidRDefault="00CC4F97" w:rsidP="00CC4F97">
      <w:pPr>
        <w:spacing w:after="0"/>
        <w:rPr>
          <w:rFonts w:eastAsia="Cambria"/>
        </w:rPr>
      </w:pPr>
      <w:r w:rsidRPr="00166025">
        <w:rPr>
          <w:rFonts w:eastAsia="Cambria"/>
        </w:rPr>
        <w:t>5.3.8 Процедуры, обеспечивающие функционирование процессов СУОТ, должны учитывать требования к:</w:t>
      </w:r>
    </w:p>
    <w:p w:rsidR="00CC4F97" w:rsidRPr="00166025" w:rsidRDefault="00CC4F97" w:rsidP="00CC4F97">
      <w:pPr>
        <w:pStyle w:val="affa"/>
        <w:numPr>
          <w:ilvl w:val="0"/>
          <w:numId w:val="83"/>
        </w:numPr>
        <w:spacing w:after="0"/>
        <w:contextualSpacing/>
        <w:rPr>
          <w:rFonts w:eastAsia="Cambria"/>
        </w:rPr>
      </w:pPr>
      <w:r w:rsidRPr="00166025">
        <w:rPr>
          <w:rFonts w:eastAsia="Cambria"/>
        </w:rPr>
        <w:t>идентификации законодательных требований;</w:t>
      </w:r>
    </w:p>
    <w:p w:rsidR="00CC4F97" w:rsidRPr="00166025" w:rsidRDefault="00CC4F97" w:rsidP="00CC4F97">
      <w:pPr>
        <w:pStyle w:val="affa"/>
        <w:numPr>
          <w:ilvl w:val="0"/>
          <w:numId w:val="83"/>
        </w:numPr>
        <w:spacing w:after="0"/>
        <w:contextualSpacing/>
        <w:rPr>
          <w:rFonts w:eastAsia="Cambria"/>
        </w:rPr>
      </w:pPr>
      <w:r w:rsidRPr="00166025">
        <w:rPr>
          <w:rFonts w:eastAsia="Cambria"/>
        </w:rPr>
        <w:t>идентификации опасностей и оценки профессиональных рисков;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специальной оценки условий труда;</w:t>
      </w:r>
    </w:p>
    <w:p w:rsidR="00CC4F97" w:rsidRPr="00166025" w:rsidRDefault="00CC4F97" w:rsidP="00CC4F97">
      <w:pPr>
        <w:pStyle w:val="affa"/>
        <w:numPr>
          <w:ilvl w:val="0"/>
          <w:numId w:val="83"/>
        </w:numPr>
        <w:spacing w:after="0"/>
        <w:contextualSpacing/>
        <w:rPr>
          <w:rFonts w:eastAsia="Cambria"/>
        </w:rPr>
      </w:pPr>
      <w:r w:rsidRPr="00166025">
        <w:rPr>
          <w:rFonts w:eastAsia="Cambria"/>
        </w:rPr>
        <w:t>выполнению мероприятий по реализации процессов (управление рисками);</w:t>
      </w:r>
    </w:p>
    <w:p w:rsidR="00CC4F97" w:rsidRPr="00166025" w:rsidRDefault="00CC4F97" w:rsidP="00CC4F97">
      <w:pPr>
        <w:pStyle w:val="affa"/>
        <w:numPr>
          <w:ilvl w:val="0"/>
          <w:numId w:val="83"/>
        </w:numPr>
        <w:spacing w:after="0"/>
        <w:contextualSpacing/>
        <w:rPr>
          <w:rFonts w:eastAsia="Cambria"/>
        </w:rPr>
      </w:pPr>
      <w:r w:rsidRPr="00166025">
        <w:rPr>
          <w:rFonts w:eastAsia="Cambria"/>
        </w:rPr>
        <w:t>управлению изменениями;</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безопасных выполнения подрядных работ и снабжения безопасной продукцией;</w:t>
      </w:r>
    </w:p>
    <w:p w:rsidR="00CC4F97" w:rsidRPr="00166025" w:rsidRDefault="00CC4F97" w:rsidP="00CC4F97">
      <w:pPr>
        <w:pStyle w:val="affa"/>
        <w:numPr>
          <w:ilvl w:val="0"/>
          <w:numId w:val="83"/>
        </w:numPr>
        <w:spacing w:after="0"/>
        <w:contextualSpacing/>
        <w:rPr>
          <w:rFonts w:eastAsia="Cambria"/>
        </w:rPr>
      </w:pPr>
      <w:r w:rsidRPr="00166025">
        <w:rPr>
          <w:rFonts w:eastAsia="Cambria"/>
        </w:rPr>
        <w:t>подготовленности к аварийным ситуациям и реагирование на них;</w:t>
      </w:r>
    </w:p>
    <w:p w:rsidR="00CC4F97" w:rsidRPr="00166025" w:rsidRDefault="00CC4F97" w:rsidP="00CC4F97">
      <w:pPr>
        <w:pStyle w:val="affa"/>
        <w:numPr>
          <w:ilvl w:val="0"/>
          <w:numId w:val="83"/>
        </w:numPr>
        <w:spacing w:after="0"/>
        <w:contextualSpacing/>
        <w:rPr>
          <w:rFonts w:eastAsia="Cambria"/>
        </w:rPr>
      </w:pPr>
      <w:r w:rsidRPr="00166025">
        <w:rPr>
          <w:rFonts w:eastAsia="Cambria"/>
        </w:rPr>
        <w:t>контролю и мониторингу;</w:t>
      </w:r>
    </w:p>
    <w:p w:rsidR="00CC4F97" w:rsidRPr="00166025" w:rsidRDefault="00CC4F97" w:rsidP="00CC4F97">
      <w:pPr>
        <w:pStyle w:val="affa"/>
        <w:numPr>
          <w:ilvl w:val="0"/>
          <w:numId w:val="83"/>
        </w:numPr>
        <w:spacing w:after="0"/>
        <w:contextualSpacing/>
        <w:rPr>
          <w:rFonts w:eastAsia="Cambria"/>
        </w:rPr>
      </w:pPr>
      <w:r w:rsidRPr="00166025">
        <w:rPr>
          <w:rFonts w:eastAsia="Cambria"/>
        </w:rPr>
        <w:t>анализу функционирования СУОТ;</w:t>
      </w:r>
    </w:p>
    <w:p w:rsidR="00CC4F97" w:rsidRPr="00166025" w:rsidRDefault="00CC4F97" w:rsidP="00CC4F97">
      <w:pPr>
        <w:pStyle w:val="affa"/>
        <w:numPr>
          <w:ilvl w:val="0"/>
          <w:numId w:val="83"/>
        </w:numPr>
        <w:spacing w:after="0"/>
        <w:contextualSpacing/>
        <w:rPr>
          <w:rFonts w:eastAsia="Cambria"/>
        </w:rPr>
      </w:pPr>
      <w:r w:rsidRPr="00166025">
        <w:rPr>
          <w:rFonts w:eastAsia="Cambria"/>
        </w:rPr>
        <w:t>управлению инцидентами, несоответствиями, корректирующими действиями;</w:t>
      </w:r>
    </w:p>
    <w:p w:rsidR="00CC4F97" w:rsidRPr="00166025" w:rsidRDefault="00CC4F97" w:rsidP="00CC4F97">
      <w:pPr>
        <w:pStyle w:val="affa"/>
        <w:numPr>
          <w:ilvl w:val="0"/>
          <w:numId w:val="83"/>
        </w:numPr>
        <w:spacing w:after="0"/>
        <w:contextualSpacing/>
        <w:rPr>
          <w:rFonts w:eastAsia="Cambria"/>
        </w:rPr>
      </w:pPr>
      <w:r w:rsidRPr="00166025">
        <w:rPr>
          <w:rFonts w:eastAsia="Cambria"/>
        </w:rPr>
        <w:t>постоянному улучшению.</w:t>
      </w:r>
    </w:p>
    <w:p w:rsidR="00CC4F97" w:rsidRPr="00166025" w:rsidRDefault="00CC4F97" w:rsidP="00CC4F97">
      <w:pPr>
        <w:spacing w:after="0"/>
        <w:rPr>
          <w:rFonts w:eastAsia="Cambria"/>
        </w:rPr>
      </w:pPr>
      <w:r w:rsidRPr="00166025">
        <w:rPr>
          <w:rFonts w:eastAsia="Cambria"/>
        </w:rPr>
        <w:t xml:space="preserve">5.3.9 Процедуры, обеспечивающие реализацию мероприятий, должны учитывать </w:t>
      </w:r>
      <w:r w:rsidRPr="00166025">
        <w:rPr>
          <w:rFonts w:eastAsia="Cambria"/>
        </w:rPr>
        <w:br/>
        <w:t>требования к:</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обязательного социального страхования работников;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работников молоком и другими равноценными пищевыми продуктами, лечебно-профилактическим питанием;</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режимов труда и отдыха работников;</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средствами коллективными защиты;</w:t>
      </w:r>
    </w:p>
    <w:p w:rsidR="00CC4F97" w:rsidRPr="00166025" w:rsidRDefault="00CC4F97" w:rsidP="00CC4F97">
      <w:pPr>
        <w:pStyle w:val="affa"/>
        <w:numPr>
          <w:ilvl w:val="0"/>
          <w:numId w:val="83"/>
        </w:numPr>
        <w:spacing w:after="0"/>
        <w:contextualSpacing/>
        <w:rPr>
          <w:rFonts w:eastAsia="Cambria"/>
        </w:rPr>
      </w:pPr>
      <w:r w:rsidRPr="00166025">
        <w:rPr>
          <w:rFonts w:eastAsia="Cambria"/>
        </w:rPr>
        <w:t>обеспечению санитарно-бытового обслуживания.</w:t>
      </w:r>
    </w:p>
    <w:p w:rsidR="00CC4F97" w:rsidRPr="00166025" w:rsidRDefault="00CC4F97" w:rsidP="00CC4F97">
      <w:pPr>
        <w:spacing w:after="0"/>
        <w:rPr>
          <w:rFonts w:eastAsia="Cambria"/>
        </w:rPr>
      </w:pPr>
      <w:r w:rsidRPr="00166025">
        <w:rPr>
          <w:rFonts w:eastAsia="Cambria"/>
        </w:rPr>
        <w:t>5.3.10 Результаты работ должны быть оформлены в виде документов:</w:t>
      </w:r>
    </w:p>
    <w:p w:rsidR="00CC4F97" w:rsidRPr="00166025" w:rsidRDefault="00CC4F97" w:rsidP="00CC4F97">
      <w:pPr>
        <w:pStyle w:val="affa"/>
        <w:numPr>
          <w:ilvl w:val="0"/>
          <w:numId w:val="108"/>
        </w:numPr>
        <w:spacing w:after="0"/>
        <w:contextualSpacing/>
        <w:rPr>
          <w:rFonts w:eastAsia="Cambria"/>
        </w:rPr>
      </w:pPr>
      <w:r w:rsidRPr="00166025">
        <w:rPr>
          <w:rFonts w:eastAsia="Cambria"/>
        </w:rPr>
        <w:t>положение СУОТ</w:t>
      </w:r>
      <w:r w:rsidRPr="00166025">
        <w:rPr>
          <w:rFonts w:eastAsia="Cambria"/>
          <w:lang w:val="en-US"/>
        </w:rPr>
        <w:t>;</w:t>
      </w:r>
    </w:p>
    <w:p w:rsidR="00CC4F97" w:rsidRPr="00166025" w:rsidRDefault="00CC4F97" w:rsidP="00CC4F97">
      <w:pPr>
        <w:pStyle w:val="affa"/>
        <w:numPr>
          <w:ilvl w:val="0"/>
          <w:numId w:val="108"/>
        </w:numPr>
        <w:spacing w:after="0"/>
        <w:contextualSpacing/>
        <w:rPr>
          <w:rFonts w:eastAsia="Cambria"/>
        </w:rPr>
      </w:pPr>
      <w:r w:rsidRPr="00166025">
        <w:rPr>
          <w:rFonts w:eastAsia="Cambria"/>
        </w:rPr>
        <w:t>отдельные документы по каждому процессу и процедуре, обеспечивающие функционирование СУОТ;</w:t>
      </w:r>
    </w:p>
    <w:p w:rsidR="00CC4F97" w:rsidRPr="00166025" w:rsidRDefault="00CC4F97" w:rsidP="00CC4F97">
      <w:pPr>
        <w:pStyle w:val="affa"/>
        <w:numPr>
          <w:ilvl w:val="0"/>
          <w:numId w:val="108"/>
        </w:numPr>
        <w:spacing w:after="0"/>
        <w:contextualSpacing/>
        <w:rPr>
          <w:rFonts w:eastAsia="Cambria"/>
        </w:rPr>
      </w:pPr>
      <w:r w:rsidRPr="00166025">
        <w:rPr>
          <w:rFonts w:eastAsia="Cambria"/>
        </w:rPr>
        <w:t xml:space="preserve">программы обучения </w:t>
      </w:r>
      <w:r w:rsidRPr="00166025">
        <w:t>для всех категорий работников (руководителей, специалистов, ответственных лиц) по вопросам функционирования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47" w:name="_Toc529932729"/>
      <w:r w:rsidRPr="00166025">
        <w:rPr>
          <w:rFonts w:ascii="Times New Roman" w:eastAsia="Cambria" w:hAnsi="Times New Roman" w:cs="Times New Roman"/>
          <w:sz w:val="24"/>
          <w:szCs w:val="24"/>
        </w:rPr>
        <w:t>Проектирование и разработка программного обеспечения</w:t>
      </w:r>
      <w:bookmarkEnd w:id="47"/>
    </w:p>
    <w:p w:rsidR="00CC4F97" w:rsidRPr="00166025" w:rsidRDefault="00CC4F97" w:rsidP="00CC4F97">
      <w:pPr>
        <w:spacing w:after="0"/>
        <w:rPr>
          <w:rFonts w:eastAsia="Cambria"/>
        </w:rPr>
      </w:pPr>
      <w:r w:rsidRPr="00166025">
        <w:rPr>
          <w:rFonts w:eastAsia="Cambria"/>
        </w:rPr>
        <w:t>В рамках выполнения работ п. 4.2.2 по проектированию и разработке программного обеспечения, должны быть учтены следующие требования: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48" w:name="_Toc529932730"/>
      <w:r w:rsidRPr="00166025">
        <w:rPr>
          <w:rFonts w:ascii="Times New Roman" w:eastAsia="Cambria" w:hAnsi="Times New Roman" w:cs="Times New Roman"/>
          <w:sz w:val="24"/>
          <w:szCs w:val="24"/>
        </w:rPr>
        <w:lastRenderedPageBreak/>
        <w:t>Перечень руководящих документов</w:t>
      </w:r>
      <w:bookmarkEnd w:id="48"/>
    </w:p>
    <w:p w:rsidR="00CC4F97" w:rsidRPr="00166025" w:rsidRDefault="00CC4F97" w:rsidP="00CC4F97">
      <w:pPr>
        <w:spacing w:after="0"/>
        <w:rPr>
          <w:rFonts w:eastAsia="Cambria"/>
        </w:rPr>
      </w:pPr>
      <w:r w:rsidRPr="00166025">
        <w:rPr>
          <w:rFonts w:eastAsia="Cambria"/>
        </w:rPr>
        <w:t>Документация, разработанная в ходе проектирования программного обеспечения п.4.2.2.1, должна соответствовать требованиям стандартов:</w:t>
      </w:r>
    </w:p>
    <w:p w:rsidR="00CC4F97" w:rsidRPr="00166025" w:rsidRDefault="00CC4F97" w:rsidP="00CC4F97">
      <w:pPr>
        <w:pStyle w:val="affa"/>
        <w:numPr>
          <w:ilvl w:val="0"/>
          <w:numId w:val="71"/>
        </w:numPr>
        <w:spacing w:after="0"/>
        <w:contextualSpacing/>
        <w:rPr>
          <w:rFonts w:eastAsia="Cambria"/>
        </w:rPr>
      </w:pPr>
      <w:r w:rsidRPr="00166025">
        <w:rPr>
          <w:rFonts w:eastAsia="Arial Unicode MS"/>
        </w:rPr>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rsidR="00CC4F97" w:rsidRPr="00166025" w:rsidRDefault="00CC4F97" w:rsidP="00CC4F97">
      <w:pPr>
        <w:pStyle w:val="affa"/>
        <w:numPr>
          <w:ilvl w:val="0"/>
          <w:numId w:val="71"/>
        </w:numPr>
        <w:spacing w:after="0"/>
        <w:contextualSpacing/>
        <w:rPr>
          <w:rFonts w:eastAsia="Cambria"/>
        </w:rPr>
      </w:pPr>
      <w:r w:rsidRPr="00166025">
        <w:rPr>
          <w:rFonts w:eastAsia="Cambria"/>
        </w:rPr>
        <w:t>ГОСТ 34.603-92 «Информационная технология. Виды испытаний автоматизированных систем»;</w:t>
      </w:r>
    </w:p>
    <w:p w:rsidR="00CC4F97" w:rsidRPr="00166025" w:rsidRDefault="00CC4F97" w:rsidP="00CC4F97">
      <w:pPr>
        <w:pStyle w:val="affa"/>
        <w:numPr>
          <w:ilvl w:val="0"/>
          <w:numId w:val="71"/>
        </w:numPr>
        <w:spacing w:after="0"/>
        <w:contextualSpacing/>
        <w:rPr>
          <w:rFonts w:eastAsia="Cambria"/>
        </w:rPr>
      </w:pPr>
      <w:r w:rsidRPr="00166025">
        <w:rPr>
          <w:rFonts w:eastAsia="Arial Unicode MS"/>
        </w:rP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49" w:name="_Toc529932731"/>
      <w:r w:rsidRPr="00166025">
        <w:rPr>
          <w:rFonts w:ascii="Times New Roman" w:eastAsia="Cambria" w:hAnsi="Times New Roman" w:cs="Times New Roman"/>
          <w:sz w:val="24"/>
          <w:szCs w:val="24"/>
        </w:rPr>
        <w:t>Проектирование программного обеспечения</w:t>
      </w:r>
      <w:bookmarkEnd w:id="49"/>
    </w:p>
    <w:p w:rsidR="00CC4F97" w:rsidRPr="00166025" w:rsidRDefault="00CC4F97" w:rsidP="00CC4F97">
      <w:pPr>
        <w:spacing w:after="0"/>
        <w:ind w:firstLine="426"/>
        <w:rPr>
          <w:rFonts w:eastAsia="Cambria"/>
        </w:rPr>
      </w:pPr>
      <w:r w:rsidRPr="00166025">
        <w:rPr>
          <w:rFonts w:eastAsia="Cambria"/>
        </w:rPr>
        <w:t>Система должна быть построена на принципах однократного ввода информации, открытости, организационного единства, масштабируемости и комплексной безопасности.</w:t>
      </w:r>
    </w:p>
    <w:p w:rsidR="00CC4F97" w:rsidRPr="00166025" w:rsidRDefault="00CC4F97" w:rsidP="00CC4F97">
      <w:pPr>
        <w:spacing w:after="0"/>
        <w:ind w:firstLine="426"/>
        <w:rPr>
          <w:rFonts w:eastAsia="Cambria"/>
        </w:rPr>
      </w:pPr>
      <w:r w:rsidRPr="00166025">
        <w:rPr>
          <w:rFonts w:eastAsia="Cambria"/>
        </w:rPr>
        <w:t>Документация, разработанная в ходе проектирования программного обеспечения п.4.2.2.1, должна состоять из следующих комплектом документов:</w:t>
      </w:r>
    </w:p>
    <w:p w:rsidR="00CC4F97" w:rsidRPr="00166025" w:rsidRDefault="00CC4F97" w:rsidP="00CC4F97">
      <w:pPr>
        <w:pStyle w:val="affa"/>
        <w:numPr>
          <w:ilvl w:val="0"/>
          <w:numId w:val="73"/>
        </w:numPr>
        <w:spacing w:after="0"/>
        <w:contextualSpacing/>
        <w:rPr>
          <w:rFonts w:eastAsia="Cambria"/>
        </w:rPr>
      </w:pPr>
      <w:r w:rsidRPr="00166025">
        <w:rPr>
          <w:rFonts w:eastAsia="Cambria"/>
        </w:rPr>
        <w:t>технический проект;</w:t>
      </w:r>
    </w:p>
    <w:p w:rsidR="00CC4F97" w:rsidRPr="00166025" w:rsidRDefault="00CC4F97" w:rsidP="00CC4F97">
      <w:pPr>
        <w:pStyle w:val="affa"/>
        <w:numPr>
          <w:ilvl w:val="0"/>
          <w:numId w:val="73"/>
        </w:numPr>
        <w:spacing w:after="0"/>
        <w:contextualSpacing/>
        <w:rPr>
          <w:rFonts w:eastAsia="Cambria"/>
        </w:rPr>
      </w:pPr>
      <w:r w:rsidRPr="00166025">
        <w:rPr>
          <w:rFonts w:eastAsia="Cambria"/>
        </w:rPr>
        <w:t>рабочая документация;</w:t>
      </w:r>
    </w:p>
    <w:p w:rsidR="00CC4F97" w:rsidRPr="00166025" w:rsidRDefault="00CC4F97" w:rsidP="00CC4F97">
      <w:pPr>
        <w:pStyle w:val="affa"/>
        <w:numPr>
          <w:ilvl w:val="0"/>
          <w:numId w:val="73"/>
        </w:numPr>
        <w:spacing w:after="0"/>
        <w:contextualSpacing/>
        <w:rPr>
          <w:rFonts w:eastAsia="Cambria"/>
        </w:rPr>
      </w:pPr>
      <w:r w:rsidRPr="00166025">
        <w:rPr>
          <w:rFonts w:eastAsia="Cambria"/>
        </w:rPr>
        <w:t>программа и методика испытаний.</w:t>
      </w:r>
    </w:p>
    <w:p w:rsidR="00CC4F97" w:rsidRPr="00166025" w:rsidRDefault="00CC4F97" w:rsidP="00CC4F97">
      <w:pPr>
        <w:spacing w:after="0"/>
        <w:rPr>
          <w:rFonts w:eastAsia="Cambria"/>
        </w:rPr>
      </w:pPr>
      <w:r w:rsidRPr="00166025">
        <w:rPr>
          <w:rFonts w:eastAsia="Cambria"/>
        </w:rPr>
        <w:t>5.4.2.1. Технический проект должен представлять из себя комплект документации, включающий:</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ведомость технического проекта;</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пояснительная записка к техническому проекту;</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схема функциональной структуры;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описание организации информационной базы;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ведомость покупных изделий.</w:t>
      </w:r>
    </w:p>
    <w:p w:rsidR="00CC4F97" w:rsidRPr="00166025" w:rsidRDefault="00CC4F97" w:rsidP="00CC4F97">
      <w:pPr>
        <w:spacing w:after="0"/>
      </w:pPr>
      <w:r w:rsidRPr="00166025">
        <w:t xml:space="preserve">В </w:t>
      </w:r>
      <w:r w:rsidRPr="00166025">
        <w:rPr>
          <w:rFonts w:eastAsia="Arial Unicode MS"/>
        </w:rPr>
        <w:t>пояснительной записке к техническому проекту</w:t>
      </w:r>
      <w:r w:rsidRPr="00166025">
        <w:t xml:space="preserve"> должны быть описаны: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Компоненты системы;</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Состав прикладного программного обеспечения;</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Информационное взаимодействие;</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Технологический дизайн;</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Дизайн размещения на аппаратных средствах;</w:t>
      </w:r>
    </w:p>
    <w:p w:rsidR="00CC4F97" w:rsidRPr="00166025" w:rsidRDefault="00CC4F97" w:rsidP="00CC4F97">
      <w:pPr>
        <w:pStyle w:val="affa"/>
        <w:numPr>
          <w:ilvl w:val="0"/>
          <w:numId w:val="67"/>
        </w:numPr>
        <w:spacing w:after="0"/>
        <w:contextualSpacing/>
        <w:rPr>
          <w:rFonts w:eastAsia="Arial Unicode MS"/>
        </w:rPr>
      </w:pPr>
      <w:r w:rsidRPr="00166025">
        <w:rPr>
          <w:rFonts w:eastAsia="Arial Unicode MS"/>
        </w:rPr>
        <w:t>Политика резервного копирования.</w:t>
      </w:r>
    </w:p>
    <w:p w:rsidR="00CC4F97" w:rsidRPr="00166025" w:rsidRDefault="00CC4F97" w:rsidP="00CC4F97">
      <w:pPr>
        <w:spacing w:after="0"/>
        <w:ind w:firstLine="360"/>
        <w:rPr>
          <w:rFonts w:eastAsia="Cambria"/>
        </w:rPr>
      </w:pPr>
      <w:r w:rsidRPr="00166025">
        <w:rPr>
          <w:rFonts w:eastAsia="Cambria"/>
        </w:rPr>
        <w:t>Необходимо представить требования к аппаратному обеспечению, в том числе в части вычислительных мощностей, объема оперативной памяти, дисковому пространству с учетом расчетного трехлетнего прогноза развития Систем;</w:t>
      </w:r>
    </w:p>
    <w:p w:rsidR="00CC4F97" w:rsidRPr="00166025" w:rsidRDefault="00CC4F97" w:rsidP="00CC4F97">
      <w:pPr>
        <w:spacing w:after="0"/>
        <w:ind w:firstLine="360"/>
        <w:rPr>
          <w:rFonts w:eastAsia="Cambria"/>
        </w:rPr>
      </w:pPr>
      <w:r w:rsidRPr="00166025">
        <w:rPr>
          <w:rFonts w:eastAsia="Cambria"/>
        </w:rPr>
        <w:t>Необходимо представить требования к прикладному и системному программному обеспечению, в том числе в части выбранной платформы, версии, количеству и типам лицензий, видам и длительности поддержки с обоснованием выбора;</w:t>
      </w:r>
    </w:p>
    <w:p w:rsidR="00CC4F97" w:rsidRPr="00166025" w:rsidRDefault="00CC4F97" w:rsidP="00CC4F97">
      <w:pPr>
        <w:spacing w:after="0"/>
        <w:ind w:firstLine="360"/>
        <w:rPr>
          <w:rFonts w:eastAsia="Cambria"/>
        </w:rPr>
      </w:pPr>
      <w:r w:rsidRPr="00166025">
        <w:rPr>
          <w:rFonts w:eastAsia="Cambria"/>
        </w:rPr>
        <w:t>Требования, предъявляемые к прикладному и системному ПО, а также к аппаратному обеспечению, формируются на этапе подготовки технического проекта и согласовываются с Заказчиком.</w:t>
      </w:r>
    </w:p>
    <w:p w:rsidR="00CC4F97" w:rsidRPr="00166025" w:rsidRDefault="00CC4F97" w:rsidP="00CC4F97">
      <w:pPr>
        <w:spacing w:after="0"/>
        <w:rPr>
          <w:rFonts w:eastAsia="Cambria"/>
        </w:rPr>
      </w:pPr>
      <w:r w:rsidRPr="00166025">
        <w:rPr>
          <w:rFonts w:eastAsia="Cambria"/>
        </w:rPr>
        <w:lastRenderedPageBreak/>
        <w:t>5.4.2.2. Рабочая документация должна представлять из себя комплект документации, включающий:</w:t>
      </w:r>
    </w:p>
    <w:p w:rsidR="00CC4F97" w:rsidRPr="00166025" w:rsidRDefault="00CC4F97" w:rsidP="00CC4F97">
      <w:pPr>
        <w:pStyle w:val="affa"/>
        <w:numPr>
          <w:ilvl w:val="0"/>
          <w:numId w:val="74"/>
        </w:numPr>
        <w:spacing w:after="0"/>
        <w:contextualSpacing/>
        <w:rPr>
          <w:rFonts w:eastAsia="Cambria"/>
        </w:rPr>
      </w:pPr>
      <w:r w:rsidRPr="00166025">
        <w:rPr>
          <w:rFonts w:eastAsia="Cambria"/>
        </w:rPr>
        <w:t>ведомость эксплуатационных документов</w:t>
      </w:r>
      <w:r w:rsidRPr="00166025">
        <w:rPr>
          <w:rFonts w:eastAsia="Cambria"/>
          <w:lang w:val="en-US"/>
        </w:rPr>
        <w:t>;</w:t>
      </w:r>
    </w:p>
    <w:p w:rsidR="00CC4F97" w:rsidRPr="00166025" w:rsidRDefault="00CC4F97" w:rsidP="00CC4F97">
      <w:pPr>
        <w:pStyle w:val="affa"/>
        <w:numPr>
          <w:ilvl w:val="0"/>
          <w:numId w:val="74"/>
        </w:numPr>
        <w:spacing w:after="0"/>
        <w:contextualSpacing/>
        <w:rPr>
          <w:rFonts w:eastAsia="Cambria"/>
        </w:rPr>
      </w:pPr>
      <w:r w:rsidRPr="00166025">
        <w:rPr>
          <w:rFonts w:eastAsia="Cambria"/>
        </w:rPr>
        <w:t>инструкция по установке программного обеспечения;</w:t>
      </w:r>
    </w:p>
    <w:p w:rsidR="00CC4F97" w:rsidRPr="00166025" w:rsidRDefault="00CC4F97" w:rsidP="00CC4F97">
      <w:pPr>
        <w:pStyle w:val="affa"/>
        <w:numPr>
          <w:ilvl w:val="0"/>
          <w:numId w:val="74"/>
        </w:numPr>
        <w:spacing w:after="0"/>
        <w:contextualSpacing/>
        <w:rPr>
          <w:rFonts w:eastAsia="Cambria"/>
        </w:rPr>
      </w:pPr>
      <w:r w:rsidRPr="00166025">
        <w:rPr>
          <w:rFonts w:eastAsia="Cambria"/>
        </w:rPr>
        <w:t>руководство системного администратора</w:t>
      </w:r>
      <w:r w:rsidRPr="00166025">
        <w:rPr>
          <w:rFonts w:eastAsia="Cambria"/>
          <w:lang w:val="en-US"/>
        </w:rPr>
        <w:t>;</w:t>
      </w:r>
    </w:p>
    <w:p w:rsidR="00CC4F97" w:rsidRPr="00166025" w:rsidRDefault="00CC4F97" w:rsidP="00CC4F97">
      <w:pPr>
        <w:pStyle w:val="affa"/>
        <w:numPr>
          <w:ilvl w:val="0"/>
          <w:numId w:val="74"/>
        </w:numPr>
        <w:spacing w:after="0"/>
        <w:contextualSpacing/>
        <w:rPr>
          <w:rFonts w:eastAsia="Cambria"/>
        </w:rPr>
      </w:pPr>
      <w:r w:rsidRPr="00166025">
        <w:rPr>
          <w:rFonts w:eastAsia="Cambria"/>
        </w:rPr>
        <w:t>руководство пользователя</w:t>
      </w:r>
      <w:r w:rsidRPr="00166025">
        <w:rPr>
          <w:rFonts w:eastAsia="Cambria"/>
          <w:lang w:val="en-US"/>
        </w:rPr>
        <w:t>.</w:t>
      </w:r>
    </w:p>
    <w:p w:rsidR="00CC4F97" w:rsidRPr="00166025" w:rsidRDefault="00CC4F97" w:rsidP="00CC4F97">
      <w:pPr>
        <w:spacing w:after="0"/>
        <w:rPr>
          <w:rFonts w:eastAsia="Cambria"/>
        </w:rPr>
      </w:pPr>
      <w:r w:rsidRPr="00166025">
        <w:rPr>
          <w:rFonts w:eastAsia="Cambria"/>
        </w:rPr>
        <w:t>5.4.2.3. Программа и методика испытаний должна быть оформлена единым документом и должна включать виды испытаний:</w:t>
      </w:r>
    </w:p>
    <w:p w:rsidR="00CC4F97" w:rsidRPr="00166025" w:rsidRDefault="00CC4F97" w:rsidP="00CC4F97">
      <w:pPr>
        <w:pStyle w:val="affa"/>
        <w:numPr>
          <w:ilvl w:val="0"/>
          <w:numId w:val="72"/>
        </w:numPr>
        <w:spacing w:after="0"/>
        <w:contextualSpacing/>
        <w:rPr>
          <w:rFonts w:eastAsia="Cambria"/>
        </w:rPr>
      </w:pPr>
      <w:r w:rsidRPr="00166025">
        <w:rPr>
          <w:rFonts w:eastAsia="Cambria"/>
        </w:rPr>
        <w:t>предварительные испытания;</w:t>
      </w:r>
    </w:p>
    <w:p w:rsidR="00CC4F97" w:rsidRPr="00166025" w:rsidRDefault="00CC4F97" w:rsidP="00CC4F97">
      <w:pPr>
        <w:pStyle w:val="affa"/>
        <w:numPr>
          <w:ilvl w:val="0"/>
          <w:numId w:val="72"/>
        </w:numPr>
        <w:spacing w:after="0"/>
        <w:contextualSpacing/>
        <w:rPr>
          <w:rFonts w:eastAsia="Cambria"/>
        </w:rPr>
      </w:pPr>
      <w:r w:rsidRPr="00166025">
        <w:rPr>
          <w:rFonts w:eastAsia="Cambria"/>
        </w:rPr>
        <w:t>опытная эксплуатация;</w:t>
      </w:r>
    </w:p>
    <w:p w:rsidR="00CC4F97" w:rsidRPr="00166025" w:rsidRDefault="00CC4F97" w:rsidP="00CC4F97">
      <w:pPr>
        <w:pStyle w:val="affa"/>
        <w:numPr>
          <w:ilvl w:val="0"/>
          <w:numId w:val="72"/>
        </w:numPr>
        <w:spacing w:after="0"/>
        <w:contextualSpacing/>
        <w:rPr>
          <w:rFonts w:eastAsia="Cambria"/>
        </w:rPr>
      </w:pPr>
      <w:r w:rsidRPr="00166025">
        <w:rPr>
          <w:rFonts w:eastAsia="Cambria"/>
        </w:rPr>
        <w:t>приемочные испытания.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50" w:name="_Toc529932732"/>
      <w:r w:rsidRPr="00166025">
        <w:rPr>
          <w:rFonts w:ascii="Times New Roman" w:eastAsia="Cambria" w:hAnsi="Times New Roman" w:cs="Times New Roman"/>
          <w:sz w:val="24"/>
          <w:szCs w:val="24"/>
        </w:rPr>
        <w:t>Разработка программного обеспечения</w:t>
      </w:r>
      <w:bookmarkEnd w:id="50"/>
    </w:p>
    <w:p w:rsidR="00CC4F97" w:rsidRPr="00166025" w:rsidRDefault="00CC4F97" w:rsidP="00CC4F97">
      <w:pPr>
        <w:spacing w:after="0"/>
        <w:ind w:firstLine="708"/>
        <w:rPr>
          <w:rFonts w:eastAsia="Cambria"/>
        </w:rPr>
      </w:pPr>
      <w:r w:rsidRPr="00166025">
        <w:rPr>
          <w:rFonts w:eastAsia="Cambria"/>
        </w:rPr>
        <w:t>Разработка Системы производится на вычислительных мощностях Исполнителя.</w:t>
      </w:r>
    </w:p>
    <w:p w:rsidR="00CC4F97" w:rsidRPr="00166025" w:rsidRDefault="00CC4F97" w:rsidP="00CC4F97">
      <w:pPr>
        <w:spacing w:after="0"/>
        <w:rPr>
          <w:rFonts w:eastAsia="Cambria"/>
        </w:rPr>
      </w:pPr>
      <w:r w:rsidRPr="00166025">
        <w:rPr>
          <w:rFonts w:eastAsia="Cambria"/>
        </w:rPr>
        <w:t>В рамках выполнения работ п. 4.2.2.2 по разработке программного обеспечения, должны быть учтены следующие требования:</w:t>
      </w:r>
    </w:p>
    <w:p w:rsidR="00CC4F97" w:rsidRPr="00166025" w:rsidRDefault="00CC4F97" w:rsidP="00CC4F97">
      <w:pPr>
        <w:pStyle w:val="40"/>
        <w:numPr>
          <w:ilvl w:val="3"/>
          <w:numId w:val="61"/>
        </w:numPr>
        <w:tabs>
          <w:tab w:val="clear" w:pos="1134"/>
        </w:tabs>
        <w:suppressAutoHyphens w:val="0"/>
        <w:spacing w:before="200" w:after="0" w:line="240" w:lineRule="auto"/>
        <w:ind w:left="993" w:hanging="993"/>
        <w:contextualSpacing/>
      </w:pPr>
      <w:bookmarkStart w:id="51" w:name="_Toc529932733"/>
      <w:r w:rsidRPr="00166025">
        <w:t>Нефункциональные требования</w:t>
      </w:r>
      <w:bookmarkEnd w:id="51"/>
    </w:p>
    <w:p w:rsidR="00CC4F97" w:rsidRPr="00166025" w:rsidRDefault="00CC4F97" w:rsidP="00CC4F97">
      <w:pPr>
        <w:spacing w:after="0"/>
      </w:pPr>
      <w:r w:rsidRPr="00166025">
        <w:t>Разработанная Система должна удовлетворять следующим нефункциональным требованиям:</w:t>
      </w:r>
    </w:p>
    <w:p w:rsidR="00CC4F97" w:rsidRPr="00166025" w:rsidRDefault="00CC4F97" w:rsidP="00CC4F97">
      <w:pPr>
        <w:pStyle w:val="50"/>
        <w:keepLines/>
        <w:numPr>
          <w:ilvl w:val="4"/>
          <w:numId w:val="61"/>
        </w:numPr>
        <w:spacing w:before="200" w:after="0" w:line="240" w:lineRule="auto"/>
        <w:contextualSpacing/>
        <w:jc w:val="left"/>
      </w:pPr>
      <w:bookmarkStart w:id="52" w:name="OLE_LINK16"/>
      <w:bookmarkStart w:id="53" w:name="_Toc529932734"/>
      <w:r w:rsidRPr="00166025">
        <w:t>Требования к архитектуре и техническому управлению</w:t>
      </w:r>
      <w:bookmarkEnd w:id="52"/>
      <w:bookmarkEnd w:id="53"/>
    </w:p>
    <w:p w:rsidR="00CC4F97" w:rsidRPr="00166025" w:rsidRDefault="00CC4F97" w:rsidP="00CC4F97">
      <w:pPr>
        <w:spacing w:after="0"/>
      </w:pPr>
      <w:r w:rsidRPr="00166025">
        <w:t>5.4.3.1.1.1. Внедряемая Система должна быть централизованной, то есть все данные системы располагаются в центральном хранилище данных.</w:t>
      </w:r>
    </w:p>
    <w:p w:rsidR="00CC4F97" w:rsidRPr="00166025" w:rsidRDefault="00CC4F97" w:rsidP="00CC4F97">
      <w:pPr>
        <w:spacing w:after="0"/>
      </w:pPr>
      <w:r w:rsidRPr="00166025">
        <w:t>5.4.3.1.1.2. Система должна иметь трехуровневую архитектуру: клиент (web-браузер), сервер приложений (к которому подключается клиентское приложение) и сервера баз данных (с которым работает сервер приложений).</w:t>
      </w:r>
    </w:p>
    <w:p w:rsidR="00CC4F97" w:rsidRPr="00166025" w:rsidRDefault="00CC4F97" w:rsidP="00CC4F97">
      <w:pPr>
        <w:spacing w:after="0"/>
      </w:pPr>
      <w:r w:rsidRPr="00166025">
        <w:t>5.4.3.1.1.3. Система должны функционировать на типовых автоматизированных рабочих местах (АРМ) Заказчика. Вся работа с системой осуществляется через браузер.</w:t>
      </w:r>
    </w:p>
    <w:p w:rsidR="00CC4F97" w:rsidRPr="00166025" w:rsidRDefault="00CC4F97" w:rsidP="00CC4F97">
      <w:pPr>
        <w:spacing w:after="0"/>
      </w:pPr>
      <w:r w:rsidRPr="00166025">
        <w:t>5.4.3.1.1.2. Система должна обладать возможностью интеграции подсистем аутентификации и авторизации с корпоративными системами аутентификации и авторизации Microsoft Windows Server Active Directory.</w:t>
      </w:r>
    </w:p>
    <w:p w:rsidR="00CC4F97" w:rsidRPr="00166025" w:rsidRDefault="00CC4F97" w:rsidP="00CC4F97">
      <w:pPr>
        <w:spacing w:after="0"/>
      </w:pPr>
      <w:r w:rsidRPr="00166025">
        <w:t>5.4.3.1.1.3. Система должна обладать возможностью резервного копирования системы стандартными средствами управления корпоративными базами данных.</w:t>
      </w:r>
    </w:p>
    <w:p w:rsidR="00CC4F97" w:rsidRPr="00166025" w:rsidRDefault="00CC4F97" w:rsidP="00CC4F97">
      <w:pPr>
        <w:spacing w:after="0"/>
        <w:ind w:firstLine="993"/>
      </w:pPr>
      <w:r w:rsidRPr="00166025">
        <w:t>При этом резервное копирование информации может осуществляться в двух режимах:</w:t>
      </w:r>
    </w:p>
    <w:p w:rsidR="00CC4F97" w:rsidRPr="00166025" w:rsidRDefault="00CC4F97" w:rsidP="00CC4F97">
      <w:pPr>
        <w:spacing w:after="0"/>
        <w:ind w:firstLine="993"/>
      </w:pPr>
      <w:r w:rsidRPr="00166025">
        <w:t>создание полной копии базы данных;</w:t>
      </w:r>
    </w:p>
    <w:p w:rsidR="00CC4F97" w:rsidRPr="00166025" w:rsidRDefault="00CC4F97" w:rsidP="00CC4F97">
      <w:pPr>
        <w:spacing w:after="0"/>
        <w:ind w:firstLine="993"/>
      </w:pPr>
      <w:r w:rsidRPr="00166025">
        <w:t>сохранение изменений, внесенных со времени создания последней архивной копии (архивные копии log-файлов).</w:t>
      </w:r>
    </w:p>
    <w:p w:rsidR="00CC4F97" w:rsidRPr="00166025" w:rsidRDefault="00CC4F97" w:rsidP="00CC4F97">
      <w:pPr>
        <w:spacing w:after="0"/>
        <w:ind w:firstLine="993"/>
      </w:pPr>
      <w:r w:rsidRPr="00166025">
        <w:t>Периодичность и очередность этих операций определяются политикой резервного копирования информации и положением по категорированию информационных ресурсов, на стадии подготовки технического проекта.</w:t>
      </w:r>
    </w:p>
    <w:p w:rsidR="00CC4F97" w:rsidRPr="00166025" w:rsidRDefault="00CC4F97" w:rsidP="00CC4F97">
      <w:pPr>
        <w:spacing w:after="0"/>
        <w:ind w:firstLine="993"/>
      </w:pPr>
      <w:r w:rsidRPr="00166025">
        <w:t>Резервному копированию должна подвергаться вся совокупность данных, включая все приложения, базы данных, настройки приложений, настройки операционной системы, настройки окружения и так далее. Резервное копирование должно позволять производить полное восстановление Систем на работающий сервер с установленной операционной системой.</w:t>
      </w:r>
    </w:p>
    <w:p w:rsidR="00CC4F97" w:rsidRPr="00166025" w:rsidRDefault="00CC4F97" w:rsidP="00CC4F97">
      <w:pPr>
        <w:spacing w:after="0"/>
        <w:ind w:firstLine="993"/>
      </w:pPr>
      <w:r w:rsidRPr="00166025">
        <w:lastRenderedPageBreak/>
        <w:t>Резервное копирование должно выполняться средствами промышленной системы резервного копирования на внешние накопители в полностью автоматическом режиме.</w:t>
      </w:r>
    </w:p>
    <w:p w:rsidR="00CC4F97" w:rsidRPr="00166025" w:rsidRDefault="00CC4F97" w:rsidP="00CC4F97">
      <w:pPr>
        <w:spacing w:after="0"/>
      </w:pPr>
      <w:r w:rsidRPr="00166025">
        <w:t>5.4.3.1.1.4. Система должна обладать возможностью мониторинга нагрузки на сервер стандартными корпоративными средствами мониторинга работоспособности серверов.</w:t>
      </w:r>
    </w:p>
    <w:p w:rsidR="00CC4F97" w:rsidRPr="00166025" w:rsidRDefault="00CC4F97" w:rsidP="00CC4F97">
      <w:pPr>
        <w:pStyle w:val="50"/>
        <w:keepLines/>
        <w:numPr>
          <w:ilvl w:val="4"/>
          <w:numId w:val="61"/>
        </w:numPr>
        <w:spacing w:before="200" w:after="0" w:line="240" w:lineRule="auto"/>
        <w:contextualSpacing/>
        <w:jc w:val="left"/>
      </w:pPr>
      <w:bookmarkStart w:id="54" w:name="OLE_LINK17"/>
      <w:bookmarkStart w:id="55" w:name="_Toc529932735"/>
      <w:r w:rsidRPr="00166025">
        <w:t>Требования к пользовательскому интерфейсу</w:t>
      </w:r>
      <w:bookmarkEnd w:id="54"/>
      <w:bookmarkEnd w:id="55"/>
    </w:p>
    <w:p w:rsidR="00CC4F97" w:rsidRPr="00166025" w:rsidRDefault="00CC4F97" w:rsidP="00CC4F97">
      <w:pPr>
        <w:spacing w:after="0"/>
      </w:pPr>
      <w:r w:rsidRPr="00166025">
        <w:t>5.4.3.1.2.1. Все надписи экранных форм, а также сообщения, выдаваемые пользователю, должны быть выполнены на русском языке. Исключение составляют сообщения, выдаваемые системным программным обеспечением и СУБД, в случае использования их версий, не локализованных для России;</w:t>
      </w:r>
    </w:p>
    <w:p w:rsidR="00CC4F97" w:rsidRPr="00166025" w:rsidRDefault="00CC4F97" w:rsidP="00CC4F97">
      <w:pPr>
        <w:spacing w:after="0"/>
      </w:pPr>
      <w:r w:rsidRPr="00166025">
        <w:t>5.4.3.1.2.2. Система должна обеспечивать контроль действий пользователя и корректную обработку ошибочных ситуаций, вызванных неверными действиями пользователя, неправильным форматом или недопустимым значением вводимых данных. В этих случаях пользователю должно быть выведено сообщение, достаточное для диагностирования ошибки, а Система должна вернуться в состояние, предшествующее неправильному действию;</w:t>
      </w:r>
    </w:p>
    <w:p w:rsidR="00CC4F97" w:rsidRPr="00166025" w:rsidRDefault="00CC4F97" w:rsidP="00CC4F97">
      <w:pPr>
        <w:tabs>
          <w:tab w:val="left" w:pos="1276"/>
        </w:tabs>
        <w:spacing w:after="0"/>
      </w:pPr>
      <w:r w:rsidRPr="00166025">
        <w:t>5.4.3.1.2.3. При вводе пользователем данных должно обеспечиваться:</w:t>
      </w:r>
    </w:p>
    <w:p w:rsidR="00CC4F97" w:rsidRPr="00166025" w:rsidRDefault="00CC4F97" w:rsidP="00CC4F97">
      <w:pPr>
        <w:pStyle w:val="affa"/>
        <w:numPr>
          <w:ilvl w:val="0"/>
          <w:numId w:val="105"/>
        </w:numPr>
        <w:tabs>
          <w:tab w:val="left" w:pos="1276"/>
        </w:tabs>
        <w:spacing w:after="0"/>
      </w:pPr>
      <w:r w:rsidRPr="00166025">
        <w:t>Использование масок ввода для отдельных видов входных данных;</w:t>
      </w:r>
    </w:p>
    <w:p w:rsidR="00CC4F97" w:rsidRPr="00166025" w:rsidRDefault="00CC4F97" w:rsidP="00CC4F97">
      <w:pPr>
        <w:pStyle w:val="affa"/>
        <w:numPr>
          <w:ilvl w:val="0"/>
          <w:numId w:val="105"/>
        </w:numPr>
        <w:tabs>
          <w:tab w:val="left" w:pos="1276"/>
        </w:tabs>
        <w:spacing w:after="0"/>
      </w:pPr>
      <w:r w:rsidRPr="00166025">
        <w:t>Использование инструмента «Календарь» для ввода данных типа «Дата»;</w:t>
      </w:r>
    </w:p>
    <w:p w:rsidR="00CC4F97" w:rsidRPr="00166025" w:rsidRDefault="00CC4F97" w:rsidP="00CC4F97">
      <w:pPr>
        <w:pStyle w:val="affa"/>
        <w:numPr>
          <w:ilvl w:val="0"/>
          <w:numId w:val="105"/>
        </w:numPr>
        <w:spacing w:after="0"/>
        <w:contextualSpacing/>
      </w:pPr>
      <w:r w:rsidRPr="00166025">
        <w:t>Использование списков допустимых значений и справочников.</w:t>
      </w:r>
    </w:p>
    <w:p w:rsidR="00CC4F97" w:rsidRPr="00166025" w:rsidRDefault="00CC4F97" w:rsidP="00CC4F97">
      <w:pPr>
        <w:spacing w:after="0"/>
      </w:pPr>
      <w:r w:rsidRPr="00166025">
        <w:t>5.4.3.1.2.4. Должно быть реализовано отображение на экране только тех возможностей, которые доступны конкретному пользователю в соответствии с его ролью в бизнес-процессе;</w:t>
      </w:r>
    </w:p>
    <w:p w:rsidR="00CC4F97" w:rsidRPr="00166025" w:rsidRDefault="00CC4F97" w:rsidP="00CC4F97">
      <w:pPr>
        <w:spacing w:after="0"/>
      </w:pPr>
      <w:r w:rsidRPr="00166025">
        <w:t>5.4.3.1.2.5. Пользователь должен иметь возможность гибко контролировать ввод данных: просматривать введенные данные на мониторе, производить их корректировку или отказаться от ввода;</w:t>
      </w:r>
    </w:p>
    <w:p w:rsidR="00CC4F97" w:rsidRPr="00166025" w:rsidRDefault="00CC4F97" w:rsidP="00CC4F97">
      <w:pPr>
        <w:spacing w:after="0"/>
      </w:pPr>
      <w:r w:rsidRPr="00166025">
        <w:t>5.4.3.1.2.6. Должна быть предусмотрена автоматическая проверка типа данных при вводе;</w:t>
      </w:r>
    </w:p>
    <w:p w:rsidR="00CC4F97" w:rsidRPr="00166025" w:rsidRDefault="00CC4F97" w:rsidP="00CC4F97">
      <w:pPr>
        <w:spacing w:after="0"/>
      </w:pPr>
      <w:r w:rsidRPr="00166025">
        <w:t>5.4.3.1.2.7. Работа пользователя должна обеспечиваться информационными подсказками.</w:t>
      </w:r>
    </w:p>
    <w:p w:rsidR="00CC4F97" w:rsidRPr="00166025" w:rsidRDefault="00CC4F97" w:rsidP="00CC4F97">
      <w:pPr>
        <w:pStyle w:val="50"/>
        <w:keepLines/>
        <w:numPr>
          <w:ilvl w:val="4"/>
          <w:numId w:val="61"/>
        </w:numPr>
        <w:spacing w:before="200" w:after="0" w:line="240" w:lineRule="auto"/>
        <w:contextualSpacing/>
        <w:jc w:val="left"/>
      </w:pPr>
      <w:bookmarkStart w:id="56" w:name="_Toc529932736"/>
      <w:r w:rsidRPr="00166025">
        <w:t>Требования к надежности</w:t>
      </w:r>
      <w:bookmarkEnd w:id="56"/>
    </w:p>
    <w:p w:rsidR="00CC4F97" w:rsidRPr="00166025" w:rsidRDefault="00CC4F97" w:rsidP="00CC4F97">
      <w:pPr>
        <w:spacing w:after="0"/>
      </w:pPr>
      <w:r w:rsidRPr="00166025">
        <w:t>5.4.3.1.3.1. Сервер Системы должен быть доступен в круглосуточном режиме (24 часа 7 дней в неделю) с допустимыми перерывами на профилактику и перенастройку. Суммарный простой в связи с неисправностями не должен превышать 48 часов в год при среднем времени устранения вызвавшей простой неисправности не более 8 часов.</w:t>
      </w:r>
    </w:p>
    <w:p w:rsidR="00CC4F97" w:rsidRPr="00166025" w:rsidRDefault="00CC4F97" w:rsidP="00CC4F97">
      <w:pPr>
        <w:tabs>
          <w:tab w:val="left" w:pos="1276"/>
        </w:tabs>
        <w:spacing w:after="0"/>
        <w:rPr>
          <w:lang w:eastAsia="ja-JP"/>
        </w:rPr>
      </w:pPr>
      <w:r w:rsidRPr="00166025">
        <w:t xml:space="preserve">5.4.3.1.3.2. </w:t>
      </w:r>
      <w:r w:rsidRPr="00166025">
        <w:rPr>
          <w:bCs/>
        </w:rPr>
        <w:t xml:space="preserve">Система </w:t>
      </w:r>
      <w:r w:rsidRPr="00166025">
        <w:rPr>
          <w:lang w:eastAsia="ja-JP"/>
        </w:rPr>
        <w:t>должна сохранять работоспособность и обеспечивать восстановление своих функций при возникновении следующих внештатных ситуаций:</w:t>
      </w:r>
    </w:p>
    <w:p w:rsidR="00CC4F97" w:rsidRPr="00166025" w:rsidRDefault="00CC4F97" w:rsidP="00CC4F97">
      <w:pPr>
        <w:pStyle w:val="affa"/>
        <w:numPr>
          <w:ilvl w:val="0"/>
          <w:numId w:val="106"/>
        </w:numPr>
        <w:tabs>
          <w:tab w:val="left" w:pos="1276"/>
        </w:tabs>
        <w:spacing w:after="0"/>
      </w:pPr>
      <w:r w:rsidRPr="00166025">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 откат незавершенных до сбоя транзакций обеспечивается средствами СУБД;</w:t>
      </w:r>
    </w:p>
    <w:p w:rsidR="00CC4F97" w:rsidRPr="00166025" w:rsidRDefault="00CC4F97" w:rsidP="00CC4F97">
      <w:pPr>
        <w:pStyle w:val="affa"/>
        <w:numPr>
          <w:ilvl w:val="0"/>
          <w:numId w:val="106"/>
        </w:numPr>
        <w:tabs>
          <w:tab w:val="left" w:pos="1276"/>
        </w:tabs>
        <w:spacing w:after="0"/>
      </w:pPr>
      <w:r w:rsidRPr="00166025">
        <w:t>При ошибках в работе аппаратных средств (кроме носителей данных) восстановление функции Системы возлагается на ОС;</w:t>
      </w:r>
    </w:p>
    <w:p w:rsidR="00CC4F97" w:rsidRPr="00166025" w:rsidRDefault="00CC4F97" w:rsidP="00CC4F97">
      <w:pPr>
        <w:pStyle w:val="affa"/>
        <w:numPr>
          <w:ilvl w:val="0"/>
          <w:numId w:val="106"/>
        </w:numPr>
        <w:spacing w:after="0"/>
        <w:contextualSpacing/>
      </w:pPr>
      <w:r w:rsidRPr="00166025">
        <w:t>При ошибках, связанных с программным обеспечением (например, драйверы устройств), восстановление работоспособности возлагается на ОС.</w:t>
      </w:r>
    </w:p>
    <w:p w:rsidR="00CC4F97" w:rsidRPr="00166025" w:rsidRDefault="00CC4F97" w:rsidP="00CC4F97">
      <w:pPr>
        <w:spacing w:after="0"/>
      </w:pPr>
      <w:r w:rsidRPr="00166025">
        <w:lastRenderedPageBreak/>
        <w:t xml:space="preserve">5.4.3.1.3.3. При разработке Системы должны быть учтены следующие возможные причины простоя: </w:t>
      </w:r>
    </w:p>
    <w:p w:rsidR="00CC4F97" w:rsidRPr="00166025" w:rsidRDefault="00CC4F97" w:rsidP="00CC4F97">
      <w:pPr>
        <w:pStyle w:val="affa"/>
        <w:numPr>
          <w:ilvl w:val="0"/>
          <w:numId w:val="107"/>
        </w:numPr>
        <w:tabs>
          <w:tab w:val="left" w:pos="1276"/>
        </w:tabs>
        <w:spacing w:after="0"/>
      </w:pPr>
      <w:r w:rsidRPr="00166025">
        <w:rPr>
          <w:rFonts w:eastAsia="Times New Roman CYR"/>
        </w:rPr>
        <w:t>Плановые</w:t>
      </w:r>
      <w:r w:rsidRPr="00166025">
        <w:t xml:space="preserve"> отключения Системы. Позволяют выполнять профилактические мероприятия, проводить наращивание аппаратного обеспечения, выполнять установку пакетов обновлений на программное обеспечение;</w:t>
      </w:r>
    </w:p>
    <w:p w:rsidR="00CC4F97" w:rsidRPr="00166025" w:rsidRDefault="00CC4F97" w:rsidP="00CC4F97">
      <w:pPr>
        <w:pStyle w:val="affa"/>
        <w:numPr>
          <w:ilvl w:val="0"/>
          <w:numId w:val="107"/>
        </w:numPr>
        <w:tabs>
          <w:tab w:val="left" w:pos="1276"/>
        </w:tabs>
        <w:spacing w:after="0"/>
      </w:pPr>
      <w:r w:rsidRPr="00166025">
        <w:rPr>
          <w:rFonts w:eastAsia="Times New Roman CYR"/>
        </w:rPr>
        <w:t>Отказы</w:t>
      </w:r>
      <w:r w:rsidRPr="00166025">
        <w:t xml:space="preserve"> программных средств Системы. Возможность и последствия возникновения данных нарушений должны быть проанализированы для всех функциональных модулей Системы;</w:t>
      </w:r>
    </w:p>
    <w:p w:rsidR="00CC4F97" w:rsidRPr="00166025" w:rsidRDefault="00CC4F97" w:rsidP="00CC4F97">
      <w:pPr>
        <w:pStyle w:val="affa"/>
        <w:numPr>
          <w:ilvl w:val="0"/>
          <w:numId w:val="107"/>
        </w:numPr>
        <w:spacing w:after="0"/>
        <w:contextualSpacing/>
        <w:rPr>
          <w:rFonts w:eastAsia="Times New Roman CYR"/>
        </w:rPr>
      </w:pPr>
      <w:r w:rsidRPr="00166025">
        <w:rPr>
          <w:rFonts w:eastAsia="Times New Roman CYR"/>
        </w:rPr>
        <w:t>Программное обеспечение программного комплекса не должно прекращать работу при различных сбоях и действиях пользователей, за исключением осознанного действия пользователя по прекращению работы с комплексом или выключению ПЭВМ на клиентском месте, выключению «сервера приложений» и сервера БД.</w:t>
      </w:r>
    </w:p>
    <w:p w:rsidR="00CC4F97" w:rsidRPr="00166025" w:rsidRDefault="00CC4F97" w:rsidP="00CC4F97">
      <w:pPr>
        <w:pStyle w:val="50"/>
        <w:keepLines/>
        <w:numPr>
          <w:ilvl w:val="4"/>
          <w:numId w:val="61"/>
        </w:numPr>
        <w:spacing w:before="200" w:after="0" w:line="240" w:lineRule="auto"/>
        <w:contextualSpacing/>
        <w:jc w:val="left"/>
      </w:pPr>
      <w:bookmarkStart w:id="57" w:name="OLE_LINK20"/>
      <w:bookmarkStart w:id="58" w:name="_Toc529932737"/>
      <w:r w:rsidRPr="00166025">
        <w:t>Требования к интеграции в ИТ-инфраструктуру</w:t>
      </w:r>
      <w:bookmarkEnd w:id="57"/>
      <w:bookmarkEnd w:id="58"/>
    </w:p>
    <w:p w:rsidR="00CC4F97" w:rsidRPr="00166025" w:rsidRDefault="00CC4F97" w:rsidP="00CC4F97">
      <w:pPr>
        <w:spacing w:after="0"/>
      </w:pPr>
      <w:r w:rsidRPr="00166025">
        <w:t>5.4.3.1.4.1. Программное обеспечение серверов приложений и систем управления базы данных должны поддерживать работу в среде виртуальных машин.</w:t>
      </w:r>
    </w:p>
    <w:p w:rsidR="00CC4F97" w:rsidRPr="00166025" w:rsidRDefault="00CC4F97" w:rsidP="00CC4F97">
      <w:pPr>
        <w:spacing w:after="0"/>
      </w:pPr>
      <w:r w:rsidRPr="00166025">
        <w:t>5.4.3.1.4.2. На этапе проектирования Системы должно быть определено максимальное количество пользователей Системы и максимальный объем информации, обрабатываемый Системой. На основании этих показателей должны быть определены требования к аппаратному обеспечению Системы.</w:t>
      </w:r>
    </w:p>
    <w:p w:rsidR="00CC4F97" w:rsidRPr="00166025" w:rsidRDefault="00CC4F97" w:rsidP="00CC4F97">
      <w:pPr>
        <w:spacing w:after="0"/>
      </w:pPr>
      <w:r w:rsidRPr="00166025">
        <w:t>5.4.3.1.4.3. Требования, предъявляемые к прикладному и системному ПО, а также к аппаратному обеспечению формируются на этапе подготовки Технического проекта и согласовываются с Заказчиком вместе с Техническим проектом.</w:t>
      </w:r>
    </w:p>
    <w:p w:rsidR="00CC4F97" w:rsidRPr="00166025" w:rsidRDefault="00CC4F97" w:rsidP="00CC4F97">
      <w:pPr>
        <w:spacing w:after="0"/>
      </w:pPr>
      <w:r w:rsidRPr="00166025">
        <w:t>5.4.3.1.4.4. Установка системного ПО (операционные системы, драйверы), СУБД производится специалистами Заказчика с привлечением, в случае необходимости, специалистов Исполнителя.</w:t>
      </w:r>
    </w:p>
    <w:p w:rsidR="00CC4F97" w:rsidRPr="00166025" w:rsidRDefault="00CC4F97" w:rsidP="00CC4F97">
      <w:pPr>
        <w:spacing w:after="0"/>
      </w:pPr>
      <w:r w:rsidRPr="00166025">
        <w:t>5.4.3.1.4.5. При разработке Системы запрещается использование прямых IP-адресов. Система должна использовать только относительные ссылки или формировать специальный список адресов с процедурой смены.</w:t>
      </w:r>
    </w:p>
    <w:p w:rsidR="00CC4F97" w:rsidRPr="00166025" w:rsidRDefault="00CC4F97" w:rsidP="00CC4F97">
      <w:pPr>
        <w:pStyle w:val="50"/>
        <w:keepLines/>
        <w:numPr>
          <w:ilvl w:val="4"/>
          <w:numId w:val="61"/>
        </w:numPr>
        <w:spacing w:before="200" w:after="0" w:line="240" w:lineRule="auto"/>
        <w:contextualSpacing/>
        <w:jc w:val="left"/>
      </w:pPr>
      <w:bookmarkStart w:id="59" w:name="_Toc499204574"/>
      <w:bookmarkStart w:id="60" w:name="_Toc499489514"/>
      <w:r w:rsidRPr="00166025">
        <w:t>Требования к защите информации от несанкционированного доступа</w:t>
      </w:r>
      <w:bookmarkEnd w:id="59"/>
      <w:bookmarkEnd w:id="60"/>
    </w:p>
    <w:p w:rsidR="00CC4F97" w:rsidRPr="00166025" w:rsidRDefault="00CC4F97" w:rsidP="00CC4F97">
      <w:pPr>
        <w:ind w:firstLine="567"/>
      </w:pPr>
      <w:r w:rsidRPr="00166025">
        <w:t xml:space="preserve">Требования информационной безопасности должны обеспечиваться на всех стадиях жизненного цикла Системы (обследование, проектирование, разработка, внедрение, использование, вывод из эксплуатации). </w:t>
      </w:r>
    </w:p>
    <w:p w:rsidR="00CC4F97" w:rsidRPr="00166025" w:rsidRDefault="00CC4F97" w:rsidP="00CC4F97">
      <w:pPr>
        <w:ind w:firstLine="567"/>
      </w:pPr>
      <w:r w:rsidRPr="00166025">
        <w:t>Система не содержит персональных данных работников Заказчика.</w:t>
      </w:r>
    </w:p>
    <w:p w:rsidR="00CC4F97" w:rsidRPr="00166025" w:rsidRDefault="00CC4F97" w:rsidP="00CC4F97">
      <w:pPr>
        <w:ind w:firstLine="567"/>
      </w:pPr>
      <w:r w:rsidRPr="00166025">
        <w:t>Система не содержит данных составляющих государственную тайну. В рамках выполнения работ, согласно настоящему Техническому заданию, Исполнитель не использует и не осуществляет обработку данных, являющихся государственной тайной.</w:t>
      </w:r>
    </w:p>
    <w:p w:rsidR="00CC4F97" w:rsidRPr="00166025" w:rsidRDefault="00CC4F97" w:rsidP="00CC4F97">
      <w:pPr>
        <w:ind w:firstLine="567"/>
      </w:pPr>
      <w:r w:rsidRPr="00166025">
        <w:t>Доступ пользователей к функциям и данным Системы должен предоставляться только после прохождения пользователем процедур аутентификации и авторизации.</w:t>
      </w:r>
    </w:p>
    <w:p w:rsidR="00CC4F97" w:rsidRPr="00166025" w:rsidRDefault="00CC4F97" w:rsidP="00CC4F97">
      <w:pPr>
        <w:ind w:firstLine="567"/>
      </w:pPr>
      <w:r w:rsidRPr="00166025">
        <w:t>Пользователь должен иметь возможности самостоятельно изменять свой пароль.</w:t>
      </w:r>
    </w:p>
    <w:p w:rsidR="00CC4F97" w:rsidRPr="00166025" w:rsidRDefault="00CC4F97" w:rsidP="00CC4F97">
      <w:pPr>
        <w:ind w:firstLine="567"/>
      </w:pPr>
      <w:r w:rsidRPr="00166025">
        <w:t xml:space="preserve">АС ЕСУОТ должен использовать сетевой протокол обмена данными HTTPS/SSL. </w:t>
      </w:r>
    </w:p>
    <w:p w:rsidR="00CC4F97" w:rsidRPr="00166025" w:rsidRDefault="00CC4F97" w:rsidP="00CC4F97">
      <w:pPr>
        <w:ind w:firstLine="567"/>
      </w:pPr>
      <w:r w:rsidRPr="00166025">
        <w:t>В процессе выполнения работ Исполнитель обязан обеспечить конфиденциальность сведений, касающихся хода выполнения и полученных результатов работы, а также конфиденциальность сведений, имеющих информацию об уязвимости субъектов и объектов инфраструктуры Заказчика.</w:t>
      </w:r>
    </w:p>
    <w:p w:rsidR="00CC4F97" w:rsidRPr="00166025" w:rsidRDefault="00CC4F97" w:rsidP="00CC4F97">
      <w:pPr>
        <w:ind w:firstLine="567"/>
      </w:pPr>
      <w:r w:rsidRPr="00166025">
        <w:lastRenderedPageBreak/>
        <w:t>Публикация сведений Исполнителем, о ходе работ, результатах работ, полученных при обследовании, проектировании, разработке, внедрении Системы, допустима только по согласованию с Заказчиком (за исключением информации, обязательной к публикации в соответствии с 223-ФЗ).</w:t>
      </w:r>
    </w:p>
    <w:p w:rsidR="00CC4F97" w:rsidRPr="00166025" w:rsidRDefault="00CC4F97" w:rsidP="00CC4F97">
      <w:pPr>
        <w:pStyle w:val="50"/>
        <w:keepLines/>
        <w:numPr>
          <w:ilvl w:val="4"/>
          <w:numId w:val="61"/>
        </w:numPr>
        <w:spacing w:before="200" w:after="0" w:line="240" w:lineRule="auto"/>
        <w:contextualSpacing/>
        <w:jc w:val="left"/>
      </w:pPr>
      <w:bookmarkStart w:id="61" w:name="_Toc459656073"/>
      <w:bookmarkStart w:id="62" w:name="_Toc499204575"/>
      <w:bookmarkStart w:id="63" w:name="_Toc499489515"/>
      <w:r w:rsidRPr="00166025">
        <w:t>Требования к ролевой модели</w:t>
      </w:r>
      <w:bookmarkEnd w:id="61"/>
      <w:bookmarkEnd w:id="62"/>
      <w:bookmarkEnd w:id="63"/>
    </w:p>
    <w:p w:rsidR="00CC4F97" w:rsidRPr="00166025" w:rsidRDefault="00CC4F97" w:rsidP="00CC4F97">
      <w:pPr>
        <w:spacing w:after="0"/>
        <w:ind w:firstLine="567"/>
      </w:pPr>
      <w:r w:rsidRPr="00166025">
        <w:t>Доступ пользователей к функциям и данным Системы должен быть ограничен на основе ролевого принципа.</w:t>
      </w:r>
    </w:p>
    <w:p w:rsidR="00CC4F97" w:rsidRPr="00166025" w:rsidRDefault="00CC4F97" w:rsidP="00CC4F97">
      <w:pPr>
        <w:spacing w:after="0"/>
        <w:ind w:firstLine="567"/>
      </w:pPr>
      <w:r w:rsidRPr="00166025">
        <w:t>Каждому пользователю Системы должна быть сопоставлена учетная запись, ассоциированная с одной или несколькими предопределенными пользовательскими ролями. Для каждой пользовательской роли должны быть определены конкретные ограничения на доступ к функциям и данным Системы. В случае назначения пользователю нескольких ролей, права доступа к функциям системы должны объединяться. Для конкретного Пользователя (персоны) в Системы должна быть предусмотрена только одна учётная запись.</w:t>
      </w:r>
    </w:p>
    <w:p w:rsidR="00CC4F97" w:rsidRPr="00166025" w:rsidRDefault="00CC4F97" w:rsidP="00CC4F97">
      <w:pPr>
        <w:spacing w:after="0"/>
        <w:ind w:firstLine="567"/>
      </w:pPr>
      <w:r w:rsidRPr="00166025">
        <w:t>При формировании ролей пользователей Системы и ее компонентов необходимо руководствоваться принципом, ограничивающим полномочия по доступу к информации и ресурсам по обработке информации на уровне минимально необходимых для выполнения определенных, документально зафиксированных, обязанностей.</w:t>
      </w:r>
    </w:p>
    <w:p w:rsidR="00CC4F97" w:rsidRPr="00166025" w:rsidRDefault="00CC4F97" w:rsidP="00CC4F97">
      <w:pPr>
        <w:spacing w:after="0"/>
        <w:ind w:firstLine="567"/>
      </w:pPr>
      <w:r w:rsidRPr="00166025">
        <w:t>Ролевая модель управления правами доступа должна обеспечивать возможность назначения прав доступа на следующие типы операций:</w:t>
      </w:r>
    </w:p>
    <w:p w:rsidR="00CC4F97" w:rsidRPr="00166025" w:rsidRDefault="00CC4F97" w:rsidP="00CC4F97">
      <w:pPr>
        <w:pStyle w:val="affa"/>
        <w:numPr>
          <w:ilvl w:val="0"/>
          <w:numId w:val="115"/>
        </w:numPr>
        <w:spacing w:after="0"/>
        <w:ind w:left="993"/>
      </w:pPr>
      <w:r w:rsidRPr="00166025">
        <w:t>Чтение данных;</w:t>
      </w:r>
    </w:p>
    <w:p w:rsidR="00CC4F97" w:rsidRPr="00166025" w:rsidRDefault="00CC4F97" w:rsidP="00CC4F97">
      <w:pPr>
        <w:pStyle w:val="affa"/>
        <w:numPr>
          <w:ilvl w:val="0"/>
          <w:numId w:val="115"/>
        </w:numPr>
        <w:spacing w:after="0"/>
        <w:ind w:left="993"/>
      </w:pPr>
      <w:r w:rsidRPr="00166025">
        <w:t>Изменение существующих данных;</w:t>
      </w:r>
    </w:p>
    <w:p w:rsidR="00CC4F97" w:rsidRPr="00166025" w:rsidRDefault="00CC4F97" w:rsidP="00CC4F97">
      <w:pPr>
        <w:pStyle w:val="affa"/>
        <w:numPr>
          <w:ilvl w:val="0"/>
          <w:numId w:val="115"/>
        </w:numPr>
        <w:spacing w:after="0"/>
        <w:ind w:left="993"/>
      </w:pPr>
      <w:r w:rsidRPr="00166025">
        <w:t>Добавление новых данных;</w:t>
      </w:r>
    </w:p>
    <w:p w:rsidR="00CC4F97" w:rsidRPr="00166025" w:rsidRDefault="00CC4F97" w:rsidP="00CC4F97">
      <w:pPr>
        <w:pStyle w:val="affa"/>
        <w:numPr>
          <w:ilvl w:val="0"/>
          <w:numId w:val="115"/>
        </w:numPr>
        <w:spacing w:after="0"/>
        <w:ind w:left="993"/>
      </w:pPr>
      <w:r w:rsidRPr="00166025">
        <w:t>Удаление данных;</w:t>
      </w:r>
    </w:p>
    <w:p w:rsidR="00CC4F97" w:rsidRPr="00166025" w:rsidRDefault="00CC4F97" w:rsidP="00CC4F97">
      <w:pPr>
        <w:pStyle w:val="affa"/>
        <w:numPr>
          <w:ilvl w:val="0"/>
          <w:numId w:val="115"/>
        </w:numPr>
        <w:spacing w:after="0"/>
        <w:ind w:left="993"/>
      </w:pPr>
      <w:r w:rsidRPr="00166025">
        <w:t>Выполнение действий по обработке данных.</w:t>
      </w:r>
    </w:p>
    <w:p w:rsidR="00CC4F97" w:rsidRPr="00166025" w:rsidRDefault="00CC4F97" w:rsidP="00CC4F97">
      <w:pPr>
        <w:spacing w:after="0"/>
        <w:ind w:firstLine="567"/>
      </w:pPr>
      <w:r w:rsidRPr="00166025">
        <w:t xml:space="preserve">Также ролевая модель должна учитывать территориальное деление организационной структуры предприятия Заказчика (зональные, районные и вспомогательные районные центры), позволяя ограничивать доступ пользователя только к данным своего территориального подразделения. Системы должна позволять выполнять привязку пользователей к одной или более территориальной единице. Таким образом, обрабатываемые в Системе данные также должны иметь привязку к одной или более территориальной единице. </w:t>
      </w:r>
    </w:p>
    <w:p w:rsidR="00CC4F97" w:rsidRPr="00166025" w:rsidRDefault="00CC4F97" w:rsidP="00CC4F97">
      <w:pPr>
        <w:pStyle w:val="50"/>
        <w:keepLines/>
        <w:numPr>
          <w:ilvl w:val="4"/>
          <w:numId w:val="61"/>
        </w:numPr>
        <w:spacing w:before="200" w:after="0" w:line="240" w:lineRule="auto"/>
        <w:contextualSpacing/>
        <w:jc w:val="left"/>
      </w:pPr>
      <w:bookmarkStart w:id="64" w:name="_Toc459656074"/>
      <w:bookmarkStart w:id="65" w:name="_Toc499204576"/>
      <w:bookmarkStart w:id="66" w:name="_Toc499489516"/>
      <w:r w:rsidRPr="00166025">
        <w:t>Требования к журналированию</w:t>
      </w:r>
      <w:bookmarkEnd w:id="64"/>
      <w:bookmarkEnd w:id="65"/>
      <w:bookmarkEnd w:id="66"/>
    </w:p>
    <w:p w:rsidR="00CC4F97" w:rsidRPr="00166025" w:rsidRDefault="00CC4F97" w:rsidP="00CC4F97">
      <w:pPr>
        <w:spacing w:after="0"/>
        <w:ind w:firstLine="567"/>
      </w:pPr>
      <w:r w:rsidRPr="00166025">
        <w:t>Необходимо обеспечить интеграцию Системы с существующей системой управления информационной безопасностью Заказчика - Система должна формировать журналы событий в формате, совместимом с системой управления информационной безопасностью Заказчика.</w:t>
      </w:r>
    </w:p>
    <w:p w:rsidR="00CC4F97" w:rsidRPr="00166025" w:rsidRDefault="00CC4F97" w:rsidP="00CC4F97">
      <w:pPr>
        <w:spacing w:after="0"/>
        <w:ind w:firstLine="567"/>
      </w:pPr>
      <w:r w:rsidRPr="00166025">
        <w:t>Журналы событий должны включать события входа/выхода пользователей в Систему, событий чтения данных, изменение данных; добавление данных; удаление данных; выполнения действий по обработке данных (формировании отчетов, выгрузке данных и пр.).</w:t>
      </w:r>
    </w:p>
    <w:p w:rsidR="00CC4F97" w:rsidRPr="00166025" w:rsidRDefault="00CC4F97" w:rsidP="00CC4F97">
      <w:pPr>
        <w:pStyle w:val="50"/>
        <w:keepLines/>
        <w:numPr>
          <w:ilvl w:val="4"/>
          <w:numId w:val="61"/>
        </w:numPr>
        <w:spacing w:before="200" w:after="0" w:line="240" w:lineRule="auto"/>
        <w:contextualSpacing/>
        <w:jc w:val="left"/>
      </w:pPr>
      <w:bookmarkStart w:id="67" w:name="_Toc499204598"/>
      <w:bookmarkStart w:id="68" w:name="_Toc499489519"/>
      <w:r w:rsidRPr="00166025">
        <w:t>Требования к патентной чистоте</w:t>
      </w:r>
      <w:bookmarkEnd w:id="67"/>
      <w:bookmarkEnd w:id="68"/>
    </w:p>
    <w:p w:rsidR="00CC4F97" w:rsidRPr="00166025" w:rsidRDefault="00CC4F97" w:rsidP="00CC4F97">
      <w:pPr>
        <w:spacing w:after="0"/>
        <w:ind w:firstLine="567"/>
      </w:pPr>
      <w:r w:rsidRPr="00166025">
        <w:t>Проектные решения Системы должны отвечать требованиям по патентной чистоте согласно действующему законодательству РФ.</w:t>
      </w:r>
    </w:p>
    <w:p w:rsidR="00CC4F97" w:rsidRPr="00166025" w:rsidRDefault="00CC4F97" w:rsidP="00CC4F97">
      <w:pPr>
        <w:spacing w:after="0"/>
        <w:ind w:firstLine="567"/>
      </w:pPr>
      <w:r w:rsidRPr="00166025">
        <w:t>Должны соблюдаться положения нормативных правовых актов РФ по соблюдению авторских прав и защиты специальных знаков.</w:t>
      </w:r>
    </w:p>
    <w:p w:rsidR="00CC4F97" w:rsidRPr="00166025" w:rsidRDefault="00CC4F97" w:rsidP="00CC4F97">
      <w:pPr>
        <w:spacing w:after="0"/>
        <w:ind w:firstLine="567"/>
      </w:pPr>
      <w:r w:rsidRPr="00166025">
        <w:t>Все права на разработанную Систему, должны принадлежать Заказчику.</w:t>
      </w:r>
    </w:p>
    <w:p w:rsidR="00CC4F97" w:rsidRPr="00166025" w:rsidRDefault="00CC4F97" w:rsidP="00CC4F97">
      <w:pPr>
        <w:spacing w:after="0"/>
        <w:ind w:firstLine="567"/>
      </w:pPr>
      <w:r w:rsidRPr="00166025">
        <w:lastRenderedPageBreak/>
        <w:t>При использовании в Системе программ (программных комплексов или компонентов), разработанных третьими лицами, условия, на которых передается право на использование (исполнение) этих программ, не должны накладывать ограничений, препятствующих использованию Системы по ее прямому назначению.</w:t>
      </w:r>
    </w:p>
    <w:p w:rsidR="00CC4F97" w:rsidRPr="00166025" w:rsidRDefault="00CC4F97" w:rsidP="00CC4F97">
      <w:pPr>
        <w:spacing w:after="0"/>
        <w:ind w:firstLine="567"/>
      </w:pPr>
      <w:r w:rsidRPr="00166025">
        <w:t>Точный состав и количество лицензий на ПО, необходимое для запуска Системы в эксплуатацию, должно быть согласовано с Заказчиком на этапе разработки технического проекта, должно быть указано в Ведомости покупных изделий ТП.</w:t>
      </w:r>
    </w:p>
    <w:p w:rsidR="00CC4F97" w:rsidRPr="00166025" w:rsidRDefault="00CC4F97" w:rsidP="00CC4F97">
      <w:pPr>
        <w:spacing w:after="0"/>
        <w:ind w:firstLine="567"/>
      </w:pPr>
      <w:r w:rsidRPr="00166025">
        <w:t>Закупка и поставка дополнительных лицензий на системное ПО, ПО управления базами данных, ПО серверов приложений осуществляется Заказчиком.</w:t>
      </w:r>
    </w:p>
    <w:p w:rsidR="00CC4F97" w:rsidRPr="00166025" w:rsidRDefault="00CC4F97" w:rsidP="00CC4F97">
      <w:pPr>
        <w:pStyle w:val="50"/>
        <w:keepLines/>
        <w:numPr>
          <w:ilvl w:val="4"/>
          <w:numId w:val="61"/>
        </w:numPr>
        <w:spacing w:before="200" w:after="0" w:line="240" w:lineRule="auto"/>
        <w:contextualSpacing/>
        <w:jc w:val="left"/>
      </w:pPr>
      <w:bookmarkStart w:id="69" w:name="_Toc459656085"/>
      <w:bookmarkStart w:id="70" w:name="_Toc499204599"/>
      <w:bookmarkStart w:id="71" w:name="_Toc499489520"/>
      <w:r w:rsidRPr="00166025">
        <w:t>Требования по стандартизации и унификации</w:t>
      </w:r>
      <w:bookmarkEnd w:id="69"/>
      <w:bookmarkEnd w:id="70"/>
      <w:bookmarkEnd w:id="71"/>
    </w:p>
    <w:p w:rsidR="00CC4F97" w:rsidRPr="00166025" w:rsidRDefault="00CC4F97" w:rsidP="00CC4F97">
      <w:pPr>
        <w:spacing w:after="0"/>
        <w:ind w:firstLine="567"/>
      </w:pPr>
      <w:r w:rsidRPr="00166025">
        <w:t>Требования к стандартизации и унификации программных средств должны быть обеспечены за счет применения унифицированных компонент и средств из состава системного программного обеспечения, прикладного программного обеспечения, систем управления базами данных.</w:t>
      </w:r>
    </w:p>
    <w:p w:rsidR="00CC4F97" w:rsidRPr="00166025" w:rsidRDefault="00CC4F97" w:rsidP="00CC4F97">
      <w:pPr>
        <w:spacing w:after="0"/>
        <w:ind w:firstLine="567"/>
      </w:pPr>
      <w:r w:rsidRPr="00166025">
        <w:t>Унификация технических средств Системы должна обеспечиваться посредством использования серийно выпускаемых средств вычислительной техники и коммуникационного оборудования.</w:t>
      </w:r>
    </w:p>
    <w:p w:rsidR="00CC4F97" w:rsidRPr="00166025" w:rsidRDefault="00CC4F97" w:rsidP="00CC4F97">
      <w:pPr>
        <w:pStyle w:val="50"/>
        <w:keepLines/>
        <w:numPr>
          <w:ilvl w:val="4"/>
          <w:numId w:val="61"/>
        </w:numPr>
        <w:spacing w:before="200" w:after="0" w:line="240" w:lineRule="auto"/>
        <w:contextualSpacing/>
        <w:jc w:val="left"/>
      </w:pPr>
      <w:r w:rsidRPr="00166025">
        <w:t>Требования к программному обеспечению</w:t>
      </w:r>
    </w:p>
    <w:p w:rsidR="00CC4F97" w:rsidRPr="00166025" w:rsidRDefault="00CC4F97" w:rsidP="00CC4F97">
      <w:pPr>
        <w:spacing w:after="0"/>
        <w:ind w:firstLine="567"/>
      </w:pPr>
      <w:r w:rsidRPr="00166025">
        <w:t>В состав общего программного обеспечения должны входить программные средства операционной системы, сервера приложений, системы управления базами данных и пр. Совокупность данных программных средств должна обеспечивать:</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штатное функционирование АС ЕСУОТ;</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функционирование специального программного обеспечения;</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взаимодействие с периферийными устройствами;</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сетевое взаимодействие;</w:t>
      </w:r>
    </w:p>
    <w:p w:rsidR="00CC4F97" w:rsidRPr="00166025" w:rsidRDefault="00CC4F97" w:rsidP="00CC4F97">
      <w:pPr>
        <w:pStyle w:val="210"/>
        <w:numPr>
          <w:ilvl w:val="2"/>
          <w:numId w:val="114"/>
        </w:numPr>
        <w:ind w:hanging="435"/>
        <w:jc w:val="both"/>
        <w:rPr>
          <w:rFonts w:eastAsia="Calibri"/>
          <w:sz w:val="24"/>
          <w:szCs w:val="24"/>
          <w:lang w:eastAsia="en-US"/>
        </w:rPr>
      </w:pPr>
      <w:r w:rsidRPr="00166025">
        <w:rPr>
          <w:rFonts w:eastAsia="Calibri"/>
          <w:sz w:val="24"/>
          <w:szCs w:val="24"/>
          <w:lang w:eastAsia="en-US"/>
        </w:rPr>
        <w:t>другие необходимые общесистемные функции.</w:t>
      </w:r>
    </w:p>
    <w:p w:rsidR="00CC4F97" w:rsidRPr="00166025" w:rsidRDefault="00CC4F97" w:rsidP="00CC4F97">
      <w:pPr>
        <w:spacing w:before="120" w:after="0"/>
        <w:ind w:firstLine="567"/>
      </w:pPr>
      <w:r w:rsidRPr="00166025">
        <w:t>В целях импортозамещения программного обеспечения, операционная система, система управления базами данных и пр. АС ЕСУОТ должны представлять собой программное обеспечение, внесенное в Единый реестр российских программ для электронных вычислительных машин и баз данных;</w:t>
      </w:r>
    </w:p>
    <w:p w:rsidR="00CC4F97" w:rsidRPr="00166025" w:rsidRDefault="00CC4F97" w:rsidP="00CC4F97">
      <w:pPr>
        <w:spacing w:before="120" w:after="0"/>
        <w:ind w:firstLine="567"/>
      </w:pPr>
      <w:r w:rsidRPr="00166025">
        <w:t>На момент приемки в эксплуатацию программное обеспечение Комплекса должно быть совместимо с последней стабильной версией следующих обозревателей глобальной сети: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Internet Explorer 9.0 или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Mozilla Firefox 17 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Google Chrome 49 или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Safari 5.0 или более поздней версии;</w:t>
      </w:r>
    </w:p>
    <w:p w:rsidR="00CC4F97" w:rsidRPr="00166025" w:rsidRDefault="00CC4F97" w:rsidP="00CC4F97">
      <w:pPr>
        <w:pStyle w:val="114pt"/>
        <w:numPr>
          <w:ilvl w:val="0"/>
          <w:numId w:val="113"/>
        </w:numPr>
        <w:jc w:val="both"/>
        <w:rPr>
          <w:rFonts w:eastAsia="Calibri"/>
          <w:sz w:val="24"/>
          <w:szCs w:val="24"/>
          <w:lang w:eastAsia="en-US"/>
        </w:rPr>
      </w:pPr>
      <w:r w:rsidRPr="00166025">
        <w:rPr>
          <w:rFonts w:eastAsia="Calibri"/>
          <w:sz w:val="24"/>
          <w:szCs w:val="24"/>
          <w:lang w:eastAsia="en-US"/>
        </w:rPr>
        <w:t>- Яндекс-браузер 18.9 или более поздней версии;</w:t>
      </w:r>
    </w:p>
    <w:p w:rsidR="00CC4F97" w:rsidRPr="00166025" w:rsidRDefault="00CC4F97" w:rsidP="00CC4F97">
      <w:pPr>
        <w:spacing w:before="120" w:after="0"/>
        <w:ind w:firstLine="567"/>
      </w:pPr>
      <w:r w:rsidRPr="00166025">
        <w:lastRenderedPageBreak/>
        <w:t>Совместимость с обозревателем глобальной сети обозначает, что объем доступных функций не будет зависеть от выбранного обозревателя. Внешний вид страниц пользовательского интерфейса может отличаться в зависимости от обозревателя.</w:t>
      </w:r>
    </w:p>
    <w:p w:rsidR="00CC4F97" w:rsidRPr="00166025" w:rsidRDefault="00CC4F97" w:rsidP="00CC4F97">
      <w:pPr>
        <w:spacing w:before="120" w:after="0"/>
        <w:ind w:firstLine="567"/>
      </w:pPr>
      <w:r w:rsidRPr="00166025">
        <w:t>Для обмена данными между клиентом и сервером использовать протокол: https.</w:t>
      </w:r>
    </w:p>
    <w:p w:rsidR="00CC4F97" w:rsidRPr="00166025" w:rsidRDefault="00CC4F97" w:rsidP="00CC4F97">
      <w:pPr>
        <w:spacing w:before="120" w:after="0"/>
        <w:ind w:firstLine="567"/>
      </w:pPr>
      <w:r w:rsidRPr="00166025">
        <w:t>Для уменьшения нагрузки на сеть, где это целесообразно, обмен между клиентом и сервером должен происходить в формате AJAX (запроса данных от сервера без перезагрузки веб-страниц).</w:t>
      </w:r>
    </w:p>
    <w:p w:rsidR="00CC4F97" w:rsidRPr="00166025" w:rsidRDefault="00CC4F97" w:rsidP="00CC4F97">
      <w:pPr>
        <w:spacing w:before="120" w:after="0"/>
        <w:ind w:firstLine="567"/>
      </w:pPr>
      <w:r w:rsidRPr="00166025">
        <w:t>Система должна использовать программируемый язык стилей, для обеспечения возможности легкого изменения дизайна интерфейса.</w:t>
      </w:r>
    </w:p>
    <w:p w:rsidR="00CC4F97" w:rsidRPr="00166025" w:rsidRDefault="00CC4F97" w:rsidP="00CC4F97">
      <w:pPr>
        <w:spacing w:before="120" w:after="0"/>
        <w:ind w:firstLine="567"/>
      </w:pPr>
      <w:r w:rsidRPr="00166025">
        <w:t>Клиентское СПО должно быть реализовано с использованием стандартных языков: HTML, CSS, JavaScript.</w:t>
      </w:r>
    </w:p>
    <w:p w:rsidR="00CC4F97" w:rsidRPr="00166025" w:rsidRDefault="00CC4F97" w:rsidP="00CC4F97">
      <w:pPr>
        <w:spacing w:before="120" w:after="0"/>
        <w:ind w:firstLine="567"/>
      </w:pPr>
      <w:r w:rsidRPr="00166025">
        <w:t>Система должна предоставлять возможность генерации отчетов в форматах MS Word (.doc, .docx), MS Excel (.xls, .xlsx), Adobe (.pdf).</w:t>
      </w:r>
    </w:p>
    <w:p w:rsidR="00CC4F97" w:rsidRPr="00166025" w:rsidRDefault="00CC4F97" w:rsidP="00CC4F97">
      <w:pPr>
        <w:pStyle w:val="50"/>
        <w:keepLines/>
        <w:numPr>
          <w:ilvl w:val="4"/>
          <w:numId w:val="61"/>
        </w:numPr>
        <w:spacing w:before="200" w:after="0" w:line="240" w:lineRule="auto"/>
        <w:contextualSpacing/>
        <w:jc w:val="left"/>
      </w:pPr>
      <w:r w:rsidRPr="00166025">
        <w:t>Показатели назначения</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АС ЕСУОТ должен позволять не менее 200 одновременных клиентских подключений.</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Работу пользователей в штатном режиме функционирования со следующими показателями быстродействия:</w:t>
      </w:r>
    </w:p>
    <w:p w:rsidR="00CC4F97" w:rsidRPr="00166025" w:rsidRDefault="00CC4F97" w:rsidP="00CC4F97">
      <w:pPr>
        <w:pStyle w:val="affa"/>
        <w:numPr>
          <w:ilvl w:val="0"/>
          <w:numId w:val="118"/>
        </w:numPr>
        <w:spacing w:after="0"/>
        <w:ind w:left="1985" w:hanging="567"/>
      </w:pPr>
      <w:r w:rsidRPr="00166025">
        <w:t>Время открытия экранных форм: не более 5 секунд,</w:t>
      </w:r>
    </w:p>
    <w:p w:rsidR="00CC4F97" w:rsidRPr="00166025" w:rsidRDefault="00CC4F97" w:rsidP="00CC4F97">
      <w:pPr>
        <w:pStyle w:val="affa"/>
        <w:numPr>
          <w:ilvl w:val="0"/>
          <w:numId w:val="118"/>
        </w:numPr>
        <w:spacing w:after="0"/>
        <w:ind w:left="1985" w:hanging="567"/>
      </w:pPr>
      <w:r w:rsidRPr="00166025">
        <w:t>Время выбора значений из списка выбора: не более 3 секунды,</w:t>
      </w:r>
    </w:p>
    <w:p w:rsidR="00CC4F97" w:rsidRPr="00166025" w:rsidRDefault="00CC4F97" w:rsidP="00CC4F97">
      <w:pPr>
        <w:pStyle w:val="affa"/>
        <w:numPr>
          <w:ilvl w:val="0"/>
          <w:numId w:val="118"/>
        </w:numPr>
        <w:spacing w:after="0"/>
        <w:ind w:left="1985" w:hanging="567"/>
      </w:pPr>
      <w:r w:rsidRPr="00166025">
        <w:t>Время открытия файла-вложения размером до 1Мб: не более 5 секунд,</w:t>
      </w:r>
    </w:p>
    <w:p w:rsidR="00CC4F97" w:rsidRPr="00166025" w:rsidRDefault="00CC4F97" w:rsidP="00CC4F97">
      <w:pPr>
        <w:pStyle w:val="affa"/>
        <w:numPr>
          <w:ilvl w:val="0"/>
          <w:numId w:val="118"/>
        </w:numPr>
        <w:spacing w:after="0"/>
        <w:ind w:left="1985" w:hanging="567"/>
      </w:pPr>
      <w:r w:rsidRPr="00166025">
        <w:t xml:space="preserve">Время открытия файла-вложения размером от 1 до 5Мб: не более </w:t>
      </w:r>
      <w:r w:rsidRPr="00166025">
        <w:br/>
        <w:t>10 секунд,</w:t>
      </w:r>
    </w:p>
    <w:p w:rsidR="00CC4F97" w:rsidRPr="00166025" w:rsidRDefault="00CC4F97" w:rsidP="00CC4F97">
      <w:pPr>
        <w:pStyle w:val="affa"/>
        <w:numPr>
          <w:ilvl w:val="0"/>
          <w:numId w:val="118"/>
        </w:numPr>
        <w:spacing w:after="0"/>
        <w:ind w:left="1985" w:hanging="567"/>
      </w:pPr>
      <w:r w:rsidRPr="00166025">
        <w:t>Время поиска по простым запросам: не более 10 секунд,</w:t>
      </w:r>
    </w:p>
    <w:p w:rsidR="00CC4F97" w:rsidRPr="00166025" w:rsidRDefault="00CC4F97" w:rsidP="00CC4F97">
      <w:pPr>
        <w:pStyle w:val="affa"/>
        <w:numPr>
          <w:ilvl w:val="0"/>
          <w:numId w:val="118"/>
        </w:numPr>
        <w:spacing w:after="0"/>
        <w:ind w:left="1985" w:hanging="567"/>
      </w:pPr>
      <w:r w:rsidRPr="00166025">
        <w:t>Время поиска по сложным запросам: не более 20 секунд;</w:t>
      </w:r>
    </w:p>
    <w:p w:rsidR="00CC4F97" w:rsidRPr="00166025" w:rsidRDefault="00CC4F97" w:rsidP="00CC4F97">
      <w:pPr>
        <w:pStyle w:val="affa"/>
        <w:numPr>
          <w:ilvl w:val="0"/>
          <w:numId w:val="118"/>
        </w:numPr>
        <w:spacing w:after="0"/>
        <w:ind w:left="1985" w:hanging="567"/>
      </w:pPr>
      <w:r w:rsidRPr="00166025">
        <w:t>Время построения простых стандартных отчетов не более 10 секунд;</w:t>
      </w:r>
    </w:p>
    <w:p w:rsidR="00CC4F97" w:rsidRPr="00166025" w:rsidRDefault="00CC4F97" w:rsidP="00CC4F97">
      <w:pPr>
        <w:pStyle w:val="affa"/>
        <w:numPr>
          <w:ilvl w:val="0"/>
          <w:numId w:val="118"/>
        </w:numPr>
        <w:spacing w:after="0"/>
        <w:ind w:left="1985" w:hanging="567"/>
      </w:pPr>
      <w:r w:rsidRPr="00166025">
        <w:t>Время построения сложных стандартных отчетов не более 20 секунд;</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Требования к Доступности:</w:t>
      </w:r>
    </w:p>
    <w:p w:rsidR="00CC4F97" w:rsidRPr="00166025" w:rsidRDefault="00CC4F97" w:rsidP="00CC4F97">
      <w:pPr>
        <w:pStyle w:val="affa"/>
        <w:numPr>
          <w:ilvl w:val="0"/>
          <w:numId w:val="118"/>
        </w:numPr>
        <w:spacing w:after="0"/>
        <w:ind w:left="1985" w:hanging="567"/>
      </w:pPr>
      <w:r w:rsidRPr="00166025">
        <w:t>Комплекс должен обеспечивать непрерывную круглосуточную эксплуатацию группового оборудования при условии проведения технического обслуживания по регламенту.</w:t>
      </w:r>
    </w:p>
    <w:p w:rsidR="00CC4F97" w:rsidRPr="00166025" w:rsidRDefault="00CC4F97" w:rsidP="00CC4F97">
      <w:pPr>
        <w:pStyle w:val="affa"/>
        <w:numPr>
          <w:ilvl w:val="0"/>
          <w:numId w:val="118"/>
        </w:numPr>
        <w:spacing w:after="0"/>
        <w:ind w:left="1985" w:hanging="567"/>
      </w:pPr>
      <w:r w:rsidRPr="00166025">
        <w:t>Предельное время восстановления штатного режима функционирования после аварий: не более 1 часа;</w:t>
      </w:r>
    </w:p>
    <w:p w:rsidR="00CC4F97" w:rsidRPr="00166025" w:rsidRDefault="00CC4F97" w:rsidP="00CC4F97">
      <w:pPr>
        <w:pStyle w:val="affa"/>
        <w:numPr>
          <w:ilvl w:val="0"/>
          <w:numId w:val="118"/>
        </w:numPr>
        <w:spacing w:after="0"/>
        <w:ind w:left="1985" w:hanging="567"/>
      </w:pPr>
      <w:r w:rsidRPr="00166025">
        <w:t>Предельное время недоступности штатного режима функционирования из-за аварий в месяц: не более 4 часов,</w:t>
      </w:r>
    </w:p>
    <w:p w:rsidR="00CC4F97" w:rsidRPr="00166025" w:rsidRDefault="00CC4F97" w:rsidP="00CC4F97">
      <w:pPr>
        <w:pStyle w:val="affa"/>
        <w:numPr>
          <w:ilvl w:val="0"/>
          <w:numId w:val="118"/>
        </w:numPr>
        <w:spacing w:after="0"/>
        <w:ind w:left="1985" w:hanging="567"/>
      </w:pPr>
      <w:r w:rsidRPr="00166025">
        <w:t>Предельное время восстановления поврежденных или утраченных данных: не более 3 часов.</w:t>
      </w:r>
    </w:p>
    <w:p w:rsidR="00CC4F97" w:rsidRPr="00166025" w:rsidRDefault="00CC4F97" w:rsidP="00CC4F97">
      <w:pPr>
        <w:pStyle w:val="6"/>
        <w:keepNext/>
        <w:keepLines/>
        <w:numPr>
          <w:ilvl w:val="5"/>
          <w:numId w:val="61"/>
        </w:numPr>
        <w:spacing w:before="0" w:after="0" w:line="240" w:lineRule="auto"/>
        <w:ind w:left="1151" w:hanging="1151"/>
        <w:contextualSpacing/>
        <w:rPr>
          <w:rFonts w:eastAsia="Calibri"/>
          <w:i/>
          <w:iCs/>
          <w:sz w:val="24"/>
          <w:szCs w:val="24"/>
        </w:rPr>
      </w:pPr>
      <w:r w:rsidRPr="00166025">
        <w:rPr>
          <w:rFonts w:eastAsia="Calibri"/>
          <w:sz w:val="24"/>
          <w:szCs w:val="24"/>
        </w:rPr>
        <w:t>Требования к надежности</w:t>
      </w:r>
    </w:p>
    <w:p w:rsidR="00CC4F97" w:rsidRPr="00166025" w:rsidRDefault="00CC4F97" w:rsidP="00CC4F97">
      <w:pPr>
        <w:pStyle w:val="affa"/>
        <w:numPr>
          <w:ilvl w:val="0"/>
          <w:numId w:val="118"/>
        </w:numPr>
        <w:spacing w:after="0"/>
        <w:ind w:left="1985" w:hanging="567"/>
      </w:pPr>
      <w:r w:rsidRPr="00166025">
        <w:t>Гарантийный срок на оборудование и составные части комплекса должен составлять не менее 3-х лет со дня приёмки в эксплуатацию (на устройства хранения информации HDD, SSD - 3 года).</w:t>
      </w:r>
    </w:p>
    <w:p w:rsidR="00CC4F97" w:rsidRPr="00166025" w:rsidRDefault="00CC4F97" w:rsidP="00CC4F97">
      <w:pPr>
        <w:pStyle w:val="40"/>
        <w:numPr>
          <w:ilvl w:val="3"/>
          <w:numId w:val="61"/>
        </w:numPr>
        <w:tabs>
          <w:tab w:val="clear" w:pos="1134"/>
        </w:tabs>
        <w:suppressAutoHyphens w:val="0"/>
        <w:spacing w:before="200" w:after="0" w:line="240" w:lineRule="auto"/>
        <w:ind w:left="993" w:hanging="993"/>
        <w:contextualSpacing/>
      </w:pPr>
      <w:bookmarkStart w:id="72" w:name="_Toc529932738"/>
      <w:r w:rsidRPr="00166025">
        <w:lastRenderedPageBreak/>
        <w:t>Функциональные требования</w:t>
      </w:r>
      <w:bookmarkEnd w:id="72"/>
    </w:p>
    <w:p w:rsidR="00CC4F97" w:rsidRPr="00166025" w:rsidRDefault="00CC4F97" w:rsidP="00CC4F97">
      <w:pPr>
        <w:spacing w:after="0"/>
      </w:pPr>
      <w:r w:rsidRPr="00166025">
        <w:t>Система должна состоять из следующих подсистем:</w:t>
      </w:r>
    </w:p>
    <w:p w:rsidR="00CC4F97" w:rsidRPr="00166025" w:rsidRDefault="00CC4F97" w:rsidP="00CC4F97">
      <w:pPr>
        <w:pStyle w:val="affa"/>
        <w:numPr>
          <w:ilvl w:val="0"/>
          <w:numId w:val="75"/>
        </w:numPr>
        <w:spacing w:after="0"/>
        <w:contextualSpacing/>
        <w:jc w:val="left"/>
      </w:pPr>
      <w:r w:rsidRPr="00166025">
        <w:t>Администрирование системы</w:t>
      </w:r>
    </w:p>
    <w:p w:rsidR="00CC4F97" w:rsidRPr="00166025" w:rsidRDefault="00CC4F97" w:rsidP="00CC4F97">
      <w:pPr>
        <w:pStyle w:val="affa"/>
        <w:numPr>
          <w:ilvl w:val="0"/>
          <w:numId w:val="75"/>
        </w:numPr>
        <w:spacing w:after="0"/>
        <w:contextualSpacing/>
        <w:jc w:val="left"/>
      </w:pPr>
      <w:r w:rsidRPr="00166025">
        <w:t>Управление сведениями о Предприятии</w:t>
      </w:r>
    </w:p>
    <w:p w:rsidR="00CC4F97" w:rsidRPr="00166025" w:rsidRDefault="00CC4F97" w:rsidP="00CC4F97">
      <w:pPr>
        <w:pStyle w:val="affa"/>
        <w:numPr>
          <w:ilvl w:val="0"/>
          <w:numId w:val="75"/>
        </w:numPr>
        <w:spacing w:after="0"/>
        <w:contextualSpacing/>
        <w:jc w:val="left"/>
      </w:pPr>
      <w:r w:rsidRPr="00166025">
        <w:t>Система управления охраной труда</w:t>
      </w:r>
    </w:p>
    <w:p w:rsidR="00CC4F97" w:rsidRPr="00166025" w:rsidRDefault="00CC4F97" w:rsidP="00CC4F97">
      <w:pPr>
        <w:pStyle w:val="affa"/>
        <w:numPr>
          <w:ilvl w:val="0"/>
          <w:numId w:val="75"/>
        </w:numPr>
        <w:spacing w:after="0"/>
        <w:contextualSpacing/>
        <w:jc w:val="left"/>
      </w:pPr>
      <w:r w:rsidRPr="00166025">
        <w:t>Документы по охране труда</w:t>
      </w:r>
    </w:p>
    <w:p w:rsidR="00CC4F97" w:rsidRPr="00166025" w:rsidRDefault="00CC4F97" w:rsidP="00CC4F97">
      <w:pPr>
        <w:pStyle w:val="affa"/>
        <w:numPr>
          <w:ilvl w:val="0"/>
          <w:numId w:val="75"/>
        </w:numPr>
        <w:spacing w:after="0"/>
        <w:contextualSpacing/>
        <w:jc w:val="left"/>
      </w:pPr>
      <w:r w:rsidRPr="00166025">
        <w:t>Профессиональные риски</w:t>
      </w:r>
    </w:p>
    <w:p w:rsidR="00CC4F97" w:rsidRPr="00166025" w:rsidRDefault="00CC4F97" w:rsidP="00CC4F97">
      <w:pPr>
        <w:pStyle w:val="affa"/>
        <w:numPr>
          <w:ilvl w:val="0"/>
          <w:numId w:val="75"/>
        </w:numPr>
        <w:spacing w:after="0"/>
        <w:contextualSpacing/>
        <w:jc w:val="left"/>
      </w:pPr>
      <w:r w:rsidRPr="00166025">
        <w:t>Бюджет</w:t>
      </w:r>
    </w:p>
    <w:p w:rsidR="00CC4F97" w:rsidRPr="00166025" w:rsidRDefault="00CC4F97" w:rsidP="00CC4F97">
      <w:pPr>
        <w:pStyle w:val="affa"/>
        <w:numPr>
          <w:ilvl w:val="0"/>
          <w:numId w:val="75"/>
        </w:numPr>
        <w:spacing w:after="0"/>
        <w:contextualSpacing/>
        <w:jc w:val="left"/>
      </w:pPr>
      <w:r w:rsidRPr="00166025">
        <w:t>Информирование</w:t>
      </w:r>
    </w:p>
    <w:p w:rsidR="00CC4F97" w:rsidRPr="00166025" w:rsidRDefault="00CC4F97" w:rsidP="00CC4F97">
      <w:pPr>
        <w:pStyle w:val="affa"/>
        <w:numPr>
          <w:ilvl w:val="0"/>
          <w:numId w:val="75"/>
        </w:numPr>
        <w:spacing w:after="0"/>
        <w:contextualSpacing/>
        <w:jc w:val="left"/>
      </w:pPr>
      <w:r w:rsidRPr="00166025">
        <w:t>Анализ функционирования СУОТ (набор информационных панелей)</w:t>
      </w:r>
    </w:p>
    <w:p w:rsidR="00CC4F97" w:rsidRPr="00166025" w:rsidRDefault="00CC4F97" w:rsidP="00CC4F97">
      <w:pPr>
        <w:pStyle w:val="affa"/>
        <w:numPr>
          <w:ilvl w:val="0"/>
          <w:numId w:val="75"/>
        </w:numPr>
        <w:spacing w:after="0"/>
        <w:contextualSpacing/>
        <w:jc w:val="left"/>
      </w:pPr>
      <w:r w:rsidRPr="00166025">
        <w:t>Мероприятия</w:t>
      </w:r>
    </w:p>
    <w:p w:rsidR="00CC4F97" w:rsidRPr="00166025" w:rsidRDefault="00CC4F97" w:rsidP="00CC4F97">
      <w:pPr>
        <w:pStyle w:val="affa"/>
        <w:numPr>
          <w:ilvl w:val="0"/>
          <w:numId w:val="75"/>
        </w:numPr>
        <w:spacing w:after="0"/>
        <w:contextualSpacing/>
        <w:jc w:val="left"/>
      </w:pPr>
      <w:r w:rsidRPr="00166025">
        <w:t>Контроль соблюдения требований охраны труда</w:t>
      </w:r>
    </w:p>
    <w:p w:rsidR="00CC4F97" w:rsidRPr="00166025" w:rsidRDefault="00CC4F97" w:rsidP="00CC4F97">
      <w:pPr>
        <w:pStyle w:val="affa"/>
        <w:numPr>
          <w:ilvl w:val="0"/>
          <w:numId w:val="75"/>
        </w:numPr>
        <w:spacing w:after="0"/>
        <w:contextualSpacing/>
        <w:jc w:val="left"/>
      </w:pPr>
      <w:r w:rsidRPr="00166025">
        <w:t>Обучение и инструктажи</w:t>
      </w:r>
    </w:p>
    <w:p w:rsidR="00CC4F97" w:rsidRPr="00166025" w:rsidRDefault="00CC4F97" w:rsidP="00CC4F97">
      <w:pPr>
        <w:pStyle w:val="affa"/>
        <w:numPr>
          <w:ilvl w:val="0"/>
          <w:numId w:val="75"/>
        </w:numPr>
        <w:spacing w:after="0"/>
        <w:contextualSpacing/>
        <w:jc w:val="left"/>
      </w:pPr>
      <w:r w:rsidRPr="00166025">
        <w:t>Специальная оценка условий труда</w:t>
      </w:r>
    </w:p>
    <w:p w:rsidR="00CC4F97" w:rsidRPr="00166025" w:rsidRDefault="00CC4F97" w:rsidP="00CC4F97">
      <w:pPr>
        <w:pStyle w:val="affa"/>
        <w:numPr>
          <w:ilvl w:val="0"/>
          <w:numId w:val="75"/>
        </w:numPr>
        <w:spacing w:after="0"/>
        <w:contextualSpacing/>
        <w:jc w:val="left"/>
      </w:pPr>
      <w:r w:rsidRPr="00166025">
        <w:t>Средства индивидуальной защиты</w:t>
      </w:r>
    </w:p>
    <w:p w:rsidR="00CC4F97" w:rsidRPr="00166025" w:rsidRDefault="00CC4F97" w:rsidP="00CC4F97">
      <w:pPr>
        <w:pStyle w:val="affa"/>
        <w:numPr>
          <w:ilvl w:val="0"/>
          <w:numId w:val="75"/>
        </w:numPr>
        <w:spacing w:after="0"/>
        <w:contextualSpacing/>
        <w:jc w:val="left"/>
      </w:pPr>
      <w:r w:rsidRPr="00166025">
        <w:t>Медосмотры</w:t>
      </w:r>
    </w:p>
    <w:p w:rsidR="00CC4F97" w:rsidRPr="00166025" w:rsidRDefault="00CC4F97" w:rsidP="00CC4F97">
      <w:pPr>
        <w:pStyle w:val="affa"/>
        <w:numPr>
          <w:ilvl w:val="0"/>
          <w:numId w:val="75"/>
        </w:numPr>
        <w:spacing w:after="0"/>
        <w:contextualSpacing/>
        <w:jc w:val="left"/>
      </w:pPr>
      <w:r w:rsidRPr="00166025">
        <w:t>Управление инцидентами</w:t>
      </w:r>
    </w:p>
    <w:p w:rsidR="00CC4F97" w:rsidRPr="00166025" w:rsidRDefault="00CC4F97" w:rsidP="00CC4F97">
      <w:pPr>
        <w:pStyle w:val="affa"/>
        <w:numPr>
          <w:ilvl w:val="0"/>
          <w:numId w:val="75"/>
        </w:numPr>
        <w:spacing w:after="0"/>
        <w:contextualSpacing/>
        <w:jc w:val="left"/>
      </w:pPr>
      <w:bookmarkStart w:id="73" w:name="_Toc529932739"/>
      <w:r w:rsidRPr="00166025">
        <w:t>Интеграция с кадровой системой</w:t>
      </w:r>
    </w:p>
    <w:p w:rsidR="00CC4F97" w:rsidRPr="00166025" w:rsidRDefault="00CC4F97" w:rsidP="00CC4F97">
      <w:pPr>
        <w:pStyle w:val="affa"/>
        <w:numPr>
          <w:ilvl w:val="0"/>
          <w:numId w:val="75"/>
        </w:numPr>
        <w:spacing w:after="0"/>
        <w:contextualSpacing/>
        <w:jc w:val="left"/>
      </w:pPr>
      <w:r w:rsidRPr="00166025">
        <w:t>Интеграция с системой бухгалтерского учета</w:t>
      </w:r>
    </w:p>
    <w:p w:rsidR="00CC4F97" w:rsidRPr="00166025" w:rsidRDefault="00CC4F97" w:rsidP="00CC4F97">
      <w:pPr>
        <w:pStyle w:val="50"/>
        <w:keepLines/>
        <w:numPr>
          <w:ilvl w:val="4"/>
          <w:numId w:val="61"/>
        </w:numPr>
        <w:spacing w:before="200" w:after="0" w:line="240" w:lineRule="auto"/>
        <w:contextualSpacing/>
        <w:jc w:val="left"/>
      </w:pPr>
      <w:r w:rsidRPr="00166025">
        <w:t>Подсистема «Администрирование системы»</w:t>
      </w:r>
      <w:bookmarkEnd w:id="73"/>
    </w:p>
    <w:p w:rsidR="00CC4F97" w:rsidRPr="00166025" w:rsidRDefault="00CC4F97" w:rsidP="00CC4F97">
      <w:pPr>
        <w:spacing w:after="0"/>
      </w:pPr>
      <w:r w:rsidRPr="00166025">
        <w:t>Подсистема «Администрирование системы» должна предоставлять функциональные возможности:</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 xml:space="preserve">Настройку и администрирование системы (системные </w:t>
      </w:r>
      <w:hyperlink r:id="rId12" w:tooltip="Журнал регистрации приложений (страница не существует)" w:history="1">
        <w:r w:rsidRPr="00166025">
          <w:rPr>
            <w:rFonts w:eastAsia="Calibri"/>
            <w:sz w:val="24"/>
            <w:szCs w:val="24"/>
            <w:lang w:eastAsia="en-US"/>
          </w:rPr>
          <w:t>журналы, журнал действий пользователя</w:t>
        </w:r>
      </w:hyperlink>
      <w:r w:rsidRPr="00166025">
        <w:rPr>
          <w:rFonts w:eastAsia="Calibri"/>
          <w:sz w:val="24"/>
          <w:szCs w:val="24"/>
          <w:lang w:eastAsia="en-US"/>
        </w:rPr>
        <w:t xml:space="preserve"> и пр.);</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 xml:space="preserve">Настройку </w:t>
      </w:r>
      <w:hyperlink r:id="rId13" w:tooltip="Опции базы данных" w:history="1">
        <w:r w:rsidRPr="00166025">
          <w:rPr>
            <w:rFonts w:eastAsia="Calibri"/>
            <w:sz w:val="24"/>
            <w:szCs w:val="24"/>
            <w:lang w:eastAsia="en-US"/>
          </w:rPr>
          <w:t>параметров базы данных</w:t>
        </w:r>
      </w:hyperlink>
      <w:r w:rsidRPr="00166025">
        <w:rPr>
          <w:rFonts w:eastAsia="Calibri"/>
          <w:sz w:val="24"/>
          <w:szCs w:val="24"/>
          <w:lang w:eastAsia="en-US"/>
        </w:rPr>
        <w:t>, параметров резервного копирования БД;</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Настройку параметров интеграции с внешними ИТ системами Заказчика;</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Обеспечение информационной безопасности при работе с неструктурированной информацией (документы, отчеты и т.д.) в соответствии с разграничением прав доступа групп пользователей;</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Обеспечение информационной безопасности при загрузке данных.</w:t>
      </w:r>
    </w:p>
    <w:p w:rsidR="00CC4F97" w:rsidRPr="00166025" w:rsidRDefault="00CC4F97" w:rsidP="00CC4F97">
      <w:pPr>
        <w:pStyle w:val="affa"/>
        <w:numPr>
          <w:ilvl w:val="0"/>
          <w:numId w:val="69"/>
        </w:numPr>
        <w:spacing w:after="0"/>
        <w:contextualSpacing/>
      </w:pPr>
      <w:r w:rsidRPr="00166025">
        <w:t>Управление пользователями;</w:t>
      </w:r>
    </w:p>
    <w:p w:rsidR="00CC4F97" w:rsidRPr="00166025" w:rsidRDefault="00CC4F97" w:rsidP="00CC4F97">
      <w:pPr>
        <w:pStyle w:val="affa"/>
        <w:numPr>
          <w:ilvl w:val="0"/>
          <w:numId w:val="69"/>
        </w:numPr>
        <w:spacing w:after="0"/>
        <w:contextualSpacing/>
      </w:pPr>
      <w:r w:rsidRPr="00166025">
        <w:t>Аутентификация и авторизация;</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ведения справочников;</w:t>
      </w:r>
    </w:p>
    <w:p w:rsidR="00CC4F97" w:rsidRPr="00166025" w:rsidRDefault="00CC4F97" w:rsidP="00CC4F97">
      <w:pPr>
        <w:pStyle w:val="210"/>
        <w:numPr>
          <w:ilvl w:val="0"/>
          <w:numId w:val="69"/>
        </w:numPr>
        <w:jc w:val="both"/>
        <w:rPr>
          <w:rFonts w:eastAsia="Calibri"/>
          <w:sz w:val="24"/>
          <w:szCs w:val="24"/>
          <w:lang w:eastAsia="en-US"/>
        </w:rPr>
      </w:pPr>
      <w:r w:rsidRPr="00166025">
        <w:rPr>
          <w:rFonts w:eastAsia="Calibri"/>
          <w:sz w:val="24"/>
          <w:szCs w:val="24"/>
          <w:lang w:eastAsia="en-US"/>
        </w:rPr>
        <w:t>настройки системных журналов, позволяющих контролировать работу системы.</w:t>
      </w:r>
    </w:p>
    <w:p w:rsidR="00CC4F97" w:rsidRPr="00166025" w:rsidRDefault="00CC4F97" w:rsidP="00CC4F97">
      <w:pPr>
        <w:spacing w:after="0"/>
      </w:pPr>
      <w:r w:rsidRPr="00166025">
        <w:t>5.4.3.2.1.1</w:t>
      </w:r>
      <w:r w:rsidRPr="00166025">
        <w:tab/>
        <w:t>Функция «Управление пользователями»</w:t>
      </w:r>
    </w:p>
    <w:p w:rsidR="00CC4F97" w:rsidRPr="00166025" w:rsidRDefault="00CC4F97" w:rsidP="00CC4F97">
      <w:pPr>
        <w:spacing w:after="0"/>
      </w:pPr>
      <w:r w:rsidRPr="00166025">
        <w:lastRenderedPageBreak/>
        <w:t xml:space="preserve">Функция предоставляет возможность создания, редактирования и удаления пользователей системы. Создание, редактирования, удаление </w:t>
      </w:r>
      <w:hyperlink r:id="rId14" w:tooltip="Группы пользователей" w:history="1">
        <w:r w:rsidRPr="00166025">
          <w:t>Группы пользователей</w:t>
        </w:r>
      </w:hyperlink>
      <w:r w:rsidRPr="00166025">
        <w:t xml:space="preserve"> в рамках организационной структуры. Функция предоставляет возможность прикрепления пользователей к подразделениям организационной структуры.</w:t>
      </w:r>
    </w:p>
    <w:p w:rsidR="00CC4F97" w:rsidRPr="00166025" w:rsidRDefault="00CC4F97" w:rsidP="00CC4F97">
      <w:pPr>
        <w:spacing w:after="0"/>
      </w:pPr>
      <w:r w:rsidRPr="00166025">
        <w:t>5.4.3.2.1.2</w:t>
      </w:r>
      <w:r w:rsidRPr="00166025">
        <w:tab/>
        <w:t>Функция «Аутентификация и авторизация»</w:t>
      </w:r>
    </w:p>
    <w:p w:rsidR="00CC4F97" w:rsidRPr="00166025" w:rsidRDefault="00CC4F97" w:rsidP="00CC4F97">
      <w:pPr>
        <w:spacing w:after="0"/>
      </w:pPr>
      <w:r w:rsidRPr="00166025">
        <w:t xml:space="preserve">Функция обеспечивает безопасности системы на основе ролевой модели. Пользователи системы обладают одной или несколькими ролями в системе. Для каждой роли определены разрешения на использование тех или иных функций в системе, отчетов и документов. </w:t>
      </w:r>
    </w:p>
    <w:p w:rsidR="00CC4F97" w:rsidRPr="00166025" w:rsidRDefault="00CC4F97" w:rsidP="00CC4F97">
      <w:pPr>
        <w:spacing w:after="0"/>
      </w:pPr>
      <w:r w:rsidRPr="00166025">
        <w:t>5.4.3.2.1.3</w:t>
      </w:r>
      <w:r w:rsidRPr="00166025">
        <w:tab/>
        <w:t>Функция «Аудит действий пользователей»</w:t>
      </w:r>
    </w:p>
    <w:p w:rsidR="00CC4F97" w:rsidRPr="00166025" w:rsidRDefault="00CC4F97" w:rsidP="00CC4F97">
      <w:pPr>
        <w:spacing w:after="0"/>
      </w:pPr>
      <w:r w:rsidRPr="00166025">
        <w:t>Функция предоставляет возможность автоматического протоколирования и инструменты просмотра сессий и действий пользователей.</w:t>
      </w:r>
    </w:p>
    <w:p w:rsidR="00CC4F97" w:rsidRPr="00166025" w:rsidRDefault="00CC4F97" w:rsidP="00CC4F97">
      <w:pPr>
        <w:pStyle w:val="210"/>
        <w:numPr>
          <w:ilvl w:val="3"/>
          <w:numId w:val="117"/>
        </w:numPr>
        <w:spacing w:before="120"/>
        <w:ind w:left="0" w:firstLine="142"/>
        <w:jc w:val="both"/>
        <w:rPr>
          <w:rFonts w:eastAsia="Calibri"/>
          <w:sz w:val="24"/>
          <w:szCs w:val="24"/>
          <w:lang w:eastAsia="en-US"/>
        </w:rPr>
      </w:pPr>
      <w:r w:rsidRPr="00166025">
        <w:rPr>
          <w:rFonts w:eastAsia="Calibri"/>
          <w:sz w:val="24"/>
          <w:szCs w:val="24"/>
          <w:lang w:eastAsia="en-US"/>
        </w:rPr>
        <w:t>Модуль предназначен для настройки параметров АС ЕСУОТ, настройки прав пользователей.</w:t>
      </w:r>
    </w:p>
    <w:p w:rsidR="00CC4F97" w:rsidRPr="00166025" w:rsidRDefault="00CC4F97" w:rsidP="00CC4F97">
      <w:pPr>
        <w:pStyle w:val="50"/>
        <w:keepLines/>
        <w:numPr>
          <w:ilvl w:val="4"/>
          <w:numId w:val="61"/>
        </w:numPr>
        <w:spacing w:before="200" w:after="0" w:line="240" w:lineRule="auto"/>
        <w:contextualSpacing/>
        <w:jc w:val="left"/>
      </w:pPr>
      <w:bookmarkStart w:id="74" w:name="_Toc529932740"/>
      <w:r w:rsidRPr="00166025">
        <w:t>Подсистема «Управление сведениями о Предприятии»</w:t>
      </w:r>
      <w:bookmarkEnd w:id="74"/>
    </w:p>
    <w:p w:rsidR="00CC4F97" w:rsidRPr="00166025" w:rsidRDefault="00CC4F97" w:rsidP="00CC4F97">
      <w:pPr>
        <w:spacing w:after="0"/>
      </w:pPr>
      <w:bookmarkStart w:id="75" w:name="OLE_LINK29"/>
      <w:bookmarkStart w:id="76" w:name="OLE_LINK30"/>
      <w:r w:rsidRPr="00166025">
        <w:t xml:space="preserve">Подсистема «Управление сведениями о Предприятии» </w:t>
      </w:r>
      <w:bookmarkEnd w:id="75"/>
      <w:bookmarkEnd w:id="76"/>
      <w:r w:rsidRPr="00166025">
        <w:t>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Управление организационной структурой</w:t>
      </w:r>
    </w:p>
    <w:p w:rsidR="00CC4F97" w:rsidRPr="00166025" w:rsidRDefault="00CC4F97" w:rsidP="00CC4F97">
      <w:pPr>
        <w:pStyle w:val="affa"/>
        <w:numPr>
          <w:ilvl w:val="0"/>
          <w:numId w:val="69"/>
        </w:numPr>
        <w:spacing w:after="0"/>
        <w:contextualSpacing/>
      </w:pPr>
      <w:r w:rsidRPr="00166025">
        <w:t>Управление филиалами</w:t>
      </w:r>
    </w:p>
    <w:p w:rsidR="00CC4F97" w:rsidRPr="00166025" w:rsidRDefault="00CC4F97" w:rsidP="00CC4F97">
      <w:pPr>
        <w:pStyle w:val="affa"/>
        <w:numPr>
          <w:ilvl w:val="0"/>
          <w:numId w:val="69"/>
        </w:numPr>
        <w:spacing w:after="0"/>
        <w:contextualSpacing/>
      </w:pPr>
      <w:r w:rsidRPr="00166025">
        <w:t>Управление подразделениями штатного расписания</w:t>
      </w:r>
    </w:p>
    <w:p w:rsidR="00CC4F97" w:rsidRPr="00166025" w:rsidRDefault="00CC4F97" w:rsidP="00CC4F97">
      <w:pPr>
        <w:pStyle w:val="affa"/>
        <w:numPr>
          <w:ilvl w:val="0"/>
          <w:numId w:val="69"/>
        </w:numPr>
        <w:spacing w:after="0"/>
        <w:contextualSpacing/>
      </w:pPr>
      <w:r w:rsidRPr="00166025">
        <w:t>Управление должностями штатного расписания</w:t>
      </w:r>
    </w:p>
    <w:p w:rsidR="00CC4F97" w:rsidRPr="00166025" w:rsidRDefault="00CC4F97" w:rsidP="00CC4F97">
      <w:pPr>
        <w:pStyle w:val="affa"/>
        <w:numPr>
          <w:ilvl w:val="0"/>
          <w:numId w:val="69"/>
        </w:numPr>
        <w:spacing w:after="0"/>
        <w:contextualSpacing/>
      </w:pPr>
      <w:r w:rsidRPr="00166025">
        <w:t>Управление единым классификатором должностей</w:t>
      </w:r>
    </w:p>
    <w:p w:rsidR="00CC4F97" w:rsidRPr="00166025" w:rsidRDefault="00CC4F97" w:rsidP="00CC4F97">
      <w:pPr>
        <w:pStyle w:val="affa"/>
        <w:numPr>
          <w:ilvl w:val="0"/>
          <w:numId w:val="69"/>
        </w:numPr>
        <w:spacing w:after="0"/>
        <w:contextualSpacing/>
      </w:pPr>
      <w:r w:rsidRPr="00166025">
        <w:t>Управление работниками штатного расписания</w:t>
      </w:r>
    </w:p>
    <w:p w:rsidR="00CC4F97" w:rsidRPr="00166025" w:rsidRDefault="00CC4F97" w:rsidP="00CC4F97">
      <w:pPr>
        <w:pStyle w:val="affa"/>
        <w:numPr>
          <w:ilvl w:val="0"/>
          <w:numId w:val="69"/>
        </w:numPr>
        <w:spacing w:after="0"/>
        <w:contextualSpacing/>
      </w:pPr>
      <w:r w:rsidRPr="00166025">
        <w:t>Управление рабочими местами</w:t>
      </w:r>
    </w:p>
    <w:p w:rsidR="00CC4F97" w:rsidRPr="00166025" w:rsidRDefault="00CC4F97" w:rsidP="00CC4F97">
      <w:pPr>
        <w:pStyle w:val="affa"/>
        <w:numPr>
          <w:ilvl w:val="0"/>
          <w:numId w:val="69"/>
        </w:numPr>
        <w:spacing w:after="0"/>
        <w:contextualSpacing/>
      </w:pPr>
      <w:r w:rsidRPr="00166025">
        <w:t>Управление сведениями об источниках риска</w:t>
      </w:r>
    </w:p>
    <w:p w:rsidR="00CC4F97" w:rsidRPr="00166025" w:rsidRDefault="00CC4F97" w:rsidP="00CC4F97">
      <w:pPr>
        <w:pStyle w:val="affa"/>
        <w:numPr>
          <w:ilvl w:val="0"/>
          <w:numId w:val="69"/>
        </w:numPr>
        <w:spacing w:after="0"/>
        <w:contextualSpacing/>
      </w:pPr>
      <w:r w:rsidRPr="00166025">
        <w:t>История изменений сведений о Предприятии</w:t>
      </w:r>
    </w:p>
    <w:p w:rsidR="00CC4F97" w:rsidRPr="00166025" w:rsidRDefault="00CC4F97" w:rsidP="00CC4F97">
      <w:pPr>
        <w:spacing w:after="0"/>
      </w:pPr>
      <w:r w:rsidRPr="00166025">
        <w:t>5.4.3.2.2.1</w:t>
      </w:r>
      <w:r w:rsidRPr="00166025">
        <w:tab/>
        <w:t>Функция «Управление организационной структурой»</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элементов организационной структуры штатного расписания. Функция предоставляет возможность создание элемента организационной структуры на базе организации, филиала, подразделения, должности, пустой элемент организационной структуры.</w:t>
      </w:r>
    </w:p>
    <w:p w:rsidR="00CC4F97" w:rsidRPr="00166025" w:rsidRDefault="00CC4F97" w:rsidP="00CC4F97">
      <w:pPr>
        <w:spacing w:after="0"/>
      </w:pPr>
      <w:r w:rsidRPr="00166025">
        <w:t>5.4.3.2.2.2</w:t>
      </w:r>
      <w:r w:rsidRPr="00166025">
        <w:tab/>
        <w:t>Функция «Управление филиалами»</w:t>
      </w:r>
    </w:p>
    <w:p w:rsidR="00CC4F97" w:rsidRPr="00166025" w:rsidRDefault="00CC4F97" w:rsidP="00CC4F97">
      <w:pPr>
        <w:spacing w:after="0"/>
      </w:pPr>
      <w:r w:rsidRPr="00166025">
        <w:t xml:space="preserve">Функция предоставляет возможность создания, редактирования, удаления, поиска и просмотра организаций (юридических лиц) и филиалов Предприятия. </w:t>
      </w:r>
    </w:p>
    <w:p w:rsidR="00CC4F97" w:rsidRPr="00166025" w:rsidRDefault="00CC4F97" w:rsidP="00CC4F97">
      <w:pPr>
        <w:spacing w:after="0"/>
      </w:pPr>
      <w:r w:rsidRPr="00166025">
        <w:t>5.4.3.2.2.3</w:t>
      </w:r>
      <w:r w:rsidRPr="00166025">
        <w:tab/>
        <w:t>Функция «Управление подразделениями штатного расписания»</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подразделений штатного расписания. Функция предоставляет возможность прикрепления подразделений к организациям штатного расписания. Для подразделения должна быть возможность указать код ОКТМО.</w:t>
      </w:r>
    </w:p>
    <w:p w:rsidR="00CC4F97" w:rsidRPr="00166025" w:rsidRDefault="00CC4F97" w:rsidP="00CC4F97">
      <w:pPr>
        <w:spacing w:after="0"/>
      </w:pPr>
      <w:r w:rsidRPr="00166025">
        <w:t>5.4.3.2.2.4</w:t>
      </w:r>
      <w:r w:rsidRPr="00166025">
        <w:tab/>
        <w:t>Функция «Управление должностями штатного расписания»</w:t>
      </w:r>
    </w:p>
    <w:p w:rsidR="00CC4F97" w:rsidRPr="00166025" w:rsidRDefault="00CC4F97" w:rsidP="00CC4F97">
      <w:pPr>
        <w:spacing w:after="0"/>
      </w:pPr>
      <w:r w:rsidRPr="00166025">
        <w:lastRenderedPageBreak/>
        <w:t>Функция предоставляет возможность создания, редактирования, удаления, поиска и просмотра должностей штатного расписания. Функция предоставляет возможность прикрепления должностей к подразделениям штатного расписания.</w:t>
      </w:r>
    </w:p>
    <w:p w:rsidR="00CC4F97" w:rsidRPr="00166025" w:rsidRDefault="00CC4F97" w:rsidP="00CC4F97">
      <w:pPr>
        <w:spacing w:after="0"/>
      </w:pPr>
      <w:r w:rsidRPr="00166025">
        <w:t>5.4.3.2.2.5</w:t>
      </w:r>
      <w:r w:rsidRPr="00166025">
        <w:tab/>
        <w:t>Функция «Управление единым классификатором должностей»</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должностей в едином классификаторе должностей</w:t>
      </w:r>
    </w:p>
    <w:p w:rsidR="00CC4F97" w:rsidRPr="00166025" w:rsidRDefault="00CC4F97" w:rsidP="00CC4F97">
      <w:pPr>
        <w:spacing w:after="0"/>
      </w:pPr>
      <w:r w:rsidRPr="00166025">
        <w:t>5.4.3.2.2.6</w:t>
      </w:r>
      <w:r w:rsidRPr="00166025">
        <w:tab/>
        <w:t>Функция «Управление работниками штатного расписания»</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сведений о физических лицах и замещении вакансий на позициях должностей штатного расписания.</w:t>
      </w:r>
    </w:p>
    <w:p w:rsidR="00CC4F97" w:rsidRPr="00166025" w:rsidRDefault="00CC4F97" w:rsidP="00CC4F97">
      <w:pPr>
        <w:spacing w:after="0"/>
      </w:pPr>
      <w:r w:rsidRPr="00166025">
        <w:t>5.4.3.2.2.7</w:t>
      </w:r>
      <w:r w:rsidRPr="00166025">
        <w:tab/>
        <w:t>Функция «Управление рабочими местами»</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рабочих мест. Функция предоставляет возможность прикрепления рабочих мест к должностям штатного расписания.</w:t>
      </w:r>
    </w:p>
    <w:p w:rsidR="00CC4F97" w:rsidRPr="00166025" w:rsidRDefault="00CC4F97" w:rsidP="00CC4F97">
      <w:pPr>
        <w:spacing w:after="0"/>
      </w:pPr>
      <w:r w:rsidRPr="00166025">
        <w:t>5.4.3.2.2.8</w:t>
      </w:r>
      <w:r w:rsidRPr="00166025">
        <w:tab/>
        <w:t>Функция «Управление сведениями об источниках риска»</w:t>
      </w:r>
    </w:p>
    <w:p w:rsidR="00CC4F97" w:rsidRPr="00166025" w:rsidRDefault="00CC4F97" w:rsidP="00CC4F97">
      <w:pPr>
        <w:spacing w:after="0"/>
      </w:pPr>
      <w:r w:rsidRPr="00166025">
        <w:t>Функция предоставляет возможность создания, редактирования, удаления, поиска и просмотра элементов перечней, содержащих источники риска:</w:t>
      </w:r>
    </w:p>
    <w:p w:rsidR="00CC4F97" w:rsidRPr="00166025" w:rsidRDefault="00CC4F97" w:rsidP="00CC4F97">
      <w:pPr>
        <w:pStyle w:val="affa"/>
        <w:numPr>
          <w:ilvl w:val="0"/>
          <w:numId w:val="81"/>
        </w:numPr>
        <w:spacing w:after="0"/>
        <w:contextualSpacing/>
      </w:pPr>
      <w:r w:rsidRPr="00166025">
        <w:t>Выполняемые работы</w:t>
      </w:r>
    </w:p>
    <w:p w:rsidR="00CC4F97" w:rsidRPr="00166025" w:rsidRDefault="00CC4F97" w:rsidP="00CC4F97">
      <w:pPr>
        <w:pStyle w:val="affa"/>
        <w:numPr>
          <w:ilvl w:val="0"/>
          <w:numId w:val="80"/>
        </w:numPr>
        <w:spacing w:after="0"/>
        <w:contextualSpacing/>
      </w:pPr>
      <w:r w:rsidRPr="00166025">
        <w:t>Места выполнения работ, в т.ч. здания и сооружения</w:t>
      </w:r>
    </w:p>
    <w:p w:rsidR="00CC4F97" w:rsidRPr="00166025" w:rsidRDefault="00CC4F97" w:rsidP="00CC4F97">
      <w:pPr>
        <w:pStyle w:val="affa"/>
        <w:numPr>
          <w:ilvl w:val="0"/>
          <w:numId w:val="80"/>
        </w:numPr>
        <w:spacing w:after="0"/>
        <w:contextualSpacing/>
      </w:pPr>
      <w:r w:rsidRPr="00166025">
        <w:t>Используемое оборудование</w:t>
      </w:r>
    </w:p>
    <w:p w:rsidR="00CC4F97" w:rsidRPr="00166025" w:rsidRDefault="00CC4F97" w:rsidP="00CC4F97">
      <w:pPr>
        <w:pStyle w:val="affa"/>
        <w:numPr>
          <w:ilvl w:val="0"/>
          <w:numId w:val="80"/>
        </w:numPr>
        <w:spacing w:after="0"/>
        <w:contextualSpacing/>
      </w:pPr>
      <w:r w:rsidRPr="00166025">
        <w:t>Используемые инструменты</w:t>
      </w:r>
    </w:p>
    <w:p w:rsidR="00CC4F97" w:rsidRPr="00166025" w:rsidRDefault="00CC4F97" w:rsidP="00CC4F97">
      <w:pPr>
        <w:pStyle w:val="affa"/>
        <w:numPr>
          <w:ilvl w:val="0"/>
          <w:numId w:val="80"/>
        </w:numPr>
        <w:spacing w:after="0"/>
        <w:contextualSpacing/>
      </w:pPr>
      <w:r w:rsidRPr="00166025">
        <w:t>Используемые сырье и материалы</w:t>
      </w:r>
    </w:p>
    <w:p w:rsidR="00CC4F97" w:rsidRPr="00166025" w:rsidRDefault="00CC4F97" w:rsidP="00CC4F97">
      <w:pPr>
        <w:spacing w:after="0"/>
      </w:pPr>
      <w:r w:rsidRPr="00166025">
        <w:t>Функция должна предоставлять возможность прикрепления источников риска к рабочим местам, должностям штатного расписания и должностям единого классификатора должностей.</w:t>
      </w:r>
    </w:p>
    <w:p w:rsidR="00CC4F97" w:rsidRPr="00166025" w:rsidRDefault="00CC4F97" w:rsidP="00CC4F97">
      <w:pPr>
        <w:spacing w:after="0"/>
      </w:pPr>
      <w:r w:rsidRPr="00166025">
        <w:t>5.4.3.2.2.9</w:t>
      </w:r>
      <w:r w:rsidRPr="00166025">
        <w:tab/>
        <w:t>Функция «История изменений сведений о Предприятии»</w:t>
      </w:r>
    </w:p>
    <w:p w:rsidR="00CC4F97" w:rsidRPr="00166025" w:rsidRDefault="00CC4F97" w:rsidP="00CC4F97">
      <w:pPr>
        <w:spacing w:after="0"/>
      </w:pPr>
      <w:r w:rsidRPr="00166025">
        <w:t>Функция должна обеспечивать возможность учета изменений сведений о Предприятии и использования их при поиске и «отчетах на дату в прошлом».</w:t>
      </w:r>
    </w:p>
    <w:p w:rsidR="00CC4F97" w:rsidRPr="00166025" w:rsidRDefault="00CC4F97" w:rsidP="00CC4F97">
      <w:pPr>
        <w:pStyle w:val="50"/>
        <w:keepLines/>
        <w:numPr>
          <w:ilvl w:val="4"/>
          <w:numId w:val="61"/>
        </w:numPr>
        <w:spacing w:before="200" w:after="0" w:line="240" w:lineRule="auto"/>
        <w:contextualSpacing/>
        <w:jc w:val="left"/>
      </w:pPr>
      <w:bookmarkStart w:id="77" w:name="_Toc529932741"/>
      <w:r w:rsidRPr="00166025">
        <w:t>Подсистема «Система управления охраной труда»</w:t>
      </w:r>
      <w:bookmarkEnd w:id="77"/>
    </w:p>
    <w:p w:rsidR="00CC4F97" w:rsidRPr="00166025" w:rsidRDefault="00CC4F97" w:rsidP="00CC4F97">
      <w:pPr>
        <w:spacing w:after="0"/>
      </w:pPr>
      <w:bookmarkStart w:id="78" w:name="OLE_LINK31"/>
      <w:r w:rsidRPr="00166025">
        <w:t xml:space="preserve">Подсистема «Система управления охраной труда» </w:t>
      </w:r>
      <w:bookmarkEnd w:id="78"/>
      <w:r w:rsidRPr="00166025">
        <w:t>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Управление сведениями о процессах и процедурах охраны труда</w:t>
      </w:r>
    </w:p>
    <w:p w:rsidR="00CC4F97" w:rsidRPr="00166025" w:rsidRDefault="00CC4F97" w:rsidP="00CC4F97">
      <w:pPr>
        <w:pStyle w:val="affa"/>
        <w:numPr>
          <w:ilvl w:val="0"/>
          <w:numId w:val="69"/>
        </w:numPr>
        <w:spacing w:after="0"/>
        <w:contextualSpacing/>
      </w:pPr>
      <w:r w:rsidRPr="00166025">
        <w:t>Управление сведениями об ответственных лицах</w:t>
      </w:r>
    </w:p>
    <w:p w:rsidR="00CC4F97" w:rsidRPr="00166025" w:rsidRDefault="00CC4F97" w:rsidP="00CC4F97">
      <w:pPr>
        <w:pStyle w:val="affa"/>
        <w:numPr>
          <w:ilvl w:val="0"/>
          <w:numId w:val="69"/>
        </w:numPr>
        <w:spacing w:after="0"/>
        <w:contextualSpacing/>
      </w:pPr>
      <w:r w:rsidRPr="00166025">
        <w:t>Управления сведениями о комиссиях</w:t>
      </w:r>
    </w:p>
    <w:p w:rsidR="00CC4F97" w:rsidRPr="00166025" w:rsidRDefault="00CC4F97" w:rsidP="00CC4F97">
      <w:pPr>
        <w:pStyle w:val="affa"/>
        <w:numPr>
          <w:ilvl w:val="0"/>
          <w:numId w:val="69"/>
        </w:numPr>
        <w:spacing w:after="0"/>
        <w:contextualSpacing/>
      </w:pPr>
      <w:r w:rsidRPr="00166025">
        <w:t>Управление сведениями о подрядных организациях</w:t>
      </w:r>
    </w:p>
    <w:p w:rsidR="00CC4F97" w:rsidRPr="00166025" w:rsidRDefault="00CC4F97" w:rsidP="00CC4F97">
      <w:pPr>
        <w:spacing w:after="0"/>
      </w:pPr>
      <w:r w:rsidRPr="00166025">
        <w:t>5.4.3.2.3.1</w:t>
      </w:r>
      <w:r w:rsidRPr="00166025">
        <w:tab/>
        <w:t>Функция «Управление сведениями о процессах и процедурах охраны труда»</w:t>
      </w:r>
    </w:p>
    <w:p w:rsidR="00CC4F97" w:rsidRPr="00166025" w:rsidRDefault="00CC4F97" w:rsidP="00CC4F97">
      <w:pPr>
        <w:spacing w:after="0"/>
      </w:pPr>
      <w:r w:rsidRPr="00166025">
        <w:t>Функция должна обеспечивать возможность формирования перечня процессов и процедур охраны труда.</w:t>
      </w:r>
    </w:p>
    <w:p w:rsidR="00CC4F97" w:rsidRPr="00166025" w:rsidRDefault="00CC4F97" w:rsidP="00CC4F97">
      <w:pPr>
        <w:spacing w:after="0"/>
      </w:pPr>
      <w:r w:rsidRPr="00166025">
        <w:t>5.4.3.2.3.2</w:t>
      </w:r>
      <w:r w:rsidRPr="00166025">
        <w:tab/>
        <w:t>Функция «Управление сведениями об ответственных лицах»</w:t>
      </w:r>
    </w:p>
    <w:p w:rsidR="00CC4F97" w:rsidRPr="00166025" w:rsidRDefault="00CC4F97" w:rsidP="00CC4F97">
      <w:pPr>
        <w:spacing w:after="0"/>
      </w:pPr>
      <w:r w:rsidRPr="00166025">
        <w:t>Функция должна обеспечивать возможность управления сведениями об ответственных лицах, зонах их ответственности, нормативных документах, устанавливающих ответственность. Под зоной ответственности должно пониматься указание процессов охраны труда.</w:t>
      </w:r>
    </w:p>
    <w:p w:rsidR="00CC4F97" w:rsidRPr="00166025" w:rsidRDefault="00CC4F97" w:rsidP="00CC4F97">
      <w:pPr>
        <w:spacing w:after="0"/>
      </w:pPr>
      <w:r w:rsidRPr="00166025">
        <w:lastRenderedPageBreak/>
        <w:t>5.4.3.2.3.3</w:t>
      </w:r>
      <w:r w:rsidRPr="00166025">
        <w:tab/>
        <w:t>Функция «Управления сведениями о комиссиях»</w:t>
      </w:r>
    </w:p>
    <w:p w:rsidR="00CC4F97" w:rsidRPr="00166025" w:rsidRDefault="00CC4F97" w:rsidP="00CC4F97">
      <w:pPr>
        <w:spacing w:after="0"/>
      </w:pPr>
      <w:r w:rsidRPr="00166025">
        <w:t>Функция должна обеспечивать возможность формирование комиссий. Для каждой комиссии должна быть обеспечена возможность указать членов комиссии, сроки действия, процесс охраны труда, нормативных документ.</w:t>
      </w:r>
    </w:p>
    <w:p w:rsidR="00CC4F97" w:rsidRPr="00166025" w:rsidRDefault="00CC4F97" w:rsidP="00CC4F97">
      <w:pPr>
        <w:spacing w:after="0"/>
      </w:pPr>
      <w:r w:rsidRPr="00166025">
        <w:t>5.4.3.2.3.4</w:t>
      </w:r>
      <w:r w:rsidRPr="00166025">
        <w:tab/>
        <w:t>Функция «Управление сведениями о подрядных организациях»</w:t>
      </w:r>
    </w:p>
    <w:p w:rsidR="00CC4F97" w:rsidRPr="00166025" w:rsidRDefault="00CC4F97" w:rsidP="00CC4F97">
      <w:pPr>
        <w:spacing w:after="0"/>
      </w:pPr>
      <w:r w:rsidRPr="00166025">
        <w:t>Функция должна обеспечивать возможность вести учет подрядных организаций, выполняющих работы на территории структурных подразделений Предприятия. Для каждой подрядной организации должна быть обеспечена возможность указать ИНН, наименование организации, юридический и почтовый адрес, сведения об ответственных лицах за соблюдение требований охраны труда работниками подрядчика, их телефоны и электронную почту, сведения о договорах (номер, дата, предмет договора).</w:t>
      </w:r>
    </w:p>
    <w:p w:rsidR="00CC4F97" w:rsidRPr="00166025" w:rsidRDefault="00CC4F97" w:rsidP="00CC4F97">
      <w:pPr>
        <w:pStyle w:val="50"/>
        <w:keepLines/>
        <w:numPr>
          <w:ilvl w:val="4"/>
          <w:numId w:val="61"/>
        </w:numPr>
        <w:spacing w:before="200" w:after="0" w:line="240" w:lineRule="auto"/>
        <w:contextualSpacing/>
        <w:jc w:val="left"/>
      </w:pPr>
      <w:bookmarkStart w:id="79" w:name="_Toc529932742"/>
      <w:r w:rsidRPr="00166025">
        <w:t>Подсистема «Документы по охране труда»</w:t>
      </w:r>
      <w:bookmarkEnd w:id="79"/>
    </w:p>
    <w:p w:rsidR="00CC4F97" w:rsidRPr="00166025" w:rsidRDefault="00CC4F97" w:rsidP="00CC4F97">
      <w:pPr>
        <w:spacing w:after="0"/>
      </w:pPr>
      <w:bookmarkStart w:id="80" w:name="OLE_LINK32"/>
      <w:bookmarkStart w:id="81" w:name="OLE_LINK33"/>
      <w:r w:rsidRPr="00166025">
        <w:t xml:space="preserve">Подсистема «Документы по охране труда» </w:t>
      </w:r>
      <w:bookmarkEnd w:id="80"/>
      <w:bookmarkEnd w:id="81"/>
      <w:r w:rsidRPr="00166025">
        <w:t>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Банк документов:</w:t>
      </w:r>
    </w:p>
    <w:p w:rsidR="00CC4F97" w:rsidRPr="00166025" w:rsidRDefault="00CC4F97" w:rsidP="00CC4F97">
      <w:pPr>
        <w:pStyle w:val="affa"/>
        <w:numPr>
          <w:ilvl w:val="1"/>
          <w:numId w:val="69"/>
        </w:numPr>
        <w:spacing w:after="0"/>
        <w:contextualSpacing/>
      </w:pPr>
      <w:r w:rsidRPr="00166025">
        <w:t>Хранение документов</w:t>
      </w:r>
    </w:p>
    <w:p w:rsidR="00CC4F97" w:rsidRPr="00166025" w:rsidRDefault="00CC4F97" w:rsidP="00CC4F97">
      <w:pPr>
        <w:pStyle w:val="affa"/>
        <w:numPr>
          <w:ilvl w:val="1"/>
          <w:numId w:val="69"/>
        </w:numPr>
        <w:spacing w:after="0"/>
        <w:contextualSpacing/>
      </w:pPr>
      <w:r w:rsidRPr="00166025">
        <w:t>Связи документов</w:t>
      </w:r>
    </w:p>
    <w:p w:rsidR="00CC4F97" w:rsidRPr="00166025" w:rsidRDefault="00CC4F97" w:rsidP="00CC4F97">
      <w:pPr>
        <w:pStyle w:val="affa"/>
        <w:numPr>
          <w:ilvl w:val="1"/>
          <w:numId w:val="69"/>
        </w:numPr>
        <w:spacing w:after="0"/>
        <w:contextualSpacing/>
      </w:pPr>
      <w:r w:rsidRPr="00166025">
        <w:t>История изменений документов</w:t>
      </w:r>
    </w:p>
    <w:p w:rsidR="00CC4F97" w:rsidRPr="00166025" w:rsidRDefault="00CC4F97" w:rsidP="00CC4F97">
      <w:pPr>
        <w:pStyle w:val="affa"/>
        <w:numPr>
          <w:ilvl w:val="1"/>
          <w:numId w:val="69"/>
        </w:numPr>
        <w:spacing w:after="0"/>
        <w:contextualSpacing/>
      </w:pPr>
      <w:r w:rsidRPr="00166025">
        <w:t>Аудит использования документов</w:t>
      </w:r>
    </w:p>
    <w:p w:rsidR="00CC4F97" w:rsidRPr="00166025" w:rsidRDefault="00CC4F97" w:rsidP="00CC4F97">
      <w:pPr>
        <w:pStyle w:val="affa"/>
        <w:numPr>
          <w:ilvl w:val="1"/>
          <w:numId w:val="69"/>
        </w:numPr>
        <w:spacing w:after="0"/>
        <w:contextualSpacing/>
      </w:pPr>
      <w:r w:rsidRPr="00166025">
        <w:t>Поиск документов</w:t>
      </w:r>
    </w:p>
    <w:p w:rsidR="00CC4F97" w:rsidRPr="00166025" w:rsidRDefault="00CC4F97" w:rsidP="00CC4F97">
      <w:pPr>
        <w:pStyle w:val="affa"/>
        <w:numPr>
          <w:ilvl w:val="1"/>
          <w:numId w:val="69"/>
        </w:numPr>
        <w:spacing w:after="0"/>
        <w:contextualSpacing/>
      </w:pPr>
      <w:r w:rsidRPr="00166025">
        <w:t>Управление доступом к документам</w:t>
      </w:r>
    </w:p>
    <w:p w:rsidR="00CC4F97" w:rsidRPr="00166025" w:rsidRDefault="00CC4F97" w:rsidP="00CC4F97">
      <w:pPr>
        <w:pStyle w:val="affa"/>
        <w:numPr>
          <w:ilvl w:val="1"/>
          <w:numId w:val="69"/>
        </w:numPr>
        <w:spacing w:after="0"/>
        <w:contextualSpacing/>
      </w:pPr>
      <w:r w:rsidRPr="00166025">
        <w:t>Ознакомление и согласование документов</w:t>
      </w:r>
    </w:p>
    <w:p w:rsidR="00CC4F97" w:rsidRPr="00166025" w:rsidRDefault="00CC4F97" w:rsidP="00CC4F97">
      <w:pPr>
        <w:pStyle w:val="affa"/>
        <w:numPr>
          <w:ilvl w:val="0"/>
          <w:numId w:val="69"/>
        </w:numPr>
        <w:spacing w:after="0"/>
        <w:contextualSpacing/>
      </w:pPr>
      <w:r w:rsidRPr="00166025">
        <w:t>Управление нормативными документами</w:t>
      </w:r>
    </w:p>
    <w:p w:rsidR="00CC4F97" w:rsidRPr="00166025" w:rsidRDefault="00CC4F97" w:rsidP="00CC4F97">
      <w:pPr>
        <w:pStyle w:val="affa"/>
        <w:numPr>
          <w:ilvl w:val="0"/>
          <w:numId w:val="69"/>
        </w:numPr>
        <w:spacing w:after="0"/>
        <w:contextualSpacing/>
      </w:pPr>
      <w:r w:rsidRPr="00166025">
        <w:t>Управление локальными документами</w:t>
      </w:r>
    </w:p>
    <w:p w:rsidR="00CC4F97" w:rsidRPr="00166025" w:rsidRDefault="00CC4F97" w:rsidP="00CC4F97">
      <w:pPr>
        <w:pStyle w:val="affa"/>
        <w:numPr>
          <w:ilvl w:val="0"/>
          <w:numId w:val="69"/>
        </w:numPr>
        <w:spacing w:after="0"/>
        <w:contextualSpacing/>
      </w:pPr>
      <w:r w:rsidRPr="00166025">
        <w:t>Автоматическое формирование документов</w:t>
      </w:r>
    </w:p>
    <w:p w:rsidR="00CC4F97" w:rsidRPr="00166025" w:rsidRDefault="00CC4F97" w:rsidP="00CC4F97">
      <w:pPr>
        <w:pStyle w:val="affa"/>
        <w:numPr>
          <w:ilvl w:val="0"/>
          <w:numId w:val="69"/>
        </w:numPr>
        <w:spacing w:after="0"/>
        <w:contextualSpacing/>
      </w:pPr>
      <w:r w:rsidRPr="00166025">
        <w:t>Аналитические отчеты</w:t>
      </w:r>
    </w:p>
    <w:p w:rsidR="00CC4F97" w:rsidRPr="00166025" w:rsidRDefault="00CC4F97" w:rsidP="00CC4F97">
      <w:pPr>
        <w:spacing w:after="0"/>
      </w:pPr>
      <w:r w:rsidRPr="00166025">
        <w:t>5.4.3.2.4.1.</w:t>
      </w:r>
      <w:r w:rsidRPr="00166025">
        <w:tab/>
        <w:t>Группа функций «Банк документов»</w:t>
      </w:r>
    </w:p>
    <w:p w:rsidR="00CC4F97" w:rsidRPr="00166025" w:rsidRDefault="00CC4F97" w:rsidP="00CC4F97">
      <w:pPr>
        <w:spacing w:after="0"/>
      </w:pPr>
      <w:r w:rsidRPr="00166025">
        <w:t>Группа функций обеспечивает единые возможности для всех документов, обрабатываемых в банке документов.</w:t>
      </w:r>
    </w:p>
    <w:p w:rsidR="00CC4F97" w:rsidRPr="00166025" w:rsidRDefault="00CC4F97" w:rsidP="00CC4F97">
      <w:pPr>
        <w:spacing w:after="0"/>
        <w:jc w:val="left"/>
      </w:pPr>
      <w:r w:rsidRPr="00166025">
        <w:t>5.4.3.2.4.1.1. Функция «Хранение документов»</w:t>
      </w:r>
    </w:p>
    <w:p w:rsidR="00CC4F97" w:rsidRPr="00166025" w:rsidRDefault="00CC4F97" w:rsidP="00CC4F97">
      <w:pPr>
        <w:spacing w:after="0"/>
      </w:pPr>
      <w:r w:rsidRPr="00166025">
        <w:t xml:space="preserve">Функция предоставляет возможность импорта, хранения и скачивания документов в формате docx, pdf. Документы хранятся в иерархической структуре папок. Функция обеспечивает возможность создания, редактирования изменения структуры папок. </w:t>
      </w:r>
    </w:p>
    <w:p w:rsidR="00CC4F97" w:rsidRPr="00166025" w:rsidRDefault="00CC4F97" w:rsidP="00CC4F97">
      <w:pPr>
        <w:spacing w:after="0"/>
        <w:jc w:val="left"/>
      </w:pPr>
      <w:r w:rsidRPr="00166025">
        <w:t>5.4.3.2.4.1.2</w:t>
      </w:r>
      <w:r w:rsidRPr="00166025">
        <w:tab/>
        <w:t>. Функция «Связи документов»</w:t>
      </w:r>
    </w:p>
    <w:p w:rsidR="00CC4F97" w:rsidRPr="00166025" w:rsidRDefault="00CC4F97" w:rsidP="00CC4F97">
      <w:pPr>
        <w:spacing w:after="0"/>
      </w:pPr>
      <w:r w:rsidRPr="00166025">
        <w:t>Функция предоставляет возможность определения связей между документами, связи с ответственными лицами, процессами и процедурами системы управления охраной труда.</w:t>
      </w:r>
    </w:p>
    <w:p w:rsidR="00CC4F97" w:rsidRPr="00166025" w:rsidRDefault="00CC4F97" w:rsidP="00CC4F97">
      <w:pPr>
        <w:spacing w:after="0"/>
      </w:pPr>
      <w:r w:rsidRPr="00166025">
        <w:t>5.4.3.2.4.1.3. Функция «История изменений документов»</w:t>
      </w:r>
    </w:p>
    <w:p w:rsidR="00CC4F97" w:rsidRPr="00166025" w:rsidRDefault="00CC4F97" w:rsidP="00CC4F97">
      <w:pPr>
        <w:spacing w:after="0"/>
      </w:pPr>
      <w:r w:rsidRPr="00166025">
        <w:t xml:space="preserve">Функция обеспечивает учет изменений документов в банке документов. Функция предоставляет возможность просмотра предыдущих версий документов и возврата к ним. </w:t>
      </w:r>
    </w:p>
    <w:p w:rsidR="00CC4F97" w:rsidRPr="00166025" w:rsidRDefault="00CC4F97" w:rsidP="00CC4F97">
      <w:pPr>
        <w:spacing w:after="0"/>
        <w:jc w:val="left"/>
      </w:pPr>
      <w:r w:rsidRPr="00166025">
        <w:t>5.4.3.2.4.1.4. Функция «Аудит использования документов»</w:t>
      </w:r>
    </w:p>
    <w:p w:rsidR="00CC4F97" w:rsidRPr="00166025" w:rsidRDefault="00CC4F97" w:rsidP="00CC4F97">
      <w:pPr>
        <w:spacing w:after="0"/>
      </w:pPr>
      <w:r w:rsidRPr="00166025">
        <w:lastRenderedPageBreak/>
        <w:t>Функция обеспечивает учет просмотров документов в банке документов. Функция предоставляет возможность просмотра статистики использования банка документов по атрибутам документам, организационной структуре, пользователю.</w:t>
      </w:r>
    </w:p>
    <w:p w:rsidR="00CC4F97" w:rsidRPr="00166025" w:rsidRDefault="00CC4F97" w:rsidP="00CC4F97">
      <w:pPr>
        <w:spacing w:after="0"/>
        <w:jc w:val="left"/>
      </w:pPr>
      <w:r w:rsidRPr="00166025">
        <w:t>5.4.3.2.4.1.5</w:t>
      </w:r>
      <w:r w:rsidRPr="00166025">
        <w:tab/>
        <w:t>. Функция «Поиск документов»</w:t>
      </w:r>
    </w:p>
    <w:p w:rsidR="00CC4F97" w:rsidRPr="00166025" w:rsidRDefault="00CC4F97" w:rsidP="00CC4F97">
      <w:pPr>
        <w:spacing w:after="0"/>
      </w:pPr>
      <w:r w:rsidRPr="00166025">
        <w:t xml:space="preserve">Функция предоставляет возможность поиска документов с использованием их атрибутов, связей, времени и областей действия, ответственных лиц. </w:t>
      </w:r>
    </w:p>
    <w:p w:rsidR="00CC4F97" w:rsidRPr="00166025" w:rsidRDefault="00CC4F97" w:rsidP="00CC4F97">
      <w:pPr>
        <w:spacing w:after="0"/>
        <w:jc w:val="left"/>
      </w:pPr>
      <w:r w:rsidRPr="00166025">
        <w:t>5.4.3.2.4.1.6. Функция «Управление доступом к документам»</w:t>
      </w:r>
    </w:p>
    <w:p w:rsidR="00CC4F97" w:rsidRPr="00166025" w:rsidRDefault="00CC4F97" w:rsidP="00CC4F97">
      <w:pPr>
        <w:spacing w:after="0"/>
      </w:pPr>
      <w:r w:rsidRPr="00166025">
        <w:t xml:space="preserve">Функция должна предоставлять возможность предоставления доступа к папкам, в которых хранятся документы. </w:t>
      </w:r>
    </w:p>
    <w:p w:rsidR="00CC4F97" w:rsidRPr="00166025" w:rsidRDefault="00CC4F97" w:rsidP="00CC4F97">
      <w:pPr>
        <w:spacing w:after="0"/>
        <w:jc w:val="left"/>
      </w:pPr>
      <w:r w:rsidRPr="00166025">
        <w:t>5.4.3.2.4.1.7. Функция «Ознакомление и согласование документов»</w:t>
      </w:r>
    </w:p>
    <w:p w:rsidR="00CC4F97" w:rsidRPr="00166025" w:rsidRDefault="00CC4F97" w:rsidP="00CC4F97">
      <w:pPr>
        <w:spacing w:after="0"/>
      </w:pPr>
      <w:r w:rsidRPr="00166025">
        <w:t>Функция должна предоставлять возможность настроить список пользователей для ознакомления или согласования документа. Функция должна предоставлять возможность хранить несколько преднастроенных списков ознакомления/ согласования документов. Функция должна предоставлять возможность запуска и выполнения процесса ознакомления/согласования документа по списку. От пользователя должно требоваться явное подтверждение ознакомления/согласования документа. Функция должна предоставить возможность формирования печатной формы листа ознакомления/согласования.</w:t>
      </w:r>
    </w:p>
    <w:p w:rsidR="00CC4F97" w:rsidRPr="00166025" w:rsidRDefault="00CC4F97" w:rsidP="00CC4F97">
      <w:pPr>
        <w:spacing w:after="0"/>
      </w:pPr>
      <w:r w:rsidRPr="00166025">
        <w:t>5.4.3.2.4.2</w:t>
      </w:r>
      <w:r w:rsidRPr="00166025">
        <w:tab/>
        <w:t>Функция «Управление нормативными документами»</w:t>
      </w:r>
    </w:p>
    <w:p w:rsidR="00CC4F97" w:rsidRPr="00166025" w:rsidRDefault="00CC4F97" w:rsidP="00CC4F97">
      <w:pPr>
        <w:spacing w:after="0"/>
      </w:pPr>
      <w:r w:rsidRPr="00166025">
        <w:t>Функция должна обеспечить расширение возможностей банка документов в части ведения сведений об органах, издавших документ, сроках вступления в действия, сроках истечения действия, области законодательства, типе нормативного акта, условиях применения нормативного документа.</w:t>
      </w:r>
    </w:p>
    <w:p w:rsidR="00CC4F97" w:rsidRPr="00166025" w:rsidRDefault="00CC4F97" w:rsidP="00CC4F97">
      <w:pPr>
        <w:spacing w:after="0"/>
      </w:pPr>
      <w:r w:rsidRPr="00166025">
        <w:t>5.4.3.2.4.3</w:t>
      </w:r>
      <w:r w:rsidRPr="00166025">
        <w:tab/>
        <w:t>Функция «Управление локальными документами»</w:t>
      </w:r>
    </w:p>
    <w:p w:rsidR="00CC4F97" w:rsidRPr="00166025" w:rsidRDefault="00CC4F97" w:rsidP="00CC4F97">
      <w:pPr>
        <w:spacing w:after="0"/>
      </w:pPr>
      <w:r w:rsidRPr="00166025">
        <w:t xml:space="preserve">Функция должна обеспечить расширение возможностей банка документов в части ведения сведений о подписантах документа, сроках действия, области действия, ответственных лицах, связях с нормативными и локальными документами. </w:t>
      </w:r>
    </w:p>
    <w:p w:rsidR="00CC4F97" w:rsidRPr="00166025" w:rsidRDefault="00CC4F97" w:rsidP="00CC4F97">
      <w:pPr>
        <w:spacing w:after="0"/>
      </w:pPr>
      <w:r w:rsidRPr="00166025">
        <w:t>5.4.3.2.4.4</w:t>
      </w:r>
      <w:r w:rsidRPr="00166025">
        <w:tab/>
        <w:t>Функция «Автоматическое формирование документов»</w:t>
      </w:r>
    </w:p>
    <w:p w:rsidR="00CC4F97" w:rsidRPr="00166025" w:rsidRDefault="00CC4F97" w:rsidP="00CC4F97">
      <w:pPr>
        <w:spacing w:after="0"/>
      </w:pPr>
      <w:r w:rsidRPr="00166025">
        <w:t xml:space="preserve">Функция должна обеспечить возможность формирования шаблонов для документов. Шаблоны должны иметь параметры. При запуске автоформирования документа пользователю предлагается возможность заполнить форму с параметрами, которые будут автоматически добавлены в текст документа. Текст документа можно отредактировать в системе без использования дополнительного редактора. Функция должна предоставлять возможность настройки общих параметров оформления документа: ориентация листа, отступы от сторон листа. Документа можно скачать в формате </w:t>
      </w:r>
      <w:r w:rsidRPr="00166025">
        <w:rPr>
          <w:lang w:val="en-US"/>
        </w:rPr>
        <w:t>pdf</w:t>
      </w:r>
      <w:r w:rsidRPr="00166025">
        <w:t>.</w:t>
      </w:r>
    </w:p>
    <w:p w:rsidR="00CC4F97" w:rsidRPr="00166025" w:rsidRDefault="00CC4F97" w:rsidP="00CC4F97">
      <w:pPr>
        <w:spacing w:after="0"/>
        <w:jc w:val="left"/>
      </w:pPr>
      <w:r w:rsidRPr="00166025">
        <w:t>5.4.3.2.4.5. Функция «Аналитические отчеты по документам»</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Новые (принятые/введенные в действие) нормативные/локальные документы</w:t>
      </w:r>
    </w:p>
    <w:p w:rsidR="00CC4F97" w:rsidRPr="00166025" w:rsidRDefault="00CC4F97" w:rsidP="00CC4F97">
      <w:pPr>
        <w:pStyle w:val="affa"/>
        <w:numPr>
          <w:ilvl w:val="0"/>
          <w:numId w:val="76"/>
        </w:numPr>
        <w:spacing w:after="0"/>
        <w:contextualSpacing/>
      </w:pPr>
      <w:r w:rsidRPr="00166025">
        <w:t>Распределение документов по процессам охраны труда</w:t>
      </w:r>
    </w:p>
    <w:p w:rsidR="00CC4F97" w:rsidRPr="00166025" w:rsidRDefault="00CC4F97" w:rsidP="00CC4F97">
      <w:pPr>
        <w:pStyle w:val="affa"/>
        <w:numPr>
          <w:ilvl w:val="0"/>
          <w:numId w:val="76"/>
        </w:numPr>
        <w:spacing w:after="0"/>
        <w:contextualSpacing/>
      </w:pPr>
      <w:r w:rsidRPr="00166025">
        <w:t>Распределение документов по зоне ответственности подразделений</w:t>
      </w:r>
    </w:p>
    <w:p w:rsidR="00CC4F97" w:rsidRPr="00166025" w:rsidRDefault="00CC4F97" w:rsidP="00CC4F97">
      <w:pPr>
        <w:pStyle w:val="affa"/>
        <w:numPr>
          <w:ilvl w:val="0"/>
          <w:numId w:val="76"/>
        </w:numPr>
        <w:spacing w:after="0"/>
        <w:contextualSpacing/>
      </w:pPr>
      <w:r w:rsidRPr="00166025">
        <w:t>Истекшие/неактуальные документы</w:t>
      </w:r>
    </w:p>
    <w:p w:rsidR="00CC4F97" w:rsidRPr="00166025" w:rsidRDefault="00CC4F97" w:rsidP="00CC4F97">
      <w:pPr>
        <w:pStyle w:val="affa"/>
        <w:numPr>
          <w:ilvl w:val="0"/>
          <w:numId w:val="76"/>
        </w:numPr>
        <w:spacing w:after="0"/>
        <w:contextualSpacing/>
      </w:pPr>
      <w:r w:rsidRPr="00166025">
        <w:t>Локальные документы, требующие пересмотра в связи с изменениями законодательства</w:t>
      </w:r>
    </w:p>
    <w:p w:rsidR="00CC4F97" w:rsidRPr="00166025" w:rsidRDefault="00CC4F97" w:rsidP="00CC4F97">
      <w:pPr>
        <w:pStyle w:val="affa"/>
        <w:numPr>
          <w:ilvl w:val="0"/>
          <w:numId w:val="76"/>
        </w:numPr>
        <w:spacing w:after="0"/>
        <w:contextualSpacing/>
      </w:pPr>
      <w:r w:rsidRPr="00166025">
        <w:t>Статистика использования банка документов за период (добавление, просмотры, ознакомления, согласования)</w:t>
      </w:r>
    </w:p>
    <w:p w:rsidR="00CC4F97" w:rsidRPr="00166025" w:rsidRDefault="00CC4F97" w:rsidP="00CC4F97">
      <w:pPr>
        <w:pStyle w:val="50"/>
        <w:keepLines/>
        <w:numPr>
          <w:ilvl w:val="4"/>
          <w:numId w:val="61"/>
        </w:numPr>
        <w:spacing w:before="200" w:after="0" w:line="240" w:lineRule="auto"/>
        <w:contextualSpacing/>
        <w:jc w:val="left"/>
      </w:pPr>
      <w:bookmarkStart w:id="82" w:name="_Toc529932743"/>
      <w:r w:rsidRPr="00166025">
        <w:lastRenderedPageBreak/>
        <w:t>Подсистема «Профессиональные риски»</w:t>
      </w:r>
      <w:bookmarkEnd w:id="82"/>
    </w:p>
    <w:p w:rsidR="00CC4F97" w:rsidRPr="00166025" w:rsidRDefault="00CC4F97" w:rsidP="00CC4F97">
      <w:pPr>
        <w:spacing w:after="0"/>
      </w:pPr>
      <w:bookmarkStart w:id="83" w:name="OLE_LINK35"/>
      <w:bookmarkStart w:id="84" w:name="OLE_LINK36"/>
      <w:r w:rsidRPr="00166025">
        <w:t>Подсистема «Профессиональные риски»</w:t>
      </w:r>
      <w:bookmarkEnd w:id="83"/>
      <w:bookmarkEnd w:id="84"/>
      <w:r w:rsidRPr="00166025">
        <w:t xml:space="preserve"> должна предоставлять функциональные возможности:</w:t>
      </w:r>
    </w:p>
    <w:p w:rsidR="00CC4F97" w:rsidRPr="00166025" w:rsidRDefault="00CC4F97" w:rsidP="00CC4F97">
      <w:pPr>
        <w:pStyle w:val="affa"/>
        <w:numPr>
          <w:ilvl w:val="0"/>
          <w:numId w:val="86"/>
        </w:numPr>
        <w:spacing w:after="0"/>
        <w:contextualSpacing/>
        <w:rPr>
          <w:iCs/>
        </w:rPr>
      </w:pPr>
      <w:r w:rsidRPr="00166025">
        <w:rPr>
          <w:iCs/>
        </w:rPr>
        <w:t>Планирование проведения оценки профессиональных рисков</w:t>
      </w:r>
    </w:p>
    <w:p w:rsidR="00CC4F97" w:rsidRPr="00166025" w:rsidRDefault="00CC4F97" w:rsidP="00CC4F97">
      <w:pPr>
        <w:pStyle w:val="affa"/>
        <w:numPr>
          <w:ilvl w:val="0"/>
          <w:numId w:val="86"/>
        </w:numPr>
        <w:spacing w:after="0"/>
        <w:contextualSpacing/>
        <w:rPr>
          <w:iCs/>
        </w:rPr>
      </w:pPr>
      <w:r w:rsidRPr="00166025">
        <w:rPr>
          <w:iCs/>
        </w:rPr>
        <w:t>Формирование реестра профессиональных рисков</w:t>
      </w:r>
    </w:p>
    <w:p w:rsidR="00CC4F97" w:rsidRPr="00166025" w:rsidRDefault="00CC4F97" w:rsidP="00CC4F97">
      <w:pPr>
        <w:pStyle w:val="affa"/>
        <w:numPr>
          <w:ilvl w:val="0"/>
          <w:numId w:val="86"/>
        </w:numPr>
        <w:spacing w:after="0"/>
        <w:contextualSpacing/>
        <w:rPr>
          <w:iCs/>
        </w:rPr>
      </w:pPr>
      <w:r w:rsidRPr="00166025">
        <w:rPr>
          <w:iCs/>
        </w:rPr>
        <w:t>Планирование мероприятий по управлению профессиональными рисками</w:t>
      </w:r>
    </w:p>
    <w:p w:rsidR="00CC4F97" w:rsidRPr="00166025" w:rsidRDefault="00CC4F97" w:rsidP="00CC4F97">
      <w:pPr>
        <w:pStyle w:val="affa"/>
        <w:numPr>
          <w:ilvl w:val="0"/>
          <w:numId w:val="86"/>
        </w:numPr>
        <w:spacing w:after="0"/>
        <w:contextualSpacing/>
        <w:rPr>
          <w:iCs/>
        </w:rPr>
      </w:pPr>
      <w:r w:rsidRPr="00166025">
        <w:rPr>
          <w:iCs/>
        </w:rPr>
        <w:t>Контроль проведения оценки профессиональных рисков</w:t>
      </w:r>
    </w:p>
    <w:p w:rsidR="00CC4F97" w:rsidRPr="00166025" w:rsidRDefault="00CC4F97" w:rsidP="00CC4F97">
      <w:pPr>
        <w:pStyle w:val="affa"/>
        <w:numPr>
          <w:ilvl w:val="0"/>
          <w:numId w:val="86"/>
        </w:numPr>
        <w:spacing w:after="0"/>
        <w:contextualSpacing/>
        <w:rPr>
          <w:iCs/>
        </w:rPr>
      </w:pPr>
      <w:r w:rsidRPr="00166025">
        <w:rPr>
          <w:iCs/>
        </w:rPr>
        <w:t>Анализ профессиональных рисков Предприятия</w:t>
      </w:r>
    </w:p>
    <w:p w:rsidR="00CC4F97" w:rsidRPr="00166025" w:rsidRDefault="00CC4F97" w:rsidP="00CC4F97">
      <w:pPr>
        <w:spacing w:after="0"/>
      </w:pPr>
      <w:r w:rsidRPr="00166025">
        <w:t>5.4.3.2.5.1. Функция «</w:t>
      </w:r>
      <w:r w:rsidRPr="00166025">
        <w:rPr>
          <w:iCs/>
        </w:rPr>
        <w:t>Планирование проведения оценки профессиональных рисков</w:t>
      </w:r>
      <w:r w:rsidRPr="00166025">
        <w:t>»</w:t>
      </w:r>
    </w:p>
    <w:p w:rsidR="00CC4F97" w:rsidRPr="00166025" w:rsidRDefault="00CC4F97" w:rsidP="00CC4F97">
      <w:pPr>
        <w:spacing w:after="0"/>
      </w:pPr>
      <w:r w:rsidRPr="00166025">
        <w:t>Функция должна обеспечить возможность формирование проектов оценки профессиональных рисков. Каждый проект должен обладать атрибутами:</w:t>
      </w:r>
    </w:p>
    <w:p w:rsidR="00CC4F97" w:rsidRPr="00166025" w:rsidRDefault="00CC4F97" w:rsidP="00CC4F97">
      <w:pPr>
        <w:pStyle w:val="affa"/>
        <w:numPr>
          <w:ilvl w:val="0"/>
          <w:numId w:val="87"/>
        </w:numPr>
        <w:spacing w:after="0"/>
        <w:contextualSpacing/>
      </w:pPr>
      <w:r w:rsidRPr="00166025">
        <w:t>Наименование проекта</w:t>
      </w:r>
    </w:p>
    <w:p w:rsidR="00CC4F97" w:rsidRPr="00166025" w:rsidRDefault="00CC4F97" w:rsidP="00CC4F97">
      <w:pPr>
        <w:pStyle w:val="affa"/>
        <w:numPr>
          <w:ilvl w:val="0"/>
          <w:numId w:val="87"/>
        </w:numPr>
        <w:spacing w:after="0"/>
        <w:contextualSpacing/>
      </w:pPr>
      <w:r w:rsidRPr="00166025">
        <w:t>Руководитель проекта</w:t>
      </w:r>
    </w:p>
    <w:p w:rsidR="00CC4F97" w:rsidRPr="00166025" w:rsidRDefault="00CC4F97" w:rsidP="00CC4F97">
      <w:pPr>
        <w:pStyle w:val="affa"/>
        <w:numPr>
          <w:ilvl w:val="0"/>
          <w:numId w:val="87"/>
        </w:numPr>
        <w:spacing w:after="0"/>
        <w:contextualSpacing/>
      </w:pPr>
      <w:r w:rsidRPr="00166025">
        <w:t>Исполнитель</w:t>
      </w:r>
    </w:p>
    <w:p w:rsidR="00CC4F97" w:rsidRPr="00166025" w:rsidRDefault="00CC4F97" w:rsidP="00CC4F97">
      <w:pPr>
        <w:pStyle w:val="affa"/>
        <w:numPr>
          <w:ilvl w:val="0"/>
          <w:numId w:val="87"/>
        </w:numPr>
        <w:spacing w:after="0"/>
        <w:contextualSpacing/>
      </w:pPr>
      <w:r w:rsidRPr="00166025">
        <w:t>Сроки выполнения</w:t>
      </w:r>
    </w:p>
    <w:p w:rsidR="00CC4F97" w:rsidRPr="00166025" w:rsidRDefault="00CC4F97" w:rsidP="00CC4F97">
      <w:pPr>
        <w:pStyle w:val="affa"/>
        <w:numPr>
          <w:ilvl w:val="0"/>
          <w:numId w:val="87"/>
        </w:numPr>
        <w:spacing w:after="0"/>
        <w:contextualSpacing/>
      </w:pPr>
      <w:r w:rsidRPr="00166025">
        <w:t>Комиссия</w:t>
      </w:r>
    </w:p>
    <w:p w:rsidR="00CC4F97" w:rsidRPr="00166025" w:rsidRDefault="00CC4F97" w:rsidP="00CC4F97">
      <w:pPr>
        <w:pStyle w:val="affa"/>
        <w:numPr>
          <w:ilvl w:val="0"/>
          <w:numId w:val="87"/>
        </w:numPr>
        <w:spacing w:after="0"/>
        <w:contextualSpacing/>
      </w:pPr>
      <w:r w:rsidRPr="00166025">
        <w:t>Перечень объектов оценки профессиональных рисков</w:t>
      </w:r>
    </w:p>
    <w:p w:rsidR="00CC4F97" w:rsidRPr="00166025" w:rsidRDefault="00CC4F97" w:rsidP="00CC4F97">
      <w:pPr>
        <w:spacing w:after="0"/>
      </w:pPr>
      <w:r w:rsidRPr="00166025">
        <w:t>Функция должна обеспечить возможность ведения перечня объектов оценки рисков.</w:t>
      </w:r>
    </w:p>
    <w:p w:rsidR="00CC4F97" w:rsidRPr="00166025" w:rsidRDefault="00CC4F97" w:rsidP="00CC4F97">
      <w:pPr>
        <w:spacing w:after="0"/>
      </w:pPr>
      <w:r w:rsidRPr="00166025">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График оценки профессиональных рисков</w:t>
      </w:r>
    </w:p>
    <w:p w:rsidR="00CC4F97" w:rsidRPr="00166025" w:rsidRDefault="00CC4F97" w:rsidP="00CC4F97">
      <w:pPr>
        <w:spacing w:after="0"/>
      </w:pPr>
      <w:r w:rsidRPr="00166025">
        <w:t>5.4.3.2.5.2. Функция «</w:t>
      </w:r>
      <w:r w:rsidRPr="00166025">
        <w:rPr>
          <w:iCs/>
        </w:rPr>
        <w:t>Формирование реестра профессиональных рисков</w:t>
      </w:r>
      <w:r w:rsidRPr="00166025">
        <w:t>»</w:t>
      </w:r>
    </w:p>
    <w:p w:rsidR="00CC4F97" w:rsidRPr="00166025" w:rsidRDefault="00CC4F97" w:rsidP="00CC4F97">
      <w:pPr>
        <w:spacing w:after="0"/>
      </w:pPr>
      <w:r w:rsidRPr="00166025">
        <w:t>Функция должна обеспечить возможность формирование реестра профессиональных рисков по каждому объекту оценки профессиональных рисков в рамках проекта оценки профессиональных рисков. Риск должен быть описан следующими атрибутами:</w:t>
      </w:r>
    </w:p>
    <w:p w:rsidR="00CC4F97" w:rsidRPr="00166025" w:rsidRDefault="00CC4F97" w:rsidP="00CC4F97">
      <w:pPr>
        <w:pStyle w:val="affa"/>
        <w:numPr>
          <w:ilvl w:val="0"/>
          <w:numId w:val="88"/>
        </w:numPr>
        <w:spacing w:after="0"/>
        <w:contextualSpacing/>
      </w:pPr>
      <w:r w:rsidRPr="00166025">
        <w:t>Выполняемая работа (, где применимо)</w:t>
      </w:r>
    </w:p>
    <w:p w:rsidR="00CC4F97" w:rsidRPr="00166025" w:rsidRDefault="00CC4F97" w:rsidP="00CC4F97">
      <w:pPr>
        <w:pStyle w:val="affa"/>
        <w:numPr>
          <w:ilvl w:val="0"/>
          <w:numId w:val="88"/>
        </w:numPr>
        <w:spacing w:after="0"/>
        <w:contextualSpacing/>
      </w:pPr>
      <w:r w:rsidRPr="00166025">
        <w:t>Режим возникновения риска (штатная, нештатная, аварийная ситуация)</w:t>
      </w:r>
    </w:p>
    <w:p w:rsidR="00CC4F97" w:rsidRPr="00166025" w:rsidRDefault="00CC4F97" w:rsidP="00CC4F97">
      <w:pPr>
        <w:pStyle w:val="affa"/>
        <w:numPr>
          <w:ilvl w:val="0"/>
          <w:numId w:val="88"/>
        </w:numPr>
        <w:spacing w:after="0"/>
        <w:contextualSpacing/>
      </w:pPr>
      <w:r w:rsidRPr="00166025">
        <w:t>Источник риска</w:t>
      </w:r>
    </w:p>
    <w:p w:rsidR="00CC4F97" w:rsidRPr="00166025" w:rsidRDefault="00CC4F97" w:rsidP="00CC4F97">
      <w:pPr>
        <w:pStyle w:val="affa"/>
        <w:numPr>
          <w:ilvl w:val="0"/>
          <w:numId w:val="88"/>
        </w:numPr>
        <w:spacing w:after="0"/>
        <w:contextualSpacing/>
      </w:pPr>
      <w:r w:rsidRPr="00166025">
        <w:t>Фактор риска</w:t>
      </w:r>
    </w:p>
    <w:p w:rsidR="00CC4F97" w:rsidRPr="00166025" w:rsidRDefault="00CC4F97" w:rsidP="00CC4F97">
      <w:pPr>
        <w:pStyle w:val="affa"/>
        <w:numPr>
          <w:ilvl w:val="0"/>
          <w:numId w:val="88"/>
        </w:numPr>
        <w:spacing w:after="0"/>
        <w:contextualSpacing/>
      </w:pPr>
      <w:r w:rsidRPr="00166025">
        <w:t>Возможное событие</w:t>
      </w:r>
    </w:p>
    <w:p w:rsidR="00CC4F97" w:rsidRPr="00166025" w:rsidRDefault="00CC4F97" w:rsidP="00CC4F97">
      <w:pPr>
        <w:pStyle w:val="affa"/>
        <w:numPr>
          <w:ilvl w:val="0"/>
          <w:numId w:val="88"/>
        </w:numPr>
        <w:spacing w:after="0"/>
        <w:contextualSpacing/>
      </w:pPr>
      <w:r w:rsidRPr="00166025">
        <w:t>Последствия события</w:t>
      </w:r>
    </w:p>
    <w:p w:rsidR="00CC4F97" w:rsidRPr="00166025" w:rsidRDefault="00CC4F97" w:rsidP="00CC4F97">
      <w:pPr>
        <w:pStyle w:val="affa"/>
        <w:numPr>
          <w:ilvl w:val="0"/>
          <w:numId w:val="88"/>
        </w:numPr>
        <w:spacing w:after="0"/>
        <w:contextualSpacing/>
      </w:pPr>
      <w:r w:rsidRPr="00166025">
        <w:t>Оценка уровня риска</w:t>
      </w:r>
    </w:p>
    <w:p w:rsidR="00CC4F97" w:rsidRPr="00166025" w:rsidRDefault="00CC4F97" w:rsidP="00CC4F97">
      <w:pPr>
        <w:pStyle w:val="affa"/>
        <w:numPr>
          <w:ilvl w:val="0"/>
          <w:numId w:val="88"/>
        </w:numPr>
        <w:spacing w:after="0"/>
        <w:contextualSpacing/>
      </w:pPr>
      <w:r w:rsidRPr="00166025">
        <w:t>Существующие меры управления риском</w:t>
      </w:r>
    </w:p>
    <w:p w:rsidR="00CC4F97" w:rsidRPr="00166025" w:rsidRDefault="00CC4F97" w:rsidP="00CC4F97">
      <w:pPr>
        <w:pStyle w:val="affa"/>
        <w:numPr>
          <w:ilvl w:val="0"/>
          <w:numId w:val="88"/>
        </w:numPr>
        <w:spacing w:after="0"/>
        <w:contextualSpacing/>
      </w:pPr>
      <w:r w:rsidRPr="00166025">
        <w:t>Отношение к риску (приемлемый, допустимый, неприемлемый)</w:t>
      </w:r>
    </w:p>
    <w:p w:rsidR="00CC4F97" w:rsidRPr="00166025" w:rsidRDefault="00CC4F97" w:rsidP="00CC4F97">
      <w:pPr>
        <w:spacing w:after="0"/>
      </w:pPr>
      <w:r w:rsidRPr="00166025">
        <w:t>Должна быть обеспечена возможность использовать в качестве источников риска сведения об источниках риска из подсистемы «Управление сведениями о Предприятии»</w:t>
      </w:r>
    </w:p>
    <w:p w:rsidR="00CC4F97" w:rsidRPr="00166025" w:rsidRDefault="00CC4F97" w:rsidP="00CC4F97">
      <w:pPr>
        <w:spacing w:after="0"/>
      </w:pPr>
      <w:r w:rsidRPr="00166025">
        <w:t>Должна быть обеспечена возможность использовать результаты специальной оценки условий труда.</w:t>
      </w:r>
    </w:p>
    <w:p w:rsidR="00CC4F97" w:rsidRPr="00166025" w:rsidRDefault="00CC4F97" w:rsidP="00CC4F97">
      <w:pPr>
        <w:spacing w:after="0"/>
      </w:pPr>
      <w:r w:rsidRPr="00166025">
        <w:lastRenderedPageBreak/>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Реестр профессиональных рисков</w:t>
      </w:r>
    </w:p>
    <w:p w:rsidR="00CC4F97" w:rsidRPr="00166025" w:rsidRDefault="00CC4F97" w:rsidP="00CC4F97">
      <w:pPr>
        <w:pStyle w:val="affa"/>
        <w:numPr>
          <w:ilvl w:val="0"/>
          <w:numId w:val="89"/>
        </w:numPr>
        <w:spacing w:after="0"/>
        <w:contextualSpacing/>
      </w:pPr>
      <w:r w:rsidRPr="00166025">
        <w:t>Карта оценки профессиональных рисков по объекту оценки профессиональных рисков</w:t>
      </w:r>
    </w:p>
    <w:p w:rsidR="00CC4F97" w:rsidRPr="00166025" w:rsidRDefault="00CC4F97" w:rsidP="00CC4F97">
      <w:pPr>
        <w:pStyle w:val="affa"/>
        <w:numPr>
          <w:ilvl w:val="0"/>
          <w:numId w:val="89"/>
        </w:numPr>
        <w:spacing w:after="0"/>
        <w:contextualSpacing/>
      </w:pPr>
      <w:r w:rsidRPr="00166025">
        <w:t>Карта оценки профессиональных рисков по рабочему месту</w:t>
      </w:r>
    </w:p>
    <w:p w:rsidR="00CC4F97" w:rsidRPr="00166025" w:rsidRDefault="00CC4F97" w:rsidP="00CC4F97">
      <w:pPr>
        <w:spacing w:after="0"/>
      </w:pPr>
      <w:r w:rsidRPr="00166025">
        <w:t>5.4.3.2.5.3. Функция «</w:t>
      </w:r>
      <w:r w:rsidRPr="00166025">
        <w:rPr>
          <w:iCs/>
        </w:rPr>
        <w:t>Планирование мероприятий по управлению профессиональными рисками</w:t>
      </w:r>
      <w:r w:rsidRPr="00166025">
        <w:t>». Функция должна обеспечить возможность формирования плана мероприятий по управлению профессиональными рисками. По каждому мероприятию должны быть учтены атрибуты:</w:t>
      </w:r>
    </w:p>
    <w:p w:rsidR="00CC4F97" w:rsidRPr="00166025" w:rsidRDefault="00CC4F97" w:rsidP="00CC4F97">
      <w:pPr>
        <w:pStyle w:val="affa"/>
        <w:numPr>
          <w:ilvl w:val="0"/>
          <w:numId w:val="90"/>
        </w:numPr>
        <w:spacing w:after="0"/>
        <w:contextualSpacing/>
      </w:pPr>
      <w:r w:rsidRPr="00166025">
        <w:t>Профессиональный риск</w:t>
      </w:r>
    </w:p>
    <w:p w:rsidR="00CC4F97" w:rsidRPr="00166025" w:rsidRDefault="00CC4F97" w:rsidP="00CC4F97">
      <w:pPr>
        <w:pStyle w:val="affa"/>
        <w:numPr>
          <w:ilvl w:val="0"/>
          <w:numId w:val="90"/>
        </w:numPr>
        <w:spacing w:after="0"/>
        <w:contextualSpacing/>
      </w:pPr>
      <w:r w:rsidRPr="00166025">
        <w:t>Мероприятие</w:t>
      </w:r>
    </w:p>
    <w:p w:rsidR="00CC4F97" w:rsidRPr="00166025" w:rsidRDefault="00CC4F97" w:rsidP="00CC4F97">
      <w:pPr>
        <w:pStyle w:val="affa"/>
        <w:numPr>
          <w:ilvl w:val="0"/>
          <w:numId w:val="90"/>
        </w:numPr>
        <w:spacing w:after="0"/>
        <w:contextualSpacing/>
      </w:pPr>
      <w:r w:rsidRPr="00166025">
        <w:t>Ответственный</w:t>
      </w:r>
    </w:p>
    <w:p w:rsidR="00CC4F97" w:rsidRPr="00166025" w:rsidRDefault="00CC4F97" w:rsidP="00CC4F97">
      <w:pPr>
        <w:pStyle w:val="affa"/>
        <w:numPr>
          <w:ilvl w:val="0"/>
          <w:numId w:val="90"/>
        </w:numPr>
        <w:spacing w:after="0"/>
        <w:contextualSpacing/>
      </w:pPr>
      <w:r w:rsidRPr="00166025">
        <w:t>Бюджет</w:t>
      </w:r>
    </w:p>
    <w:p w:rsidR="00CC4F97" w:rsidRPr="00166025" w:rsidRDefault="00CC4F97" w:rsidP="00CC4F97">
      <w:pPr>
        <w:pStyle w:val="affa"/>
        <w:numPr>
          <w:ilvl w:val="0"/>
          <w:numId w:val="90"/>
        </w:numPr>
        <w:spacing w:after="0"/>
        <w:contextualSpacing/>
      </w:pPr>
      <w:r w:rsidRPr="00166025">
        <w:t>Срок выполнения</w:t>
      </w:r>
    </w:p>
    <w:p w:rsidR="00CC4F97" w:rsidRPr="00166025" w:rsidRDefault="00CC4F97" w:rsidP="00CC4F97">
      <w:pPr>
        <w:pStyle w:val="affa"/>
        <w:numPr>
          <w:ilvl w:val="0"/>
          <w:numId w:val="90"/>
        </w:numPr>
        <w:spacing w:after="0"/>
        <w:contextualSpacing/>
      </w:pPr>
      <w:r w:rsidRPr="00166025">
        <w:t>Периодичность</w:t>
      </w:r>
    </w:p>
    <w:p w:rsidR="00CC4F97" w:rsidRPr="00166025" w:rsidRDefault="00CC4F97" w:rsidP="00CC4F97">
      <w:pPr>
        <w:spacing w:after="0"/>
      </w:pPr>
      <w:r w:rsidRPr="00166025">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План мероприятий по управлению профессиональными рисками</w:t>
      </w:r>
    </w:p>
    <w:p w:rsidR="00CC4F97" w:rsidRPr="00166025" w:rsidRDefault="00CC4F97" w:rsidP="00CC4F97">
      <w:pPr>
        <w:spacing w:after="0"/>
        <w:jc w:val="left"/>
      </w:pPr>
      <w:r w:rsidRPr="00166025">
        <w:t>5.4.3.2.5.4. Функция «</w:t>
      </w:r>
      <w:r w:rsidRPr="00166025">
        <w:rPr>
          <w:iCs/>
        </w:rPr>
        <w:t>Контроль проведения оценки профессиональных рисков</w:t>
      </w:r>
      <w:r w:rsidRPr="00166025">
        <w:t>»</w:t>
      </w:r>
    </w:p>
    <w:p w:rsidR="00CC4F97" w:rsidRPr="00166025" w:rsidRDefault="00CC4F97" w:rsidP="00CC4F97">
      <w:pPr>
        <w:spacing w:after="0"/>
      </w:pPr>
      <w:r w:rsidRPr="00166025">
        <w:t>Функция должна обеспечить возможность контроля соблюдения сроков выполнения проектов оценки профессиональных рисков.</w:t>
      </w:r>
    </w:p>
    <w:p w:rsidR="00CC4F97" w:rsidRPr="00166025" w:rsidRDefault="00CC4F97" w:rsidP="00CC4F97">
      <w:pPr>
        <w:spacing w:after="0"/>
      </w:pPr>
      <w:r w:rsidRPr="00166025">
        <w:t>Функция должна обеспечить контроль выполнения мероприятий по управлению профессиональными рисками.</w:t>
      </w:r>
    </w:p>
    <w:p w:rsidR="00CC4F97" w:rsidRPr="00166025" w:rsidRDefault="00CC4F97" w:rsidP="00CC4F97">
      <w:pPr>
        <w:spacing w:after="0"/>
        <w:jc w:val="left"/>
      </w:pPr>
      <w:r w:rsidRPr="00166025">
        <w:t>5.4.3.2.5.5. Функция «</w:t>
      </w:r>
      <w:r w:rsidRPr="00166025">
        <w:rPr>
          <w:iCs/>
        </w:rPr>
        <w:t>Анализ профессиональных рисков Предприятия</w:t>
      </w:r>
      <w:r w:rsidRPr="00166025">
        <w:t>»</w:t>
      </w:r>
    </w:p>
    <w:p w:rsidR="00CC4F97" w:rsidRPr="00166025" w:rsidRDefault="00CC4F97" w:rsidP="00CC4F97">
      <w:pPr>
        <w:spacing w:after="0"/>
      </w:pPr>
      <w:r w:rsidRPr="00166025">
        <w:t>Функция должна обеспечить возможность сводного и сравнительного анализа профессиональных рисков по подразделениям, объектам оценки рисков, источникам опасности, факторам риска, уровням профессиональных рисков.</w:t>
      </w:r>
    </w:p>
    <w:p w:rsidR="00CC4F97" w:rsidRPr="00166025" w:rsidRDefault="00CC4F97" w:rsidP="00CC4F97">
      <w:pPr>
        <w:pStyle w:val="50"/>
        <w:keepLines/>
        <w:numPr>
          <w:ilvl w:val="4"/>
          <w:numId w:val="61"/>
        </w:numPr>
        <w:spacing w:before="200" w:after="0" w:line="240" w:lineRule="auto"/>
        <w:contextualSpacing/>
        <w:jc w:val="left"/>
      </w:pPr>
      <w:bookmarkStart w:id="85" w:name="_Toc529932744"/>
      <w:r w:rsidRPr="00166025">
        <w:t>Подсистема «Бюджет охраны труда»</w:t>
      </w:r>
      <w:bookmarkEnd w:id="85"/>
    </w:p>
    <w:p w:rsidR="00CC4F97" w:rsidRPr="00166025" w:rsidRDefault="00CC4F97" w:rsidP="00CC4F97">
      <w:pPr>
        <w:spacing w:after="0"/>
      </w:pPr>
      <w:bookmarkStart w:id="86" w:name="OLE_LINK37"/>
      <w:r w:rsidRPr="00166025">
        <w:t xml:space="preserve">Подсистема «Бюджет охраны труда» </w:t>
      </w:r>
      <w:bookmarkEnd w:id="86"/>
      <w:r w:rsidRPr="00166025">
        <w:t>должна предоставлять функциональные возможности:</w:t>
      </w:r>
    </w:p>
    <w:p w:rsidR="00CC4F97" w:rsidRPr="00166025" w:rsidRDefault="00CC4F97" w:rsidP="00CC4F97">
      <w:pPr>
        <w:pStyle w:val="affa"/>
        <w:numPr>
          <w:ilvl w:val="0"/>
          <w:numId w:val="86"/>
        </w:numPr>
        <w:spacing w:after="0"/>
        <w:contextualSpacing/>
        <w:rPr>
          <w:iCs/>
        </w:rPr>
      </w:pPr>
      <w:r w:rsidRPr="00166025">
        <w:rPr>
          <w:iCs/>
        </w:rPr>
        <w:t xml:space="preserve">Настройки подсистемы «Бюджет охраны труда» </w:t>
      </w:r>
    </w:p>
    <w:p w:rsidR="00CC4F97" w:rsidRPr="00166025" w:rsidRDefault="00CC4F97" w:rsidP="00CC4F97">
      <w:pPr>
        <w:pStyle w:val="affa"/>
        <w:numPr>
          <w:ilvl w:val="0"/>
          <w:numId w:val="86"/>
        </w:numPr>
        <w:spacing w:after="0"/>
        <w:contextualSpacing/>
        <w:rPr>
          <w:iCs/>
        </w:rPr>
      </w:pPr>
      <w:r w:rsidRPr="00166025">
        <w:rPr>
          <w:iCs/>
        </w:rPr>
        <w:t xml:space="preserve">Планирование финансовое обеспечения охраны труда </w:t>
      </w:r>
    </w:p>
    <w:p w:rsidR="00CC4F97" w:rsidRPr="00166025" w:rsidRDefault="00CC4F97" w:rsidP="00CC4F97">
      <w:pPr>
        <w:pStyle w:val="affa"/>
        <w:numPr>
          <w:ilvl w:val="0"/>
          <w:numId w:val="86"/>
        </w:numPr>
        <w:spacing w:after="0"/>
        <w:contextualSpacing/>
        <w:rPr>
          <w:iCs/>
        </w:rPr>
      </w:pPr>
      <w:r w:rsidRPr="00166025">
        <w:rPr>
          <w:iCs/>
        </w:rPr>
        <w:t>Контроль выполнения плана финансового обеспечения охраны труда</w:t>
      </w:r>
    </w:p>
    <w:p w:rsidR="00CC4F97" w:rsidRPr="00166025" w:rsidRDefault="00CC4F97" w:rsidP="00CC4F97">
      <w:pPr>
        <w:pStyle w:val="affa"/>
        <w:numPr>
          <w:ilvl w:val="0"/>
          <w:numId w:val="86"/>
        </w:numPr>
        <w:spacing w:after="0"/>
        <w:contextualSpacing/>
        <w:rPr>
          <w:iCs/>
        </w:rPr>
      </w:pPr>
      <w:r w:rsidRPr="00166025">
        <w:rPr>
          <w:iCs/>
        </w:rPr>
        <w:t>Анализ финансового обеспечения охраны труда</w:t>
      </w:r>
    </w:p>
    <w:p w:rsidR="00CC4F97" w:rsidRPr="00166025" w:rsidRDefault="00CC4F97" w:rsidP="00CC4F97">
      <w:pPr>
        <w:spacing w:after="0"/>
        <w:jc w:val="left"/>
      </w:pPr>
      <w:r w:rsidRPr="00166025">
        <w:t>5.4.3.2.6.1. Функция «</w:t>
      </w:r>
      <w:r w:rsidRPr="00166025">
        <w:rPr>
          <w:iCs/>
        </w:rPr>
        <w:t>Настройки подсистемы «Бюджет охраны труда</w:t>
      </w:r>
      <w:r w:rsidRPr="00166025">
        <w:t>»</w:t>
      </w:r>
    </w:p>
    <w:p w:rsidR="00CC4F97" w:rsidRPr="00166025" w:rsidRDefault="00CC4F97" w:rsidP="00CC4F97">
      <w:pPr>
        <w:spacing w:after="0"/>
      </w:pPr>
      <w:r w:rsidRPr="00166025">
        <w:t>Функция должна обеспечить возможность формирования перечней:</w:t>
      </w:r>
    </w:p>
    <w:p w:rsidR="00CC4F97" w:rsidRPr="00166025" w:rsidRDefault="00CC4F97" w:rsidP="00CC4F97">
      <w:pPr>
        <w:pStyle w:val="affa"/>
        <w:numPr>
          <w:ilvl w:val="0"/>
          <w:numId w:val="91"/>
        </w:numPr>
        <w:spacing w:after="0"/>
        <w:contextualSpacing/>
      </w:pPr>
      <w:r w:rsidRPr="00166025">
        <w:t>источники финансирования</w:t>
      </w:r>
      <w:r w:rsidRPr="00166025">
        <w:rPr>
          <w:lang w:val="en-US"/>
        </w:rPr>
        <w:t>;</w:t>
      </w:r>
    </w:p>
    <w:p w:rsidR="00CC4F97" w:rsidRPr="00166025" w:rsidRDefault="00CC4F97" w:rsidP="00CC4F97">
      <w:pPr>
        <w:pStyle w:val="affa"/>
        <w:numPr>
          <w:ilvl w:val="0"/>
          <w:numId w:val="91"/>
        </w:numPr>
        <w:spacing w:after="0"/>
        <w:contextualSpacing/>
      </w:pPr>
      <w:r w:rsidRPr="00166025">
        <w:t>статьи бюджета.</w:t>
      </w:r>
    </w:p>
    <w:p w:rsidR="00CC4F97" w:rsidRPr="00166025" w:rsidRDefault="00CC4F97" w:rsidP="00CC4F97">
      <w:pPr>
        <w:spacing w:after="0"/>
      </w:pPr>
      <w:r w:rsidRPr="00166025">
        <w:t>Для каждой статьи необходимо указать, могут ли эти расходы быть возмещены за счет возврата средств из ФСС.</w:t>
      </w:r>
    </w:p>
    <w:p w:rsidR="00CC4F97" w:rsidRPr="00166025" w:rsidRDefault="00CC4F97" w:rsidP="00CC4F97">
      <w:pPr>
        <w:spacing w:after="0"/>
        <w:jc w:val="left"/>
      </w:pPr>
      <w:r w:rsidRPr="00166025">
        <w:t>5.4.3.2.6.2. Функция «</w:t>
      </w:r>
      <w:r w:rsidRPr="00166025">
        <w:rPr>
          <w:iCs/>
        </w:rPr>
        <w:t>Планирование финансовое обеспечения охраны труда</w:t>
      </w:r>
      <w:r w:rsidRPr="00166025">
        <w:t>»</w:t>
      </w:r>
    </w:p>
    <w:p w:rsidR="00CC4F97" w:rsidRPr="00166025" w:rsidRDefault="00CC4F97" w:rsidP="00CC4F97">
      <w:pPr>
        <w:spacing w:after="0"/>
      </w:pPr>
      <w:r w:rsidRPr="00166025">
        <w:lastRenderedPageBreak/>
        <w:t xml:space="preserve">Функция должна обеспечить возможность формирования годового плана финансового обеспечения </w:t>
      </w:r>
      <w:r w:rsidRPr="00166025">
        <w:rPr>
          <w:iCs/>
        </w:rPr>
        <w:t>предупредительных мер по сокращению производственного травматизма и профессиональных заболеваний работников</w:t>
      </w:r>
      <w:r w:rsidRPr="00166025">
        <w:t>.</w:t>
      </w:r>
    </w:p>
    <w:p w:rsidR="00CC4F97" w:rsidRPr="00166025" w:rsidRDefault="00CC4F97" w:rsidP="00CC4F97">
      <w:pPr>
        <w:spacing w:after="0"/>
      </w:pPr>
      <w:r w:rsidRPr="00166025">
        <w:t>Функция должна обеспечить формирование нескольких вариантов плана финансового обеспечения охраны труда.</w:t>
      </w:r>
    </w:p>
    <w:p w:rsidR="00CC4F97" w:rsidRPr="00166025" w:rsidRDefault="00CC4F97" w:rsidP="00CC4F97">
      <w:pPr>
        <w:spacing w:after="0"/>
      </w:pPr>
      <w:r w:rsidRPr="00166025">
        <w:t>Функция должна обеспечить возможность отнесения каждого пункта плана финансового обеспечения охраны труда к определенным статьям, ответственному лицу, сроку выделения и расходования средств.</w:t>
      </w:r>
    </w:p>
    <w:p w:rsidR="00CC4F97" w:rsidRPr="00166025" w:rsidRDefault="00CC4F97" w:rsidP="00CC4F97">
      <w:pPr>
        <w:spacing w:after="0"/>
      </w:pPr>
      <w:r w:rsidRPr="00166025">
        <w:t>Функция должна предоставить возможность сформировать отчетные документы:</w:t>
      </w:r>
    </w:p>
    <w:p w:rsidR="00CC4F97" w:rsidRPr="00166025" w:rsidRDefault="00CC4F97" w:rsidP="00CC4F97">
      <w:pPr>
        <w:pStyle w:val="affa"/>
        <w:numPr>
          <w:ilvl w:val="0"/>
          <w:numId w:val="89"/>
        </w:numPr>
        <w:spacing w:after="0"/>
        <w:contextualSpacing/>
      </w:pPr>
      <w:r w:rsidRPr="00166025">
        <w:t>План финансового обеспечения предупредительных мер по сокращению производственного травматизма и профессиональных заболеваний работников</w:t>
      </w:r>
    </w:p>
    <w:p w:rsidR="00CC4F97" w:rsidRPr="00166025" w:rsidRDefault="00CC4F97" w:rsidP="00CC4F97">
      <w:pPr>
        <w:spacing w:after="0"/>
        <w:jc w:val="left"/>
      </w:pPr>
      <w:r w:rsidRPr="00166025">
        <w:t>5.4.3.2.6.3. Функция «</w:t>
      </w:r>
      <w:r w:rsidRPr="00166025">
        <w:rPr>
          <w:iCs/>
        </w:rPr>
        <w:t>Контроль выполнения плана финансового обеспечения охраны труда</w:t>
      </w:r>
      <w:r w:rsidRPr="00166025">
        <w:t>»</w:t>
      </w:r>
    </w:p>
    <w:p w:rsidR="00CC4F97" w:rsidRPr="00166025" w:rsidRDefault="00CC4F97" w:rsidP="00CC4F97">
      <w:pPr>
        <w:spacing w:after="0"/>
      </w:pPr>
      <w:r w:rsidRPr="00166025">
        <w:t>Функция должна обеспечить возможность контроля выполнения плана финансового обеспечения охраны труда по срокам, ответственным лицам, статьям бюджета.</w:t>
      </w:r>
    </w:p>
    <w:p w:rsidR="00CC4F97" w:rsidRPr="00166025" w:rsidRDefault="00CC4F97" w:rsidP="00CC4F97">
      <w:pPr>
        <w:spacing w:after="0"/>
        <w:jc w:val="left"/>
      </w:pPr>
      <w:r w:rsidRPr="00166025">
        <w:t>5.4.3.2.6.4. Функция «</w:t>
      </w:r>
      <w:r w:rsidRPr="00166025">
        <w:rPr>
          <w:iCs/>
        </w:rPr>
        <w:t>Анализ финансового обеспечения охраны труда</w:t>
      </w:r>
      <w:r w:rsidRPr="00166025">
        <w:t>»</w:t>
      </w:r>
    </w:p>
    <w:p w:rsidR="00CC4F97" w:rsidRPr="00166025" w:rsidRDefault="00CC4F97" w:rsidP="00CC4F97">
      <w:pPr>
        <w:spacing w:after="0"/>
      </w:pPr>
      <w:r w:rsidRPr="00166025">
        <w:t>Функция должна обеспечить возможность сводного и сравнительного анализа финансового обеспечения охраны труда по подразделениям, процессам охраны труда, годам.</w:t>
      </w:r>
    </w:p>
    <w:p w:rsidR="00CC4F97" w:rsidRPr="00166025" w:rsidRDefault="00CC4F97" w:rsidP="00CC4F97">
      <w:pPr>
        <w:pStyle w:val="50"/>
        <w:keepLines/>
        <w:numPr>
          <w:ilvl w:val="4"/>
          <w:numId w:val="61"/>
        </w:numPr>
        <w:spacing w:before="200" w:after="0" w:line="240" w:lineRule="auto"/>
        <w:contextualSpacing/>
        <w:jc w:val="left"/>
      </w:pPr>
      <w:bookmarkStart w:id="87" w:name="_Toc529932745"/>
      <w:r w:rsidRPr="00166025">
        <w:t>Подсистема «Информирование»</w:t>
      </w:r>
      <w:bookmarkEnd w:id="87"/>
    </w:p>
    <w:p w:rsidR="00CC4F97" w:rsidRPr="00166025" w:rsidRDefault="00CC4F97" w:rsidP="00CC4F97">
      <w:pPr>
        <w:spacing w:after="0"/>
      </w:pPr>
      <w:bookmarkStart w:id="88" w:name="OLE_LINK38"/>
      <w:r w:rsidRPr="00166025">
        <w:t>Подсистема «Информирование»</w:t>
      </w:r>
      <w:bookmarkEnd w:id="88"/>
      <w:r w:rsidRPr="00166025">
        <w:t xml:space="preserve"> должна предоставлять функциональные возможности:</w:t>
      </w:r>
    </w:p>
    <w:p w:rsidR="00CC4F97" w:rsidRPr="00166025" w:rsidRDefault="00CC4F97" w:rsidP="00CC4F97">
      <w:pPr>
        <w:pStyle w:val="affa"/>
        <w:numPr>
          <w:ilvl w:val="0"/>
          <w:numId w:val="77"/>
        </w:numPr>
        <w:spacing w:after="0"/>
        <w:contextualSpacing/>
      </w:pPr>
      <w:r w:rsidRPr="00166025">
        <w:t>Формирование информационного сообщения</w:t>
      </w:r>
    </w:p>
    <w:p w:rsidR="00CC4F97" w:rsidRPr="00166025" w:rsidRDefault="00CC4F97" w:rsidP="00CC4F97">
      <w:pPr>
        <w:pStyle w:val="affa"/>
        <w:numPr>
          <w:ilvl w:val="0"/>
          <w:numId w:val="77"/>
        </w:numPr>
        <w:spacing w:after="0"/>
        <w:contextualSpacing/>
      </w:pPr>
      <w:r w:rsidRPr="00166025">
        <w:t>Информирование работников</w:t>
      </w:r>
    </w:p>
    <w:p w:rsidR="00CC4F97" w:rsidRPr="00166025" w:rsidRDefault="00CC4F97" w:rsidP="00CC4F97">
      <w:pPr>
        <w:pStyle w:val="affa"/>
        <w:numPr>
          <w:ilvl w:val="0"/>
          <w:numId w:val="77"/>
        </w:numPr>
        <w:spacing w:after="0"/>
        <w:contextualSpacing/>
      </w:pPr>
      <w:r w:rsidRPr="00166025">
        <w:t>Аналитические отчеты</w:t>
      </w:r>
    </w:p>
    <w:p w:rsidR="00CC4F97" w:rsidRPr="00166025" w:rsidRDefault="00CC4F97" w:rsidP="00CC4F97">
      <w:pPr>
        <w:spacing w:after="0"/>
        <w:jc w:val="left"/>
      </w:pPr>
      <w:r w:rsidRPr="00166025">
        <w:t>5.4.3.2.7.1. Функция «Формирование информационного сообщения»</w:t>
      </w:r>
    </w:p>
    <w:p w:rsidR="00CC4F97" w:rsidRPr="00166025" w:rsidRDefault="00CC4F97" w:rsidP="00CC4F97">
      <w:pPr>
        <w:spacing w:after="0"/>
        <w:jc w:val="left"/>
      </w:pPr>
      <w:r w:rsidRPr="00166025">
        <w:t>Функция должна предоставить возможность формирования информационного сообщения:</w:t>
      </w:r>
    </w:p>
    <w:p w:rsidR="00CC4F97" w:rsidRPr="00166025" w:rsidRDefault="00CC4F97" w:rsidP="00CC4F97">
      <w:pPr>
        <w:pStyle w:val="affa"/>
        <w:numPr>
          <w:ilvl w:val="0"/>
          <w:numId w:val="78"/>
        </w:numPr>
        <w:spacing w:after="0"/>
        <w:contextualSpacing/>
        <w:jc w:val="left"/>
      </w:pPr>
      <w:r w:rsidRPr="00166025">
        <w:t>указать содержание сообщения в виде текста;</w:t>
      </w:r>
    </w:p>
    <w:p w:rsidR="00CC4F97" w:rsidRPr="00166025" w:rsidRDefault="00CC4F97" w:rsidP="00CC4F97">
      <w:pPr>
        <w:pStyle w:val="affa"/>
        <w:numPr>
          <w:ilvl w:val="0"/>
          <w:numId w:val="78"/>
        </w:numPr>
        <w:spacing w:after="0"/>
        <w:contextualSpacing/>
        <w:jc w:val="left"/>
      </w:pPr>
      <w:r w:rsidRPr="00166025">
        <w:t>приложить файлы</w:t>
      </w:r>
      <w:r w:rsidRPr="00166025">
        <w:rPr>
          <w:lang w:val="en-US"/>
        </w:rPr>
        <w:t>;</w:t>
      </w:r>
    </w:p>
    <w:p w:rsidR="00CC4F97" w:rsidRPr="00166025" w:rsidRDefault="00CC4F97" w:rsidP="00CC4F97">
      <w:pPr>
        <w:pStyle w:val="affa"/>
        <w:numPr>
          <w:ilvl w:val="0"/>
          <w:numId w:val="78"/>
        </w:numPr>
        <w:spacing w:after="0"/>
        <w:contextualSpacing/>
        <w:jc w:val="left"/>
      </w:pPr>
      <w:r w:rsidRPr="00166025">
        <w:t>указать перечень лиц, ответственных за организацию информирования (руководители подразделений);</w:t>
      </w:r>
    </w:p>
    <w:p w:rsidR="00CC4F97" w:rsidRPr="00166025" w:rsidRDefault="00CC4F97" w:rsidP="00CC4F97">
      <w:pPr>
        <w:pStyle w:val="affa"/>
        <w:numPr>
          <w:ilvl w:val="0"/>
          <w:numId w:val="78"/>
        </w:numPr>
        <w:spacing w:after="0"/>
        <w:contextualSpacing/>
        <w:jc w:val="left"/>
      </w:pPr>
      <w:r w:rsidRPr="00166025">
        <w:t>указать перечень информируемых лиц</w:t>
      </w:r>
      <w:r w:rsidRPr="00166025">
        <w:rPr>
          <w:lang w:val="en-US"/>
        </w:rPr>
        <w:t>;</w:t>
      </w:r>
    </w:p>
    <w:p w:rsidR="00CC4F97" w:rsidRPr="00166025" w:rsidRDefault="00CC4F97" w:rsidP="00CC4F97">
      <w:pPr>
        <w:pStyle w:val="affa"/>
        <w:numPr>
          <w:ilvl w:val="0"/>
          <w:numId w:val="78"/>
        </w:numPr>
        <w:spacing w:after="0"/>
        <w:contextualSpacing/>
        <w:jc w:val="left"/>
      </w:pPr>
      <w:r w:rsidRPr="00166025">
        <w:t>указать сроки информирования</w:t>
      </w:r>
      <w:r w:rsidRPr="00166025">
        <w:rPr>
          <w:lang w:val="en-US"/>
        </w:rPr>
        <w:t>;</w:t>
      </w:r>
    </w:p>
    <w:p w:rsidR="00CC4F97" w:rsidRPr="00166025" w:rsidRDefault="00CC4F97" w:rsidP="00CC4F97">
      <w:pPr>
        <w:pStyle w:val="affa"/>
        <w:numPr>
          <w:ilvl w:val="0"/>
          <w:numId w:val="78"/>
        </w:numPr>
        <w:spacing w:after="0"/>
        <w:contextualSpacing/>
        <w:jc w:val="left"/>
      </w:pPr>
      <w:r w:rsidRPr="00166025">
        <w:t>указать форму отчета об информировании.</w:t>
      </w:r>
    </w:p>
    <w:p w:rsidR="00CC4F97" w:rsidRPr="00166025" w:rsidRDefault="00CC4F97" w:rsidP="00CC4F97">
      <w:pPr>
        <w:spacing w:after="0"/>
      </w:pPr>
      <w:r w:rsidRPr="00166025">
        <w:t>При формировании перечней лиц должен быть доступен поиск на основе поиска по организационной структуре, сведениям об ответственных лицах за процессы охраны труда в структурных подразделениях.</w:t>
      </w:r>
    </w:p>
    <w:p w:rsidR="00CC4F97" w:rsidRPr="00166025" w:rsidRDefault="00CC4F97" w:rsidP="00CC4F97">
      <w:pPr>
        <w:spacing w:after="0"/>
      </w:pPr>
      <w:r w:rsidRPr="00166025">
        <w:t>5.4.3.2.7.2. Функция «Информирование работников»</w:t>
      </w:r>
    </w:p>
    <w:p w:rsidR="00CC4F97" w:rsidRPr="00166025" w:rsidRDefault="00CC4F97" w:rsidP="00CC4F97">
      <w:pPr>
        <w:spacing w:after="0"/>
      </w:pPr>
      <w:r w:rsidRPr="00166025">
        <w:t>Функция должна обеспечить возможность уведомления лиц, ответственных за организацию информирования о необходимости выполнения процедуры информирования. Должны поддерживаться следующие каналы информирования: внутренние уведомления Системы, электронная почта.</w:t>
      </w:r>
    </w:p>
    <w:p w:rsidR="00CC4F97" w:rsidRPr="00166025" w:rsidRDefault="00CC4F97" w:rsidP="00CC4F97">
      <w:pPr>
        <w:spacing w:after="0"/>
      </w:pPr>
      <w:r w:rsidRPr="00166025">
        <w:lastRenderedPageBreak/>
        <w:t>Функциям должна предоставить возможность формирования печатной формы листа ознакомления с информацией. Функция должна предоставить возможность отчета о проведенной процедуре информирования.</w:t>
      </w:r>
    </w:p>
    <w:p w:rsidR="00CC4F97" w:rsidRPr="00166025" w:rsidRDefault="00CC4F97" w:rsidP="00CC4F97">
      <w:pPr>
        <w:spacing w:after="0"/>
      </w:pPr>
      <w:r w:rsidRPr="00166025">
        <w:t>5.4.3.2.7.3. Функция «Аналитические отчеты»</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текущее состояние активных информационных сообщений;</w:t>
      </w:r>
    </w:p>
    <w:p w:rsidR="00CC4F97" w:rsidRPr="00166025" w:rsidRDefault="00CC4F97" w:rsidP="00CC4F97">
      <w:pPr>
        <w:pStyle w:val="affa"/>
        <w:numPr>
          <w:ilvl w:val="0"/>
          <w:numId w:val="76"/>
        </w:numPr>
        <w:spacing w:after="0"/>
        <w:contextualSpacing/>
      </w:pPr>
      <w:r w:rsidRPr="00166025">
        <w:t>динамика информирования работников по подразделениям;</w:t>
      </w:r>
    </w:p>
    <w:p w:rsidR="00CC4F97" w:rsidRPr="00166025" w:rsidRDefault="00CC4F97" w:rsidP="00CC4F97">
      <w:pPr>
        <w:pStyle w:val="affa"/>
        <w:numPr>
          <w:ilvl w:val="0"/>
          <w:numId w:val="76"/>
        </w:numPr>
        <w:spacing w:after="0"/>
        <w:contextualSpacing/>
      </w:pPr>
      <w:r w:rsidRPr="00166025">
        <w:t>качество исполнения процедуры информирование в подразделениях (скорость и полнота участия в процедуре информирования).</w:t>
      </w:r>
    </w:p>
    <w:p w:rsidR="00CC4F97" w:rsidRPr="00166025" w:rsidRDefault="00CC4F97" w:rsidP="00CC4F97">
      <w:pPr>
        <w:pStyle w:val="50"/>
        <w:keepLines/>
        <w:numPr>
          <w:ilvl w:val="4"/>
          <w:numId w:val="61"/>
        </w:numPr>
        <w:spacing w:before="200" w:after="0" w:line="240" w:lineRule="auto"/>
        <w:contextualSpacing/>
        <w:jc w:val="left"/>
      </w:pPr>
      <w:bookmarkStart w:id="89" w:name="_Toc529932746"/>
      <w:r w:rsidRPr="00166025">
        <w:t>Подсистема «Анализ функционирования СУОТ»</w:t>
      </w:r>
      <w:bookmarkEnd w:id="89"/>
    </w:p>
    <w:p w:rsidR="00CC4F97" w:rsidRPr="00166025" w:rsidRDefault="00CC4F97" w:rsidP="00CC4F97">
      <w:pPr>
        <w:spacing w:after="0"/>
      </w:pPr>
      <w:bookmarkStart w:id="90" w:name="OLE_LINK39"/>
      <w:bookmarkStart w:id="91" w:name="OLE_LINK40"/>
      <w:r w:rsidRPr="00166025">
        <w:t>Подсистема «Анализ функционирования СУОТ»</w:t>
      </w:r>
      <w:bookmarkEnd w:id="90"/>
      <w:bookmarkEnd w:id="91"/>
      <w:r w:rsidRPr="00166025">
        <w:t xml:space="preserve"> должна предоставлять функциональные возможности:</w:t>
      </w:r>
    </w:p>
    <w:p w:rsidR="00CC4F97" w:rsidRPr="00166025" w:rsidRDefault="00CC4F97" w:rsidP="00CC4F97">
      <w:pPr>
        <w:pStyle w:val="affa"/>
        <w:numPr>
          <w:ilvl w:val="0"/>
          <w:numId w:val="69"/>
        </w:numPr>
        <w:spacing w:after="0"/>
        <w:contextualSpacing/>
      </w:pPr>
      <w:r w:rsidRPr="00166025">
        <w:t>анализ эффективности функционирования подразделений</w:t>
      </w:r>
      <w:r w:rsidRPr="00166025">
        <w:rPr>
          <w:lang w:val="en-US"/>
        </w:rPr>
        <w:t>;</w:t>
      </w:r>
    </w:p>
    <w:p w:rsidR="00CC4F97" w:rsidRPr="00166025" w:rsidRDefault="00CC4F97" w:rsidP="00CC4F97">
      <w:pPr>
        <w:pStyle w:val="affa"/>
        <w:numPr>
          <w:ilvl w:val="0"/>
          <w:numId w:val="69"/>
        </w:numPr>
        <w:spacing w:after="0"/>
        <w:contextualSpacing/>
      </w:pPr>
      <w:r w:rsidRPr="00166025">
        <w:t>информационная панель подразделения</w:t>
      </w:r>
      <w:r w:rsidRPr="00166025">
        <w:rPr>
          <w:lang w:val="en-US"/>
        </w:rPr>
        <w:t>;</w:t>
      </w:r>
    </w:p>
    <w:p w:rsidR="00CC4F97" w:rsidRPr="00166025" w:rsidRDefault="00CC4F97" w:rsidP="00CC4F97">
      <w:pPr>
        <w:pStyle w:val="affa"/>
        <w:numPr>
          <w:ilvl w:val="0"/>
          <w:numId w:val="69"/>
        </w:numPr>
        <w:spacing w:after="0"/>
        <w:contextualSpacing/>
      </w:pPr>
      <w:r w:rsidRPr="00166025">
        <w:t>информационная панель работника</w:t>
      </w:r>
      <w:r w:rsidRPr="00166025">
        <w:rPr>
          <w:lang w:val="en-US"/>
        </w:rPr>
        <w:t>.</w:t>
      </w:r>
    </w:p>
    <w:p w:rsidR="00CC4F97" w:rsidRPr="00166025" w:rsidRDefault="00CC4F97" w:rsidP="00CC4F97">
      <w:pPr>
        <w:spacing w:after="0"/>
      </w:pPr>
      <w:r w:rsidRPr="00166025">
        <w:t>5.4.3.2.8.1. Функция «Анализ эффективности функционирования подразделений»</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перечень с оценкой эффективности функционирования Филиалов в области охраны труда с использованием показателей, характеризующих полноту и результативность функционирования СУОТ в подразделениях;</w:t>
      </w:r>
    </w:p>
    <w:p w:rsidR="00CC4F97" w:rsidRPr="00166025" w:rsidRDefault="00CC4F97" w:rsidP="00CC4F97">
      <w:pPr>
        <w:pStyle w:val="affa"/>
        <w:numPr>
          <w:ilvl w:val="0"/>
          <w:numId w:val="76"/>
        </w:numPr>
        <w:spacing w:after="0"/>
        <w:contextualSpacing/>
      </w:pPr>
      <w:r w:rsidRPr="00166025">
        <w:t>организационная структура с индикацией неэффективных подразделений, с возможностью построения отчета по отдельному процессу охраны труда.</w:t>
      </w:r>
    </w:p>
    <w:p w:rsidR="00CC4F97" w:rsidRPr="00166025" w:rsidRDefault="00CC4F97" w:rsidP="00CC4F97">
      <w:pPr>
        <w:spacing w:after="0"/>
      </w:pPr>
      <w:r w:rsidRPr="00166025">
        <w:t>5.4.3.2.8.2. Функция «Информационная панель подразделения»</w:t>
      </w:r>
    </w:p>
    <w:p w:rsidR="00CC4F97" w:rsidRPr="00166025" w:rsidRDefault="00CC4F97" w:rsidP="00CC4F97">
      <w:pPr>
        <w:spacing w:after="0"/>
      </w:pPr>
      <w:r w:rsidRPr="00166025">
        <w:t>Информационная панель подразделения должна консолидировать информацию по охране труда относительно выбранного подразделения из всех подсистем.</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сведения о состоянии охраны труда в подразделении (ответственные лица, показатели процессов охраны труда, инциденты, мероприятия с возможностью быстрого перехода к детальной информации).</w:t>
      </w:r>
    </w:p>
    <w:p w:rsidR="00CC4F97" w:rsidRPr="00166025" w:rsidRDefault="00CC4F97" w:rsidP="00CC4F97">
      <w:pPr>
        <w:spacing w:after="0"/>
      </w:pPr>
      <w:r w:rsidRPr="00166025">
        <w:t>5.4.3.2.8.3. Функция «Информационная панель работника»</w:t>
      </w:r>
    </w:p>
    <w:p w:rsidR="00CC4F97" w:rsidRPr="00166025" w:rsidRDefault="00CC4F97" w:rsidP="00CC4F97">
      <w:pPr>
        <w:spacing w:after="0"/>
      </w:pPr>
      <w:r w:rsidRPr="00166025">
        <w:t>Информационная панель работника должна консолидировать информацию по охране труда относительно выбранного подразделения из всех подсистем.</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сведения об обеспеченности и участии работника в охране труда (обучение, инструктажи, СИЗ, СОУТ, риски, зона ответственности, инциденты, мероприятия с возможностью быстрого перехода к детальной информации).</w:t>
      </w:r>
    </w:p>
    <w:p w:rsidR="00CC4F97" w:rsidRPr="00166025" w:rsidRDefault="00CC4F97" w:rsidP="00CC4F97">
      <w:pPr>
        <w:pStyle w:val="50"/>
        <w:keepLines/>
        <w:numPr>
          <w:ilvl w:val="4"/>
          <w:numId w:val="61"/>
        </w:numPr>
        <w:spacing w:before="200" w:after="0" w:line="240" w:lineRule="auto"/>
        <w:contextualSpacing/>
        <w:jc w:val="left"/>
      </w:pPr>
      <w:bookmarkStart w:id="92" w:name="_Toc529932747"/>
      <w:r w:rsidRPr="00166025">
        <w:t>Подсистема «Мероприятия»</w:t>
      </w:r>
      <w:bookmarkEnd w:id="92"/>
    </w:p>
    <w:p w:rsidR="00CC4F97" w:rsidRPr="00166025" w:rsidRDefault="00CC4F97" w:rsidP="00CC4F97">
      <w:pPr>
        <w:spacing w:after="0"/>
      </w:pPr>
      <w:bookmarkStart w:id="93" w:name="OLE_LINK41"/>
      <w:bookmarkStart w:id="94" w:name="OLE_LINK42"/>
      <w:r w:rsidRPr="00166025">
        <w:t>Подсистема «Мероприятия»</w:t>
      </w:r>
      <w:bookmarkEnd w:id="93"/>
      <w:bookmarkEnd w:id="94"/>
      <w:r w:rsidRPr="00166025">
        <w:t xml:space="preserve"> должна предоставлять функциональные возможности:</w:t>
      </w:r>
    </w:p>
    <w:p w:rsidR="00CC4F97" w:rsidRPr="00166025" w:rsidRDefault="00CC4F97" w:rsidP="00CC4F97">
      <w:pPr>
        <w:pStyle w:val="affa"/>
        <w:numPr>
          <w:ilvl w:val="0"/>
          <w:numId w:val="77"/>
        </w:numPr>
        <w:spacing w:after="0"/>
        <w:contextualSpacing/>
      </w:pPr>
      <w:r w:rsidRPr="00166025">
        <w:t>Формирование плана мероприятий</w:t>
      </w:r>
    </w:p>
    <w:p w:rsidR="00CC4F97" w:rsidRPr="00166025" w:rsidRDefault="00CC4F97" w:rsidP="00CC4F97">
      <w:pPr>
        <w:pStyle w:val="affa"/>
        <w:numPr>
          <w:ilvl w:val="0"/>
          <w:numId w:val="77"/>
        </w:numPr>
        <w:spacing w:after="0"/>
        <w:contextualSpacing/>
      </w:pPr>
      <w:r w:rsidRPr="00166025">
        <w:lastRenderedPageBreak/>
        <w:t>Выполнение мероприятий</w:t>
      </w:r>
    </w:p>
    <w:p w:rsidR="00CC4F97" w:rsidRPr="00166025" w:rsidRDefault="00CC4F97" w:rsidP="00CC4F97">
      <w:pPr>
        <w:pStyle w:val="affa"/>
        <w:numPr>
          <w:ilvl w:val="0"/>
          <w:numId w:val="77"/>
        </w:numPr>
        <w:spacing w:after="0"/>
        <w:contextualSpacing/>
      </w:pPr>
      <w:r w:rsidRPr="00166025">
        <w:t>Контроль выполнения мероприятий</w:t>
      </w:r>
    </w:p>
    <w:p w:rsidR="00CC4F97" w:rsidRPr="00166025" w:rsidRDefault="00CC4F97" w:rsidP="00CC4F97">
      <w:pPr>
        <w:pStyle w:val="affa"/>
        <w:numPr>
          <w:ilvl w:val="0"/>
          <w:numId w:val="77"/>
        </w:numPr>
        <w:spacing w:after="0"/>
        <w:contextualSpacing/>
      </w:pPr>
      <w:r w:rsidRPr="00166025">
        <w:t>Аналитические отчеты</w:t>
      </w:r>
    </w:p>
    <w:p w:rsidR="00CC4F97" w:rsidRPr="00166025" w:rsidRDefault="00CC4F97" w:rsidP="00CC4F97">
      <w:pPr>
        <w:spacing w:after="0"/>
      </w:pPr>
      <w:r w:rsidRPr="00166025">
        <w:t>5.4.3.2.9.1. Функция «Формирование плана мероприятий»</w:t>
      </w:r>
    </w:p>
    <w:p w:rsidR="00CC4F97" w:rsidRPr="00166025" w:rsidRDefault="00CC4F97" w:rsidP="00CC4F97">
      <w:pPr>
        <w:spacing w:after="0"/>
      </w:pPr>
      <w:r w:rsidRPr="00166025">
        <w:t>Функция должна предоставить возможность формирования плана мероприятий:</w:t>
      </w:r>
    </w:p>
    <w:p w:rsidR="00CC4F97" w:rsidRPr="00166025" w:rsidRDefault="00CC4F97" w:rsidP="00CC4F97">
      <w:pPr>
        <w:pStyle w:val="affa"/>
        <w:numPr>
          <w:ilvl w:val="0"/>
          <w:numId w:val="78"/>
        </w:numPr>
        <w:spacing w:after="0"/>
        <w:contextualSpacing/>
      </w:pPr>
      <w:r w:rsidRPr="00166025">
        <w:t>сформировать отдельные планы мероприятий со сроками выполнения и привязкой к процессам охраны труда;</w:t>
      </w:r>
    </w:p>
    <w:p w:rsidR="00CC4F97" w:rsidRPr="00166025" w:rsidRDefault="00CC4F97" w:rsidP="00CC4F97">
      <w:pPr>
        <w:pStyle w:val="affa"/>
        <w:numPr>
          <w:ilvl w:val="0"/>
          <w:numId w:val="78"/>
        </w:numPr>
        <w:spacing w:after="0"/>
        <w:contextualSpacing/>
      </w:pPr>
      <w:r w:rsidRPr="00166025">
        <w:t>сформировать мероприяти</w:t>
      </w:r>
      <w:r>
        <w:t>я</w:t>
      </w:r>
      <w:r w:rsidRPr="00166025">
        <w:t>, которые должны быть реализованы в рамках планов, указав для мероприятий описание, файлы, сроки выполнения, возможность переноса срока, ответственных за контроль, ответственных за выполнение и форму отчета;</w:t>
      </w:r>
    </w:p>
    <w:p w:rsidR="00CC4F97" w:rsidRPr="00166025" w:rsidRDefault="00CC4F97" w:rsidP="00CC4F97">
      <w:pPr>
        <w:pStyle w:val="affa"/>
        <w:numPr>
          <w:ilvl w:val="0"/>
          <w:numId w:val="78"/>
        </w:numPr>
        <w:spacing w:after="0"/>
        <w:contextualSpacing/>
      </w:pPr>
      <w:r w:rsidRPr="00166025">
        <w:t>сформировать задачи, которые должны быть выполнены для реализации мероприятий в планах, указав для задач описание, файлы, сроки выполнения, возможность переноса срока, ответственных за контроль, ответственных за выполнение и форму отчета;</w:t>
      </w:r>
    </w:p>
    <w:p w:rsidR="00CC4F97" w:rsidRPr="00166025" w:rsidRDefault="00CC4F97" w:rsidP="00CC4F97">
      <w:pPr>
        <w:pStyle w:val="affa"/>
        <w:numPr>
          <w:ilvl w:val="0"/>
          <w:numId w:val="78"/>
        </w:numPr>
        <w:spacing w:after="0"/>
        <w:contextualSpacing/>
      </w:pPr>
      <w:r w:rsidRPr="00166025">
        <w:t>предоставлять возможность другим подсистемам создавать задачи для выполнения работ по охране труда, например, в рамках устранения несоответствий требованиям охраны труда.</w:t>
      </w:r>
    </w:p>
    <w:p w:rsidR="00CC4F97" w:rsidRPr="00166025" w:rsidRDefault="00CC4F97" w:rsidP="00CC4F97">
      <w:pPr>
        <w:spacing w:after="0"/>
      </w:pPr>
      <w:r w:rsidRPr="00166025">
        <w:t>При формировании перечней ответственных лиц должен быть доступен поиск на основе поиска по организационной структуре, сведениям об ответственных лицах за процессы охраны труда в структурных подразделениях.</w:t>
      </w:r>
    </w:p>
    <w:p w:rsidR="00CC4F97" w:rsidRPr="00166025" w:rsidRDefault="00CC4F97" w:rsidP="00CC4F97">
      <w:pPr>
        <w:spacing w:after="0"/>
      </w:pPr>
      <w:r w:rsidRPr="00166025">
        <w:t>5.4.3.2.9.2. Функция «Выполнение мероприятий»</w:t>
      </w:r>
    </w:p>
    <w:p w:rsidR="00CC4F97" w:rsidRPr="00166025" w:rsidRDefault="00CC4F97" w:rsidP="00CC4F97">
      <w:pPr>
        <w:spacing w:after="0"/>
      </w:pPr>
      <w:r w:rsidRPr="00166025">
        <w:t xml:space="preserve">Функция должна обеспечить возможность уведомления лиц, ответственных за выполнение мероприятий и задач. Должны поддерживаться следующие каналы информирования: внутренние уведомления Системы, электронная почта. </w:t>
      </w:r>
    </w:p>
    <w:p w:rsidR="00CC4F97" w:rsidRPr="00166025" w:rsidRDefault="00CC4F97" w:rsidP="00CC4F97">
      <w:pPr>
        <w:spacing w:after="0"/>
      </w:pPr>
      <w:r w:rsidRPr="00166025">
        <w:t xml:space="preserve">Функция должна обеспечить в личном кабинете исполнителя отображения списка мероприятий и задач, за исполнение которых текущий пользователь ответственен. </w:t>
      </w:r>
    </w:p>
    <w:p w:rsidR="00CC4F97" w:rsidRPr="00166025" w:rsidRDefault="00CC4F97" w:rsidP="00CC4F97">
      <w:pPr>
        <w:spacing w:after="0"/>
      </w:pPr>
      <w:r w:rsidRPr="00166025">
        <w:t xml:space="preserve">Функция должна обеспечить в личном кабинете исполнителя возможность просмотра задачи, отчета о выполнении. </w:t>
      </w:r>
    </w:p>
    <w:p w:rsidR="00CC4F97" w:rsidRPr="00166025" w:rsidRDefault="00CC4F97" w:rsidP="00CC4F97">
      <w:pPr>
        <w:spacing w:after="0"/>
      </w:pPr>
      <w:r w:rsidRPr="00166025">
        <w:t xml:space="preserve">Функция должна обеспечить в личном кабинете исполнителя акцентирование внимания на задачах, срок выполнения, которых истекает или истек. </w:t>
      </w:r>
    </w:p>
    <w:p w:rsidR="00CC4F97" w:rsidRPr="00166025" w:rsidRDefault="00CC4F97" w:rsidP="00CC4F97">
      <w:pPr>
        <w:spacing w:after="0"/>
      </w:pPr>
      <w:r w:rsidRPr="00166025">
        <w:t>5.4.3.2.9.3. Функция «Контроль выполнения мероприятий»</w:t>
      </w:r>
    </w:p>
    <w:p w:rsidR="00CC4F97" w:rsidRPr="00166025" w:rsidRDefault="00CC4F97" w:rsidP="00CC4F97">
      <w:pPr>
        <w:spacing w:after="0"/>
      </w:pPr>
      <w:r w:rsidRPr="00166025">
        <w:t xml:space="preserve">Функция должна обеспечить возможность формирования экранных форм со сводной отчетностью о текущем состоянии выполнении мероприятий и задач: </w:t>
      </w:r>
    </w:p>
    <w:p w:rsidR="00CC4F97" w:rsidRPr="00166025" w:rsidRDefault="00CC4F97" w:rsidP="00CC4F97">
      <w:pPr>
        <w:pStyle w:val="affa"/>
        <w:numPr>
          <w:ilvl w:val="0"/>
          <w:numId w:val="79"/>
        </w:numPr>
        <w:spacing w:after="0"/>
        <w:contextualSpacing/>
      </w:pPr>
      <w:r w:rsidRPr="00166025">
        <w:t>распределение задач по исполнителям и статусам (ожидают выполнения, в работе, завершены, просрочены);</w:t>
      </w:r>
    </w:p>
    <w:p w:rsidR="00CC4F97" w:rsidRPr="00166025" w:rsidRDefault="00CC4F97" w:rsidP="00CC4F97">
      <w:pPr>
        <w:pStyle w:val="affa"/>
        <w:numPr>
          <w:ilvl w:val="0"/>
          <w:numId w:val="79"/>
        </w:numPr>
        <w:spacing w:after="0"/>
        <w:contextualSpacing/>
      </w:pPr>
      <w:r w:rsidRPr="00166025">
        <w:t>распределение задач по структурным подразделениям и статусам;</w:t>
      </w:r>
    </w:p>
    <w:p w:rsidR="00CC4F97" w:rsidRPr="00166025" w:rsidRDefault="00CC4F97" w:rsidP="00CC4F97">
      <w:pPr>
        <w:pStyle w:val="affa"/>
        <w:numPr>
          <w:ilvl w:val="0"/>
          <w:numId w:val="79"/>
        </w:numPr>
        <w:spacing w:after="0"/>
        <w:contextualSpacing/>
      </w:pPr>
      <w:r w:rsidRPr="00166025">
        <w:t>распределение задач по процессам охраны труда и статусам.</w:t>
      </w:r>
    </w:p>
    <w:p w:rsidR="00CC4F97" w:rsidRPr="00166025" w:rsidRDefault="00CC4F97" w:rsidP="00CC4F97">
      <w:pPr>
        <w:spacing w:after="0"/>
      </w:pPr>
      <w:r w:rsidRPr="00166025">
        <w:t>Функция должна обеспечить возможность запроса причин просрочки задачи со стороны контролирующего лица у исполнителя.</w:t>
      </w:r>
    </w:p>
    <w:p w:rsidR="00CC4F97" w:rsidRPr="00166025" w:rsidRDefault="00CC4F97" w:rsidP="00CC4F97">
      <w:pPr>
        <w:spacing w:after="0"/>
      </w:pPr>
      <w:r w:rsidRPr="00166025">
        <w:t>Функция должна обеспечить возможность исполнителем переноса срока задачи с указанием причин переноса срока.</w:t>
      </w:r>
    </w:p>
    <w:p w:rsidR="00CC4F97" w:rsidRPr="00166025" w:rsidRDefault="00CC4F97" w:rsidP="00CC4F97">
      <w:pPr>
        <w:spacing w:after="0"/>
      </w:pPr>
      <w:r w:rsidRPr="00166025">
        <w:t>5.4.3.2.9.4. Функция «Аналитические отчеты»</w:t>
      </w:r>
    </w:p>
    <w:p w:rsidR="00CC4F97" w:rsidRPr="00166025" w:rsidRDefault="00CC4F97" w:rsidP="00CC4F97">
      <w:pPr>
        <w:spacing w:after="0"/>
      </w:pPr>
      <w:r w:rsidRPr="00166025">
        <w:t>Функция должна обеспечить возможность формирования экранных форм с отчетами:</w:t>
      </w:r>
    </w:p>
    <w:p w:rsidR="00CC4F97" w:rsidRPr="00166025" w:rsidRDefault="00CC4F97" w:rsidP="00CC4F97">
      <w:pPr>
        <w:pStyle w:val="affa"/>
        <w:numPr>
          <w:ilvl w:val="0"/>
          <w:numId w:val="76"/>
        </w:numPr>
        <w:spacing w:after="0"/>
        <w:contextualSpacing/>
      </w:pPr>
      <w:r w:rsidRPr="00166025">
        <w:t>сводный отчет о полноте и своевременности выполнения задач по организационной структуре и процессам охраны труда;</w:t>
      </w:r>
    </w:p>
    <w:p w:rsidR="00CC4F97" w:rsidRPr="00166025" w:rsidRDefault="00CC4F97" w:rsidP="00CC4F97">
      <w:pPr>
        <w:pStyle w:val="affa"/>
        <w:numPr>
          <w:ilvl w:val="0"/>
          <w:numId w:val="76"/>
        </w:numPr>
        <w:spacing w:after="0"/>
        <w:contextualSpacing/>
      </w:pPr>
      <w:r w:rsidRPr="00166025">
        <w:t>динамика показателей полноты и своевременности выполнения задач по структурным подразделениям;</w:t>
      </w:r>
    </w:p>
    <w:p w:rsidR="00CC4F97" w:rsidRPr="00166025" w:rsidRDefault="00CC4F97" w:rsidP="00CC4F97">
      <w:pPr>
        <w:pStyle w:val="affa"/>
        <w:numPr>
          <w:ilvl w:val="0"/>
          <w:numId w:val="76"/>
        </w:numPr>
        <w:spacing w:after="0"/>
        <w:contextualSpacing/>
      </w:pPr>
      <w:r w:rsidRPr="00166025">
        <w:t>динамика показателей полноты и своевременности выполнения задач по процессам охраны труда;</w:t>
      </w:r>
    </w:p>
    <w:p w:rsidR="00CC4F97" w:rsidRPr="00166025" w:rsidRDefault="00CC4F97" w:rsidP="00CC4F97">
      <w:pPr>
        <w:pStyle w:val="affa"/>
        <w:numPr>
          <w:ilvl w:val="0"/>
          <w:numId w:val="76"/>
        </w:numPr>
        <w:spacing w:after="0"/>
        <w:contextualSpacing/>
      </w:pPr>
      <w:r w:rsidRPr="00166025">
        <w:lastRenderedPageBreak/>
        <w:t>динамика показателей полноты и своевременности выполнения задач по исполнителям.</w:t>
      </w:r>
    </w:p>
    <w:p w:rsidR="00CC4F97" w:rsidRPr="00166025" w:rsidRDefault="00CC4F97" w:rsidP="00CC4F97">
      <w:pPr>
        <w:pStyle w:val="50"/>
        <w:keepLines/>
        <w:numPr>
          <w:ilvl w:val="4"/>
          <w:numId w:val="61"/>
        </w:numPr>
        <w:spacing w:before="200" w:after="0" w:line="240" w:lineRule="auto"/>
        <w:contextualSpacing/>
        <w:jc w:val="left"/>
      </w:pPr>
      <w:bookmarkStart w:id="95" w:name="_Toc529932748"/>
      <w:r w:rsidRPr="00166025">
        <w:t>Подсистема «Контроль соблюдения требований охраны труда»</w:t>
      </w:r>
      <w:bookmarkEnd w:id="95"/>
    </w:p>
    <w:p w:rsidR="00CC4F97" w:rsidRPr="00166025" w:rsidRDefault="00CC4F97" w:rsidP="00CC4F97">
      <w:pPr>
        <w:spacing w:after="0"/>
      </w:pPr>
      <w:bookmarkStart w:id="96" w:name="OLE_LINK43"/>
      <w:r w:rsidRPr="00166025">
        <w:t>Подсистема «Контроль соблюдения требований охраны труда»</w:t>
      </w:r>
      <w:bookmarkEnd w:id="96"/>
      <w:r w:rsidRPr="00166025">
        <w:t xml:space="preserve"> должна предоставлять функциональные возможности:</w:t>
      </w:r>
    </w:p>
    <w:p w:rsidR="00CC4F97" w:rsidRPr="00166025" w:rsidRDefault="00CC4F97" w:rsidP="00CC4F97">
      <w:pPr>
        <w:pStyle w:val="affa"/>
        <w:numPr>
          <w:ilvl w:val="0"/>
          <w:numId w:val="97"/>
        </w:numPr>
        <w:spacing w:after="0"/>
        <w:contextualSpacing/>
      </w:pPr>
      <w:r w:rsidRPr="00166025">
        <w:t>Формирование требований к проведению проверок</w:t>
      </w:r>
    </w:p>
    <w:p w:rsidR="00CC4F97" w:rsidRPr="00166025" w:rsidRDefault="00CC4F97" w:rsidP="00CC4F97">
      <w:pPr>
        <w:pStyle w:val="affa"/>
        <w:numPr>
          <w:ilvl w:val="0"/>
          <w:numId w:val="97"/>
        </w:numPr>
        <w:spacing w:after="0"/>
        <w:contextualSpacing/>
      </w:pPr>
      <w:r w:rsidRPr="00166025">
        <w:t>Планирование проведения проверок</w:t>
      </w:r>
    </w:p>
    <w:p w:rsidR="00CC4F97" w:rsidRPr="00166025" w:rsidRDefault="00CC4F97" w:rsidP="00CC4F97">
      <w:pPr>
        <w:pStyle w:val="affa"/>
        <w:numPr>
          <w:ilvl w:val="0"/>
          <w:numId w:val="97"/>
        </w:numPr>
        <w:spacing w:after="0"/>
        <w:contextualSpacing/>
      </w:pPr>
      <w:r w:rsidRPr="00166025">
        <w:t>Учет результатов по контролю соблюдения требований охраны труда</w:t>
      </w:r>
    </w:p>
    <w:p w:rsidR="00CC4F97" w:rsidRPr="00166025" w:rsidRDefault="00CC4F97" w:rsidP="00CC4F97">
      <w:pPr>
        <w:pStyle w:val="affa"/>
        <w:numPr>
          <w:ilvl w:val="0"/>
          <w:numId w:val="97"/>
        </w:numPr>
        <w:spacing w:after="0"/>
        <w:contextualSpacing/>
      </w:pPr>
      <w:r w:rsidRPr="00166025">
        <w:t>Планирование корректирующих действий</w:t>
      </w:r>
    </w:p>
    <w:p w:rsidR="00CC4F97" w:rsidRPr="00166025" w:rsidRDefault="00CC4F97" w:rsidP="00CC4F97">
      <w:pPr>
        <w:pStyle w:val="affa"/>
        <w:numPr>
          <w:ilvl w:val="0"/>
          <w:numId w:val="97"/>
        </w:numPr>
        <w:spacing w:after="0"/>
        <w:contextualSpacing/>
      </w:pPr>
      <w:r w:rsidRPr="00166025">
        <w:t>Контроль выполнения корректирующих действий</w:t>
      </w:r>
    </w:p>
    <w:p w:rsidR="00CC4F97" w:rsidRPr="00166025" w:rsidRDefault="00CC4F97" w:rsidP="00CC4F97">
      <w:pPr>
        <w:pStyle w:val="affa"/>
        <w:numPr>
          <w:ilvl w:val="0"/>
          <w:numId w:val="97"/>
        </w:numPr>
        <w:spacing w:after="0"/>
        <w:contextualSpacing/>
      </w:pPr>
      <w:r w:rsidRPr="00166025">
        <w:t>Анализ результатов контроля соблюдения требований охраны труда</w:t>
      </w:r>
    </w:p>
    <w:p w:rsidR="00CC4F97" w:rsidRPr="00166025" w:rsidRDefault="00CC4F97" w:rsidP="00CC4F97">
      <w:pPr>
        <w:pStyle w:val="affa"/>
        <w:numPr>
          <w:ilvl w:val="0"/>
          <w:numId w:val="97"/>
        </w:numPr>
        <w:spacing w:after="0"/>
        <w:contextualSpacing/>
      </w:pPr>
      <w:r w:rsidRPr="00166025">
        <w:t>Информирование о результатах контроля соблюдения требований охраны труда</w:t>
      </w:r>
    </w:p>
    <w:p w:rsidR="00CC4F97" w:rsidRPr="00166025" w:rsidRDefault="00CC4F97" w:rsidP="00CC4F97">
      <w:pPr>
        <w:spacing w:after="0"/>
      </w:pPr>
      <w:r w:rsidRPr="00166025">
        <w:t>5.4.3.2.10.1. Функция «Формирование требований к проведению проверок»</w:t>
      </w:r>
    </w:p>
    <w:p w:rsidR="00CC4F97" w:rsidRPr="00166025" w:rsidRDefault="00CC4F97" w:rsidP="00CC4F97">
      <w:pPr>
        <w:spacing w:after="0"/>
      </w:pPr>
      <w:r w:rsidRPr="00166025">
        <w:t>Функция должна обеспечить возможность сформировать требования к проведению проверок на основании результатов СОУТ, оценки профессиональных рисков, оборудования, других атрибутов подразделений. Для каждого требования о проведении проверки указывается периодичность, объем, чек-лист.</w:t>
      </w:r>
    </w:p>
    <w:p w:rsidR="00CC4F97" w:rsidRPr="00166025" w:rsidRDefault="00CC4F97" w:rsidP="00CC4F97">
      <w:pPr>
        <w:spacing w:after="0"/>
      </w:pPr>
      <w:r w:rsidRPr="00166025">
        <w:t>Функция должна предоставить возможность ведения классификаторов:</w:t>
      </w:r>
    </w:p>
    <w:p w:rsidR="00CC4F97" w:rsidRPr="00166025" w:rsidRDefault="00CC4F97" w:rsidP="00CC4F97">
      <w:pPr>
        <w:pStyle w:val="affa"/>
        <w:numPr>
          <w:ilvl w:val="0"/>
          <w:numId w:val="98"/>
        </w:numPr>
        <w:spacing w:after="0"/>
        <w:contextualSpacing/>
      </w:pPr>
      <w:r w:rsidRPr="00166025">
        <w:t>Виды проверок</w:t>
      </w:r>
    </w:p>
    <w:p w:rsidR="00CC4F97" w:rsidRPr="00166025" w:rsidRDefault="00CC4F97" w:rsidP="00CC4F97">
      <w:pPr>
        <w:pStyle w:val="affa"/>
        <w:numPr>
          <w:ilvl w:val="0"/>
          <w:numId w:val="98"/>
        </w:numPr>
        <w:spacing w:after="0"/>
        <w:contextualSpacing/>
      </w:pPr>
      <w:r w:rsidRPr="00166025">
        <w:t xml:space="preserve">Объекты проверок </w:t>
      </w:r>
    </w:p>
    <w:p w:rsidR="00CC4F97" w:rsidRPr="00166025" w:rsidRDefault="00CC4F97" w:rsidP="00CC4F97">
      <w:pPr>
        <w:spacing w:after="0"/>
        <w:jc w:val="left"/>
      </w:pPr>
      <w:r w:rsidRPr="00166025">
        <w:t>5.4.3.2.10.2. Функция «Планирование проведения проверок»</w:t>
      </w:r>
    </w:p>
    <w:p w:rsidR="00CC4F97" w:rsidRPr="00166025" w:rsidRDefault="00CC4F97" w:rsidP="00CC4F97">
      <w:pPr>
        <w:spacing w:after="0"/>
      </w:pPr>
      <w:r w:rsidRPr="00166025">
        <w:t xml:space="preserve">Функция должна обеспечить возможность составить план-график проверок на основании требований к проведению проверок, а также вносить в график внеплановые и внешние проверки. Для каждой проверки указывается срок начала, завершения, комиссия, председатель, условия проведения проверки. </w:t>
      </w:r>
    </w:p>
    <w:p w:rsidR="00CC4F97" w:rsidRPr="00166025" w:rsidRDefault="00CC4F97" w:rsidP="00CC4F97">
      <w:pPr>
        <w:spacing w:after="0"/>
        <w:jc w:val="left"/>
      </w:pPr>
      <w:r w:rsidRPr="00166025">
        <w:t>5.4.3.2.10.3. Функция «Учет результатов по контролю соблюдения требований охраны труда»</w:t>
      </w:r>
    </w:p>
    <w:p w:rsidR="00CC4F97" w:rsidRPr="00166025" w:rsidRDefault="00CC4F97" w:rsidP="00CC4F97">
      <w:pPr>
        <w:spacing w:after="0"/>
      </w:pPr>
      <w:r w:rsidRPr="00166025">
        <w:t>Функция должна обеспечить возможность регистрации несоответствий требованиям охраны труда, выявленных в ходе проверки. По каждому несоответствию указывается:</w:t>
      </w:r>
    </w:p>
    <w:p w:rsidR="00CC4F97" w:rsidRPr="00166025" w:rsidRDefault="00CC4F97" w:rsidP="00CC4F97">
      <w:pPr>
        <w:pStyle w:val="affa"/>
        <w:numPr>
          <w:ilvl w:val="0"/>
          <w:numId w:val="100"/>
        </w:numPr>
        <w:spacing w:after="0"/>
        <w:contextualSpacing/>
      </w:pPr>
      <w:r w:rsidRPr="00166025">
        <w:t>привязка к проверке (если применимо),</w:t>
      </w:r>
    </w:p>
    <w:p w:rsidR="00CC4F97" w:rsidRPr="00166025" w:rsidRDefault="00CC4F97" w:rsidP="00CC4F97">
      <w:pPr>
        <w:pStyle w:val="affa"/>
        <w:numPr>
          <w:ilvl w:val="0"/>
          <w:numId w:val="100"/>
        </w:numPr>
        <w:spacing w:after="0"/>
        <w:contextualSpacing/>
      </w:pPr>
      <w:r w:rsidRPr="00166025">
        <w:t xml:space="preserve">нормативное требование, </w:t>
      </w:r>
    </w:p>
    <w:p w:rsidR="00CC4F97" w:rsidRPr="00166025" w:rsidRDefault="00CC4F97" w:rsidP="00CC4F97">
      <w:pPr>
        <w:pStyle w:val="affa"/>
        <w:numPr>
          <w:ilvl w:val="0"/>
          <w:numId w:val="100"/>
        </w:numPr>
        <w:spacing w:after="0"/>
        <w:contextualSpacing/>
      </w:pPr>
      <w:r w:rsidRPr="00166025">
        <w:t>вид несоответствия,</w:t>
      </w:r>
    </w:p>
    <w:p w:rsidR="00CC4F97" w:rsidRPr="00166025" w:rsidRDefault="00CC4F97" w:rsidP="00CC4F97">
      <w:pPr>
        <w:pStyle w:val="affa"/>
        <w:numPr>
          <w:ilvl w:val="0"/>
          <w:numId w:val="100"/>
        </w:numPr>
        <w:spacing w:after="0"/>
        <w:contextualSpacing/>
      </w:pPr>
      <w:r w:rsidRPr="00166025">
        <w:t xml:space="preserve">источник информации о несоответствии, </w:t>
      </w:r>
    </w:p>
    <w:p w:rsidR="00CC4F97" w:rsidRPr="00166025" w:rsidRDefault="00CC4F97" w:rsidP="00CC4F97">
      <w:pPr>
        <w:pStyle w:val="affa"/>
        <w:numPr>
          <w:ilvl w:val="0"/>
          <w:numId w:val="100"/>
        </w:numPr>
        <w:spacing w:after="0"/>
        <w:contextualSpacing/>
      </w:pPr>
      <w:r w:rsidRPr="00166025">
        <w:t xml:space="preserve">профессиональный риск, которому подвергается работник, </w:t>
      </w:r>
    </w:p>
    <w:p w:rsidR="00CC4F97" w:rsidRPr="00166025" w:rsidRDefault="00CC4F97" w:rsidP="00CC4F97">
      <w:pPr>
        <w:pStyle w:val="affa"/>
        <w:numPr>
          <w:ilvl w:val="0"/>
          <w:numId w:val="100"/>
        </w:numPr>
        <w:spacing w:after="0"/>
        <w:contextualSpacing/>
      </w:pPr>
      <w:r w:rsidRPr="00166025">
        <w:t>рабочее место (если применимо),</w:t>
      </w:r>
    </w:p>
    <w:p w:rsidR="00CC4F97" w:rsidRPr="00166025" w:rsidRDefault="00CC4F97" w:rsidP="00CC4F97">
      <w:pPr>
        <w:pStyle w:val="affa"/>
        <w:numPr>
          <w:ilvl w:val="0"/>
          <w:numId w:val="100"/>
        </w:numPr>
        <w:spacing w:after="0"/>
        <w:contextualSpacing/>
      </w:pPr>
      <w:r w:rsidRPr="00166025">
        <w:t>причина несоответствия.</w:t>
      </w:r>
    </w:p>
    <w:p w:rsidR="00CC4F97" w:rsidRPr="00166025" w:rsidRDefault="00CC4F97" w:rsidP="00CC4F97">
      <w:pPr>
        <w:spacing w:after="0"/>
      </w:pPr>
      <w:r w:rsidRPr="00166025">
        <w:t>Функция должна предоставить возможность формирования печатных форм:</w:t>
      </w:r>
    </w:p>
    <w:p w:rsidR="00CC4F97" w:rsidRPr="00166025" w:rsidRDefault="00CC4F97" w:rsidP="00CC4F97">
      <w:pPr>
        <w:pStyle w:val="affa"/>
        <w:numPr>
          <w:ilvl w:val="0"/>
          <w:numId w:val="101"/>
        </w:numPr>
        <w:spacing w:after="0"/>
        <w:contextualSpacing/>
      </w:pPr>
      <w:r w:rsidRPr="00166025">
        <w:t>Акт проверки</w:t>
      </w:r>
    </w:p>
    <w:p w:rsidR="00CC4F97" w:rsidRPr="00166025" w:rsidRDefault="00CC4F97" w:rsidP="00CC4F97">
      <w:pPr>
        <w:pStyle w:val="affa"/>
        <w:numPr>
          <w:ilvl w:val="0"/>
          <w:numId w:val="101"/>
        </w:numPr>
        <w:spacing w:after="0"/>
        <w:contextualSpacing/>
      </w:pPr>
      <w:r w:rsidRPr="00166025">
        <w:lastRenderedPageBreak/>
        <w:t>Предписание</w:t>
      </w:r>
    </w:p>
    <w:p w:rsidR="00CC4F97" w:rsidRPr="00166025" w:rsidRDefault="00CC4F97" w:rsidP="00CC4F97">
      <w:pPr>
        <w:spacing w:after="0"/>
        <w:jc w:val="left"/>
      </w:pPr>
      <w:r w:rsidRPr="00166025">
        <w:t>5.4.3.2.10.4. Функция «Планирование корректирующих действий»</w:t>
      </w:r>
    </w:p>
    <w:p w:rsidR="00CC4F97" w:rsidRPr="00166025" w:rsidRDefault="00CC4F97" w:rsidP="00CC4F97">
      <w:pPr>
        <w:spacing w:after="0"/>
      </w:pPr>
      <w:r w:rsidRPr="00166025">
        <w:t xml:space="preserve">Функция должна обеспечить возможность сформировать корректирующие действия по несоответствиям требованиям охране труда, выявленным в ходе проверок. Для действия указывается: </w:t>
      </w:r>
    </w:p>
    <w:p w:rsidR="00CC4F97" w:rsidRPr="00166025" w:rsidRDefault="00CC4F97" w:rsidP="00CC4F97">
      <w:pPr>
        <w:pStyle w:val="affa"/>
        <w:numPr>
          <w:ilvl w:val="0"/>
          <w:numId w:val="99"/>
        </w:numPr>
        <w:spacing w:after="0"/>
        <w:contextualSpacing/>
      </w:pPr>
      <w:r w:rsidRPr="00166025">
        <w:t xml:space="preserve">несоответствие, </w:t>
      </w:r>
    </w:p>
    <w:p w:rsidR="00CC4F97" w:rsidRPr="00166025" w:rsidRDefault="00CC4F97" w:rsidP="00CC4F97">
      <w:pPr>
        <w:pStyle w:val="affa"/>
        <w:numPr>
          <w:ilvl w:val="0"/>
          <w:numId w:val="99"/>
        </w:numPr>
        <w:spacing w:after="0"/>
        <w:contextualSpacing/>
      </w:pPr>
      <w:r w:rsidRPr="00166025">
        <w:t xml:space="preserve">описание действия, </w:t>
      </w:r>
    </w:p>
    <w:p w:rsidR="00CC4F97" w:rsidRPr="00166025" w:rsidRDefault="00CC4F97" w:rsidP="00CC4F97">
      <w:pPr>
        <w:pStyle w:val="affa"/>
        <w:numPr>
          <w:ilvl w:val="0"/>
          <w:numId w:val="99"/>
        </w:numPr>
        <w:spacing w:after="0"/>
        <w:contextualSpacing/>
      </w:pPr>
      <w:r w:rsidRPr="00166025">
        <w:t xml:space="preserve">бюджет (если применимо), </w:t>
      </w:r>
    </w:p>
    <w:p w:rsidR="00CC4F97" w:rsidRPr="00166025" w:rsidRDefault="00CC4F97" w:rsidP="00CC4F97">
      <w:pPr>
        <w:pStyle w:val="affa"/>
        <w:numPr>
          <w:ilvl w:val="0"/>
          <w:numId w:val="99"/>
        </w:numPr>
        <w:spacing w:after="0"/>
        <w:contextualSpacing/>
      </w:pPr>
      <w:r w:rsidRPr="00166025">
        <w:t xml:space="preserve">реквизиты предписания (если применимо), </w:t>
      </w:r>
    </w:p>
    <w:p w:rsidR="00CC4F97" w:rsidRPr="00166025" w:rsidRDefault="00CC4F97" w:rsidP="00CC4F97">
      <w:pPr>
        <w:pStyle w:val="affa"/>
        <w:numPr>
          <w:ilvl w:val="0"/>
          <w:numId w:val="99"/>
        </w:numPr>
        <w:spacing w:after="0"/>
        <w:contextualSpacing/>
      </w:pPr>
      <w:r w:rsidRPr="00166025">
        <w:t xml:space="preserve">срок устранения (если применимо), </w:t>
      </w:r>
    </w:p>
    <w:p w:rsidR="00CC4F97" w:rsidRPr="00166025" w:rsidRDefault="00CC4F97" w:rsidP="00CC4F97">
      <w:pPr>
        <w:pStyle w:val="affa"/>
        <w:numPr>
          <w:ilvl w:val="0"/>
          <w:numId w:val="99"/>
        </w:numPr>
        <w:spacing w:after="0"/>
        <w:contextualSpacing/>
      </w:pPr>
      <w:r w:rsidRPr="00166025">
        <w:t xml:space="preserve">внутренний срок устранения, </w:t>
      </w:r>
    </w:p>
    <w:p w:rsidR="00CC4F97" w:rsidRPr="00166025" w:rsidRDefault="00CC4F97" w:rsidP="00CC4F97">
      <w:pPr>
        <w:pStyle w:val="affa"/>
        <w:numPr>
          <w:ilvl w:val="0"/>
          <w:numId w:val="99"/>
        </w:numPr>
        <w:spacing w:after="0"/>
        <w:contextualSpacing/>
      </w:pPr>
      <w:r w:rsidRPr="00166025">
        <w:t>лицо.</w:t>
      </w:r>
    </w:p>
    <w:p w:rsidR="00CC4F97" w:rsidRPr="00166025" w:rsidRDefault="00CC4F97" w:rsidP="00CC4F97">
      <w:pPr>
        <w:spacing w:after="0"/>
      </w:pPr>
      <w:r w:rsidRPr="00166025">
        <w:t>Запланированные корректирующие действия передаются в подсистему «Мероприятия».</w:t>
      </w:r>
    </w:p>
    <w:p w:rsidR="00CC4F97" w:rsidRPr="00166025" w:rsidRDefault="00CC4F97" w:rsidP="00CC4F97">
      <w:pPr>
        <w:spacing w:after="0"/>
        <w:jc w:val="left"/>
      </w:pPr>
      <w:r w:rsidRPr="00166025">
        <w:t>5.4.3.2.10.5. Функция «Контроль выполнения корректирующих действий»</w:t>
      </w:r>
    </w:p>
    <w:p w:rsidR="00CC4F97" w:rsidRPr="00166025" w:rsidRDefault="00CC4F97" w:rsidP="00CC4F97">
      <w:pPr>
        <w:spacing w:after="0"/>
      </w:pPr>
      <w:r w:rsidRPr="00166025">
        <w:t>Функция должна обеспечить возможность сводного контроля выполнения действий, относительно отдельных несоответствий. Разрезы сводного контроля: подразделения и виды несоответствий. Внимание пользователя должно быть акцентировано на несоответствиях, действия по которым просрочены.</w:t>
      </w:r>
    </w:p>
    <w:p w:rsidR="00CC4F97" w:rsidRPr="00166025" w:rsidRDefault="00CC4F97" w:rsidP="00CC4F97">
      <w:pPr>
        <w:spacing w:after="0"/>
        <w:jc w:val="left"/>
      </w:pPr>
      <w:r w:rsidRPr="00166025">
        <w:t>5.4.3.2.10.6. Функция «Анализ результатов контроля соблюдения требований охраны труда»</w:t>
      </w:r>
    </w:p>
    <w:p w:rsidR="00CC4F97" w:rsidRPr="00166025" w:rsidRDefault="00CC4F97" w:rsidP="00CC4F97">
      <w:pPr>
        <w:spacing w:after="0"/>
      </w:pPr>
      <w:r w:rsidRPr="00166025">
        <w:t>Функция должна обеспечить возможность сводного и сравнительного анализа выявленных несоответствий по подразделениям, видам несоответствий, источникам информации, профессиональным рискам, причинам несоответствий.</w:t>
      </w:r>
    </w:p>
    <w:p w:rsidR="00CC4F97" w:rsidRPr="00166025" w:rsidRDefault="00CC4F97" w:rsidP="00CC4F97">
      <w:pPr>
        <w:spacing w:after="0"/>
      </w:pPr>
      <w:r w:rsidRPr="00166025">
        <w:t>5.4.3.2.10.7. Функция «Информирование о результатах контроля соблюдения требований охраны труда»</w:t>
      </w:r>
    </w:p>
    <w:p w:rsidR="00CC4F97" w:rsidRPr="00166025" w:rsidRDefault="00CC4F97" w:rsidP="00CC4F97">
      <w:pPr>
        <w:spacing w:after="0"/>
      </w:pPr>
      <w:r w:rsidRPr="00166025">
        <w:t>Функция должна обеспечить возможность формирования информационного сообщения, содержащего обзор выявленных несоответствий требованиям охраны труда и использовать подсистему «Информирование» для информирования ответственных лиц.</w:t>
      </w:r>
    </w:p>
    <w:p w:rsidR="00CC4F97" w:rsidRPr="00166025" w:rsidRDefault="00CC4F97" w:rsidP="00CC4F97">
      <w:pPr>
        <w:pStyle w:val="50"/>
        <w:keepLines/>
        <w:numPr>
          <w:ilvl w:val="4"/>
          <w:numId w:val="61"/>
        </w:numPr>
        <w:spacing w:before="200" w:after="0" w:line="240" w:lineRule="auto"/>
        <w:contextualSpacing/>
        <w:jc w:val="left"/>
      </w:pPr>
      <w:bookmarkStart w:id="97" w:name="_Toc529932749"/>
      <w:r w:rsidRPr="00166025">
        <w:t>Подсистема «Обучение и инструктажи»</w:t>
      </w:r>
      <w:bookmarkEnd w:id="97"/>
    </w:p>
    <w:p w:rsidR="00CC4F97" w:rsidRPr="00166025" w:rsidRDefault="00CC4F97" w:rsidP="00CC4F97">
      <w:pPr>
        <w:spacing w:after="0"/>
      </w:pPr>
      <w:bookmarkStart w:id="98" w:name="OLE_LINK44"/>
      <w:r w:rsidRPr="00166025">
        <w:t xml:space="preserve">Подсистема «Обучение и инструктажи» </w:t>
      </w:r>
      <w:bookmarkEnd w:id="98"/>
      <w:r w:rsidRPr="00166025">
        <w:t>должна предоставлять функциональные возможности:</w:t>
      </w:r>
    </w:p>
    <w:p w:rsidR="00CC4F97" w:rsidRPr="00166025" w:rsidRDefault="00CC4F97" w:rsidP="00CC4F97">
      <w:pPr>
        <w:pStyle w:val="affa"/>
        <w:numPr>
          <w:ilvl w:val="0"/>
          <w:numId w:val="102"/>
        </w:numPr>
        <w:spacing w:after="0"/>
        <w:contextualSpacing/>
      </w:pPr>
      <w:r w:rsidRPr="00166025">
        <w:t>Подготовка учебного материала</w:t>
      </w:r>
    </w:p>
    <w:p w:rsidR="00CC4F97" w:rsidRPr="00166025" w:rsidRDefault="00CC4F97" w:rsidP="00CC4F97">
      <w:pPr>
        <w:pStyle w:val="affa"/>
        <w:numPr>
          <w:ilvl w:val="0"/>
          <w:numId w:val="102"/>
        </w:numPr>
        <w:spacing w:after="0"/>
        <w:contextualSpacing/>
      </w:pPr>
      <w:r w:rsidRPr="00166025">
        <w:t>Формирование требований к обучению по охране труда</w:t>
      </w:r>
    </w:p>
    <w:p w:rsidR="00CC4F97" w:rsidRPr="00166025" w:rsidRDefault="00CC4F97" w:rsidP="00CC4F97">
      <w:pPr>
        <w:pStyle w:val="affa"/>
        <w:numPr>
          <w:ilvl w:val="0"/>
          <w:numId w:val="102"/>
        </w:numPr>
        <w:spacing w:after="0"/>
        <w:contextualSpacing/>
      </w:pPr>
      <w:r w:rsidRPr="00166025">
        <w:t>Планирование обучения по охране труда</w:t>
      </w:r>
    </w:p>
    <w:p w:rsidR="00CC4F97" w:rsidRPr="00166025" w:rsidRDefault="00CC4F97" w:rsidP="00CC4F97">
      <w:pPr>
        <w:pStyle w:val="affa"/>
        <w:numPr>
          <w:ilvl w:val="0"/>
          <w:numId w:val="102"/>
        </w:numPr>
        <w:spacing w:after="0"/>
        <w:contextualSpacing/>
      </w:pPr>
      <w:r w:rsidRPr="00166025">
        <w:t>Прохождение обучения работником</w:t>
      </w:r>
    </w:p>
    <w:p w:rsidR="00CC4F97" w:rsidRPr="00166025" w:rsidRDefault="00CC4F97" w:rsidP="00CC4F97">
      <w:pPr>
        <w:pStyle w:val="affa"/>
        <w:numPr>
          <w:ilvl w:val="0"/>
          <w:numId w:val="102"/>
        </w:numPr>
        <w:spacing w:after="0"/>
        <w:contextualSpacing/>
      </w:pPr>
      <w:r w:rsidRPr="00166025">
        <w:t>Учет прохождения обучение работников</w:t>
      </w:r>
    </w:p>
    <w:p w:rsidR="00CC4F97" w:rsidRPr="00166025" w:rsidRDefault="00CC4F97" w:rsidP="00CC4F97">
      <w:pPr>
        <w:pStyle w:val="affa"/>
        <w:numPr>
          <w:ilvl w:val="0"/>
          <w:numId w:val="102"/>
        </w:numPr>
        <w:spacing w:after="0"/>
        <w:contextualSpacing/>
      </w:pPr>
      <w:r w:rsidRPr="00166025">
        <w:t>Контроль состояния обученности</w:t>
      </w:r>
    </w:p>
    <w:p w:rsidR="00CC4F97" w:rsidRPr="00166025" w:rsidRDefault="00CC4F97" w:rsidP="00CC4F97">
      <w:pPr>
        <w:pStyle w:val="affa"/>
        <w:numPr>
          <w:ilvl w:val="0"/>
          <w:numId w:val="102"/>
        </w:numPr>
        <w:spacing w:after="0"/>
        <w:contextualSpacing/>
      </w:pPr>
      <w:r w:rsidRPr="00166025">
        <w:t>Анализ обучения</w:t>
      </w:r>
    </w:p>
    <w:p w:rsidR="00CC4F97" w:rsidRPr="00166025" w:rsidRDefault="00CC4F97" w:rsidP="00CC4F97">
      <w:pPr>
        <w:spacing w:after="0"/>
      </w:pPr>
      <w:r w:rsidRPr="00166025">
        <w:lastRenderedPageBreak/>
        <w:t>5.4.3.2.11.1. Функция «Подготовка учебного материала» должна обеспечить возможность создания в системе учебных курсов в виде текстовых, графических, видео материалов, нормативных документов, презентаций, вопросов, тестов. Возможен импорт готовых учебных материалов или самостоятельная разработка учебных материалов.</w:t>
      </w:r>
    </w:p>
    <w:p w:rsidR="00CC4F97" w:rsidRPr="00166025" w:rsidRDefault="00CC4F97" w:rsidP="00CC4F97">
      <w:pPr>
        <w:spacing w:after="0"/>
      </w:pPr>
      <w:r w:rsidRPr="00166025">
        <w:t>5.4.3.2.11.2. Функция «Формирование требований к обучению по охране труда» должна обеспечить возможность формирования матрицы обучения, состоящей из соответствия учебных программ и требований, которые определяют периодичность обучения и атрибуты работника, которые указывают на необходимость обучения по данной программе, например, вид работ, подразделение, должность. Функция должна предоставить возможность:</w:t>
      </w:r>
    </w:p>
    <w:p w:rsidR="00CC4F97" w:rsidRPr="00166025" w:rsidRDefault="00CC4F97" w:rsidP="00CC4F97">
      <w:pPr>
        <w:pStyle w:val="affa"/>
        <w:numPr>
          <w:ilvl w:val="0"/>
          <w:numId w:val="104"/>
        </w:numPr>
        <w:spacing w:after="0"/>
        <w:contextualSpacing/>
      </w:pPr>
      <w:r w:rsidRPr="00166025">
        <w:t>Сформировать перечень квалификационных требований по профессиям (должностям), в соответствии со штатным расписанием;</w:t>
      </w:r>
    </w:p>
    <w:p w:rsidR="00CC4F97" w:rsidRPr="00166025" w:rsidRDefault="00CC4F97" w:rsidP="00CC4F97">
      <w:pPr>
        <w:pStyle w:val="affa"/>
        <w:numPr>
          <w:ilvl w:val="0"/>
          <w:numId w:val="104"/>
        </w:numPr>
        <w:spacing w:after="0"/>
        <w:contextualSpacing/>
      </w:pPr>
      <w:r w:rsidRPr="00166025">
        <w:t>Сформировать перечень профессий (должностей) работников, проходящих стажировку по охране труда, с указанием ее продолжительности по каждой профессии (должности);</w:t>
      </w:r>
    </w:p>
    <w:p w:rsidR="00CC4F97" w:rsidRPr="00166025" w:rsidRDefault="00CC4F97" w:rsidP="00CC4F97">
      <w:pPr>
        <w:pStyle w:val="affa"/>
        <w:numPr>
          <w:ilvl w:val="0"/>
          <w:numId w:val="104"/>
        </w:numPr>
        <w:spacing w:after="0"/>
        <w:contextualSpacing/>
      </w:pPr>
      <w:r w:rsidRPr="00166025">
        <w:t>Сформировать перечень профессий (должностей) работников, проходящих подготовку по охране труда в обучающих организациях, допущенных к оказанию услуг в области охраны труда;</w:t>
      </w:r>
    </w:p>
    <w:p w:rsidR="00CC4F97" w:rsidRPr="00166025" w:rsidRDefault="00CC4F97" w:rsidP="00CC4F97">
      <w:pPr>
        <w:pStyle w:val="affa"/>
        <w:numPr>
          <w:ilvl w:val="0"/>
          <w:numId w:val="104"/>
        </w:numPr>
        <w:spacing w:after="0"/>
        <w:contextualSpacing/>
      </w:pPr>
      <w:r w:rsidRPr="00166025">
        <w:t>Сформировать перечень профессий (должностей) работников, проходящих подготовку по охране труда у работодателя;</w:t>
      </w:r>
    </w:p>
    <w:p w:rsidR="00CC4F97" w:rsidRPr="00166025" w:rsidRDefault="00CC4F97" w:rsidP="00CC4F97">
      <w:pPr>
        <w:pStyle w:val="affa"/>
        <w:numPr>
          <w:ilvl w:val="0"/>
          <w:numId w:val="104"/>
        </w:numPr>
        <w:spacing w:after="0"/>
        <w:contextualSpacing/>
      </w:pPr>
      <w:r w:rsidRPr="00166025">
        <w:t>Формировать перечень профессий (должностей) работников, освобожденных от прохождения первичного инструктажа на рабочем месте;</w:t>
      </w:r>
    </w:p>
    <w:p w:rsidR="00CC4F97" w:rsidRPr="00166025" w:rsidRDefault="00CC4F97" w:rsidP="00CC4F97">
      <w:pPr>
        <w:pStyle w:val="affa"/>
        <w:numPr>
          <w:ilvl w:val="0"/>
          <w:numId w:val="104"/>
        </w:numPr>
        <w:spacing w:after="0"/>
        <w:contextualSpacing/>
      </w:pPr>
      <w:r w:rsidRPr="00166025">
        <w:t>Составить программы обучений и инструктажей, в том числе обучение оказанию первой медицинской помощи;</w:t>
      </w:r>
    </w:p>
    <w:p w:rsidR="00CC4F97" w:rsidRPr="00166025" w:rsidRDefault="00CC4F97" w:rsidP="00CC4F97">
      <w:pPr>
        <w:spacing w:after="0"/>
      </w:pPr>
      <w:r w:rsidRPr="00166025">
        <w:t>5.4.3.2.11.3. Функция «Планирование обучения по охране труда» должна обеспечить возможность автоматического формирования сводного аналитического отчета о работниках, требующих обучения. Отчет должен позволять переходить к детальному перечню необходимого обучения по работникам.</w:t>
      </w:r>
    </w:p>
    <w:p w:rsidR="00CC4F97" w:rsidRPr="00166025" w:rsidRDefault="00CC4F97" w:rsidP="00CC4F97">
      <w:pPr>
        <w:spacing w:after="0"/>
      </w:pPr>
      <w:r w:rsidRPr="00166025">
        <w:t>5.4.3.2.11.4. Функция «Прохождение обучения работником» должна обеспечить возможность дистанционного обучения в Системе работников по программам, контроля знаний в автоматизированной системе, контроль знаний без использования автоматизированной системы по вопросам из автоматизированной системы с последующей фиксацией результата в автоматизированной системе.</w:t>
      </w:r>
    </w:p>
    <w:p w:rsidR="00CC4F97" w:rsidRPr="00166025" w:rsidRDefault="00CC4F97" w:rsidP="00CC4F97">
      <w:pPr>
        <w:spacing w:after="0"/>
      </w:pPr>
      <w:r w:rsidRPr="00166025">
        <w:t>5.4.3.2.11.5. Функция «Учет прохождения обучение работников» должна обеспечить возможность учета в Системе обучения по внешних учебных центрах.</w:t>
      </w:r>
    </w:p>
    <w:p w:rsidR="00CC4F97" w:rsidRPr="00166025" w:rsidRDefault="00CC4F97" w:rsidP="00CC4F97">
      <w:pPr>
        <w:spacing w:after="0"/>
      </w:pPr>
      <w:r w:rsidRPr="00166025">
        <w:t>Функция должна собирать детальную статистику о процессе дистанционного обучения работника в Системе, включая затраченное время на теоретический материал и тесты.</w:t>
      </w:r>
    </w:p>
    <w:p w:rsidR="00CC4F97" w:rsidRPr="00166025" w:rsidRDefault="00CC4F97" w:rsidP="00CC4F97">
      <w:pPr>
        <w:spacing w:after="0"/>
      </w:pPr>
      <w:r w:rsidRPr="00166025">
        <w:t>Функция должна предоставлять возможность сформировать печатные формы:</w:t>
      </w:r>
    </w:p>
    <w:p w:rsidR="00CC4F97" w:rsidRPr="00166025" w:rsidRDefault="00CC4F97" w:rsidP="00CC4F97">
      <w:pPr>
        <w:pStyle w:val="affa"/>
        <w:numPr>
          <w:ilvl w:val="0"/>
          <w:numId w:val="103"/>
        </w:numPr>
        <w:spacing w:after="0"/>
        <w:contextualSpacing/>
      </w:pPr>
      <w:r w:rsidRPr="00166025">
        <w:t>Протокол заседания комиссии по проверке знаний по охране труда в соответствии с постановлением Минтруда РФ и Минобразования РФ от 13 января 2003 г. N 1/29 «Об утверждении Порядка обучения по охране труда и проверки знаний требований охраны труда работников организаций»</w:t>
      </w:r>
    </w:p>
    <w:p w:rsidR="00CC4F97" w:rsidRPr="00166025" w:rsidRDefault="00CC4F97" w:rsidP="00CC4F97">
      <w:pPr>
        <w:spacing w:after="0"/>
      </w:pPr>
      <w:r w:rsidRPr="00166025">
        <w:t xml:space="preserve">5.4.3.2.11.6. Функция «Контроль состояния обученности» </w:t>
      </w:r>
    </w:p>
    <w:p w:rsidR="00CC4F97" w:rsidRPr="00166025" w:rsidRDefault="00CC4F97" w:rsidP="00CC4F97">
      <w:pPr>
        <w:spacing w:after="0"/>
      </w:pPr>
      <w:r w:rsidRPr="00166025">
        <w:t>Функция должна обеспечить возможность контроля выполнения графика обучения, а также контроля состояния обученности с помощью сводных отчетах по подразделениям и учебным программам.</w:t>
      </w:r>
    </w:p>
    <w:p w:rsidR="00CC4F97" w:rsidRPr="00166025" w:rsidRDefault="00CC4F97" w:rsidP="00CC4F97">
      <w:pPr>
        <w:spacing w:after="0"/>
      </w:pPr>
      <w:r w:rsidRPr="00166025">
        <w:t>5.4.3.2.11.7. Функция «Анализ обучения» должна обеспечить возможность анализа качества учебного материала, организации обучения, знаний работников, эффективности обучения, использования пользователями Системы.</w:t>
      </w:r>
    </w:p>
    <w:p w:rsidR="00CC4F97" w:rsidRPr="00166025" w:rsidRDefault="00CC4F97" w:rsidP="00CC4F97">
      <w:pPr>
        <w:pStyle w:val="50"/>
        <w:keepLines/>
        <w:numPr>
          <w:ilvl w:val="4"/>
          <w:numId w:val="61"/>
        </w:numPr>
        <w:spacing w:before="200" w:after="0" w:line="240" w:lineRule="auto"/>
        <w:contextualSpacing/>
        <w:jc w:val="left"/>
      </w:pPr>
      <w:bookmarkStart w:id="99" w:name="_Toc529932750"/>
      <w:r w:rsidRPr="00166025">
        <w:lastRenderedPageBreak/>
        <w:t>Подсистема «Специальная оценка условий труда»</w:t>
      </w:r>
      <w:bookmarkEnd w:id="99"/>
    </w:p>
    <w:p w:rsidR="00CC4F97" w:rsidRPr="00166025" w:rsidRDefault="00CC4F97" w:rsidP="00CC4F97">
      <w:pPr>
        <w:spacing w:after="0"/>
      </w:pPr>
      <w:bookmarkStart w:id="100" w:name="OLE_LINK45"/>
      <w:r w:rsidRPr="00166025">
        <w:t xml:space="preserve">Подсистема «Специальная оценка условий труда» </w:t>
      </w:r>
      <w:bookmarkEnd w:id="100"/>
      <w:r w:rsidRPr="00166025">
        <w:t>должна предоставлять функциональные возможности:</w:t>
      </w:r>
    </w:p>
    <w:p w:rsidR="00CC4F97" w:rsidRPr="00166025" w:rsidRDefault="00CC4F97" w:rsidP="00CC4F97">
      <w:pPr>
        <w:pStyle w:val="affa"/>
        <w:numPr>
          <w:ilvl w:val="0"/>
          <w:numId w:val="92"/>
        </w:numPr>
        <w:spacing w:after="0"/>
        <w:contextualSpacing/>
      </w:pPr>
      <w:r w:rsidRPr="00166025">
        <w:t>Контроль состояния оценки условий труда</w:t>
      </w:r>
    </w:p>
    <w:p w:rsidR="00CC4F97" w:rsidRPr="00166025" w:rsidRDefault="00CC4F97" w:rsidP="00CC4F97">
      <w:pPr>
        <w:pStyle w:val="affa"/>
        <w:numPr>
          <w:ilvl w:val="0"/>
          <w:numId w:val="92"/>
        </w:numPr>
        <w:spacing w:after="0"/>
        <w:contextualSpacing/>
      </w:pPr>
      <w:r w:rsidRPr="00166025">
        <w:t>Планирование СОУТ</w:t>
      </w:r>
    </w:p>
    <w:p w:rsidR="00CC4F97" w:rsidRPr="00166025" w:rsidRDefault="00CC4F97" w:rsidP="00CC4F97">
      <w:pPr>
        <w:pStyle w:val="affa"/>
        <w:numPr>
          <w:ilvl w:val="0"/>
          <w:numId w:val="92"/>
        </w:numPr>
        <w:spacing w:after="0"/>
        <w:contextualSpacing/>
      </w:pPr>
      <w:r w:rsidRPr="00166025">
        <w:t>Реестр отчетов СОУТ</w:t>
      </w:r>
    </w:p>
    <w:p w:rsidR="00CC4F97" w:rsidRPr="00166025" w:rsidRDefault="00CC4F97" w:rsidP="00CC4F97">
      <w:pPr>
        <w:pStyle w:val="affa"/>
        <w:numPr>
          <w:ilvl w:val="0"/>
          <w:numId w:val="92"/>
        </w:numPr>
        <w:spacing w:after="0"/>
        <w:contextualSpacing/>
      </w:pPr>
      <w:r w:rsidRPr="00166025">
        <w:t>Просмотр отчета СОУТ</w:t>
      </w:r>
    </w:p>
    <w:p w:rsidR="00CC4F97" w:rsidRPr="00166025" w:rsidRDefault="00CC4F97" w:rsidP="00CC4F97">
      <w:pPr>
        <w:pStyle w:val="affa"/>
        <w:numPr>
          <w:ilvl w:val="0"/>
          <w:numId w:val="92"/>
        </w:numPr>
        <w:spacing w:after="0"/>
        <w:contextualSpacing/>
      </w:pPr>
      <w:r w:rsidRPr="00166025">
        <w:t>Проверка соответствия отчета СОУТ требованиям законодательства</w:t>
      </w:r>
    </w:p>
    <w:p w:rsidR="00CC4F97" w:rsidRPr="00166025" w:rsidRDefault="00CC4F97" w:rsidP="00CC4F97">
      <w:pPr>
        <w:pStyle w:val="affa"/>
        <w:numPr>
          <w:ilvl w:val="0"/>
          <w:numId w:val="92"/>
        </w:numPr>
        <w:spacing w:after="0"/>
        <w:contextualSpacing/>
      </w:pPr>
      <w:r w:rsidRPr="00166025">
        <w:t>Анализ отчета СОУТ</w:t>
      </w:r>
    </w:p>
    <w:p w:rsidR="00CC4F97" w:rsidRPr="00166025" w:rsidRDefault="00CC4F97" w:rsidP="00CC4F97">
      <w:pPr>
        <w:pStyle w:val="affa"/>
        <w:numPr>
          <w:ilvl w:val="0"/>
          <w:numId w:val="92"/>
        </w:numPr>
        <w:spacing w:after="0"/>
        <w:contextualSpacing/>
      </w:pPr>
      <w:r w:rsidRPr="00166025">
        <w:t>Согласование отчета СОУТ</w:t>
      </w:r>
    </w:p>
    <w:p w:rsidR="00CC4F97" w:rsidRPr="00166025" w:rsidRDefault="00CC4F97" w:rsidP="00CC4F97">
      <w:pPr>
        <w:pStyle w:val="affa"/>
        <w:numPr>
          <w:ilvl w:val="0"/>
          <w:numId w:val="92"/>
        </w:numPr>
        <w:spacing w:after="0"/>
        <w:contextualSpacing/>
      </w:pPr>
      <w:r w:rsidRPr="00166025">
        <w:t>Утверждение отчета СОУТ</w:t>
      </w:r>
    </w:p>
    <w:p w:rsidR="00CC4F97" w:rsidRPr="00166025" w:rsidRDefault="00CC4F97" w:rsidP="00CC4F97">
      <w:pPr>
        <w:pStyle w:val="affa"/>
        <w:numPr>
          <w:ilvl w:val="0"/>
          <w:numId w:val="92"/>
        </w:numPr>
        <w:spacing w:after="0"/>
        <w:contextualSpacing/>
      </w:pPr>
      <w:r w:rsidRPr="00166025">
        <w:t>Контроль передачи отчета СОУТ в ФГИС СОУТ</w:t>
      </w:r>
    </w:p>
    <w:p w:rsidR="00CC4F97" w:rsidRPr="00166025" w:rsidRDefault="00CC4F97" w:rsidP="00CC4F97">
      <w:pPr>
        <w:pStyle w:val="affa"/>
        <w:numPr>
          <w:ilvl w:val="0"/>
          <w:numId w:val="92"/>
        </w:numPr>
        <w:spacing w:after="0"/>
        <w:contextualSpacing/>
      </w:pPr>
      <w:r w:rsidRPr="00166025">
        <w:t>Анализ условий труда</w:t>
      </w:r>
    </w:p>
    <w:p w:rsidR="00CC4F97" w:rsidRPr="00166025" w:rsidRDefault="00CC4F97" w:rsidP="00CC4F97">
      <w:pPr>
        <w:pStyle w:val="affa"/>
        <w:numPr>
          <w:ilvl w:val="0"/>
          <w:numId w:val="92"/>
        </w:numPr>
        <w:spacing w:after="0"/>
        <w:contextualSpacing/>
      </w:pPr>
      <w:r w:rsidRPr="00166025">
        <w:t>Отчеты в органы власти</w:t>
      </w:r>
    </w:p>
    <w:p w:rsidR="00CC4F97" w:rsidRPr="00166025" w:rsidRDefault="00CC4F97" w:rsidP="00CC4F97">
      <w:pPr>
        <w:pStyle w:val="affa"/>
        <w:numPr>
          <w:ilvl w:val="0"/>
          <w:numId w:val="92"/>
        </w:numPr>
        <w:spacing w:after="0"/>
        <w:contextualSpacing/>
      </w:pPr>
      <w:r w:rsidRPr="00166025">
        <w:t>Санитарно-гигиенический паспорт рабочего места</w:t>
      </w:r>
    </w:p>
    <w:p w:rsidR="00CC4F97" w:rsidRPr="00166025" w:rsidRDefault="00CC4F97" w:rsidP="00CC4F97">
      <w:pPr>
        <w:spacing w:after="0"/>
      </w:pPr>
      <w:r w:rsidRPr="00166025">
        <w:t>5.4.3.2.12.1. Функция «Контроль состояния оценки условий труда». На основе сведений о рабочих местах из подсистемы «Сведения о Предприятии» и утвержденных отчетов о проведении СОУТ производится автоматическая проверка наличия оценки условий труда на каждом рабочем месте и ее соответствие сведениям в кадровой системе. По результатам проверки формируется протокола разногласий и направляется ответственным лицам с рекомендацией о мерах, которые необходимо предпринять.</w:t>
      </w:r>
    </w:p>
    <w:p w:rsidR="00CC4F97" w:rsidRPr="00166025" w:rsidRDefault="00CC4F97" w:rsidP="00CC4F97">
      <w:pPr>
        <w:spacing w:after="0"/>
      </w:pPr>
      <w:r w:rsidRPr="00166025">
        <w:t>5.4.3.2.12.2. Функция «Планирование СОУТ» предоставляет возможность определить перечень рабочих мест, сроки оценки условий труда, экспертную организацию, ответственного за контроль выполнения СОУТ. Система предоставляет возможность контроля выполнения планов оценки условий труда.</w:t>
      </w:r>
    </w:p>
    <w:p w:rsidR="00CC4F97" w:rsidRPr="00166025" w:rsidRDefault="00CC4F97" w:rsidP="00CC4F97">
      <w:pPr>
        <w:spacing w:after="0"/>
      </w:pPr>
      <w:r w:rsidRPr="00166025">
        <w:t>5.4.3.2.12.3. Функция «Реестр отчетов СОУТ» предоставляет возможность импортировать результаты СОУТ в формате, утвержденном Минтрудом России для передачи в ФГИС СОУТ. Система формирует реестр отчетов СОУТ и предоставляет возможность фильтрации списка отчетов и перехода к инструментам просмотра, проверки, согласования и анализа по каждому отчету.</w:t>
      </w:r>
    </w:p>
    <w:p w:rsidR="00CC4F97" w:rsidRPr="00166025" w:rsidRDefault="00CC4F97" w:rsidP="00CC4F97">
      <w:pPr>
        <w:spacing w:after="0"/>
      </w:pPr>
      <w:r w:rsidRPr="00166025">
        <w:t>5.4.3.2.12.4. Функция «Просмотр отчета СОУТ» предоставляет возможность просматривать сведения о результатах СОУТ в форме интерактивного перечня рабочих мест, электронных карт СОУТ и протоколов измерения и оценки условий труда в соответствии с формами, определенными в Методике о проведении специальной оценки условий труда.</w:t>
      </w:r>
    </w:p>
    <w:p w:rsidR="00CC4F97" w:rsidRPr="00166025" w:rsidRDefault="00CC4F97" w:rsidP="00CC4F97">
      <w:pPr>
        <w:spacing w:after="0"/>
      </w:pPr>
      <w:r w:rsidRPr="00166025">
        <w:t>5.4.3.2.12.5. Функция «Проверка соответствия отчета СОУТ требованиям законодательства» предоставляет возможность просмотра протокола электронной экспертизы проверки соответствия отчета СОУТ требованиям законодательства, которую осуществляет Система с помощью реализованных в ней алгоритмов проверки соответствия требованиям законодательства.</w:t>
      </w:r>
    </w:p>
    <w:p w:rsidR="00CC4F97" w:rsidRPr="00166025" w:rsidRDefault="00CC4F97" w:rsidP="00CC4F97">
      <w:pPr>
        <w:spacing w:after="0"/>
      </w:pPr>
      <w:r w:rsidRPr="00166025">
        <w:t>5.4.3.2.12.6. Функция «Анализ отчета СОУТ» предоставляет возможность анализа отчета СОУТ с помощью детальных (перечень всех измерений), сводных, сравнительных, специальных отчетов.</w:t>
      </w:r>
    </w:p>
    <w:p w:rsidR="00CC4F97" w:rsidRPr="00166025" w:rsidRDefault="00CC4F97" w:rsidP="00CC4F97">
      <w:pPr>
        <w:spacing w:after="0"/>
      </w:pPr>
      <w:r w:rsidRPr="00166025">
        <w:t>5.4.3.2.12.7. Функция «Согласование отчета СОУТ» предоставляет возможность настройки и использования процессов согласования отчетов СОУТ, с автоматическим управлением доступом к отчету и фиксации истории согласования.</w:t>
      </w:r>
    </w:p>
    <w:p w:rsidR="00CC4F97" w:rsidRPr="00166025" w:rsidRDefault="00CC4F97" w:rsidP="00CC4F97">
      <w:pPr>
        <w:spacing w:after="0"/>
      </w:pPr>
      <w:r w:rsidRPr="00166025">
        <w:lastRenderedPageBreak/>
        <w:t>5.4.3.2.12.8. Функция «Утверждение отчета СОУТ» предоставляет возможность зафиксировать в системе дату и реквизиты утверждающего документа. После этого отчет может использоваться для передачи сведений в кадровую систему и анализа условий труда в рамках единого банка условий труда.</w:t>
      </w:r>
    </w:p>
    <w:p w:rsidR="00CC4F97" w:rsidRPr="00166025" w:rsidRDefault="00CC4F97" w:rsidP="00CC4F97">
      <w:pPr>
        <w:spacing w:after="0"/>
      </w:pPr>
      <w:r w:rsidRPr="00166025">
        <w:t xml:space="preserve">5.4.3.2.12.9. Функция «Контроль передачи отчета СОУТ в ФГИС СОУТ» предоставляет возможность зафиксировать в системе дату и реквизиты передачи отчета СОУТ в </w:t>
      </w:r>
      <w:r w:rsidRPr="00166025">
        <w:br/>
        <w:t>ФГИС СОУТ.</w:t>
      </w:r>
    </w:p>
    <w:p w:rsidR="00CC4F97" w:rsidRPr="00166025" w:rsidRDefault="00CC4F97" w:rsidP="00CC4F97">
      <w:pPr>
        <w:spacing w:after="0"/>
      </w:pPr>
      <w:r w:rsidRPr="00166025">
        <w:t>5.4.3.2.12.10. Функция «Анализ условий труда» предоставляет возможность анализа на основе актуальной организационной структуры и утвержденных отчетов СОУТ единого банка условий труда с помощью детальных (перечень всех измерений), сводных, сравнительных, специальных отчетов.</w:t>
      </w:r>
    </w:p>
    <w:p w:rsidR="00CC4F97" w:rsidRPr="00166025" w:rsidRDefault="00CC4F97" w:rsidP="00CC4F97">
      <w:pPr>
        <w:spacing w:after="0"/>
      </w:pPr>
      <w:r w:rsidRPr="00166025">
        <w:t>5.4.3.2.12.11. Функция «Отчеты в органы власти» предоставляет возможность сформировать отчетные формы:</w:t>
      </w:r>
    </w:p>
    <w:p w:rsidR="00CC4F97" w:rsidRPr="00166025" w:rsidRDefault="00CC4F97" w:rsidP="00CC4F97">
      <w:pPr>
        <w:pStyle w:val="affa"/>
        <w:numPr>
          <w:ilvl w:val="0"/>
          <w:numId w:val="93"/>
        </w:numPr>
        <w:spacing w:after="0"/>
        <w:contextualSpacing/>
      </w:pPr>
      <w:r w:rsidRPr="00166025">
        <w:t xml:space="preserve">декларация соответствия условий труда государственным нормативным требованиям охраны труда, согласно Приказу Минтруда России № 80н от 7 февраля 2014 г. </w:t>
      </w:r>
      <w:r w:rsidRPr="00166025">
        <w:br/>
        <w:t>«О форме и порядке подачи декларации соответствия условий труда государственным нормативным требованиям охраны труда, порядка формирования и ведения реестра деклараций соответствия условий труда государственным нормативным требованиям охраны труда»;</w:t>
      </w:r>
    </w:p>
    <w:p w:rsidR="00CC4F97" w:rsidRPr="00166025" w:rsidRDefault="00CC4F97" w:rsidP="00CC4F97">
      <w:pPr>
        <w:pStyle w:val="affa"/>
        <w:numPr>
          <w:ilvl w:val="0"/>
          <w:numId w:val="93"/>
        </w:numPr>
        <w:spacing w:after="0"/>
        <w:contextualSpacing/>
      </w:pPr>
      <w:r w:rsidRPr="00166025">
        <w:t xml:space="preserve">1-Т (условия труда), согласно приказу Росстата от 1 сентября 2017 № 566. </w:t>
      </w:r>
      <w:r w:rsidRPr="00166025">
        <w:br/>
        <w:t>При формировании отчета должна быть предоставлена возможность фильтрации данных для отчета по ОКТМО.</w:t>
      </w:r>
    </w:p>
    <w:p w:rsidR="00CC4F97" w:rsidRPr="00166025" w:rsidRDefault="00CC4F97" w:rsidP="00CC4F97">
      <w:pPr>
        <w:spacing w:after="0"/>
      </w:pPr>
      <w:r w:rsidRPr="00166025">
        <w:t>5.4.3.2.12.12. Функция «Санитарно-гигиенический паспорт рабочего места» предоставляет возможность составления санитарно-гигиенического паспорта рабочего места на основе результатов СОУТ.</w:t>
      </w:r>
    </w:p>
    <w:p w:rsidR="00CC4F97" w:rsidRPr="00166025" w:rsidRDefault="00CC4F97" w:rsidP="00CC4F97">
      <w:pPr>
        <w:pStyle w:val="50"/>
        <w:keepLines/>
        <w:numPr>
          <w:ilvl w:val="4"/>
          <w:numId w:val="61"/>
        </w:numPr>
        <w:spacing w:before="200" w:after="0" w:line="240" w:lineRule="auto"/>
        <w:contextualSpacing/>
        <w:jc w:val="left"/>
      </w:pPr>
      <w:bookmarkStart w:id="101" w:name="_Toc529932751"/>
      <w:r w:rsidRPr="00166025">
        <w:t>Подсистема «Средства индивидуальной защиты»</w:t>
      </w:r>
      <w:bookmarkEnd w:id="101"/>
    </w:p>
    <w:p w:rsidR="00CC4F97" w:rsidRPr="00166025" w:rsidRDefault="00CC4F97" w:rsidP="00CC4F97">
      <w:pPr>
        <w:spacing w:after="0"/>
      </w:pPr>
      <w:bookmarkStart w:id="102" w:name="OLE_LINK46"/>
      <w:r w:rsidRPr="00166025">
        <w:t xml:space="preserve">Подсистема «Средства индивидуальной защиты» </w:t>
      </w:r>
      <w:bookmarkEnd w:id="102"/>
      <w:r w:rsidRPr="00166025">
        <w:t>должна предоставлять функциональные возможности:</w:t>
      </w:r>
    </w:p>
    <w:p w:rsidR="00CC4F97" w:rsidRPr="00166025" w:rsidRDefault="00CC4F97" w:rsidP="00CC4F97">
      <w:pPr>
        <w:pStyle w:val="affa"/>
        <w:numPr>
          <w:ilvl w:val="0"/>
          <w:numId w:val="86"/>
        </w:numPr>
        <w:spacing w:after="0"/>
        <w:contextualSpacing/>
        <w:rPr>
          <w:iCs/>
        </w:rPr>
      </w:pPr>
      <w:r w:rsidRPr="00166025">
        <w:rPr>
          <w:iCs/>
        </w:rPr>
        <w:t>Ведение антропометрических данных по работникам</w:t>
      </w:r>
    </w:p>
    <w:p w:rsidR="00CC4F97" w:rsidRPr="00166025" w:rsidRDefault="00CC4F97" w:rsidP="00CC4F97">
      <w:pPr>
        <w:pStyle w:val="affa"/>
        <w:numPr>
          <w:ilvl w:val="0"/>
          <w:numId w:val="86"/>
        </w:numPr>
        <w:spacing w:after="0"/>
        <w:contextualSpacing/>
        <w:rPr>
          <w:iCs/>
        </w:rPr>
      </w:pPr>
      <w:r w:rsidRPr="00166025">
        <w:rPr>
          <w:iCs/>
        </w:rPr>
        <w:t>Формирование требований к обеспечению СИЗ</w:t>
      </w:r>
    </w:p>
    <w:p w:rsidR="00CC4F97" w:rsidRPr="00166025" w:rsidRDefault="00CC4F97" w:rsidP="00CC4F97">
      <w:pPr>
        <w:pStyle w:val="affa"/>
        <w:numPr>
          <w:ilvl w:val="0"/>
          <w:numId w:val="86"/>
        </w:numPr>
        <w:spacing w:after="0"/>
        <w:contextualSpacing/>
        <w:rPr>
          <w:iCs/>
        </w:rPr>
      </w:pPr>
      <w:r w:rsidRPr="00166025">
        <w:rPr>
          <w:iCs/>
        </w:rPr>
        <w:t>Планирование обеспечения СИЗ</w:t>
      </w:r>
    </w:p>
    <w:p w:rsidR="00CC4F97" w:rsidRPr="00166025" w:rsidRDefault="00CC4F97" w:rsidP="00CC4F97">
      <w:pPr>
        <w:pStyle w:val="affa"/>
        <w:numPr>
          <w:ilvl w:val="0"/>
          <w:numId w:val="86"/>
        </w:numPr>
        <w:spacing w:after="0"/>
        <w:contextualSpacing/>
        <w:rPr>
          <w:iCs/>
        </w:rPr>
      </w:pPr>
      <w:r w:rsidRPr="00166025">
        <w:rPr>
          <w:iCs/>
        </w:rPr>
        <w:t>Учет выдачи работникам СИЗ</w:t>
      </w:r>
    </w:p>
    <w:p w:rsidR="00CC4F97" w:rsidRPr="00166025" w:rsidRDefault="00CC4F97" w:rsidP="00CC4F97">
      <w:pPr>
        <w:pStyle w:val="affa"/>
        <w:numPr>
          <w:ilvl w:val="0"/>
          <w:numId w:val="86"/>
        </w:numPr>
        <w:spacing w:after="0"/>
        <w:contextualSpacing/>
        <w:rPr>
          <w:iCs/>
        </w:rPr>
      </w:pPr>
      <w:r w:rsidRPr="00166025">
        <w:rPr>
          <w:iCs/>
        </w:rPr>
        <w:t>Контроль обеспечения работников СИЗ</w:t>
      </w:r>
    </w:p>
    <w:p w:rsidR="00CC4F97" w:rsidRPr="00166025" w:rsidRDefault="00CC4F97" w:rsidP="00CC4F97">
      <w:pPr>
        <w:pStyle w:val="affa"/>
        <w:numPr>
          <w:ilvl w:val="0"/>
          <w:numId w:val="86"/>
        </w:numPr>
        <w:spacing w:after="0"/>
        <w:contextualSpacing/>
        <w:rPr>
          <w:iCs/>
        </w:rPr>
      </w:pPr>
      <w:r w:rsidRPr="00166025">
        <w:rPr>
          <w:iCs/>
        </w:rPr>
        <w:t>Анализ обеспечения СИЗ</w:t>
      </w:r>
    </w:p>
    <w:p w:rsidR="00CC4F97" w:rsidRPr="00166025" w:rsidRDefault="00CC4F97" w:rsidP="00CC4F97">
      <w:pPr>
        <w:spacing w:after="0"/>
        <w:jc w:val="left"/>
      </w:pPr>
      <w:r w:rsidRPr="00166025">
        <w:t>5.4.3.2.13.1. Функция «</w:t>
      </w:r>
      <w:r w:rsidRPr="00166025">
        <w:rPr>
          <w:iCs/>
        </w:rPr>
        <w:t>Ведение антропометрических данных по работникам</w:t>
      </w:r>
      <w:r w:rsidRPr="00166025">
        <w:t>»</w:t>
      </w:r>
    </w:p>
    <w:p w:rsidR="00CC4F97" w:rsidRPr="00166025" w:rsidRDefault="00CC4F97" w:rsidP="00CC4F97">
      <w:pPr>
        <w:spacing w:after="0"/>
      </w:pPr>
      <w:r w:rsidRPr="00166025">
        <w:t>Функция должна обеспечить возможность формирования размерного ряда и ведения по работникам их антропометрических размеров.</w:t>
      </w:r>
    </w:p>
    <w:p w:rsidR="00CC4F97" w:rsidRPr="00166025" w:rsidRDefault="00CC4F97" w:rsidP="00CC4F97">
      <w:pPr>
        <w:spacing w:after="0"/>
        <w:jc w:val="left"/>
      </w:pPr>
      <w:r w:rsidRPr="00166025">
        <w:t>5.4.3.2.13.2. Функция «</w:t>
      </w:r>
      <w:r w:rsidRPr="00166025">
        <w:rPr>
          <w:iCs/>
        </w:rPr>
        <w:t>Формирование требований к обеспечению СИЗ</w:t>
      </w:r>
      <w:r w:rsidRPr="00166025">
        <w:t>»</w:t>
      </w:r>
    </w:p>
    <w:p w:rsidR="00CC4F97" w:rsidRPr="00166025" w:rsidRDefault="00CC4F97" w:rsidP="00CC4F97">
      <w:pPr>
        <w:spacing w:after="0"/>
      </w:pPr>
      <w:r w:rsidRPr="00166025">
        <w:t>Функция должна обеспечить возможность формирования норм выдачи СИЗ для должностей, подразделений, видов работ из подсистемы «Управление сведениями о Предприятии».</w:t>
      </w:r>
    </w:p>
    <w:p w:rsidR="00CC4F97" w:rsidRPr="00166025" w:rsidRDefault="00CC4F97" w:rsidP="00CC4F97">
      <w:pPr>
        <w:spacing w:after="0"/>
        <w:jc w:val="left"/>
      </w:pPr>
      <w:r w:rsidRPr="00166025">
        <w:t>5.4.3.2.13.3. Функция «</w:t>
      </w:r>
      <w:r w:rsidRPr="00166025">
        <w:rPr>
          <w:iCs/>
        </w:rPr>
        <w:t>Планирование обеспечения СИЗ</w:t>
      </w:r>
      <w:r w:rsidRPr="00166025">
        <w:t>»</w:t>
      </w:r>
    </w:p>
    <w:p w:rsidR="00CC4F97" w:rsidRPr="00166025" w:rsidRDefault="00CC4F97" w:rsidP="00CC4F97">
      <w:pPr>
        <w:spacing w:after="0"/>
      </w:pPr>
      <w:r w:rsidRPr="00166025">
        <w:t>Функция должна обеспечить возможность проанализировать потребность в выдаче СИЗ, имеющихся остатках на складах и сформировать внутренние заказы на закупку и график выдачи СИЗ.</w:t>
      </w:r>
    </w:p>
    <w:p w:rsidR="00CC4F97" w:rsidRPr="00166025" w:rsidRDefault="00CC4F97" w:rsidP="00CC4F97">
      <w:pPr>
        <w:spacing w:after="0"/>
        <w:jc w:val="left"/>
      </w:pPr>
      <w:r w:rsidRPr="00166025">
        <w:lastRenderedPageBreak/>
        <w:t>5.4.3.2.13.4. Функция «</w:t>
      </w:r>
      <w:r w:rsidRPr="00166025">
        <w:rPr>
          <w:iCs/>
        </w:rPr>
        <w:t>Учет выдачи работникам СИЗ</w:t>
      </w:r>
      <w:r w:rsidRPr="00166025">
        <w:t>»</w:t>
      </w:r>
    </w:p>
    <w:p w:rsidR="00CC4F97" w:rsidRPr="00166025" w:rsidRDefault="00CC4F97" w:rsidP="00CC4F97">
      <w:pPr>
        <w:spacing w:after="0"/>
      </w:pPr>
      <w:r w:rsidRPr="00166025">
        <w:t>Функция должна обеспечить возможность учитывать выданные СИЗ работнику, а также печать личной карты учета выдачи СИЗ.</w:t>
      </w:r>
    </w:p>
    <w:p w:rsidR="00CC4F97" w:rsidRPr="00166025" w:rsidRDefault="00CC4F97" w:rsidP="00CC4F97">
      <w:pPr>
        <w:spacing w:after="0"/>
        <w:jc w:val="left"/>
      </w:pPr>
      <w:r w:rsidRPr="00166025">
        <w:t>5.4.3.2.13.5. Функция «</w:t>
      </w:r>
      <w:r w:rsidRPr="00166025">
        <w:rPr>
          <w:iCs/>
        </w:rPr>
        <w:t>Контроль обеспечения работников СИЗ</w:t>
      </w:r>
      <w:r w:rsidRPr="00166025">
        <w:t>»</w:t>
      </w:r>
    </w:p>
    <w:p w:rsidR="00CC4F97" w:rsidRPr="00166025" w:rsidRDefault="00CC4F97" w:rsidP="00CC4F97">
      <w:pPr>
        <w:spacing w:after="0"/>
      </w:pPr>
      <w:r w:rsidRPr="00166025">
        <w:t>Функция должна обеспечить возможность контроля выполнения графика закупки и выдачи СИЗ с помощью сводных отчетов об обеспеченности СИЗ по подразделениям и видам СИЗ.</w:t>
      </w:r>
    </w:p>
    <w:p w:rsidR="00CC4F97" w:rsidRPr="00166025" w:rsidRDefault="00CC4F97" w:rsidP="00CC4F97">
      <w:pPr>
        <w:spacing w:after="0"/>
        <w:jc w:val="left"/>
      </w:pPr>
      <w:r w:rsidRPr="00166025">
        <w:t>5.4.3.2.13.6. Функция «</w:t>
      </w:r>
      <w:r w:rsidRPr="00166025">
        <w:rPr>
          <w:iCs/>
        </w:rPr>
        <w:t>Анализ обеспечения СИЗ</w:t>
      </w:r>
      <w:r w:rsidRPr="00166025">
        <w:t>»</w:t>
      </w:r>
    </w:p>
    <w:p w:rsidR="00CC4F97" w:rsidRPr="00166025" w:rsidRDefault="00CC4F97" w:rsidP="00CC4F97">
      <w:pPr>
        <w:spacing w:after="0"/>
      </w:pPr>
      <w:r w:rsidRPr="00166025">
        <w:t>Функция должна обеспечить возможность анализа обеспеченности СИЗ по подразделениям и видам СИЗ.</w:t>
      </w:r>
    </w:p>
    <w:p w:rsidR="00CC4F97" w:rsidRPr="00166025" w:rsidRDefault="00CC4F97" w:rsidP="00CC4F97">
      <w:pPr>
        <w:pStyle w:val="50"/>
        <w:keepLines/>
        <w:numPr>
          <w:ilvl w:val="4"/>
          <w:numId w:val="61"/>
        </w:numPr>
        <w:spacing w:before="200" w:after="0" w:line="240" w:lineRule="auto"/>
        <w:contextualSpacing/>
        <w:jc w:val="left"/>
      </w:pPr>
      <w:bookmarkStart w:id="103" w:name="_Toc529932752"/>
      <w:r w:rsidRPr="00166025">
        <w:t>Подсистема «Медосмотры»</w:t>
      </w:r>
      <w:bookmarkEnd w:id="103"/>
    </w:p>
    <w:p w:rsidR="00CC4F97" w:rsidRPr="00166025" w:rsidRDefault="00CC4F97" w:rsidP="00CC4F97">
      <w:pPr>
        <w:spacing w:after="0"/>
      </w:pPr>
      <w:r w:rsidRPr="00166025">
        <w:t>Подсистема «Медосмотры» должна предоставлять функциональные возможности:</w:t>
      </w:r>
    </w:p>
    <w:p w:rsidR="00CC4F97" w:rsidRPr="00166025" w:rsidRDefault="00CC4F97" w:rsidP="00CC4F97">
      <w:pPr>
        <w:pStyle w:val="affa"/>
        <w:numPr>
          <w:ilvl w:val="0"/>
          <w:numId w:val="94"/>
        </w:numPr>
        <w:spacing w:after="0"/>
        <w:contextualSpacing/>
      </w:pPr>
      <w:r w:rsidRPr="00166025">
        <w:t>Формирование требований к прохождению медосмотров</w:t>
      </w:r>
    </w:p>
    <w:p w:rsidR="00CC4F97" w:rsidRPr="00166025" w:rsidRDefault="00CC4F97" w:rsidP="00CC4F97">
      <w:pPr>
        <w:pStyle w:val="affa"/>
        <w:numPr>
          <w:ilvl w:val="0"/>
          <w:numId w:val="94"/>
        </w:numPr>
        <w:spacing w:after="0"/>
        <w:contextualSpacing/>
      </w:pPr>
      <w:r w:rsidRPr="00166025">
        <w:t>Формирование контингентов к прохождению медосмотров</w:t>
      </w:r>
    </w:p>
    <w:p w:rsidR="00CC4F97" w:rsidRPr="00166025" w:rsidRDefault="00CC4F97" w:rsidP="00CC4F97">
      <w:pPr>
        <w:pStyle w:val="affa"/>
        <w:numPr>
          <w:ilvl w:val="0"/>
          <w:numId w:val="94"/>
        </w:numPr>
        <w:spacing w:after="0"/>
        <w:contextualSpacing/>
      </w:pPr>
      <w:r w:rsidRPr="00166025">
        <w:t>Планирование проведения медосмотров</w:t>
      </w:r>
    </w:p>
    <w:p w:rsidR="00CC4F97" w:rsidRPr="00166025" w:rsidRDefault="00CC4F97" w:rsidP="00CC4F97">
      <w:pPr>
        <w:pStyle w:val="affa"/>
        <w:numPr>
          <w:ilvl w:val="0"/>
          <w:numId w:val="94"/>
        </w:numPr>
        <w:spacing w:after="0"/>
        <w:contextualSpacing/>
      </w:pPr>
      <w:r w:rsidRPr="00166025">
        <w:t>Учет прохождения медосмотров</w:t>
      </w:r>
    </w:p>
    <w:p w:rsidR="00CC4F97" w:rsidRPr="00166025" w:rsidRDefault="00CC4F97" w:rsidP="00CC4F97">
      <w:pPr>
        <w:pStyle w:val="affa"/>
        <w:numPr>
          <w:ilvl w:val="0"/>
          <w:numId w:val="94"/>
        </w:numPr>
        <w:spacing w:after="0"/>
        <w:contextualSpacing/>
      </w:pPr>
      <w:r w:rsidRPr="00166025">
        <w:t>Контроль прохождения медосмотров</w:t>
      </w:r>
    </w:p>
    <w:p w:rsidR="00CC4F97" w:rsidRPr="00166025" w:rsidRDefault="00CC4F97" w:rsidP="00CC4F97">
      <w:pPr>
        <w:pStyle w:val="affa"/>
        <w:numPr>
          <w:ilvl w:val="0"/>
          <w:numId w:val="94"/>
        </w:numPr>
        <w:spacing w:after="0"/>
        <w:contextualSpacing/>
      </w:pPr>
      <w:r w:rsidRPr="00166025">
        <w:t>Анализ прохождения медосмотров</w:t>
      </w:r>
    </w:p>
    <w:p w:rsidR="00CC4F97" w:rsidRPr="00166025" w:rsidRDefault="00CC4F97" w:rsidP="00CC4F97">
      <w:pPr>
        <w:spacing w:after="0"/>
        <w:jc w:val="left"/>
      </w:pPr>
      <w:r w:rsidRPr="00166025">
        <w:t>5.4.3.2.14.1. Функция «Формирование требований к прохождению медосмотров»</w:t>
      </w:r>
    </w:p>
    <w:p w:rsidR="00CC4F97" w:rsidRPr="00166025" w:rsidRDefault="00CC4F97" w:rsidP="00CC4F97">
      <w:pPr>
        <w:spacing w:after="0"/>
      </w:pPr>
      <w:r w:rsidRPr="00166025">
        <w:t xml:space="preserve">Функция должна обеспечить возможность формирования видов медосмотров в соответствии с приказом Минздравсоцразвития России от 12.04.2011 N 302н, с указанием вредных и опасных факторов, видов работ, пункта приказа и периодичности прохождения. </w:t>
      </w:r>
    </w:p>
    <w:p w:rsidR="00CC4F97" w:rsidRPr="00166025" w:rsidRDefault="00CC4F97" w:rsidP="00CC4F97">
      <w:pPr>
        <w:spacing w:after="0"/>
        <w:jc w:val="left"/>
      </w:pPr>
      <w:r w:rsidRPr="00166025">
        <w:t>5.4.3.2.14.2. Функция «Формирование контингентов к прохождению медосмотров»</w:t>
      </w:r>
    </w:p>
    <w:p w:rsidR="00CC4F97" w:rsidRPr="00166025" w:rsidRDefault="00CC4F97" w:rsidP="00CC4F97">
      <w:pPr>
        <w:spacing w:after="0"/>
      </w:pPr>
      <w:r w:rsidRPr="00166025">
        <w:t>Функция должна обеспечить возможность автоматического формирования перечней должностей подразделений, для которых требуется прохождение медосмотров на основании настроенных требований к прохождению медосмотров.</w:t>
      </w:r>
    </w:p>
    <w:p w:rsidR="00CC4F97" w:rsidRPr="00166025" w:rsidRDefault="00CC4F97" w:rsidP="00CC4F97">
      <w:pPr>
        <w:spacing w:after="0"/>
        <w:jc w:val="left"/>
      </w:pPr>
      <w:r w:rsidRPr="00166025">
        <w:t>5.4.3.2.14.3. Функция «Планирование проведения медосмотров»</w:t>
      </w:r>
    </w:p>
    <w:p w:rsidR="00CC4F97" w:rsidRPr="00166025" w:rsidRDefault="00CC4F97" w:rsidP="00CC4F97">
      <w:pPr>
        <w:spacing w:after="0"/>
      </w:pPr>
      <w:r w:rsidRPr="00166025">
        <w:t xml:space="preserve">Функция должна обеспечить возможность формирования плана-графика прохождения работниками медосмотров с указанием медицинского учреждения, сроков прохождения медосмотров. </w:t>
      </w:r>
    </w:p>
    <w:p w:rsidR="00CC4F97" w:rsidRPr="00166025" w:rsidRDefault="00CC4F97" w:rsidP="00CC4F97">
      <w:pPr>
        <w:spacing w:after="0"/>
      </w:pPr>
      <w:r w:rsidRPr="00166025">
        <w:t>Функция должна предоставить возможность формирования и печати списка лиц для прохождения медосмотра.</w:t>
      </w:r>
    </w:p>
    <w:p w:rsidR="00CC4F97" w:rsidRPr="00166025" w:rsidRDefault="00CC4F97" w:rsidP="00CC4F97">
      <w:pPr>
        <w:spacing w:after="0"/>
        <w:jc w:val="left"/>
      </w:pPr>
      <w:r w:rsidRPr="00166025">
        <w:t>5.4.3.2.14.4. Функция «Учет прохождения медосмотров»</w:t>
      </w:r>
    </w:p>
    <w:p w:rsidR="00CC4F97" w:rsidRPr="00166025" w:rsidRDefault="00CC4F97" w:rsidP="00CC4F97">
      <w:pPr>
        <w:spacing w:after="0"/>
      </w:pPr>
      <w:r w:rsidRPr="00166025">
        <w:t>Функция должна обеспечить возможность учитывать прохождение медосмотра в виде указания реквизитов акта прохождения и заключения и возможности выполнять должностные обязанности. Должны учитываться виды медосмотров: предварительный, периодический, внеочередной, психиатрический, дополнительный.</w:t>
      </w:r>
    </w:p>
    <w:p w:rsidR="00CC4F97" w:rsidRPr="00166025" w:rsidRDefault="00CC4F97" w:rsidP="00CC4F97">
      <w:pPr>
        <w:spacing w:after="0"/>
        <w:jc w:val="left"/>
      </w:pPr>
      <w:r w:rsidRPr="00166025">
        <w:t>5.4.3.2.14.5. Функция «Контроль прохождения медосмотров»</w:t>
      </w:r>
    </w:p>
    <w:p w:rsidR="00CC4F97" w:rsidRPr="00166025" w:rsidRDefault="00CC4F97" w:rsidP="00CC4F97">
      <w:pPr>
        <w:spacing w:after="0"/>
      </w:pPr>
      <w:r w:rsidRPr="00166025">
        <w:t>Функция должна обеспечить возможно Функция должна обеспечить возможность контроля выполнения графика прохождения медосмотров.</w:t>
      </w:r>
    </w:p>
    <w:p w:rsidR="00CC4F97" w:rsidRPr="00166025" w:rsidRDefault="00CC4F97" w:rsidP="00CC4F97">
      <w:pPr>
        <w:spacing w:after="0"/>
        <w:jc w:val="left"/>
      </w:pPr>
      <w:r w:rsidRPr="00166025">
        <w:t>5.4.3.2.14.6. Функция «Анализ прохождения медосмотров»</w:t>
      </w:r>
    </w:p>
    <w:p w:rsidR="00CC4F97" w:rsidRPr="00166025" w:rsidRDefault="00CC4F97" w:rsidP="00CC4F97">
      <w:pPr>
        <w:spacing w:after="0"/>
      </w:pPr>
      <w:r w:rsidRPr="00166025">
        <w:t>Функция должна обеспечить возможность анализа медосмотров по подразделениям, видам медосмотров, выполнению графика прохождения медосмотров.</w:t>
      </w:r>
    </w:p>
    <w:p w:rsidR="00CC4F97" w:rsidRPr="00166025" w:rsidRDefault="00CC4F97" w:rsidP="00CC4F97">
      <w:pPr>
        <w:pStyle w:val="50"/>
        <w:keepLines/>
        <w:numPr>
          <w:ilvl w:val="4"/>
          <w:numId w:val="61"/>
        </w:numPr>
        <w:spacing w:before="200" w:after="0" w:line="240" w:lineRule="auto"/>
        <w:contextualSpacing/>
        <w:jc w:val="left"/>
        <w:rPr>
          <w:iCs/>
        </w:rPr>
      </w:pPr>
      <w:bookmarkStart w:id="104" w:name="_Toc529932753"/>
      <w:r w:rsidRPr="00166025">
        <w:lastRenderedPageBreak/>
        <w:t>Подсистема «Управление инцидентами»</w:t>
      </w:r>
      <w:bookmarkEnd w:id="104"/>
    </w:p>
    <w:p w:rsidR="00CC4F97" w:rsidRPr="00166025" w:rsidRDefault="00CC4F97" w:rsidP="00CC4F97">
      <w:pPr>
        <w:spacing w:after="0"/>
      </w:pPr>
      <w:bookmarkStart w:id="105" w:name="OLE_LINK47"/>
      <w:r w:rsidRPr="00166025">
        <w:t xml:space="preserve">Подсистема «Управление инцидентами» </w:t>
      </w:r>
      <w:bookmarkEnd w:id="105"/>
      <w:r w:rsidRPr="00166025">
        <w:t>должна предоставлять функциональные возможности:</w:t>
      </w:r>
    </w:p>
    <w:p w:rsidR="00CC4F97" w:rsidRPr="00166025" w:rsidRDefault="00CC4F97" w:rsidP="00CC4F97">
      <w:pPr>
        <w:pStyle w:val="affa"/>
        <w:numPr>
          <w:ilvl w:val="0"/>
          <w:numId w:val="95"/>
        </w:numPr>
        <w:spacing w:after="0"/>
        <w:contextualSpacing/>
      </w:pPr>
      <w:r w:rsidRPr="00166025">
        <w:t xml:space="preserve">Учет инцидентов </w:t>
      </w:r>
    </w:p>
    <w:p w:rsidR="00CC4F97" w:rsidRPr="00166025" w:rsidRDefault="00CC4F97" w:rsidP="00CC4F97">
      <w:pPr>
        <w:pStyle w:val="affa"/>
        <w:numPr>
          <w:ilvl w:val="0"/>
          <w:numId w:val="95"/>
        </w:numPr>
        <w:spacing w:after="0"/>
        <w:contextualSpacing/>
      </w:pPr>
      <w:r w:rsidRPr="00166025">
        <w:t>Планирование действий по результатам рассмотрения инцидента</w:t>
      </w:r>
    </w:p>
    <w:p w:rsidR="00CC4F97" w:rsidRPr="00166025" w:rsidRDefault="00CC4F97" w:rsidP="00CC4F97">
      <w:pPr>
        <w:pStyle w:val="affa"/>
        <w:numPr>
          <w:ilvl w:val="0"/>
          <w:numId w:val="95"/>
        </w:numPr>
        <w:spacing w:after="0"/>
        <w:contextualSpacing/>
      </w:pPr>
      <w:r w:rsidRPr="00166025">
        <w:t>Контроль выполнения действий по результатам рассмотрения инцидента</w:t>
      </w:r>
    </w:p>
    <w:p w:rsidR="00CC4F97" w:rsidRPr="00166025" w:rsidRDefault="00CC4F97" w:rsidP="00CC4F97">
      <w:pPr>
        <w:pStyle w:val="affa"/>
        <w:numPr>
          <w:ilvl w:val="0"/>
          <w:numId w:val="95"/>
        </w:numPr>
        <w:spacing w:after="0"/>
        <w:contextualSpacing/>
      </w:pPr>
      <w:r w:rsidRPr="00166025">
        <w:t>Анализ инцидентов</w:t>
      </w:r>
    </w:p>
    <w:p w:rsidR="00CC4F97" w:rsidRPr="00166025" w:rsidRDefault="00CC4F97" w:rsidP="00CC4F97">
      <w:pPr>
        <w:spacing w:after="0"/>
        <w:jc w:val="left"/>
      </w:pPr>
      <w:r w:rsidRPr="00166025">
        <w:t>5.4.3.2.15.1. Функция «Учет инцидентов»</w:t>
      </w:r>
    </w:p>
    <w:p w:rsidR="00CC4F97" w:rsidRPr="00166025" w:rsidRDefault="00CC4F97" w:rsidP="00CC4F97">
      <w:pPr>
        <w:spacing w:after="0"/>
      </w:pPr>
      <w:r w:rsidRPr="00166025">
        <w:t>Функция должна обеспечить возможность учета инцидентов связанных с безопасностью работников. Должны учитываться виды инцидентов:</w:t>
      </w:r>
    </w:p>
    <w:p w:rsidR="00CC4F97" w:rsidRPr="00166025" w:rsidRDefault="00CC4F97" w:rsidP="00CC4F97">
      <w:pPr>
        <w:pStyle w:val="affa"/>
        <w:numPr>
          <w:ilvl w:val="0"/>
          <w:numId w:val="95"/>
        </w:numPr>
        <w:spacing w:after="0"/>
        <w:contextualSpacing/>
      </w:pPr>
      <w:r w:rsidRPr="00166025">
        <w:t>несчастные случаи</w:t>
      </w:r>
      <w:r w:rsidRPr="00166025">
        <w:rPr>
          <w:lang w:val="en-US"/>
        </w:rPr>
        <w:t>;</w:t>
      </w:r>
    </w:p>
    <w:p w:rsidR="00CC4F97" w:rsidRPr="00166025" w:rsidRDefault="00CC4F97" w:rsidP="00CC4F97">
      <w:pPr>
        <w:pStyle w:val="affa"/>
        <w:numPr>
          <w:ilvl w:val="0"/>
          <w:numId w:val="95"/>
        </w:numPr>
        <w:spacing w:after="0"/>
        <w:contextualSpacing/>
      </w:pPr>
      <w:r w:rsidRPr="00166025">
        <w:t>профессиональные заболевани</w:t>
      </w:r>
      <w:r>
        <w:t>я</w:t>
      </w:r>
      <w:r w:rsidRPr="00166025">
        <w:rPr>
          <w:lang w:val="en-US"/>
        </w:rPr>
        <w:t>;</w:t>
      </w:r>
    </w:p>
    <w:p w:rsidR="00CC4F97" w:rsidRPr="00166025" w:rsidRDefault="00CC4F97" w:rsidP="00CC4F97">
      <w:pPr>
        <w:pStyle w:val="affa"/>
        <w:numPr>
          <w:ilvl w:val="0"/>
          <w:numId w:val="95"/>
        </w:numPr>
        <w:spacing w:after="0"/>
        <w:contextualSpacing/>
      </w:pPr>
      <w:r w:rsidRPr="00166025">
        <w:t>аварии</w:t>
      </w:r>
      <w:r w:rsidRPr="00166025">
        <w:rPr>
          <w:lang w:val="en-US"/>
        </w:rPr>
        <w:t>;</w:t>
      </w:r>
    </w:p>
    <w:p w:rsidR="00CC4F97" w:rsidRPr="00166025" w:rsidRDefault="00CC4F97" w:rsidP="00CC4F97">
      <w:pPr>
        <w:pStyle w:val="affa"/>
        <w:numPr>
          <w:ilvl w:val="0"/>
          <w:numId w:val="95"/>
        </w:numPr>
        <w:spacing w:after="0"/>
        <w:contextualSpacing/>
      </w:pPr>
      <w:r w:rsidRPr="00166025">
        <w:t>нештатные ситуации</w:t>
      </w:r>
      <w:r w:rsidRPr="00166025">
        <w:rPr>
          <w:lang w:val="en-US"/>
        </w:rPr>
        <w:t>;</w:t>
      </w:r>
    </w:p>
    <w:p w:rsidR="00CC4F97" w:rsidRPr="00166025" w:rsidRDefault="00CC4F97" w:rsidP="00CC4F97">
      <w:pPr>
        <w:pStyle w:val="affa"/>
        <w:numPr>
          <w:ilvl w:val="0"/>
          <w:numId w:val="95"/>
        </w:numPr>
        <w:spacing w:after="0"/>
        <w:contextualSpacing/>
      </w:pPr>
      <w:r w:rsidRPr="00166025">
        <w:t>потенциально опасные происшествия</w:t>
      </w:r>
      <w:r w:rsidRPr="00166025">
        <w:rPr>
          <w:lang w:val="en-US"/>
        </w:rPr>
        <w:t>.</w:t>
      </w:r>
    </w:p>
    <w:p w:rsidR="00CC4F97" w:rsidRPr="00166025" w:rsidRDefault="00CC4F97" w:rsidP="00CC4F97">
      <w:pPr>
        <w:spacing w:after="0"/>
      </w:pPr>
      <w:r w:rsidRPr="00166025">
        <w:t>По каждому инциденту должна быть возможность сохранения сведений:</w:t>
      </w:r>
    </w:p>
    <w:p w:rsidR="00CC4F97" w:rsidRPr="00166025" w:rsidRDefault="00CC4F97" w:rsidP="00CC4F97">
      <w:pPr>
        <w:pStyle w:val="affa"/>
        <w:numPr>
          <w:ilvl w:val="0"/>
          <w:numId w:val="96"/>
        </w:numPr>
        <w:spacing w:after="0"/>
        <w:contextualSpacing/>
      </w:pPr>
      <w:r w:rsidRPr="00166025">
        <w:t>вид инцидента</w:t>
      </w:r>
      <w:r w:rsidRPr="00166025">
        <w:rPr>
          <w:lang w:val="en-US"/>
        </w:rPr>
        <w:t>;</w:t>
      </w:r>
    </w:p>
    <w:p w:rsidR="00CC4F97" w:rsidRPr="00166025" w:rsidRDefault="00CC4F97" w:rsidP="00CC4F97">
      <w:pPr>
        <w:pStyle w:val="affa"/>
        <w:numPr>
          <w:ilvl w:val="0"/>
          <w:numId w:val="96"/>
        </w:numPr>
        <w:spacing w:after="0"/>
        <w:contextualSpacing/>
      </w:pPr>
      <w:r w:rsidRPr="00166025">
        <w:t>наименование инцидента</w:t>
      </w:r>
      <w:r w:rsidRPr="00166025">
        <w:rPr>
          <w:lang w:val="en-US"/>
        </w:rPr>
        <w:t>;</w:t>
      </w:r>
    </w:p>
    <w:p w:rsidR="00CC4F97" w:rsidRPr="00166025" w:rsidRDefault="00CC4F97" w:rsidP="00CC4F97">
      <w:pPr>
        <w:pStyle w:val="affa"/>
        <w:numPr>
          <w:ilvl w:val="0"/>
          <w:numId w:val="96"/>
        </w:numPr>
        <w:spacing w:after="0"/>
        <w:contextualSpacing/>
      </w:pPr>
      <w:r w:rsidRPr="00166025">
        <w:t>описание инцидента</w:t>
      </w:r>
      <w:r w:rsidRPr="00166025">
        <w:rPr>
          <w:lang w:val="en-US"/>
        </w:rPr>
        <w:t>;</w:t>
      </w:r>
    </w:p>
    <w:p w:rsidR="00CC4F97" w:rsidRPr="00166025" w:rsidRDefault="00CC4F97" w:rsidP="00CC4F97">
      <w:pPr>
        <w:pStyle w:val="affa"/>
        <w:numPr>
          <w:ilvl w:val="0"/>
          <w:numId w:val="96"/>
        </w:numPr>
        <w:spacing w:after="0"/>
        <w:contextualSpacing/>
      </w:pPr>
      <w:r w:rsidRPr="00166025">
        <w:t>пострадавшие (степень тяжести последствий)</w:t>
      </w:r>
      <w:r w:rsidRPr="00166025">
        <w:rPr>
          <w:lang w:val="en-US"/>
        </w:rPr>
        <w:t>;</w:t>
      </w:r>
    </w:p>
    <w:p w:rsidR="00CC4F97" w:rsidRPr="00166025" w:rsidRDefault="00CC4F97" w:rsidP="00CC4F97">
      <w:pPr>
        <w:pStyle w:val="affa"/>
        <w:numPr>
          <w:ilvl w:val="0"/>
          <w:numId w:val="96"/>
        </w:numPr>
        <w:spacing w:after="0"/>
        <w:contextualSpacing/>
      </w:pPr>
      <w:r w:rsidRPr="00166025">
        <w:t>свидетели (организация, должность, ф.и.о., в т.ч. контактные сведения);</w:t>
      </w:r>
    </w:p>
    <w:p w:rsidR="00CC4F97" w:rsidRPr="00166025" w:rsidRDefault="00CC4F97" w:rsidP="00CC4F97">
      <w:pPr>
        <w:pStyle w:val="affa"/>
        <w:numPr>
          <w:ilvl w:val="0"/>
          <w:numId w:val="96"/>
        </w:numPr>
        <w:spacing w:after="0"/>
        <w:contextualSpacing/>
      </w:pPr>
      <w:r w:rsidRPr="00166025">
        <w:t>размер ущерба</w:t>
      </w:r>
      <w:r w:rsidRPr="00166025">
        <w:rPr>
          <w:lang w:val="en-US"/>
        </w:rPr>
        <w:t>;</w:t>
      </w:r>
    </w:p>
    <w:p w:rsidR="00CC4F97" w:rsidRPr="00166025" w:rsidRDefault="00CC4F97" w:rsidP="00CC4F97">
      <w:pPr>
        <w:pStyle w:val="affa"/>
        <w:numPr>
          <w:ilvl w:val="0"/>
          <w:numId w:val="96"/>
        </w:numPr>
        <w:spacing w:after="0"/>
        <w:contextualSpacing/>
      </w:pPr>
      <w:r w:rsidRPr="00166025">
        <w:t>профессиональный риск</w:t>
      </w:r>
      <w:r w:rsidRPr="00166025">
        <w:rPr>
          <w:lang w:val="en-US"/>
        </w:rPr>
        <w:t>;</w:t>
      </w:r>
    </w:p>
    <w:p w:rsidR="00CC4F97" w:rsidRPr="00166025" w:rsidRDefault="00CC4F97" w:rsidP="00CC4F97">
      <w:pPr>
        <w:pStyle w:val="affa"/>
        <w:numPr>
          <w:ilvl w:val="0"/>
          <w:numId w:val="96"/>
        </w:numPr>
        <w:spacing w:after="0"/>
        <w:contextualSpacing/>
      </w:pPr>
      <w:r w:rsidRPr="00166025">
        <w:t>причина (по классификатору)</w:t>
      </w:r>
      <w:r w:rsidRPr="00166025">
        <w:rPr>
          <w:lang w:val="en-US"/>
        </w:rPr>
        <w:t>;</w:t>
      </w:r>
    </w:p>
    <w:p w:rsidR="00CC4F97" w:rsidRPr="00166025" w:rsidRDefault="00CC4F97" w:rsidP="00CC4F97">
      <w:pPr>
        <w:pStyle w:val="affa"/>
        <w:numPr>
          <w:ilvl w:val="0"/>
          <w:numId w:val="96"/>
        </w:numPr>
        <w:spacing w:after="0"/>
        <w:contextualSpacing/>
      </w:pPr>
      <w:r w:rsidRPr="00166025">
        <w:t>комиссия по рассмотрению</w:t>
      </w:r>
      <w:r w:rsidRPr="00166025">
        <w:rPr>
          <w:lang w:val="en-US"/>
        </w:rPr>
        <w:t>;</w:t>
      </w:r>
    </w:p>
    <w:p w:rsidR="00CC4F97" w:rsidRPr="00166025" w:rsidRDefault="00CC4F97" w:rsidP="00CC4F97">
      <w:pPr>
        <w:pStyle w:val="affa"/>
        <w:numPr>
          <w:ilvl w:val="0"/>
          <w:numId w:val="96"/>
        </w:numPr>
        <w:spacing w:after="0"/>
        <w:contextualSpacing/>
      </w:pPr>
      <w:r w:rsidRPr="00166025">
        <w:t>ответственный за рассмотрение инцидента</w:t>
      </w:r>
      <w:r w:rsidRPr="00166025">
        <w:rPr>
          <w:lang w:val="en-US"/>
        </w:rPr>
        <w:t>;</w:t>
      </w:r>
    </w:p>
    <w:p w:rsidR="00CC4F97" w:rsidRPr="00166025" w:rsidRDefault="00CC4F97" w:rsidP="00CC4F97">
      <w:pPr>
        <w:pStyle w:val="affa"/>
        <w:numPr>
          <w:ilvl w:val="0"/>
          <w:numId w:val="96"/>
        </w:numPr>
        <w:spacing w:after="0"/>
        <w:contextualSpacing/>
      </w:pPr>
      <w:r w:rsidRPr="00166025">
        <w:t>статус обработки инцидента.</w:t>
      </w:r>
    </w:p>
    <w:p w:rsidR="00CC4F97" w:rsidRPr="00166025" w:rsidRDefault="00CC4F97" w:rsidP="00CC4F97">
      <w:pPr>
        <w:spacing w:after="0"/>
        <w:jc w:val="left"/>
      </w:pPr>
      <w:r w:rsidRPr="00166025">
        <w:t>5.4.3.2.15.2. Функция «Планирование действий по результатам рассмотрения инцидента»</w:t>
      </w:r>
    </w:p>
    <w:p w:rsidR="00CC4F97" w:rsidRPr="00166025" w:rsidRDefault="00CC4F97" w:rsidP="00CC4F97">
      <w:pPr>
        <w:spacing w:after="0"/>
      </w:pPr>
      <w:r w:rsidRPr="00166025">
        <w:t>Функция должна обеспечить возможность сформировать план действий для ликвидации, восстановлению и улучшения по результатам расследования инцидента. Действия должны быть автоматически переданы в подсистему «Мероприятия».</w:t>
      </w:r>
    </w:p>
    <w:p w:rsidR="00CC4F97" w:rsidRPr="00166025" w:rsidRDefault="00CC4F97" w:rsidP="00CC4F97">
      <w:pPr>
        <w:spacing w:after="0"/>
        <w:jc w:val="left"/>
      </w:pPr>
      <w:r w:rsidRPr="00166025">
        <w:t>5.4.3.2.15.3. Функция «Контроль выполнения действий по результатам рассмотрения инцидента»</w:t>
      </w:r>
    </w:p>
    <w:p w:rsidR="00CC4F97" w:rsidRPr="00166025" w:rsidRDefault="00CC4F97" w:rsidP="00CC4F97">
      <w:pPr>
        <w:spacing w:after="0"/>
      </w:pPr>
      <w:r w:rsidRPr="00166025">
        <w:t>Функция должна обеспечить возможность контроля выполнения действий, относительно отдельных инцидентов. Внимание пользователя должно быть акцентировано на инцидентах, действия по которым просрочены.</w:t>
      </w:r>
    </w:p>
    <w:p w:rsidR="00CC4F97" w:rsidRPr="00166025" w:rsidRDefault="00CC4F97" w:rsidP="00CC4F97">
      <w:pPr>
        <w:spacing w:after="0"/>
        <w:jc w:val="left"/>
      </w:pPr>
      <w:r w:rsidRPr="00166025">
        <w:t>5.4.3.2.15.4. Функция «Анализ инцидентов»</w:t>
      </w:r>
    </w:p>
    <w:p w:rsidR="00CC4F97" w:rsidRPr="00166025" w:rsidRDefault="00CC4F97" w:rsidP="00CC4F97">
      <w:pPr>
        <w:spacing w:after="0"/>
      </w:pPr>
      <w:r w:rsidRPr="00166025">
        <w:lastRenderedPageBreak/>
        <w:t>Функция должна обеспечить возможность сводного и сравнительного анализа инцидентов по подразделениям, видам инцидентов, тяжести последствий, типам причин. Функция должна предоставить возможность сформировать отчет по форме 7-травматизм в соответствии с приказом Росстата от 21 июня 2017 г. № 417.</w:t>
      </w:r>
    </w:p>
    <w:p w:rsidR="00CC4F97" w:rsidRPr="00166025" w:rsidRDefault="00CC4F97" w:rsidP="00CC4F97">
      <w:pPr>
        <w:pStyle w:val="50"/>
        <w:keepLines/>
        <w:numPr>
          <w:ilvl w:val="4"/>
          <w:numId w:val="61"/>
        </w:numPr>
        <w:spacing w:before="200" w:after="0" w:line="240" w:lineRule="auto"/>
        <w:contextualSpacing/>
        <w:jc w:val="left"/>
      </w:pPr>
      <w:bookmarkStart w:id="106" w:name="_Toc529932754"/>
      <w:r w:rsidRPr="00166025">
        <w:t>Подсистема «Интеграция с автоматизированными системами»</w:t>
      </w:r>
      <w:bookmarkEnd w:id="106"/>
    </w:p>
    <w:p w:rsidR="00CC4F97" w:rsidRPr="00166025" w:rsidRDefault="00CC4F97" w:rsidP="00CC4F97">
      <w:pPr>
        <w:spacing w:after="0"/>
      </w:pPr>
      <w:bookmarkStart w:id="107" w:name="OLE_LINK51"/>
      <w:r w:rsidRPr="00166025">
        <w:t xml:space="preserve">Подсистема «Интеграция с автоматизированными системами» </w:t>
      </w:r>
      <w:bookmarkEnd w:id="107"/>
      <w:r w:rsidRPr="00166025">
        <w:t>должна предоставлять функциональные возможности:</w:t>
      </w:r>
    </w:p>
    <w:p w:rsidR="00CC4F97" w:rsidRPr="00166025" w:rsidRDefault="00CC4F97" w:rsidP="00CC4F97">
      <w:pPr>
        <w:pStyle w:val="affa"/>
        <w:numPr>
          <w:ilvl w:val="0"/>
          <w:numId w:val="84"/>
        </w:numPr>
        <w:spacing w:after="0"/>
        <w:contextualSpacing/>
      </w:pPr>
      <w:r w:rsidRPr="00166025">
        <w:t>Передача сведений из смежных автоматизированных систем в АС ЕСУОТ</w:t>
      </w:r>
    </w:p>
    <w:p w:rsidR="00CC4F97" w:rsidRPr="00166025" w:rsidRDefault="00CC4F97" w:rsidP="00CC4F97">
      <w:pPr>
        <w:pStyle w:val="affa"/>
        <w:numPr>
          <w:ilvl w:val="0"/>
          <w:numId w:val="84"/>
        </w:numPr>
        <w:spacing w:after="0"/>
        <w:contextualSpacing/>
      </w:pPr>
      <w:r w:rsidRPr="00166025">
        <w:t>Передача сведений из АС ЕСУОТ в смежные автоматизированные системы</w:t>
      </w:r>
    </w:p>
    <w:p w:rsidR="00CC4F97" w:rsidRPr="00166025" w:rsidRDefault="00CC4F97" w:rsidP="00CC4F97">
      <w:pPr>
        <w:spacing w:after="0"/>
      </w:pPr>
      <w:r w:rsidRPr="00166025">
        <w:t>5.4.3.2.16.1. Функция «Передача сведений из смежных автоматизированных систем в АС ЕСУОТ»</w:t>
      </w:r>
    </w:p>
    <w:p w:rsidR="00CC4F97" w:rsidRPr="00166025" w:rsidRDefault="00CC4F97" w:rsidP="00CC4F97">
      <w:pPr>
        <w:spacing w:after="0"/>
      </w:pPr>
      <w:r w:rsidRPr="00166025">
        <w:t>Функция должна обеспечить возможность регулярной передачи сведений о Предприятии из смежных автоматизированных систем в АС ЕСУОТ.</w:t>
      </w:r>
    </w:p>
    <w:p w:rsidR="00CC4F97" w:rsidRPr="00166025" w:rsidRDefault="00CC4F97" w:rsidP="00CC4F97">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152"/>
        <w:gridCol w:w="3359"/>
        <w:gridCol w:w="8767"/>
      </w:tblGrid>
      <w:tr w:rsidR="00CC4F97" w:rsidRPr="00166025" w:rsidTr="00112879">
        <w:tc>
          <w:tcPr>
            <w:tcW w:w="290" w:type="pct"/>
            <w:shd w:val="clear" w:color="auto" w:fill="BFBFBF"/>
          </w:tcPr>
          <w:p w:rsidR="00CC4F97" w:rsidRPr="00166025" w:rsidRDefault="00CC4F97" w:rsidP="00112879">
            <w:pPr>
              <w:spacing w:after="0"/>
              <w:rPr>
                <w:b/>
              </w:rPr>
            </w:pPr>
            <w:r w:rsidRPr="00166025">
              <w:rPr>
                <w:b/>
              </w:rPr>
              <w:t>№</w:t>
            </w:r>
          </w:p>
          <w:p w:rsidR="00CC4F97" w:rsidRPr="00166025" w:rsidRDefault="00CC4F97" w:rsidP="00112879">
            <w:pPr>
              <w:spacing w:after="0"/>
              <w:rPr>
                <w:b/>
              </w:rPr>
            </w:pPr>
            <w:r w:rsidRPr="00166025">
              <w:rPr>
                <w:b/>
              </w:rPr>
              <w:t>п/п</w:t>
            </w:r>
          </w:p>
        </w:tc>
        <w:tc>
          <w:tcPr>
            <w:tcW w:w="710" w:type="pct"/>
            <w:shd w:val="clear" w:color="auto" w:fill="BFBFBF"/>
          </w:tcPr>
          <w:p w:rsidR="00CC4F97" w:rsidRPr="00166025" w:rsidRDefault="00CC4F97" w:rsidP="00112879">
            <w:pPr>
              <w:spacing w:after="0"/>
              <w:rPr>
                <w:b/>
              </w:rPr>
            </w:pPr>
            <w:r w:rsidRPr="00166025">
              <w:rPr>
                <w:b/>
              </w:rPr>
              <w:t xml:space="preserve">Смежная </w:t>
            </w:r>
          </w:p>
          <w:p w:rsidR="00CC4F97" w:rsidRPr="00166025" w:rsidRDefault="00CC4F97" w:rsidP="00112879">
            <w:pPr>
              <w:spacing w:after="0"/>
              <w:rPr>
                <w:b/>
              </w:rPr>
            </w:pPr>
            <w:r w:rsidRPr="00166025">
              <w:rPr>
                <w:b/>
              </w:rPr>
              <w:t>система</w:t>
            </w:r>
          </w:p>
        </w:tc>
        <w:tc>
          <w:tcPr>
            <w:tcW w:w="1108" w:type="pct"/>
            <w:shd w:val="clear" w:color="auto" w:fill="BFBFBF"/>
          </w:tcPr>
          <w:p w:rsidR="00CC4F97" w:rsidRPr="00166025" w:rsidRDefault="00CC4F97" w:rsidP="00112879">
            <w:pPr>
              <w:spacing w:after="0"/>
              <w:rPr>
                <w:b/>
              </w:rPr>
            </w:pPr>
            <w:r w:rsidRPr="00166025">
              <w:rPr>
                <w:b/>
              </w:rPr>
              <w:t>Периодичность</w:t>
            </w:r>
          </w:p>
        </w:tc>
        <w:tc>
          <w:tcPr>
            <w:tcW w:w="2892" w:type="pct"/>
            <w:shd w:val="clear" w:color="auto" w:fill="BFBFBF"/>
          </w:tcPr>
          <w:p w:rsidR="00CC4F97" w:rsidRPr="00166025" w:rsidRDefault="00CC4F97" w:rsidP="00112879">
            <w:pPr>
              <w:spacing w:after="0"/>
              <w:rPr>
                <w:b/>
              </w:rPr>
            </w:pPr>
            <w:r w:rsidRPr="00166025">
              <w:rPr>
                <w:b/>
              </w:rPr>
              <w:t>Набор данных</w:t>
            </w:r>
          </w:p>
        </w:tc>
      </w:tr>
      <w:tr w:rsidR="00CC4F97" w:rsidRPr="00166025" w:rsidTr="00112879">
        <w:tc>
          <w:tcPr>
            <w:tcW w:w="290" w:type="pct"/>
          </w:tcPr>
          <w:p w:rsidR="00CC4F97" w:rsidRPr="00166025" w:rsidRDefault="00CC4F97" w:rsidP="00112879">
            <w:pPr>
              <w:spacing w:after="0"/>
              <w:jc w:val="left"/>
            </w:pPr>
            <w:r w:rsidRPr="00166025">
              <w:t>1</w:t>
            </w:r>
          </w:p>
        </w:tc>
        <w:tc>
          <w:tcPr>
            <w:tcW w:w="710" w:type="pct"/>
          </w:tcPr>
          <w:p w:rsidR="00CC4F97" w:rsidRPr="00166025" w:rsidRDefault="00CC4F97" w:rsidP="00112879">
            <w:pPr>
              <w:spacing w:after="0"/>
              <w:jc w:val="left"/>
            </w:pPr>
            <w:r w:rsidRPr="00166025">
              <w:t>Выгрузка из</w:t>
            </w:r>
          </w:p>
          <w:p w:rsidR="00CC4F97" w:rsidRPr="00166025" w:rsidRDefault="00CC4F97" w:rsidP="00112879">
            <w:pPr>
              <w:spacing w:after="0"/>
              <w:jc w:val="left"/>
            </w:pPr>
            <w:r w:rsidRPr="00166025">
              <w:t>«1С: ЗУП»</w:t>
            </w:r>
          </w:p>
          <w:p w:rsidR="00CC4F97" w:rsidRPr="00166025" w:rsidRDefault="00CC4F97" w:rsidP="00112879">
            <w:pPr>
              <w:spacing w:after="0"/>
              <w:jc w:val="left"/>
            </w:pPr>
          </w:p>
        </w:tc>
        <w:tc>
          <w:tcPr>
            <w:tcW w:w="1108" w:type="pct"/>
          </w:tcPr>
          <w:p w:rsidR="00CC4F97" w:rsidRPr="00166025" w:rsidRDefault="00CC4F97" w:rsidP="00112879">
            <w:pPr>
              <w:spacing w:after="0"/>
              <w:jc w:val="left"/>
            </w:pPr>
            <w:r w:rsidRPr="00166025">
              <w:t>Ежедневно</w:t>
            </w:r>
          </w:p>
          <w:p w:rsidR="00CC4F97" w:rsidRPr="00166025" w:rsidRDefault="00CC4F97" w:rsidP="00112879">
            <w:pPr>
              <w:spacing w:after="0"/>
              <w:jc w:val="left"/>
            </w:pPr>
          </w:p>
        </w:tc>
        <w:tc>
          <w:tcPr>
            <w:tcW w:w="2892" w:type="pct"/>
          </w:tcPr>
          <w:p w:rsidR="00CC4F97" w:rsidRPr="00166025" w:rsidRDefault="00CC4F97" w:rsidP="00112879">
            <w:pPr>
              <w:numPr>
                <w:ilvl w:val="0"/>
                <w:numId w:val="85"/>
              </w:numPr>
              <w:suppressAutoHyphens w:val="0"/>
              <w:spacing w:after="0"/>
              <w:ind w:left="416" w:hanging="416"/>
              <w:jc w:val="left"/>
            </w:pPr>
            <w:r w:rsidRPr="00166025">
              <w:t xml:space="preserve">Организационная структура, </w:t>
            </w:r>
          </w:p>
          <w:p w:rsidR="00CC4F97" w:rsidRPr="00166025" w:rsidRDefault="00CC4F97" w:rsidP="00112879">
            <w:pPr>
              <w:numPr>
                <w:ilvl w:val="0"/>
                <w:numId w:val="85"/>
              </w:numPr>
              <w:suppressAutoHyphens w:val="0"/>
              <w:spacing w:after="0"/>
              <w:ind w:left="416" w:hanging="416"/>
              <w:jc w:val="left"/>
            </w:pPr>
            <w:r w:rsidRPr="00166025">
              <w:t>Штатное расписание,</w:t>
            </w:r>
          </w:p>
          <w:p w:rsidR="00CC4F97" w:rsidRPr="00166025" w:rsidRDefault="00CC4F97" w:rsidP="00112879">
            <w:pPr>
              <w:numPr>
                <w:ilvl w:val="0"/>
                <w:numId w:val="85"/>
              </w:numPr>
              <w:suppressAutoHyphens w:val="0"/>
              <w:spacing w:after="0"/>
              <w:ind w:left="416" w:hanging="416"/>
              <w:jc w:val="left"/>
            </w:pPr>
            <w:r w:rsidRPr="00166025">
              <w:t>Сотрудники,</w:t>
            </w:r>
          </w:p>
          <w:p w:rsidR="00CC4F97" w:rsidRPr="00166025" w:rsidRDefault="00CC4F97" w:rsidP="00112879">
            <w:pPr>
              <w:numPr>
                <w:ilvl w:val="0"/>
                <w:numId w:val="85"/>
              </w:numPr>
              <w:suppressAutoHyphens w:val="0"/>
              <w:spacing w:after="0"/>
              <w:ind w:left="416" w:hanging="416"/>
              <w:jc w:val="left"/>
            </w:pPr>
            <w:r w:rsidRPr="00166025">
              <w:t xml:space="preserve">Кадровые документы движения персонала. </w:t>
            </w:r>
          </w:p>
        </w:tc>
      </w:tr>
      <w:tr w:rsidR="00CC4F97" w:rsidRPr="00166025" w:rsidTr="00112879">
        <w:tc>
          <w:tcPr>
            <w:tcW w:w="290" w:type="pct"/>
          </w:tcPr>
          <w:p w:rsidR="00CC4F97" w:rsidRPr="00166025" w:rsidRDefault="00CC4F97" w:rsidP="00112879">
            <w:pPr>
              <w:spacing w:after="0"/>
            </w:pPr>
            <w:r w:rsidRPr="00166025">
              <w:t>2</w:t>
            </w:r>
          </w:p>
        </w:tc>
        <w:tc>
          <w:tcPr>
            <w:tcW w:w="710" w:type="pct"/>
          </w:tcPr>
          <w:p w:rsidR="00CC4F97" w:rsidRPr="00166025" w:rsidRDefault="00CC4F97" w:rsidP="00112879">
            <w:pPr>
              <w:spacing w:after="0"/>
            </w:pPr>
            <w:r w:rsidRPr="00166025">
              <w:t>Выгрузка 1С: УХ</w:t>
            </w:r>
          </w:p>
        </w:tc>
        <w:tc>
          <w:tcPr>
            <w:tcW w:w="1108" w:type="pct"/>
          </w:tcPr>
          <w:p w:rsidR="00CC4F97" w:rsidRPr="00166025" w:rsidRDefault="00CC4F97" w:rsidP="00112879">
            <w:pPr>
              <w:spacing w:after="0"/>
            </w:pPr>
            <w:r w:rsidRPr="00166025">
              <w:t>Один раз в месяц</w:t>
            </w:r>
          </w:p>
        </w:tc>
        <w:tc>
          <w:tcPr>
            <w:tcW w:w="2892" w:type="pct"/>
          </w:tcPr>
          <w:p w:rsidR="00CC4F97" w:rsidRPr="00166025" w:rsidRDefault="00CC4F97" w:rsidP="00112879">
            <w:pPr>
              <w:pStyle w:val="affa"/>
              <w:numPr>
                <w:ilvl w:val="0"/>
                <w:numId w:val="109"/>
              </w:numPr>
              <w:spacing w:after="0"/>
              <w:ind w:left="389" w:hanging="389"/>
              <w:contextualSpacing/>
            </w:pPr>
            <w:r w:rsidRPr="00166025">
              <w:t>Номенклатура и наличие Спецодежды и СИЗ на складах</w:t>
            </w:r>
          </w:p>
          <w:p w:rsidR="00CC4F97" w:rsidRPr="00166025" w:rsidRDefault="00CC4F97" w:rsidP="00112879">
            <w:pPr>
              <w:pStyle w:val="affa"/>
              <w:numPr>
                <w:ilvl w:val="0"/>
                <w:numId w:val="109"/>
              </w:numPr>
              <w:spacing w:after="0"/>
              <w:ind w:left="389" w:hanging="389"/>
              <w:contextualSpacing/>
            </w:pPr>
            <w:r w:rsidRPr="00166025">
              <w:t>Спецодежда и СИЗ находящиеся в эксплуатации</w:t>
            </w:r>
          </w:p>
        </w:tc>
      </w:tr>
    </w:tbl>
    <w:p w:rsidR="00CC4F97" w:rsidRDefault="00CC4F97" w:rsidP="00CC4F97">
      <w:pPr>
        <w:spacing w:after="0"/>
        <w:rPr>
          <w:rFonts w:eastAsia="Cambria"/>
        </w:rPr>
      </w:pPr>
    </w:p>
    <w:p w:rsidR="00CC4F97" w:rsidRPr="00166025" w:rsidRDefault="00CC4F97" w:rsidP="00CC4F97">
      <w:pPr>
        <w:spacing w:after="0"/>
        <w:rPr>
          <w:rFonts w:eastAsia="Cambria"/>
        </w:rPr>
      </w:pPr>
    </w:p>
    <w:p w:rsidR="00CC4F97" w:rsidRPr="00166025" w:rsidRDefault="00CC4F97" w:rsidP="00CC4F97">
      <w:pPr>
        <w:spacing w:after="0"/>
        <w:jc w:val="left"/>
      </w:pPr>
      <w:r w:rsidRPr="00166025">
        <w:t>5.4.3.2.16.2. Функция «Передача сведений из АС ЕСУОТ в смежные автоматизированные системы»</w:t>
      </w:r>
    </w:p>
    <w:p w:rsidR="00CC4F97" w:rsidRPr="00166025" w:rsidRDefault="00CC4F97" w:rsidP="00CC4F97">
      <w:pPr>
        <w:spacing w:after="0"/>
      </w:pPr>
      <w:r w:rsidRPr="00166025">
        <w:t>Функция должна обеспечить возможность регулярной передачи сведений об охране труда из АС ЕСУОТ в смежные автоматизированные системы.</w:t>
      </w:r>
    </w:p>
    <w:p w:rsidR="00CC4F97" w:rsidRDefault="00CC4F97" w:rsidP="00CC4F97">
      <w:pPr>
        <w:spacing w:after="0"/>
      </w:pPr>
    </w:p>
    <w:p w:rsidR="00CC4F97" w:rsidRPr="00166025" w:rsidRDefault="00CC4F97" w:rsidP="00CC4F97">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260"/>
        <w:gridCol w:w="3466"/>
        <w:gridCol w:w="8872"/>
      </w:tblGrid>
      <w:tr w:rsidR="00CC4F97" w:rsidRPr="00166025" w:rsidTr="00112879">
        <w:tc>
          <w:tcPr>
            <w:tcW w:w="180" w:type="pct"/>
            <w:shd w:val="clear" w:color="auto" w:fill="BFBFBF"/>
          </w:tcPr>
          <w:p w:rsidR="00CC4F97" w:rsidRPr="00166025" w:rsidRDefault="00CC4F97" w:rsidP="00112879">
            <w:pPr>
              <w:spacing w:after="0"/>
              <w:rPr>
                <w:b/>
              </w:rPr>
            </w:pPr>
            <w:r w:rsidRPr="00166025">
              <w:rPr>
                <w:b/>
              </w:rPr>
              <w:t>№</w:t>
            </w:r>
          </w:p>
          <w:p w:rsidR="00CC4F97" w:rsidRPr="00166025" w:rsidRDefault="00CC4F97" w:rsidP="00112879">
            <w:pPr>
              <w:spacing w:after="0"/>
              <w:rPr>
                <w:b/>
              </w:rPr>
            </w:pPr>
            <w:r w:rsidRPr="00166025">
              <w:rPr>
                <w:b/>
              </w:rPr>
              <w:t>п/п</w:t>
            </w:r>
          </w:p>
        </w:tc>
        <w:tc>
          <w:tcPr>
            <w:tcW w:w="747" w:type="pct"/>
            <w:shd w:val="clear" w:color="auto" w:fill="BFBFBF"/>
          </w:tcPr>
          <w:p w:rsidR="00CC4F97" w:rsidRPr="00166025" w:rsidRDefault="00CC4F97" w:rsidP="00112879">
            <w:pPr>
              <w:spacing w:after="0"/>
              <w:rPr>
                <w:b/>
              </w:rPr>
            </w:pPr>
            <w:r w:rsidRPr="00166025">
              <w:rPr>
                <w:b/>
              </w:rPr>
              <w:t xml:space="preserve">Смежная </w:t>
            </w:r>
          </w:p>
          <w:p w:rsidR="00CC4F97" w:rsidRPr="00166025" w:rsidRDefault="00CC4F97" w:rsidP="00112879">
            <w:pPr>
              <w:spacing w:after="0"/>
              <w:rPr>
                <w:b/>
              </w:rPr>
            </w:pPr>
            <w:r w:rsidRPr="00166025">
              <w:rPr>
                <w:b/>
              </w:rPr>
              <w:t>система</w:t>
            </w:r>
          </w:p>
        </w:tc>
        <w:tc>
          <w:tcPr>
            <w:tcW w:w="1145" w:type="pct"/>
            <w:shd w:val="clear" w:color="auto" w:fill="BFBFBF"/>
          </w:tcPr>
          <w:p w:rsidR="00CC4F97" w:rsidRPr="00166025" w:rsidRDefault="00CC4F97" w:rsidP="00112879">
            <w:pPr>
              <w:spacing w:after="0"/>
              <w:rPr>
                <w:b/>
              </w:rPr>
            </w:pPr>
            <w:r w:rsidRPr="00166025">
              <w:rPr>
                <w:b/>
              </w:rPr>
              <w:t>Периодичность</w:t>
            </w:r>
          </w:p>
        </w:tc>
        <w:tc>
          <w:tcPr>
            <w:tcW w:w="2929" w:type="pct"/>
            <w:shd w:val="clear" w:color="auto" w:fill="BFBFBF"/>
          </w:tcPr>
          <w:p w:rsidR="00CC4F97" w:rsidRPr="00166025" w:rsidRDefault="00CC4F97" w:rsidP="00112879">
            <w:pPr>
              <w:spacing w:after="0"/>
              <w:rPr>
                <w:b/>
              </w:rPr>
            </w:pPr>
            <w:r w:rsidRPr="00166025">
              <w:rPr>
                <w:b/>
              </w:rPr>
              <w:t>Набор данных</w:t>
            </w:r>
          </w:p>
        </w:tc>
      </w:tr>
      <w:tr w:rsidR="00CC4F97" w:rsidRPr="00166025" w:rsidTr="00112879">
        <w:tc>
          <w:tcPr>
            <w:tcW w:w="180" w:type="pct"/>
          </w:tcPr>
          <w:p w:rsidR="00CC4F97" w:rsidRPr="00166025" w:rsidRDefault="00CC4F97" w:rsidP="00112879">
            <w:pPr>
              <w:spacing w:after="0"/>
              <w:jc w:val="left"/>
            </w:pPr>
            <w:r w:rsidRPr="00166025">
              <w:t>1</w:t>
            </w:r>
          </w:p>
        </w:tc>
        <w:tc>
          <w:tcPr>
            <w:tcW w:w="747" w:type="pct"/>
          </w:tcPr>
          <w:p w:rsidR="00CC4F97" w:rsidRPr="00166025" w:rsidRDefault="00CC4F97" w:rsidP="00112879">
            <w:pPr>
              <w:spacing w:after="0"/>
              <w:jc w:val="left"/>
            </w:pPr>
            <w:r>
              <w:t>Загрузка</w:t>
            </w:r>
          </w:p>
          <w:p w:rsidR="00CC4F97" w:rsidRPr="00166025" w:rsidRDefault="00CC4F97" w:rsidP="00112879">
            <w:pPr>
              <w:spacing w:after="0"/>
              <w:jc w:val="left"/>
            </w:pPr>
            <w:r w:rsidRPr="00166025">
              <w:t>«1С: ЗУП»</w:t>
            </w:r>
          </w:p>
        </w:tc>
        <w:tc>
          <w:tcPr>
            <w:tcW w:w="1145" w:type="pct"/>
          </w:tcPr>
          <w:p w:rsidR="00CC4F97" w:rsidRPr="00166025" w:rsidRDefault="00CC4F97" w:rsidP="00112879">
            <w:pPr>
              <w:spacing w:after="0"/>
              <w:jc w:val="left"/>
            </w:pPr>
            <w:r w:rsidRPr="00166025">
              <w:t>При утверждении результатов СОУТ</w:t>
            </w:r>
          </w:p>
        </w:tc>
        <w:tc>
          <w:tcPr>
            <w:tcW w:w="2929" w:type="pct"/>
          </w:tcPr>
          <w:p w:rsidR="00CC4F97" w:rsidRPr="00166025" w:rsidRDefault="00CC4F97" w:rsidP="00112879">
            <w:pPr>
              <w:numPr>
                <w:ilvl w:val="0"/>
                <w:numId w:val="85"/>
              </w:numPr>
              <w:suppressAutoHyphens w:val="0"/>
              <w:spacing w:after="0"/>
              <w:ind w:left="416" w:hanging="416"/>
              <w:jc w:val="left"/>
            </w:pPr>
            <w:r w:rsidRPr="00166025">
              <w:t xml:space="preserve">Условия труда по результатам СОУТ, </w:t>
            </w:r>
          </w:p>
          <w:p w:rsidR="00CC4F97" w:rsidRPr="00166025" w:rsidRDefault="00CC4F97" w:rsidP="00112879">
            <w:pPr>
              <w:numPr>
                <w:ilvl w:val="0"/>
                <w:numId w:val="85"/>
              </w:numPr>
              <w:suppressAutoHyphens w:val="0"/>
              <w:spacing w:after="0"/>
              <w:ind w:left="416" w:hanging="416"/>
              <w:jc w:val="left"/>
            </w:pPr>
            <w:r w:rsidRPr="00166025">
              <w:t xml:space="preserve">Гарантии и компенсации по результатам СОУТ. </w:t>
            </w:r>
          </w:p>
        </w:tc>
      </w:tr>
    </w:tbl>
    <w:p w:rsidR="00CC4F97" w:rsidRPr="00166025" w:rsidRDefault="00CC4F97" w:rsidP="00CC4F97">
      <w:pPr>
        <w:pStyle w:val="210"/>
        <w:numPr>
          <w:ilvl w:val="0"/>
          <w:numId w:val="0"/>
        </w:numPr>
        <w:spacing w:before="120"/>
        <w:jc w:val="both"/>
        <w:rPr>
          <w:rFonts w:eastAsia="Calibri"/>
          <w:sz w:val="24"/>
          <w:szCs w:val="24"/>
          <w:lang w:eastAsia="en-US"/>
        </w:rPr>
      </w:pPr>
      <w:bookmarkStart w:id="108" w:name="_Toc529932755"/>
      <w:r w:rsidRPr="00166025">
        <w:rPr>
          <w:rFonts w:eastAsia="Calibri"/>
          <w:sz w:val="24"/>
          <w:szCs w:val="24"/>
          <w:lang w:eastAsia="en-US"/>
        </w:rPr>
        <w:t>5.4.3.2.16.3. Заказчик должен обеспечить наличие действующего сервиса загрузки/выгрузки данных в системах 1С:ЗУП, 1С:УХ генеральной дирекции и филиалов для взаимодействия с АС ЕСУОТ. Исполнитель должен предоставить описание сервиса и требуемых форматов загрузки/выгрузки данных для систем 1С:ЗУП, 1С:УХ генеральной дирекции и филиалов.</w:t>
      </w:r>
    </w:p>
    <w:p w:rsidR="00CC4F97" w:rsidRPr="00166025" w:rsidRDefault="00CC4F97" w:rsidP="00CC4F97">
      <w:pPr>
        <w:pStyle w:val="50"/>
        <w:keepLines/>
        <w:numPr>
          <w:ilvl w:val="4"/>
          <w:numId w:val="61"/>
        </w:numPr>
        <w:spacing w:before="200" w:after="0" w:line="240" w:lineRule="auto"/>
        <w:contextualSpacing/>
        <w:jc w:val="left"/>
      </w:pPr>
      <w:r w:rsidRPr="00166025">
        <w:lastRenderedPageBreak/>
        <w:t>Подсистема «Электронная подпись»</w:t>
      </w:r>
    </w:p>
    <w:p w:rsidR="00CC4F97" w:rsidRPr="00166025" w:rsidRDefault="00CC4F97" w:rsidP="00CC4F97">
      <w:r w:rsidRPr="00166025">
        <w:t xml:space="preserve">Подсистема предназначена для установки, проверки, снятия ЭП на любой документ, находящийся в </w:t>
      </w:r>
      <w:r w:rsidRPr="00166025">
        <w:rPr>
          <w:bCs/>
        </w:rPr>
        <w:t>системе, включая</w:t>
      </w:r>
      <w:r w:rsidRPr="00166025">
        <w:t>:</w:t>
      </w:r>
    </w:p>
    <w:p w:rsidR="00CC4F97" w:rsidRPr="00166025" w:rsidRDefault="00CC4F97" w:rsidP="00CC4F97">
      <w:pPr>
        <w:numPr>
          <w:ilvl w:val="0"/>
          <w:numId w:val="112"/>
        </w:numPr>
        <w:suppressAutoHyphens w:val="0"/>
        <w:spacing w:before="60" w:after="0"/>
        <w:ind w:left="1985" w:hanging="567"/>
      </w:pPr>
      <w:r w:rsidRPr="00166025">
        <w:t xml:space="preserve">электронный документ; </w:t>
      </w:r>
    </w:p>
    <w:p w:rsidR="00CC4F97" w:rsidRPr="00166025" w:rsidRDefault="00CC4F97" w:rsidP="00CC4F97">
      <w:pPr>
        <w:numPr>
          <w:ilvl w:val="0"/>
          <w:numId w:val="112"/>
        </w:numPr>
        <w:suppressAutoHyphens w:val="0"/>
        <w:spacing w:before="60" w:after="0"/>
        <w:ind w:left="1985" w:hanging="567"/>
      </w:pPr>
      <w:r w:rsidRPr="00166025">
        <w:t xml:space="preserve">данные веб-формы; </w:t>
      </w:r>
    </w:p>
    <w:p w:rsidR="00CC4F97" w:rsidRPr="00166025" w:rsidRDefault="00CC4F97" w:rsidP="00CC4F97">
      <w:pPr>
        <w:numPr>
          <w:ilvl w:val="0"/>
          <w:numId w:val="112"/>
        </w:numPr>
        <w:suppressAutoHyphens w:val="0"/>
        <w:spacing w:before="60" w:after="0"/>
        <w:ind w:left="1985" w:hanging="567"/>
      </w:pPr>
      <w:r w:rsidRPr="00166025">
        <w:t>файл, загруженный с компьютера пользователя.</w:t>
      </w:r>
    </w:p>
    <w:p w:rsidR="00CC4F97" w:rsidRPr="00166025" w:rsidRDefault="00CC4F97" w:rsidP="00CC4F97">
      <w:r w:rsidRPr="00166025">
        <w:t>Подсистема должна быть совместима с программными и аппаратными продуктами СКЗИ компании КриптоПро в части взаимодействия с инфраструктурой открытых ключей, а также в криптографических сообщениях формата CMS (использование алгоритмов ГОСТ Р 34.10, ГОСТ Р 34.11 в профиле сертификата и списке отзыва сертификатов (CRL) инфраструктуры открытых ключей X.509, использование алгоритмов ГОСТ 28147-89, ГОСТ Р 34.11 и ГОСТ Р 34.10 в криптографических сообщениях формата CMS).</w:t>
      </w:r>
    </w:p>
    <w:p w:rsidR="00CC4F97" w:rsidRPr="00166025" w:rsidRDefault="00CC4F97" w:rsidP="00CC4F97">
      <w:r w:rsidRPr="00166025">
        <w:t>Подсистема должна обеспечивать доступ к криптографическим функциям сертифицированного средства СКЗИ в интерфейсе АС ЕСУОТ.</w:t>
      </w:r>
    </w:p>
    <w:p w:rsidR="00CC4F97" w:rsidRPr="00166025" w:rsidRDefault="00CC4F97" w:rsidP="00CC4F97">
      <w:r w:rsidRPr="00166025">
        <w:t>Подсистема должна предоставлять возможность выполнение следующих операций:</w:t>
      </w:r>
    </w:p>
    <w:p w:rsidR="00CC4F97" w:rsidRPr="00166025" w:rsidRDefault="00CC4F97" w:rsidP="00CC4F97">
      <w:pPr>
        <w:pStyle w:val="affa"/>
        <w:numPr>
          <w:ilvl w:val="0"/>
          <w:numId w:val="116"/>
        </w:numPr>
        <w:spacing w:after="120"/>
        <w:contextualSpacing/>
        <w:rPr>
          <w:lang w:eastAsia="ar-SA"/>
        </w:rPr>
      </w:pPr>
      <w:r w:rsidRPr="00166025">
        <w:rPr>
          <w:lang w:eastAsia="ar-SA"/>
        </w:rPr>
        <w:t>установка, проверка, снятие электронной подписи ЭП (простая ЭП, усиленная неквалифицированная ЭП, усиленная квалифицированная ЭП) в соответствии с отечественным стандартом ГОСТ Р 34.10-2012 "Информационная технология. Криптографическая защита информации. Процессы формирования и проверки электронной цифровой подписи;</w:t>
      </w:r>
    </w:p>
    <w:p w:rsidR="00CC4F97" w:rsidRPr="00166025" w:rsidRDefault="00CC4F97" w:rsidP="00CC4F97">
      <w:pPr>
        <w:pStyle w:val="affa"/>
        <w:numPr>
          <w:ilvl w:val="0"/>
          <w:numId w:val="116"/>
        </w:numPr>
        <w:spacing w:after="120"/>
        <w:contextualSpacing/>
        <w:rPr>
          <w:lang w:eastAsia="ar-SA"/>
        </w:rPr>
      </w:pPr>
      <w:r w:rsidRPr="00166025">
        <w:rPr>
          <w:lang w:eastAsia="ar-SA"/>
        </w:rPr>
        <w:t xml:space="preserve">выработка, проверка значения хэш-функции в целях обеспечения контроля целостности информации в соответствии с требованиями ГОСТ Р 34.11-2012 "Информационная технология. Криптографическая защита информации. Функция хэширования"; </w:t>
      </w:r>
    </w:p>
    <w:p w:rsidR="00CC4F97" w:rsidRPr="00166025" w:rsidRDefault="00CC4F97" w:rsidP="00CC4F97">
      <w:pPr>
        <w:pStyle w:val="affa"/>
        <w:numPr>
          <w:ilvl w:val="0"/>
          <w:numId w:val="116"/>
        </w:numPr>
        <w:spacing w:after="120"/>
        <w:contextualSpacing/>
        <w:rPr>
          <w:lang w:eastAsia="ar-SA"/>
        </w:rPr>
      </w:pPr>
      <w:r w:rsidRPr="00166025">
        <w:rPr>
          <w:lang w:eastAsia="ar-SA"/>
        </w:rPr>
        <w:t>шифрование, дешифрование информации в целях обеспечения конфиденциальность информации, в соответствии с ГОСТ 28147-89 "Системы обработки информации. Защита криптографическая", ГОСТ Р 34.12-2015 "Информационная технология. Криптографическая защита информации. Блочные шифры».</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r w:rsidRPr="00166025">
        <w:rPr>
          <w:rFonts w:ascii="Times New Roman" w:eastAsia="Cambria" w:hAnsi="Times New Roman" w:cs="Times New Roman"/>
          <w:sz w:val="24"/>
          <w:szCs w:val="24"/>
        </w:rPr>
        <w:t>Предварительные испытания программного обеспечения</w:t>
      </w:r>
      <w:bookmarkEnd w:id="108"/>
    </w:p>
    <w:p w:rsidR="00CC4F97" w:rsidRPr="00166025" w:rsidRDefault="00CC4F97" w:rsidP="00CC4F97">
      <w:pPr>
        <w:spacing w:after="0"/>
        <w:rPr>
          <w:rFonts w:eastAsia="Cambria"/>
        </w:rPr>
      </w:pPr>
      <w:r w:rsidRPr="00166025">
        <w:rPr>
          <w:rFonts w:eastAsia="Cambria"/>
        </w:rPr>
        <w:t>В рамках выполнения работ п.4.2.2.3 по предварительным испытаниям программного обеспечения, должны быть учтены следующие требования:</w:t>
      </w:r>
    </w:p>
    <w:p w:rsidR="00CC4F97" w:rsidRPr="00166025" w:rsidRDefault="00CC4F97" w:rsidP="00CC4F97">
      <w:pPr>
        <w:spacing w:after="0"/>
        <w:rPr>
          <w:rFonts w:eastAsia="Arial Unicode MS"/>
        </w:rPr>
      </w:pPr>
      <w:r w:rsidRPr="00166025">
        <w:rPr>
          <w:rFonts w:eastAsia="Cambria"/>
        </w:rPr>
        <w:t>5.4.4.1. Предварительные и</w:t>
      </w:r>
      <w:r w:rsidRPr="00166025">
        <w:rPr>
          <w:rFonts w:eastAsia="Arial Unicode MS"/>
        </w:rPr>
        <w:t>спытания должны быть организованы и проведены в соответствии с Межгосударственным стандартом ГОСТ 34.603-92 «Информационная технология. Виды испытаний автоматизированных систем».</w:t>
      </w:r>
    </w:p>
    <w:p w:rsidR="00CC4F97" w:rsidRPr="00166025" w:rsidRDefault="00CC4F97" w:rsidP="00CC4F97">
      <w:pPr>
        <w:spacing w:after="0"/>
        <w:rPr>
          <w:rFonts w:eastAsia="Arial Unicode MS"/>
        </w:rPr>
      </w:pPr>
      <w:r w:rsidRPr="00166025">
        <w:rPr>
          <w:rFonts w:eastAsia="Cambria"/>
        </w:rPr>
        <w:t xml:space="preserve">5.4.4.2. </w:t>
      </w:r>
      <w:r w:rsidRPr="00166025">
        <w:rPr>
          <w:rFonts w:eastAsia="Arial Unicode MS"/>
        </w:rPr>
        <w:t>Объем и методы предварительных испытаний определяется «Программой и методикой испытаний», разрабатываемой Исполнителем и утверждаемой Заказчиком. Испытания будут проводиться рабочей группой, состоящей из уполномоченных представителей Заказчика и Исполнителя.</w:t>
      </w:r>
    </w:p>
    <w:p w:rsidR="00CC4F97" w:rsidRPr="00166025" w:rsidRDefault="00CC4F97" w:rsidP="00CC4F97">
      <w:pPr>
        <w:spacing w:after="0"/>
        <w:rPr>
          <w:rFonts w:eastAsia="Arial Unicode MS"/>
        </w:rPr>
      </w:pPr>
      <w:r w:rsidRPr="00166025">
        <w:rPr>
          <w:rFonts w:eastAsia="Cambria"/>
        </w:rPr>
        <w:t xml:space="preserve">5.4.4.3. </w:t>
      </w:r>
      <w:r w:rsidRPr="00166025">
        <w:rPr>
          <w:rFonts w:eastAsia="Arial Unicode MS"/>
        </w:rPr>
        <w:t>В рамках работ по проведению предварительных испытаний будут разработаны следующие документы:</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протокол проведения предварительных испытаний;</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акт принятия системы в опытную эксплуатацию.</w:t>
      </w:r>
    </w:p>
    <w:p w:rsidR="00CC4F97" w:rsidRPr="00166025" w:rsidRDefault="00CC4F97" w:rsidP="00CC4F97">
      <w:pPr>
        <w:spacing w:after="0"/>
        <w:rPr>
          <w:b/>
        </w:rPr>
      </w:pPr>
      <w:r w:rsidRPr="00166025">
        <w:t>5.4.4.4. Исполнитель настраивает механизм автоматического переноса набора данных и из внешних автоматизированных систем Заказчика, для каждого филиала. Исполнитель обеспечивает автоматический перенос этих данных в Систему, затем Заказчик выверяет перенесенную информацию.</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09" w:name="_Toc529932756"/>
      <w:r w:rsidRPr="00166025">
        <w:rPr>
          <w:rFonts w:ascii="Times New Roman" w:eastAsia="Cambria" w:hAnsi="Times New Roman" w:cs="Times New Roman"/>
          <w:sz w:val="24"/>
          <w:szCs w:val="24"/>
        </w:rPr>
        <w:lastRenderedPageBreak/>
        <w:t>Опытное внедрение разработанных процессов и процедур СУОТ</w:t>
      </w:r>
      <w:bookmarkEnd w:id="109"/>
      <w:r w:rsidRPr="00166025">
        <w:rPr>
          <w:rFonts w:ascii="Times New Roman" w:eastAsia="Cambria" w:hAnsi="Times New Roman" w:cs="Times New Roman"/>
          <w:sz w:val="24"/>
          <w:szCs w:val="24"/>
        </w:rPr>
        <w:t>, программного обеспечения</w:t>
      </w:r>
    </w:p>
    <w:p w:rsidR="00CC4F97" w:rsidRPr="00166025" w:rsidRDefault="00CC4F97" w:rsidP="00CC4F97">
      <w:pPr>
        <w:spacing w:after="0"/>
        <w:rPr>
          <w:rFonts w:eastAsia="Cambria"/>
        </w:rPr>
      </w:pPr>
      <w:r w:rsidRPr="00166025">
        <w:rPr>
          <w:rFonts w:eastAsia="Cambria"/>
        </w:rPr>
        <w:t>В рамках выполнения работ п. 4.3.1 по опытному внедрению разработанных процессов и процедур СУОТ, программного обеспечения должны быть выполнены следующие работы:</w:t>
      </w:r>
    </w:p>
    <w:p w:rsidR="00CC4F97" w:rsidRPr="00166025" w:rsidRDefault="00CC4F97" w:rsidP="00CC4F97">
      <w:pPr>
        <w:spacing w:after="0"/>
      </w:pPr>
      <w:r w:rsidRPr="00166025">
        <w:t xml:space="preserve">5.5.1. Представление, обсуждение, корректировка и согласование документированных процедур с ключевым персоналом Генеральной дирекции. </w:t>
      </w:r>
    </w:p>
    <w:p w:rsidR="00CC4F97" w:rsidRPr="00166025" w:rsidRDefault="00CC4F97" w:rsidP="00CC4F97">
      <w:pPr>
        <w:spacing w:after="0"/>
      </w:pPr>
      <w:r w:rsidRPr="00166025">
        <w:t>5.5.2. Обучение владельцев процессов генеральной дирекции основам построения СУОТ, обучение внутренних аудиторов, ознакомление с разработанными проектами документов СУОТ, ознакомление с методикой оценки рисков, практические занятия. По результатам обучения оформляется отчет о проведенном обучении.</w:t>
      </w:r>
    </w:p>
    <w:p w:rsidR="00CC4F97" w:rsidRPr="00166025" w:rsidRDefault="00CC4F97" w:rsidP="00CC4F97">
      <w:pPr>
        <w:pStyle w:val="26"/>
        <w:numPr>
          <w:ilvl w:val="0"/>
          <w:numId w:val="0"/>
        </w:numPr>
        <w:contextualSpacing/>
        <w:jc w:val="both"/>
        <w:rPr>
          <w:b w:val="0"/>
        </w:rPr>
      </w:pPr>
      <w:r w:rsidRPr="00166025">
        <w:rPr>
          <w:b w:val="0"/>
        </w:rPr>
        <w:t xml:space="preserve">5.5.3 Опытное внедрение разработанных процессов и процедур, программного обеспечения в отобранных Филиалах. </w:t>
      </w:r>
    </w:p>
    <w:p w:rsidR="00CC4F97" w:rsidRPr="00166025" w:rsidRDefault="00CC4F97" w:rsidP="00CC4F97">
      <w:pPr>
        <w:spacing w:after="0"/>
      </w:pPr>
      <w:r w:rsidRPr="00166025">
        <w:t>5.5.4 Сбор замечаний и предложений по результатам опытного применения документов СУОТ.</w:t>
      </w:r>
    </w:p>
    <w:p w:rsidR="00CC4F97" w:rsidRPr="00166025" w:rsidRDefault="00CC4F97" w:rsidP="00CC4F97">
      <w:pPr>
        <w:spacing w:after="0"/>
      </w:pPr>
      <w:r w:rsidRPr="00166025">
        <w:t>5.5.5. По результатам опытного внедрения оформляется отчет об опытном применении процессов и процедур СУОТ.</w:t>
      </w:r>
    </w:p>
    <w:p w:rsidR="00CC4F97" w:rsidRPr="00166025" w:rsidRDefault="00CC4F97" w:rsidP="00CC4F97">
      <w:pPr>
        <w:pStyle w:val="23"/>
        <w:keepLines/>
        <w:numPr>
          <w:ilvl w:val="1"/>
          <w:numId w:val="61"/>
        </w:numPr>
        <w:suppressAutoHyphens w:val="0"/>
        <w:spacing w:after="0"/>
        <w:contextualSpacing/>
        <w:rPr>
          <w:rFonts w:ascii="Times New Roman" w:hAnsi="Times New Roman" w:cs="Times New Roman"/>
          <w:sz w:val="24"/>
          <w:szCs w:val="24"/>
        </w:rPr>
      </w:pPr>
      <w:bookmarkStart w:id="110" w:name="_Toc529932757"/>
      <w:r w:rsidRPr="00166025">
        <w:rPr>
          <w:rFonts w:ascii="Times New Roman" w:eastAsia="Cambria" w:hAnsi="Times New Roman" w:cs="Times New Roman"/>
          <w:sz w:val="24"/>
          <w:szCs w:val="24"/>
        </w:rPr>
        <w:t>Опытная эксплуатация программного обеспечения</w:t>
      </w:r>
      <w:bookmarkEnd w:id="110"/>
    </w:p>
    <w:p w:rsidR="00CC4F97" w:rsidRPr="00166025" w:rsidRDefault="00CC4F97" w:rsidP="00CC4F97">
      <w:pPr>
        <w:spacing w:after="0"/>
        <w:rPr>
          <w:rFonts w:eastAsia="Cambria"/>
        </w:rPr>
      </w:pPr>
      <w:r w:rsidRPr="00166025">
        <w:rPr>
          <w:rFonts w:eastAsia="Cambria"/>
        </w:rPr>
        <w:t>В рамках выполнения работ п. 4.3.2 по проведению опытной эксплуатации программного обеспечения, должны быть учтены следующие требования: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1" w:name="_Toc529932758"/>
      <w:r w:rsidRPr="00166025">
        <w:rPr>
          <w:rFonts w:ascii="Times New Roman" w:eastAsia="Cambria" w:hAnsi="Times New Roman" w:cs="Times New Roman"/>
          <w:sz w:val="24"/>
          <w:szCs w:val="24"/>
        </w:rPr>
        <w:t>Обучение пользователей программного обеспечения</w:t>
      </w:r>
      <w:bookmarkEnd w:id="111"/>
    </w:p>
    <w:p w:rsidR="00CC4F97" w:rsidRPr="00166025" w:rsidRDefault="00CC4F97" w:rsidP="00CC4F97">
      <w:pPr>
        <w:spacing w:after="0"/>
        <w:rPr>
          <w:rFonts w:eastAsia="Cambria"/>
        </w:rPr>
      </w:pPr>
      <w:r w:rsidRPr="00166025">
        <w:rPr>
          <w:rFonts w:eastAsia="Cambria"/>
        </w:rPr>
        <w:t xml:space="preserve">5.6.1.1 Обучение пользователей необходимо провести по руководству пользователя в объеме использования функций системе, необходимых для выполнения программы и методики испытаний в части опытной эксплуатации. По результатам обучения оформляется </w:t>
      </w:r>
      <w:r w:rsidRPr="00166025">
        <w:rPr>
          <w:rFonts w:eastAsia="Arial Unicode MS"/>
        </w:rPr>
        <w:t>отчет о проведении обучения пользователей программного обеспечения.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2" w:name="_Toc529932759"/>
      <w:r w:rsidRPr="00166025">
        <w:rPr>
          <w:rFonts w:ascii="Times New Roman" w:eastAsia="Cambria" w:hAnsi="Times New Roman" w:cs="Times New Roman"/>
          <w:sz w:val="24"/>
          <w:szCs w:val="24"/>
        </w:rPr>
        <w:t>Проведение опытной эксплуатации программного обеспечения</w:t>
      </w:r>
      <w:bookmarkEnd w:id="112"/>
    </w:p>
    <w:p w:rsidR="00CC4F97" w:rsidRPr="00166025" w:rsidRDefault="00CC4F97" w:rsidP="00CC4F97">
      <w:pPr>
        <w:spacing w:after="0"/>
        <w:rPr>
          <w:rFonts w:eastAsia="Arial Unicode MS"/>
        </w:rPr>
      </w:pPr>
      <w:r w:rsidRPr="00166025">
        <w:rPr>
          <w:rFonts w:eastAsia="Cambria"/>
        </w:rPr>
        <w:t>5.6.2.1. Опытная эксплуатация</w:t>
      </w:r>
      <w:r w:rsidRPr="00166025">
        <w:rPr>
          <w:rFonts w:eastAsia="Arial Unicode MS"/>
        </w:rPr>
        <w:t xml:space="preserve"> должна быть организована и проведена в соответствии с Межгосударственным стандартом ГОСТ 34.603-92 «Информационная технология. Виды испытаний автоматизированных систем».</w:t>
      </w:r>
    </w:p>
    <w:p w:rsidR="00CC4F97" w:rsidRPr="00166025" w:rsidRDefault="00CC4F97" w:rsidP="00CC4F97">
      <w:pPr>
        <w:spacing w:after="0"/>
        <w:rPr>
          <w:rFonts w:eastAsia="Arial Unicode MS"/>
        </w:rPr>
      </w:pPr>
      <w:r w:rsidRPr="00166025">
        <w:rPr>
          <w:rFonts w:eastAsia="Cambria"/>
        </w:rPr>
        <w:t xml:space="preserve">5.6.2.2. </w:t>
      </w:r>
      <w:r w:rsidRPr="00166025">
        <w:rPr>
          <w:rFonts w:eastAsia="Arial Unicode MS"/>
        </w:rPr>
        <w:t>Объем и методы опытной эксплуатации определяется «Программой и методикой испытаний», разрабатываемой Исполнителем и утверждаемой Заказчиком. Испытания будут проводиться рабочей группой, состоящей из уполномоченных представителей Заказчика и Исполнителя.</w:t>
      </w:r>
    </w:p>
    <w:p w:rsidR="00CC4F97" w:rsidRPr="00166025" w:rsidRDefault="00CC4F97" w:rsidP="00CC4F97">
      <w:pPr>
        <w:spacing w:after="0"/>
        <w:rPr>
          <w:rFonts w:eastAsia="Arial Unicode MS"/>
        </w:rPr>
      </w:pPr>
      <w:r w:rsidRPr="00166025">
        <w:rPr>
          <w:rFonts w:eastAsia="Cambria"/>
        </w:rPr>
        <w:t xml:space="preserve">5.6.2.3. </w:t>
      </w:r>
      <w:r w:rsidRPr="00166025">
        <w:rPr>
          <w:rFonts w:eastAsia="Arial Unicode MS"/>
        </w:rPr>
        <w:t>В рамках работ по проведению опытной эксплуатации будут разработаны следующие документы:</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журнал проведения опытной эксплуатации;</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акт завершения опытной эксплуатации эксплуатацию.</w:t>
      </w:r>
    </w:p>
    <w:p w:rsidR="00CC4F97" w:rsidRPr="00166025" w:rsidRDefault="00CC4F97" w:rsidP="00CC4F97">
      <w:pPr>
        <w:spacing w:after="0"/>
        <w:rPr>
          <w:rFonts w:eastAsia="Arial Unicode MS"/>
        </w:rPr>
      </w:pPr>
      <w:r w:rsidRPr="00166025">
        <w:rPr>
          <w:rFonts w:eastAsia="Arial Unicode MS"/>
        </w:rPr>
        <w:t>5.6.2.4. В рамках подготовки к проведению опытной эксплуатации необходимо загрузить в систему перечень нормативных правовых актов, содержащих требования охраны труда со спецификой деятельности Предприятия.</w:t>
      </w:r>
    </w:p>
    <w:p w:rsidR="00CC4F97" w:rsidRPr="00166025" w:rsidRDefault="00CC4F97" w:rsidP="00CC4F97">
      <w:pPr>
        <w:spacing w:after="0"/>
        <w:rPr>
          <w:rFonts w:eastAsia="Arial Unicode MS"/>
        </w:rPr>
      </w:pPr>
      <w:r w:rsidRPr="00166025">
        <w:rPr>
          <w:rFonts w:eastAsia="Arial Unicode MS"/>
        </w:rPr>
        <w:t>5.6.2.5. Исполнитель обеспечивает автоматический перенос</w:t>
      </w:r>
      <w:r w:rsidRPr="00166025">
        <w:t xml:space="preserve"> набора данных в Систему и из внешних автоматизированных систем Заказчика для каждого филиала</w:t>
      </w:r>
      <w:r w:rsidRPr="00166025">
        <w:rPr>
          <w:rFonts w:eastAsia="Arial Unicode MS"/>
        </w:rPr>
        <w:t>, перенос должен быть выполнен на дату перевода системы в опытную эксплуатацию, Заказчик выверяет перенесенную информацию.</w:t>
      </w:r>
    </w:p>
    <w:p w:rsidR="00CC4F97" w:rsidRPr="00166025" w:rsidRDefault="00CC4F97" w:rsidP="00CC4F97">
      <w:pPr>
        <w:pStyle w:val="23"/>
        <w:keepLines/>
        <w:numPr>
          <w:ilvl w:val="1"/>
          <w:numId w:val="61"/>
        </w:numPr>
        <w:suppressAutoHyphens w:val="0"/>
        <w:spacing w:after="0"/>
        <w:contextualSpacing/>
        <w:rPr>
          <w:rFonts w:ascii="Times New Roman" w:eastAsia="Arial Unicode MS" w:hAnsi="Times New Roman" w:cs="Times New Roman"/>
          <w:sz w:val="24"/>
          <w:szCs w:val="24"/>
        </w:rPr>
      </w:pPr>
      <w:bookmarkStart w:id="113" w:name="_Toc529932760"/>
      <w:r w:rsidRPr="00166025">
        <w:rPr>
          <w:rFonts w:ascii="Times New Roman" w:eastAsia="Cambria" w:hAnsi="Times New Roman" w:cs="Times New Roman"/>
          <w:sz w:val="24"/>
          <w:szCs w:val="24"/>
        </w:rPr>
        <w:lastRenderedPageBreak/>
        <w:t>Корректировка комплекта локальных правовых актов, регулирующих СУОТ Предприятия</w:t>
      </w:r>
      <w:bookmarkEnd w:id="113"/>
    </w:p>
    <w:p w:rsidR="00CC4F97" w:rsidRPr="00166025" w:rsidRDefault="00CC4F97" w:rsidP="00CC4F97">
      <w:pPr>
        <w:spacing w:after="0"/>
        <w:rPr>
          <w:rFonts w:eastAsia="Cambria"/>
        </w:rPr>
      </w:pPr>
      <w:r w:rsidRPr="00166025">
        <w:rPr>
          <w:rFonts w:eastAsia="Cambria"/>
        </w:rPr>
        <w:t>В рамках выполнения работ п. 4.4.1 по корректировке комплекта локальных правовых актов, регулирующих СУОТ Предприятия, должны быть учтены следующие требования:</w:t>
      </w:r>
    </w:p>
    <w:p w:rsidR="00CC4F97" w:rsidRPr="00166025" w:rsidRDefault="00CC4F97" w:rsidP="00CC4F97">
      <w:pPr>
        <w:pStyle w:val="26"/>
        <w:numPr>
          <w:ilvl w:val="0"/>
          <w:numId w:val="0"/>
        </w:numPr>
        <w:contextualSpacing/>
        <w:jc w:val="both"/>
        <w:rPr>
          <w:b w:val="0"/>
        </w:rPr>
      </w:pPr>
      <w:r w:rsidRPr="00166025">
        <w:rPr>
          <w:b w:val="0"/>
        </w:rPr>
        <w:t>5.7.1. Анализ замечаний и предложений по результатам опытного применения документов СУОТ.</w:t>
      </w:r>
    </w:p>
    <w:p w:rsidR="00CC4F97" w:rsidRPr="00166025" w:rsidRDefault="00CC4F97" w:rsidP="00CC4F97">
      <w:pPr>
        <w:spacing w:after="0"/>
      </w:pPr>
      <w:r w:rsidRPr="00166025">
        <w:t>5.7.2 Внесение изменений в документацию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14" w:name="_Toc529932761"/>
      <w:r w:rsidRPr="00166025">
        <w:rPr>
          <w:rFonts w:ascii="Times New Roman" w:eastAsia="Cambria" w:hAnsi="Times New Roman" w:cs="Times New Roman"/>
          <w:sz w:val="24"/>
          <w:szCs w:val="24"/>
        </w:rPr>
        <w:t>Доработка программного обеспечения и проведение приемочных испытаний</w:t>
      </w:r>
      <w:bookmarkEnd w:id="114"/>
    </w:p>
    <w:p w:rsidR="00CC4F97" w:rsidRPr="00166025" w:rsidRDefault="00CC4F97" w:rsidP="00CC4F97">
      <w:pPr>
        <w:spacing w:after="0"/>
        <w:rPr>
          <w:rFonts w:eastAsia="Cambria"/>
        </w:rPr>
      </w:pPr>
      <w:r w:rsidRPr="00166025">
        <w:rPr>
          <w:rFonts w:eastAsia="Cambria"/>
        </w:rPr>
        <w:t>В рамках выполнения работ п. 4.4.2 по доработке программного обеспечения и проведению приемочных испытаний, должны быть учтены следующие требования:</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5" w:name="_Toc529932762"/>
      <w:r w:rsidRPr="00166025">
        <w:rPr>
          <w:rFonts w:ascii="Times New Roman" w:eastAsia="Cambria" w:hAnsi="Times New Roman" w:cs="Times New Roman"/>
          <w:sz w:val="24"/>
          <w:szCs w:val="24"/>
        </w:rPr>
        <w:t>Доработка программного обеспечения</w:t>
      </w:r>
      <w:bookmarkEnd w:id="115"/>
    </w:p>
    <w:p w:rsidR="00CC4F97" w:rsidRPr="00166025" w:rsidRDefault="00CC4F97" w:rsidP="00CC4F97">
      <w:pPr>
        <w:spacing w:after="0"/>
        <w:rPr>
          <w:rFonts w:eastAsia="Cambria"/>
        </w:rPr>
      </w:pPr>
      <w:r w:rsidRPr="00166025">
        <w:rPr>
          <w:rFonts w:eastAsia="Cambria"/>
        </w:rPr>
        <w:t>Доработка программного обеспечения по результатам опытной эксплуатации программного обеспечения должна быть проведена на основании журнала проведения опытной эксплуатации.</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6" w:name="_Toc529932763"/>
      <w:r w:rsidRPr="00166025">
        <w:rPr>
          <w:rFonts w:ascii="Times New Roman" w:eastAsia="Cambria" w:hAnsi="Times New Roman" w:cs="Times New Roman"/>
          <w:sz w:val="24"/>
          <w:szCs w:val="24"/>
        </w:rPr>
        <w:t>Проведение приемочных испытаний программного обеспечения</w:t>
      </w:r>
      <w:bookmarkEnd w:id="116"/>
    </w:p>
    <w:p w:rsidR="00CC4F97" w:rsidRPr="00166025" w:rsidRDefault="00CC4F97" w:rsidP="00CC4F97">
      <w:pPr>
        <w:spacing w:after="0"/>
        <w:rPr>
          <w:rFonts w:eastAsia="Arial Unicode MS"/>
        </w:rPr>
      </w:pPr>
      <w:r w:rsidRPr="00166025">
        <w:rPr>
          <w:rFonts w:eastAsia="Cambria"/>
        </w:rPr>
        <w:t>5.8.2.1. Приемочные и</w:t>
      </w:r>
      <w:r w:rsidRPr="00166025">
        <w:rPr>
          <w:rFonts w:eastAsia="Arial Unicode MS"/>
        </w:rPr>
        <w:t>спытания должны быть организованы и проведены в соответствии с Межгосударственным стандартом ГОСТ 34.603-92 «Информационная технология. Виды испытаний автоматизированных систем».</w:t>
      </w:r>
    </w:p>
    <w:p w:rsidR="00CC4F97" w:rsidRPr="00166025" w:rsidRDefault="00CC4F97" w:rsidP="00CC4F97">
      <w:pPr>
        <w:spacing w:after="0"/>
        <w:rPr>
          <w:rFonts w:eastAsia="Arial Unicode MS"/>
        </w:rPr>
      </w:pPr>
      <w:r w:rsidRPr="00166025">
        <w:rPr>
          <w:rFonts w:eastAsia="Cambria"/>
        </w:rPr>
        <w:t xml:space="preserve">5.8.2.2. </w:t>
      </w:r>
      <w:r w:rsidRPr="00166025">
        <w:rPr>
          <w:rFonts w:eastAsia="Arial Unicode MS"/>
        </w:rPr>
        <w:t>Объем и методы приемочных испытаний определяется «Программой и методикой испытаний», разрабатываемой Исполнителем и утверждаемой Заказчиком. Испытания будут проводиться рабочей группой, состоящей из уполномоченных представителей Заказчика и Исполнителя.</w:t>
      </w:r>
    </w:p>
    <w:p w:rsidR="00CC4F97" w:rsidRPr="00166025" w:rsidRDefault="00CC4F97" w:rsidP="00CC4F97">
      <w:pPr>
        <w:spacing w:after="0"/>
        <w:rPr>
          <w:rFonts w:eastAsia="Arial Unicode MS"/>
        </w:rPr>
      </w:pPr>
      <w:r w:rsidRPr="00166025">
        <w:rPr>
          <w:rFonts w:eastAsia="Cambria"/>
        </w:rPr>
        <w:t xml:space="preserve">5.8.2.3. </w:t>
      </w:r>
      <w:r w:rsidRPr="00166025">
        <w:rPr>
          <w:rFonts w:eastAsia="Arial Unicode MS"/>
        </w:rPr>
        <w:t>В рамках работ по проведению приемочных испытаний будут разработаны следующие документы:</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протокол проведения приемочных испытаний;</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акт принятия системы в постоянную эксплуатацию.</w:t>
      </w:r>
    </w:p>
    <w:p w:rsidR="00CC4F97" w:rsidRPr="00166025" w:rsidRDefault="00CC4F97" w:rsidP="00CC4F97">
      <w:pPr>
        <w:pStyle w:val="affa"/>
        <w:numPr>
          <w:ilvl w:val="0"/>
          <w:numId w:val="68"/>
        </w:numPr>
        <w:spacing w:after="0"/>
        <w:contextualSpacing/>
        <w:rPr>
          <w:rFonts w:eastAsia="Arial Unicode MS"/>
        </w:rPr>
      </w:pPr>
      <w:r w:rsidRPr="00166025">
        <w:rPr>
          <w:rFonts w:eastAsia="Arial Unicode MS"/>
        </w:rPr>
        <w:t>Исполнитель обеспечивает автоматический перенос</w:t>
      </w:r>
      <w:r w:rsidRPr="00166025">
        <w:t xml:space="preserve"> набора данных в Систему и из внешних автоматизированных систем Заказчика для каждого филиала</w:t>
      </w:r>
      <w:r w:rsidRPr="00166025">
        <w:rPr>
          <w:rFonts w:eastAsia="Arial Unicode MS"/>
        </w:rPr>
        <w:t>, перенос должен быть выполнен на дату перевода системы в опытную эксплуатацию, Заказчик выверяет перенесенную информацию.</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17" w:name="_Toc529932764"/>
      <w:r w:rsidRPr="00166025">
        <w:rPr>
          <w:rFonts w:ascii="Times New Roman" w:eastAsia="Cambria" w:hAnsi="Times New Roman" w:cs="Times New Roman"/>
          <w:sz w:val="24"/>
          <w:szCs w:val="24"/>
        </w:rPr>
        <w:t>Внедрение комплекта локальных правовых актов, регулирующих СУОТ Предприятия</w:t>
      </w:r>
      <w:bookmarkEnd w:id="117"/>
    </w:p>
    <w:p w:rsidR="00CC4F97" w:rsidRPr="00166025" w:rsidRDefault="00CC4F97" w:rsidP="00CC4F97">
      <w:pPr>
        <w:spacing w:after="0"/>
        <w:rPr>
          <w:rFonts w:eastAsia="Cambria"/>
        </w:rPr>
      </w:pPr>
      <w:r w:rsidRPr="00166025">
        <w:rPr>
          <w:rFonts w:eastAsia="Cambria"/>
        </w:rPr>
        <w:t>В рамках выполнения работ п. 4.5.1 по внедрению комплекта локальных правовых актов, регулирующих СУОТ Предприятия, должны быть выполнены следующие работы:</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8" w:name="_Toc529932765"/>
      <w:r w:rsidRPr="00166025">
        <w:rPr>
          <w:rFonts w:ascii="Times New Roman" w:eastAsia="Cambria" w:hAnsi="Times New Roman" w:cs="Times New Roman"/>
          <w:sz w:val="24"/>
          <w:szCs w:val="24"/>
        </w:rPr>
        <w:t>Внедрение разработанных процессов и процедур</w:t>
      </w:r>
      <w:bookmarkEnd w:id="118"/>
    </w:p>
    <w:p w:rsidR="00CC4F97" w:rsidRPr="00166025" w:rsidRDefault="00CC4F97" w:rsidP="00CC4F97">
      <w:pPr>
        <w:spacing w:after="0"/>
        <w:rPr>
          <w:rFonts w:eastAsia="Cambria"/>
        </w:rPr>
      </w:pPr>
      <w:r w:rsidRPr="00166025">
        <w:rPr>
          <w:rFonts w:eastAsia="Cambria"/>
        </w:rPr>
        <w:t>Внедрение разработанных процессов и процедур в отобранных Филиалах. По результатам внедрения СУОТ в филиалах оформляется отчет СУОТ.</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19" w:name="_Toc529932766"/>
      <w:r w:rsidRPr="00166025">
        <w:rPr>
          <w:rFonts w:ascii="Times New Roman" w:eastAsia="Cambria" w:hAnsi="Times New Roman" w:cs="Times New Roman"/>
          <w:sz w:val="24"/>
          <w:szCs w:val="24"/>
        </w:rPr>
        <w:t>Методическое сопровождение</w:t>
      </w:r>
      <w:bookmarkEnd w:id="119"/>
    </w:p>
    <w:p w:rsidR="00CC4F97" w:rsidRPr="00166025" w:rsidRDefault="00CC4F97" w:rsidP="00CC4F97">
      <w:pPr>
        <w:spacing w:after="0"/>
        <w:rPr>
          <w:rFonts w:eastAsia="Cambria"/>
        </w:rPr>
      </w:pPr>
      <w:r w:rsidRPr="00166025">
        <w:rPr>
          <w:rFonts w:eastAsia="Cambria"/>
        </w:rPr>
        <w:t>Методическое сопровождение по вопросам функционирования СУОТ должно содержать:</w:t>
      </w:r>
    </w:p>
    <w:p w:rsidR="00CC4F97" w:rsidRPr="00166025" w:rsidRDefault="00CC4F97" w:rsidP="00CC4F97">
      <w:pPr>
        <w:spacing w:after="0"/>
        <w:rPr>
          <w:rFonts w:eastAsia="Cambria"/>
        </w:rPr>
      </w:pPr>
      <w:r w:rsidRPr="00166025">
        <w:rPr>
          <w:rFonts w:eastAsia="Cambria"/>
        </w:rPr>
        <w:lastRenderedPageBreak/>
        <w:t>5.9.2.1. Консультации ответственных должностных лиц по введению в действие и функционированию документов СУОТ;</w:t>
      </w:r>
    </w:p>
    <w:p w:rsidR="00CC4F97" w:rsidRPr="00166025" w:rsidRDefault="00CC4F97" w:rsidP="00CC4F97">
      <w:pPr>
        <w:spacing w:after="0"/>
        <w:rPr>
          <w:rFonts w:eastAsia="Cambria"/>
        </w:rPr>
      </w:pPr>
      <w:r w:rsidRPr="00166025">
        <w:rPr>
          <w:rFonts w:eastAsia="Cambria"/>
        </w:rPr>
        <w:t>5.9.2.2. Практические консультации руководителей структурных подразделений, членов комиссий по идентификации опасностей и оценки рисков, членов аудиторских групп;</w:t>
      </w:r>
    </w:p>
    <w:p w:rsidR="00CC4F97" w:rsidRPr="00166025" w:rsidRDefault="00CC4F97" w:rsidP="00CC4F97">
      <w:pPr>
        <w:spacing w:after="0"/>
        <w:rPr>
          <w:rFonts w:eastAsia="Cambria"/>
        </w:rPr>
      </w:pPr>
      <w:r w:rsidRPr="00166025">
        <w:rPr>
          <w:rFonts w:eastAsia="Cambria"/>
        </w:rPr>
        <w:t>5.9.2.3. Предоставление ответов на вопросы, присланные официальным письмом;</w:t>
      </w:r>
    </w:p>
    <w:p w:rsidR="00CC4F97" w:rsidRPr="00166025" w:rsidRDefault="00CC4F97" w:rsidP="00CC4F97">
      <w:pPr>
        <w:spacing w:after="0"/>
        <w:rPr>
          <w:rFonts w:eastAsia="Cambria"/>
        </w:rPr>
      </w:pPr>
      <w:r w:rsidRPr="00166025">
        <w:rPr>
          <w:rFonts w:eastAsia="Cambria"/>
        </w:rPr>
        <w:t>5.9.2.4. Предоставление ответов на вопросы, заданные по телефонной связи и электронной почте;</w:t>
      </w:r>
    </w:p>
    <w:p w:rsidR="00CC4F97" w:rsidRPr="00166025" w:rsidRDefault="00CC4F97" w:rsidP="00CC4F97">
      <w:pPr>
        <w:spacing w:after="0"/>
        <w:rPr>
          <w:rFonts w:eastAsia="Cambria"/>
        </w:rPr>
      </w:pPr>
      <w:r w:rsidRPr="00166025">
        <w:rPr>
          <w:rFonts w:eastAsia="Cambria"/>
        </w:rPr>
        <w:t>5.9.2.5. По результатам выполненных работ оформляется отчет о предоставленных услугах по сопровождению СУОТ.</w:t>
      </w:r>
    </w:p>
    <w:p w:rsidR="00CC4F97" w:rsidRPr="00166025" w:rsidRDefault="00CC4F97" w:rsidP="00CC4F97">
      <w:pPr>
        <w:pStyle w:val="23"/>
        <w:keepLines/>
        <w:numPr>
          <w:ilvl w:val="1"/>
          <w:numId w:val="61"/>
        </w:numPr>
        <w:suppressAutoHyphens w:val="0"/>
        <w:spacing w:after="0"/>
        <w:contextualSpacing/>
        <w:rPr>
          <w:rFonts w:ascii="Times New Roman" w:eastAsia="Cambria" w:hAnsi="Times New Roman" w:cs="Times New Roman"/>
          <w:sz w:val="24"/>
          <w:szCs w:val="24"/>
        </w:rPr>
      </w:pPr>
      <w:bookmarkStart w:id="120" w:name="_Toc529932767"/>
      <w:r w:rsidRPr="00166025">
        <w:rPr>
          <w:rFonts w:ascii="Times New Roman" w:eastAsia="Cambria" w:hAnsi="Times New Roman" w:cs="Times New Roman"/>
          <w:sz w:val="24"/>
          <w:szCs w:val="24"/>
        </w:rPr>
        <w:t>Сопровождение промышленной эксплуатации программного обеспечения</w:t>
      </w:r>
      <w:bookmarkEnd w:id="120"/>
    </w:p>
    <w:p w:rsidR="00CC4F97" w:rsidRPr="00166025" w:rsidRDefault="00CC4F97" w:rsidP="00CC4F97">
      <w:pPr>
        <w:spacing w:after="0"/>
        <w:rPr>
          <w:rFonts w:eastAsia="Cambria"/>
        </w:rPr>
      </w:pPr>
      <w:r w:rsidRPr="00166025">
        <w:rPr>
          <w:rFonts w:eastAsia="Cambria"/>
        </w:rPr>
        <w:t>В рамках выполнения работ п. 4.5.2 по сопровождению промышленной эксплуатации программного обеспечения, должны быть выполнены следующие работы:</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21" w:name="_Toc529932768"/>
      <w:r w:rsidRPr="00166025">
        <w:rPr>
          <w:rFonts w:ascii="Times New Roman" w:eastAsia="Cambria" w:hAnsi="Times New Roman" w:cs="Times New Roman"/>
          <w:sz w:val="24"/>
          <w:szCs w:val="24"/>
        </w:rPr>
        <w:t>Авторское сопровождение эксплуатации программного обеспечения</w:t>
      </w:r>
      <w:bookmarkEnd w:id="121"/>
    </w:p>
    <w:p w:rsidR="00CC4F97" w:rsidRPr="00166025" w:rsidRDefault="00CC4F97" w:rsidP="00CC4F97">
      <w:pPr>
        <w:spacing w:after="0"/>
        <w:rPr>
          <w:rFonts w:eastAsia="Cambria"/>
        </w:rPr>
      </w:pPr>
      <w:r w:rsidRPr="00166025">
        <w:rPr>
          <w:rFonts w:eastAsia="Cambria"/>
        </w:rPr>
        <w:t>5.10.1.1. В рамках авторского сопровождения необходимо осуществлять мониторинг и поддержку работоспособности автоматизированной системы, находящейся в промышленной эксплуатации, а также устранять выявленные ошибки в работе системы.</w:t>
      </w:r>
    </w:p>
    <w:p w:rsidR="00CC4F97" w:rsidRPr="00166025" w:rsidRDefault="00CC4F97" w:rsidP="00CC4F97">
      <w:pPr>
        <w:spacing w:after="0"/>
        <w:rPr>
          <w:rFonts w:eastAsia="Cambria"/>
        </w:rPr>
      </w:pPr>
      <w:r w:rsidRPr="00166025">
        <w:rPr>
          <w:rFonts w:eastAsia="Cambria"/>
        </w:rPr>
        <w:t>5.10.1.2. В рамках авторского сопровождения необходимо поддерживать в актуальном состоянии перечень нормативных правовых актов, содержащих требования охраны труда со спецификой деятельности Предприятия.</w:t>
      </w:r>
    </w:p>
    <w:p w:rsidR="00CC4F97" w:rsidRPr="00166025" w:rsidRDefault="00CC4F97" w:rsidP="00CC4F97">
      <w:pPr>
        <w:spacing w:after="0"/>
        <w:rPr>
          <w:rFonts w:eastAsia="Cambria"/>
        </w:rPr>
      </w:pPr>
      <w:r w:rsidRPr="00166025">
        <w:rPr>
          <w:rFonts w:eastAsia="Cambria"/>
        </w:rPr>
        <w:t>5.10.1.3. По результатам выполненных работ предоставляется отчет об эксплуатации программного обеспечения. Отчет должен предоставляться ежеквартально.</w:t>
      </w:r>
    </w:p>
    <w:p w:rsidR="00CC4F97" w:rsidRPr="00166025" w:rsidRDefault="00CC4F97" w:rsidP="00CC4F97">
      <w:pPr>
        <w:pStyle w:val="33"/>
        <w:keepLines/>
        <w:numPr>
          <w:ilvl w:val="2"/>
          <w:numId w:val="61"/>
        </w:numPr>
        <w:suppressAutoHyphens w:val="0"/>
        <w:spacing w:before="200" w:after="0"/>
        <w:contextualSpacing/>
        <w:rPr>
          <w:rFonts w:ascii="Times New Roman" w:eastAsia="Cambria" w:hAnsi="Times New Roman" w:cs="Times New Roman"/>
          <w:sz w:val="24"/>
          <w:szCs w:val="24"/>
        </w:rPr>
      </w:pPr>
      <w:bookmarkStart w:id="122" w:name="_Toc529932769"/>
      <w:r w:rsidRPr="00166025">
        <w:rPr>
          <w:rFonts w:ascii="Times New Roman" w:eastAsia="Cambria" w:hAnsi="Times New Roman" w:cs="Times New Roman"/>
          <w:sz w:val="24"/>
          <w:szCs w:val="24"/>
        </w:rPr>
        <w:t>Техническая поддержка пользователей программного обеспечения</w:t>
      </w:r>
      <w:bookmarkEnd w:id="122"/>
    </w:p>
    <w:p w:rsidR="00CC4F97" w:rsidRPr="00166025" w:rsidRDefault="00CC4F97" w:rsidP="00CC4F97">
      <w:pPr>
        <w:spacing w:after="0"/>
        <w:rPr>
          <w:rFonts w:eastAsia="Cambria"/>
        </w:rPr>
      </w:pPr>
      <w:r w:rsidRPr="00166025">
        <w:rPr>
          <w:rFonts w:eastAsia="Cambria"/>
        </w:rPr>
        <w:t>5.10.2.1. В рамках технической поддержки пользователей необходимо осуществлять консультации пользователей по использованию функций системы. Проведение консультаций по работе Системы по телефонной линии. Время выполнения работ: (с 09:00 ч. до 18:00 ч. по московскому времени), ежедневно за исключением общевыходных и праздничных дней;</w:t>
      </w:r>
    </w:p>
    <w:p w:rsidR="00CC4F97" w:rsidRPr="00166025" w:rsidRDefault="00CC4F97" w:rsidP="00CC4F97">
      <w:pPr>
        <w:spacing w:after="0"/>
        <w:rPr>
          <w:rFonts w:eastAsia="Cambria"/>
        </w:rPr>
      </w:pPr>
      <w:r w:rsidRPr="00166025">
        <w:rPr>
          <w:rFonts w:eastAsia="Cambria"/>
        </w:rPr>
        <w:t>5.10.2.2. По результатам выполненных работ предоставляется отчет о предоставлении услуг по технической поддержке пользователей программного обеспечения. Отчет должен предоставляться ежеквартально.</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123" w:name="_Toc529932770"/>
      <w:r w:rsidRPr="00166025">
        <w:rPr>
          <w:rFonts w:eastAsia="Arial Unicode MS"/>
          <w:b/>
          <w:bCs/>
          <w:i/>
          <w:iCs/>
          <w:kern w:val="0"/>
          <w:sz w:val="24"/>
          <w:szCs w:val="24"/>
        </w:rPr>
        <w:t>Этапы выполнения работ</w:t>
      </w:r>
      <w:bookmarkEnd w:id="123"/>
    </w:p>
    <w:p w:rsidR="00CC4F97" w:rsidRPr="00166025" w:rsidRDefault="00CC4F97" w:rsidP="00CC4F97">
      <w:pPr>
        <w:spacing w:after="0"/>
        <w:rPr>
          <w:rFonts w:eastAsia="Arial Unicode MS"/>
        </w:rPr>
      </w:pPr>
      <w:r w:rsidRPr="00166025">
        <w:rPr>
          <w:rFonts w:eastAsia="Cambria"/>
        </w:rPr>
        <w:t xml:space="preserve">Работы выполняются в сроки, указанные в </w:t>
      </w:r>
      <w:r w:rsidRPr="00166025">
        <w:rPr>
          <w:rFonts w:eastAsia="Arial Unicode MS"/>
        </w:rPr>
        <w:t>Приложении №1 к Техническому заданию «Календарный план».</w:t>
      </w:r>
    </w:p>
    <w:p w:rsidR="00CC4F97" w:rsidRPr="00166025" w:rsidRDefault="00CC4F97" w:rsidP="00CC4F97">
      <w:pPr>
        <w:spacing w:after="0"/>
        <w:rPr>
          <w:rFonts w:eastAsia="Cambria"/>
        </w:rPr>
      </w:pPr>
      <w:r w:rsidRPr="00166025">
        <w:rPr>
          <w:rFonts w:eastAsia="Cambria"/>
        </w:rPr>
        <w:t>Сдача-приемка работ производится поэтапно, последовательно, в соответствии с календарным планом и рабочей программой, разрабатываемой в составе отчетных материалов, рабочей документации.</w:t>
      </w:r>
    </w:p>
    <w:p w:rsidR="00CC4F97" w:rsidRPr="00166025" w:rsidRDefault="00CC4F97" w:rsidP="00CC4F97">
      <w:pPr>
        <w:spacing w:after="0"/>
        <w:rPr>
          <w:rFonts w:eastAsia="Cambria"/>
        </w:rPr>
      </w:pPr>
      <w:r w:rsidRPr="00166025">
        <w:rPr>
          <w:rFonts w:eastAsia="Cambria"/>
        </w:rPr>
        <w:t>Сдача-приемка этапов работ может быть проведена досрочно, по согласованию с Заказчиком.</w:t>
      </w:r>
    </w:p>
    <w:p w:rsidR="00CC4F97" w:rsidRPr="00166025" w:rsidRDefault="00CC4F97" w:rsidP="00CC4F97">
      <w:pPr>
        <w:pStyle w:val="16"/>
        <w:keepLines/>
        <w:numPr>
          <w:ilvl w:val="0"/>
          <w:numId w:val="61"/>
        </w:numPr>
        <w:suppressAutoHyphens w:val="0"/>
        <w:spacing w:after="0"/>
        <w:contextualSpacing/>
        <w:jc w:val="both"/>
        <w:rPr>
          <w:rFonts w:eastAsia="Arial Unicode MS"/>
          <w:sz w:val="24"/>
          <w:szCs w:val="24"/>
        </w:rPr>
      </w:pPr>
      <w:bookmarkStart w:id="124" w:name="_Toc511565537"/>
      <w:bookmarkStart w:id="125" w:name="_Toc529932771"/>
      <w:r w:rsidRPr="00166025">
        <w:rPr>
          <w:rFonts w:eastAsia="Arial Unicode MS"/>
          <w:b/>
          <w:bCs/>
          <w:i/>
          <w:iCs/>
          <w:kern w:val="0"/>
          <w:sz w:val="24"/>
          <w:szCs w:val="24"/>
        </w:rPr>
        <w:t>Требования к составу и содержанию работ по подготовке Системы к вводу в эксплуатацию</w:t>
      </w:r>
      <w:bookmarkEnd w:id="124"/>
    </w:p>
    <w:p w:rsidR="00CC4F97" w:rsidRPr="00166025" w:rsidRDefault="00CC4F97" w:rsidP="00CC4F97">
      <w:pPr>
        <w:ind w:firstLine="570"/>
        <w:rPr>
          <w:rFonts w:eastAsia="Cambria"/>
        </w:rPr>
      </w:pPr>
      <w:r w:rsidRPr="00166025">
        <w:rPr>
          <w:rFonts w:eastAsia="Cambria"/>
        </w:rPr>
        <w:t>Для создания условий функционирования АС ЕСУОТ, при которых гарантируется его соответствие требованиям, содержащимся в настоящем техническом задании, и возможность эффективного использования Системы, в организации Заказчика должен быть проведен комплекс мероприятий.</w:t>
      </w:r>
    </w:p>
    <w:p w:rsidR="00CC4F97" w:rsidRPr="00166025" w:rsidRDefault="00CC4F97" w:rsidP="00CC4F97">
      <w:pPr>
        <w:keepNext/>
        <w:spacing w:before="120"/>
        <w:outlineLvl w:val="1"/>
        <w:rPr>
          <w:b/>
        </w:rPr>
      </w:pPr>
      <w:r w:rsidRPr="00166025">
        <w:lastRenderedPageBreak/>
        <w:t>7.1.</w:t>
      </w:r>
      <w:bookmarkStart w:id="126" w:name="_Toc511565538"/>
      <w:r w:rsidRPr="00166025">
        <w:tab/>
      </w:r>
      <w:r w:rsidRPr="00166025">
        <w:rPr>
          <w:b/>
        </w:rPr>
        <w:t>Технические мероприятия</w:t>
      </w:r>
      <w:bookmarkEnd w:id="126"/>
    </w:p>
    <w:p w:rsidR="00CC4F97" w:rsidRPr="00166025" w:rsidRDefault="00CC4F97" w:rsidP="00CC4F97">
      <w:pPr>
        <w:keepNext/>
        <w:spacing w:before="120"/>
        <w:outlineLvl w:val="1"/>
        <w:rPr>
          <w:color w:val="212121"/>
        </w:rPr>
      </w:pPr>
      <w:r w:rsidRPr="00166025">
        <w:t>7.1.1.</w:t>
      </w:r>
      <w:r w:rsidRPr="00166025">
        <w:rPr>
          <w:b/>
        </w:rPr>
        <w:tab/>
      </w:r>
      <w:r w:rsidRPr="00166025">
        <w:t>Силами Заказчика в срок до начала этапа «Внедрение» должны быть выполнены следующие работы:</w:t>
      </w:r>
    </w:p>
    <w:p w:rsidR="00CC4F97" w:rsidRPr="00166025" w:rsidRDefault="00CC4F97" w:rsidP="00CC4F97">
      <w:pPr>
        <w:numPr>
          <w:ilvl w:val="0"/>
          <w:numId w:val="120"/>
        </w:numPr>
        <w:pBdr>
          <w:top w:val="nil"/>
          <w:left w:val="nil"/>
          <w:bottom w:val="nil"/>
          <w:right w:val="nil"/>
          <w:between w:val="nil"/>
        </w:pBdr>
        <w:suppressAutoHyphens w:val="0"/>
        <w:spacing w:after="0"/>
        <w:ind w:left="709"/>
        <w:contextualSpacing/>
      </w:pPr>
      <w:r w:rsidRPr="00166025">
        <w:rPr>
          <w:color w:val="212121"/>
        </w:rPr>
        <w:t>осуществлена подготовка помещения для размещения технических средств аппаратного обеспечения Системы;</w:t>
      </w:r>
    </w:p>
    <w:p w:rsidR="00CC4F97" w:rsidRPr="00166025" w:rsidRDefault="00CC4F97" w:rsidP="00CC4F97">
      <w:pPr>
        <w:numPr>
          <w:ilvl w:val="0"/>
          <w:numId w:val="120"/>
        </w:numPr>
        <w:pBdr>
          <w:top w:val="nil"/>
          <w:left w:val="nil"/>
          <w:bottom w:val="nil"/>
          <w:right w:val="nil"/>
          <w:between w:val="nil"/>
        </w:pBdr>
        <w:suppressAutoHyphens w:val="0"/>
        <w:spacing w:after="0"/>
        <w:ind w:left="709"/>
        <w:contextualSpacing/>
      </w:pPr>
      <w:r w:rsidRPr="00166025">
        <w:rPr>
          <w:color w:val="212121"/>
        </w:rPr>
        <w:t>организовано необходимое сетевое взаимодействие (</w:t>
      </w:r>
      <w:r w:rsidRPr="00166025">
        <w:rPr>
          <w:color w:val="212121"/>
          <w:lang w:val="en-US"/>
        </w:rPr>
        <w:t>VPN</w:t>
      </w:r>
      <w:r w:rsidRPr="00166025">
        <w:rPr>
          <w:color w:val="212121"/>
        </w:rPr>
        <w:t>-каналы дирекция филиала – ЗЦ ЕС ОрВД, локальная сеть дирекции филиала, локальная сеть ЗЦ ЕС ОрВД).</w:t>
      </w:r>
    </w:p>
    <w:p w:rsidR="00CC4F97" w:rsidRPr="00166025" w:rsidRDefault="00CC4F97" w:rsidP="00CC4F97">
      <w:pPr>
        <w:keepNext/>
        <w:spacing w:before="120"/>
        <w:outlineLvl w:val="1"/>
        <w:rPr>
          <w:b/>
        </w:rPr>
      </w:pPr>
      <w:bookmarkStart w:id="127" w:name="_Toc511564472"/>
      <w:bookmarkEnd w:id="127"/>
      <w:r w:rsidRPr="00166025">
        <w:rPr>
          <w:b/>
        </w:rPr>
        <w:t>7.2.</w:t>
      </w:r>
      <w:r w:rsidRPr="00166025">
        <w:rPr>
          <w:b/>
        </w:rPr>
        <w:tab/>
        <w:t xml:space="preserve"> </w:t>
      </w:r>
      <w:bookmarkStart w:id="128" w:name="_Toc511565539"/>
      <w:r w:rsidRPr="00166025">
        <w:rPr>
          <w:b/>
        </w:rPr>
        <w:t>Организационные мероприятия</w:t>
      </w:r>
      <w:bookmarkEnd w:id="128"/>
    </w:p>
    <w:p w:rsidR="00CC4F97" w:rsidRPr="00166025" w:rsidRDefault="00CC4F97" w:rsidP="00CC4F97">
      <w:pPr>
        <w:pStyle w:val="affa"/>
        <w:numPr>
          <w:ilvl w:val="2"/>
          <w:numId w:val="121"/>
        </w:numPr>
        <w:spacing w:after="0"/>
        <w:rPr>
          <w:rFonts w:eastAsia="Arial"/>
          <w:color w:val="212121"/>
        </w:rPr>
      </w:pPr>
      <w:r w:rsidRPr="00166025">
        <w:t xml:space="preserve">Заказчиком должны быть </w:t>
      </w:r>
      <w:r w:rsidRPr="00166025">
        <w:rPr>
          <w:color w:val="212121"/>
        </w:rPr>
        <w:t>выделены ответственные специалисты со для взаимодействия с проектной командой Исполнителя.</w:t>
      </w:r>
    </w:p>
    <w:p w:rsidR="00CC4F97" w:rsidRPr="00166025" w:rsidRDefault="00CC4F97" w:rsidP="00CC4F97">
      <w:pPr>
        <w:pStyle w:val="affa"/>
        <w:keepNext/>
        <w:numPr>
          <w:ilvl w:val="1"/>
          <w:numId w:val="121"/>
        </w:numPr>
        <w:spacing w:before="120" w:after="120"/>
        <w:outlineLvl w:val="1"/>
        <w:rPr>
          <w:b/>
        </w:rPr>
      </w:pPr>
      <w:bookmarkStart w:id="129" w:name="_Toc511565540"/>
      <w:r w:rsidRPr="00166025">
        <w:rPr>
          <w:b/>
        </w:rPr>
        <w:t>Изменения в информационном обеспечении</w:t>
      </w:r>
      <w:bookmarkEnd w:id="129"/>
    </w:p>
    <w:p w:rsidR="00CC4F97" w:rsidRPr="00166025" w:rsidRDefault="00CC4F97" w:rsidP="00CC4F97">
      <w:pPr>
        <w:pStyle w:val="affa"/>
        <w:numPr>
          <w:ilvl w:val="2"/>
          <w:numId w:val="121"/>
        </w:numPr>
        <w:spacing w:after="0"/>
        <w:rPr>
          <w:color w:val="212121"/>
        </w:rPr>
      </w:pPr>
      <w:r w:rsidRPr="00166025">
        <w:rPr>
          <w:color w:val="212121"/>
        </w:rPr>
        <w:t xml:space="preserve">После проведения опытной эксплуатации Системы, Заказчиком должен быть разработан и утвержден регламент использования </w:t>
      </w:r>
      <w:r w:rsidRPr="00166025">
        <w:t>АС ЕСУОТ</w:t>
      </w:r>
      <w:r w:rsidRPr="00166025">
        <w:rPr>
          <w:bCs/>
        </w:rPr>
        <w:t xml:space="preserve"> в </w:t>
      </w:r>
      <w:r w:rsidRPr="00166025">
        <w:rPr>
          <w:bCs/>
        </w:rPr>
        <w:br/>
      </w:r>
      <w:r w:rsidRPr="00166025">
        <w:t>ФГУП «Госкорпорация по ОрВД»</w:t>
      </w:r>
      <w:r w:rsidRPr="00166025">
        <w:rPr>
          <w:color w:val="212121"/>
        </w:rPr>
        <w:t>.</w:t>
      </w:r>
    </w:p>
    <w:p w:rsidR="00CC4F97" w:rsidRPr="00166025" w:rsidRDefault="00CC4F97" w:rsidP="00CC4F97">
      <w:pPr>
        <w:pStyle w:val="affa"/>
        <w:keepNext/>
        <w:numPr>
          <w:ilvl w:val="1"/>
          <w:numId w:val="121"/>
        </w:numPr>
        <w:spacing w:before="120" w:after="120"/>
        <w:outlineLvl w:val="1"/>
        <w:rPr>
          <w:b/>
        </w:rPr>
      </w:pPr>
      <w:r w:rsidRPr="00166025">
        <w:rPr>
          <w:b/>
        </w:rPr>
        <w:t>Обучение персонала</w:t>
      </w:r>
    </w:p>
    <w:p w:rsidR="00CC4F97" w:rsidRPr="00166025" w:rsidRDefault="00CC4F97" w:rsidP="00CC4F97">
      <w:pPr>
        <w:pStyle w:val="affa"/>
        <w:numPr>
          <w:ilvl w:val="2"/>
          <w:numId w:val="121"/>
        </w:numPr>
        <w:spacing w:after="0"/>
      </w:pPr>
      <w:r w:rsidRPr="00166025">
        <w:rPr>
          <w:bCs/>
        </w:rPr>
        <w:t xml:space="preserve">Перед вводом Системы в опытную эксплуатацию Исполнитель должен подготовить </w:t>
      </w:r>
      <w:r w:rsidRPr="00166025">
        <w:t xml:space="preserve">обучающие материалы по эксплуатации Системы, в </w:t>
      </w:r>
      <w:r w:rsidRPr="00166025">
        <w:rPr>
          <w:bCs/>
        </w:rPr>
        <w:t xml:space="preserve">объёме, описывающем все функциональные возможности Системы, </w:t>
      </w:r>
      <w:r w:rsidRPr="00166025">
        <w:t>включая:</w:t>
      </w:r>
    </w:p>
    <w:p w:rsidR="00CC4F97" w:rsidRPr="00166025" w:rsidRDefault="00CC4F97" w:rsidP="00CC4F97">
      <w:pPr>
        <w:numPr>
          <w:ilvl w:val="1"/>
          <w:numId w:val="119"/>
        </w:numPr>
        <w:suppressAutoHyphens w:val="0"/>
        <w:spacing w:after="0"/>
        <w:jc w:val="left"/>
      </w:pPr>
      <w:r w:rsidRPr="00166025">
        <w:t>Руководство администратора;</w:t>
      </w:r>
    </w:p>
    <w:p w:rsidR="00CC4F97" w:rsidRPr="00166025" w:rsidRDefault="00CC4F97" w:rsidP="00CC4F97">
      <w:pPr>
        <w:numPr>
          <w:ilvl w:val="1"/>
          <w:numId w:val="119"/>
        </w:numPr>
        <w:suppressAutoHyphens w:val="0"/>
        <w:spacing w:after="0"/>
        <w:jc w:val="left"/>
      </w:pPr>
      <w:r w:rsidRPr="00166025">
        <w:t>Руководство пользователя;</w:t>
      </w:r>
    </w:p>
    <w:p w:rsidR="00CC4F97" w:rsidRPr="00166025" w:rsidRDefault="00CC4F97" w:rsidP="00CC4F97">
      <w:pPr>
        <w:pStyle w:val="affa"/>
        <w:numPr>
          <w:ilvl w:val="2"/>
          <w:numId w:val="121"/>
        </w:numPr>
        <w:spacing w:after="0"/>
        <w:rPr>
          <w:bCs/>
        </w:rPr>
      </w:pPr>
      <w:r w:rsidRPr="00166025">
        <w:rPr>
          <w:bCs/>
        </w:rPr>
        <w:t>Исполнитель должен разработать учебно-тематический план обучения работников Заказчика.</w:t>
      </w:r>
    </w:p>
    <w:p w:rsidR="00CC4F97" w:rsidRPr="00166025" w:rsidRDefault="00CC4F97" w:rsidP="00CC4F97">
      <w:pPr>
        <w:pStyle w:val="affa"/>
        <w:numPr>
          <w:ilvl w:val="2"/>
          <w:numId w:val="121"/>
        </w:numPr>
        <w:spacing w:after="0"/>
        <w:rPr>
          <w:bCs/>
        </w:rPr>
      </w:pPr>
      <w:r w:rsidRPr="00166025">
        <w:rPr>
          <w:bCs/>
        </w:rPr>
        <w:t xml:space="preserve">Исполнитель должен провести обучения работников Заказчика в объёме необходимом для освоения всех функциональных возможностей Системы (не менее 60 часов). </w:t>
      </w:r>
    </w:p>
    <w:p w:rsidR="00CC4F97" w:rsidRPr="00166025" w:rsidRDefault="00CC4F97" w:rsidP="00CC4F97">
      <w:pPr>
        <w:pStyle w:val="affa"/>
        <w:numPr>
          <w:ilvl w:val="2"/>
          <w:numId w:val="121"/>
        </w:numPr>
        <w:spacing w:after="0"/>
        <w:rPr>
          <w:bCs/>
        </w:rPr>
      </w:pPr>
      <w:r w:rsidRPr="00166025">
        <w:rPr>
          <w:bCs/>
        </w:rPr>
        <w:t>Обучение проводится в составе групп (по 3-15 человек), отдельно для администраторов и отдельно для пользователей.</w:t>
      </w:r>
    </w:p>
    <w:p w:rsidR="00CC4F97" w:rsidRPr="00166025" w:rsidRDefault="00CC4F97" w:rsidP="00CC4F97">
      <w:pPr>
        <w:pStyle w:val="affa"/>
        <w:numPr>
          <w:ilvl w:val="2"/>
          <w:numId w:val="121"/>
        </w:numPr>
        <w:spacing w:after="0"/>
        <w:rPr>
          <w:bCs/>
        </w:rPr>
      </w:pPr>
      <w:r w:rsidRPr="00166025">
        <w:rPr>
          <w:bCs/>
        </w:rPr>
        <w:t>Обучение может проводиться как в специально отведенном месте (комната), так и на рабочих местах персонала Заказчика. Выбор варианта обучения определяется Заказчиком.</w:t>
      </w:r>
    </w:p>
    <w:p w:rsidR="00CC4F97" w:rsidRPr="00166025" w:rsidRDefault="00CC4F97" w:rsidP="00CC4F97">
      <w:pPr>
        <w:pStyle w:val="affa"/>
        <w:numPr>
          <w:ilvl w:val="2"/>
          <w:numId w:val="121"/>
        </w:numPr>
        <w:spacing w:after="0"/>
        <w:rPr>
          <w:bCs/>
        </w:rPr>
      </w:pPr>
      <w:r w:rsidRPr="00166025">
        <w:rPr>
          <w:bCs/>
        </w:rPr>
        <w:t>Обучение должно проводиться на территории Заказчика. После проведения обучения составляется Акт проведения обучения и подписывается работниками, прошедшими обучение.</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Форма предоставления результатов</w:t>
      </w:r>
      <w:bookmarkEnd w:id="125"/>
    </w:p>
    <w:p w:rsidR="00CC4F97" w:rsidRPr="00166025" w:rsidRDefault="00CC4F97" w:rsidP="00CC4F97">
      <w:pPr>
        <w:spacing w:after="0"/>
      </w:pPr>
      <w:r w:rsidRPr="00166025">
        <w:t xml:space="preserve">Отчетные материалы представляются в 2-х экземплярах на электронных носителях (текстовые документы должны быть представлены в формате </w:t>
      </w:r>
      <w:r w:rsidRPr="00166025">
        <w:rPr>
          <w:lang w:val="en-US"/>
        </w:rPr>
        <w:t>Microsoft</w:t>
      </w:r>
      <w:r w:rsidRPr="00166025">
        <w:t xml:space="preserve"> Office </w:t>
      </w:r>
      <w:r w:rsidRPr="00166025">
        <w:rPr>
          <w:lang w:val="en-US"/>
        </w:rPr>
        <w:t>Word</w:t>
      </w:r>
      <w:r w:rsidRPr="00166025">
        <w:t xml:space="preserve">). </w:t>
      </w:r>
      <w:r w:rsidRPr="00166025">
        <w:rPr>
          <w:rFonts w:eastAsia="Arial Unicode MS"/>
        </w:rPr>
        <w:t>Разработанные материалы должны быть согласованы с Заказчиком.</w:t>
      </w:r>
    </w:p>
    <w:p w:rsidR="00CC4F97" w:rsidRPr="00166025" w:rsidRDefault="00CC4F97" w:rsidP="00CC4F97">
      <w:pPr>
        <w:spacing w:after="0"/>
        <w:rPr>
          <w:rFonts w:eastAsia="Arial Unicode MS"/>
        </w:rPr>
      </w:pPr>
      <w:r w:rsidRPr="00166025">
        <w:rPr>
          <w:rFonts w:eastAsia="Arial Unicode MS"/>
        </w:rPr>
        <w:t>Полный перечень отчетных материалов указан в Приложении №1 к Техническому заданию «Календарный план» в графе 4 «Промежуточные и итоговые результаты по этапу».</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bookmarkStart w:id="130" w:name="OLE_LINK57"/>
      <w:bookmarkStart w:id="131" w:name="_Toc529932772"/>
      <w:r w:rsidRPr="00166025">
        <w:rPr>
          <w:rFonts w:eastAsia="Arial Unicode MS"/>
          <w:b/>
          <w:bCs/>
          <w:i/>
          <w:iCs/>
          <w:kern w:val="0"/>
          <w:sz w:val="24"/>
          <w:szCs w:val="24"/>
        </w:rPr>
        <w:lastRenderedPageBreak/>
        <w:t>Общие требования к приемке работ</w:t>
      </w:r>
      <w:bookmarkEnd w:id="130"/>
      <w:bookmarkEnd w:id="131"/>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По результатам выполнения работ Исполнитель обязан предоставлять соответствующие результаты и материалы согласно условиям договора и требованиям, указанным в Техническом задании.</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Виды, состав, объем и методы испытаний АС ЕСУОТ должны быть определены отдельным документом «Программа и методика предварительных / приемочных испытаний», который разрабатывает Исполнитель, согласовывает и утверждает Заказчик.</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Прием и сдача этапов по внедрению АС ЕСУОТ осуществляются комиссией в состав которой входят представители Заказчика и Исполнителя. Конкретный состав приемочной комиссии определяется и утверждается Заказчиком.</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 Приемка работ, выполненных Исполнителем, осуществляется Заказчиком путем составления Акта сдачи-приемки выполненных работ (этапов работ). В Акте сдачи - приемки выполненных работ (этапов работ) отражается перечень выполненных работ, подлежащих оплате. При выявлении несоответствий или недостатков Работ, препятствующих их приемке, оформляется акт с указанием выявленных недостатков и сроков их устранения. После устранения выявленных недостатков составляется акт об их устранении. Исполнитель по согласованию с Заказчиком может досрочно сдать выполненные работы (этапы работ).</w:t>
      </w:r>
    </w:p>
    <w:p w:rsidR="00CC4F97" w:rsidRPr="00166025" w:rsidRDefault="00CC4F97" w:rsidP="00CC4F97">
      <w:pPr>
        <w:pStyle w:val="210"/>
        <w:numPr>
          <w:ilvl w:val="1"/>
          <w:numId w:val="122"/>
        </w:numPr>
        <w:spacing w:afterLines="50" w:after="120"/>
        <w:ind w:left="0" w:firstLine="0"/>
        <w:jc w:val="both"/>
        <w:rPr>
          <w:rFonts w:eastAsia="Calibri"/>
          <w:sz w:val="24"/>
          <w:szCs w:val="24"/>
          <w:lang w:eastAsia="en-US"/>
        </w:rPr>
      </w:pPr>
      <w:r w:rsidRPr="00166025">
        <w:rPr>
          <w:rFonts w:eastAsia="Calibri"/>
          <w:sz w:val="24"/>
          <w:szCs w:val="24"/>
          <w:lang w:eastAsia="en-US"/>
        </w:rPr>
        <w:t>Отчетные документы должны быть подготовлены Исполнителем в двух экземплярах, каждый из которых должен быть подписан Исполнителем и Заказчиком.</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xml:space="preserve">. </w:t>
      </w:r>
      <w:bookmarkStart w:id="132" w:name="_Toc529932773"/>
      <w:bookmarkStart w:id="133" w:name="OLE_LINK59"/>
      <w:r w:rsidRPr="00166025">
        <w:rPr>
          <w:rFonts w:eastAsia="Arial Unicode MS"/>
          <w:b/>
          <w:bCs/>
          <w:i/>
          <w:iCs/>
          <w:kern w:val="0"/>
          <w:sz w:val="24"/>
          <w:szCs w:val="24"/>
        </w:rPr>
        <w:t>Требования к объему предоставления гарантий качества работ</w:t>
      </w:r>
      <w:bookmarkEnd w:id="132"/>
      <w:r w:rsidRPr="00166025">
        <w:rPr>
          <w:rFonts w:eastAsia="Arial Unicode MS"/>
          <w:b/>
          <w:bCs/>
          <w:i/>
          <w:iCs/>
          <w:kern w:val="0"/>
          <w:sz w:val="24"/>
          <w:szCs w:val="24"/>
        </w:rPr>
        <w:t xml:space="preserve"> </w:t>
      </w:r>
      <w:bookmarkEnd w:id="133"/>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Исполнитель принимает на себя обязательства по гарантии качества результатов, полученных при выполнении работ. Минимальный срок предоставления гарантии качества работ – 12 месяцев с даты приемки результатов работ Заказчиком (дата подписания Заказчиком последнего Акта сдачи–приемки работ). </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В рамках гарантийных обязательств Исполнитель обязан безвозмездно устранить инциденты, нарушающие работу </w:t>
      </w:r>
      <w:r w:rsidRPr="00166025">
        <w:t>АС ЕСУОТ</w:t>
      </w:r>
      <w:r w:rsidRPr="00166025">
        <w:rPr>
          <w:rFonts w:eastAsia="Arial Unicode MS"/>
          <w:kern w:val="2"/>
          <w:shd w:val="clear" w:color="auto" w:fill="FFFFFF"/>
        </w:rPr>
        <w:t xml:space="preserve"> в случае:</w:t>
      </w:r>
    </w:p>
    <w:p w:rsidR="00CC4F97" w:rsidRPr="00166025" w:rsidRDefault="00CC4F97" w:rsidP="00CC4F97">
      <w:pPr>
        <w:pStyle w:val="210"/>
        <w:numPr>
          <w:ilvl w:val="2"/>
          <w:numId w:val="11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если инциденты были вызваны некорректной первоначальной настройкой Системы Исполнителем включая сопряжение оборудования с внешними системами/комплексами Заказчика, настройками справочников, классификаторов, регистрацию пользователей (заведение учетных данных пользователей, настройки прав пользователей в соответствии ролевой модели) и пр.;</w:t>
      </w:r>
    </w:p>
    <w:p w:rsidR="00CC4F97" w:rsidRPr="00166025" w:rsidRDefault="00CC4F97" w:rsidP="00CC4F97">
      <w:pPr>
        <w:pStyle w:val="210"/>
        <w:numPr>
          <w:ilvl w:val="2"/>
          <w:numId w:val="11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 xml:space="preserve">если инциденты были вызваны ошибками программного обеспечения АС ЕСУОТ; </w:t>
      </w:r>
    </w:p>
    <w:p w:rsidR="00CC4F97" w:rsidRPr="00166025" w:rsidRDefault="00CC4F97" w:rsidP="00CC4F97">
      <w:pPr>
        <w:pStyle w:val="210"/>
        <w:numPr>
          <w:ilvl w:val="2"/>
          <w:numId w:val="11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соответствия претензии Заказчика требованиям технического задания.</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Гарантийные обязательства Исполнителя на АС ЕСУОТ не распространяются на случаи самостоятельного вмешательства Заказчика в устройство программного обеспечения.</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Срок устранения дефектов и недостатков не должен превышать 10 (десять) рабочих дней.</w:t>
      </w:r>
    </w:p>
    <w:p w:rsidR="00CC4F97" w:rsidRPr="00166025" w:rsidRDefault="00CC4F97" w:rsidP="00CC4F97">
      <w:pPr>
        <w:pStyle w:val="16"/>
        <w:keepLines/>
        <w:numPr>
          <w:ilvl w:val="0"/>
          <w:numId w:val="61"/>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Порядок выполнения услуг по гарантийному обслуживанию Системы</w:t>
      </w:r>
    </w:p>
    <w:p w:rsidR="00CC4F97" w:rsidRPr="00166025" w:rsidRDefault="00CC4F97" w:rsidP="00CC4F97">
      <w:pPr>
        <w:widowControl w:val="0"/>
        <w:spacing w:after="0"/>
        <w:ind w:firstLine="567"/>
        <w:rPr>
          <w:rFonts w:eastAsia="Arial Unicode MS"/>
          <w:kern w:val="2"/>
          <w:shd w:val="clear" w:color="auto" w:fill="FFFFFF"/>
        </w:rPr>
      </w:pPr>
      <w:r w:rsidRPr="00166025">
        <w:rPr>
          <w:rFonts w:eastAsia="Arial Unicode MS"/>
          <w:kern w:val="2"/>
          <w:shd w:val="clear" w:color="auto" w:fill="FFFFFF"/>
        </w:rPr>
        <w:t>Исполнитель принимает на себя обязательства по консультационным услугам и гарантийному обслуживанию АС ЕСУОТ и оказывает услуги в соответствии со следующим порядком:</w:t>
      </w:r>
    </w:p>
    <w:p w:rsidR="00CC4F97" w:rsidRPr="00166025" w:rsidRDefault="00CC4F97" w:rsidP="00CC4F97">
      <w:pPr>
        <w:pStyle w:val="afa"/>
      </w:pPr>
      <w:r w:rsidRPr="00166025">
        <w:rPr>
          <w:b/>
          <w:i/>
        </w:rPr>
        <w:lastRenderedPageBreak/>
        <w:t>11.1.</w:t>
      </w:r>
      <w:r w:rsidRPr="00166025">
        <w:tab/>
      </w:r>
      <w:r w:rsidRPr="00166025">
        <w:rPr>
          <w:b/>
          <w:i/>
        </w:rPr>
        <w:t>Время предоставления услуг</w:t>
      </w:r>
    </w:p>
    <w:p w:rsidR="00CC4F97" w:rsidRPr="00166025" w:rsidRDefault="00CC4F97" w:rsidP="00CC4F97">
      <w:pPr>
        <w:pStyle w:val="afa"/>
        <w:ind w:left="567"/>
      </w:pPr>
      <w:r w:rsidRPr="00166025">
        <w:t>8 часов в день (с 09:00 до 18.00) 5 рабочих дней в неделю.</w:t>
      </w:r>
    </w:p>
    <w:p w:rsidR="00CC4F97" w:rsidRPr="00166025" w:rsidRDefault="00CC4F97" w:rsidP="00CC4F97">
      <w:pPr>
        <w:pStyle w:val="afa"/>
        <w:rPr>
          <w:b/>
          <w:i/>
        </w:rPr>
      </w:pPr>
      <w:r w:rsidRPr="00166025">
        <w:rPr>
          <w:b/>
          <w:i/>
        </w:rPr>
        <w:t>11.2.</w:t>
      </w:r>
      <w:r w:rsidRPr="00166025">
        <w:rPr>
          <w:b/>
          <w:i/>
        </w:rPr>
        <w:tab/>
        <w:t>Форма предоставления услуг:</w:t>
      </w:r>
    </w:p>
    <w:p w:rsidR="00CC4F97" w:rsidRPr="00166025" w:rsidRDefault="00CC4F97" w:rsidP="00CC4F97">
      <w:pPr>
        <w:pStyle w:val="afa"/>
        <w:ind w:firstLine="528"/>
      </w:pPr>
      <w:r w:rsidRPr="00166025">
        <w:t xml:space="preserve">Консультации по </w:t>
      </w:r>
      <w:r w:rsidRPr="00166025">
        <w:rPr>
          <w:rFonts w:eastAsia="Arial Unicode MS"/>
          <w:kern w:val="2"/>
          <w:shd w:val="clear" w:color="auto" w:fill="FFFFFF"/>
        </w:rPr>
        <w:t xml:space="preserve">АС ЕСУОТ </w:t>
      </w:r>
      <w:r w:rsidRPr="00166025">
        <w:t>предоставляются Исполнителем по телефону, электронной почте, или на территории Заказчика в течении времени предоставления услуг.</w:t>
      </w:r>
    </w:p>
    <w:p w:rsidR="00CC4F97" w:rsidRPr="00166025" w:rsidRDefault="00CC4F97" w:rsidP="00CC4F97">
      <w:pPr>
        <w:pStyle w:val="afa"/>
        <w:rPr>
          <w:b/>
          <w:i/>
        </w:rPr>
      </w:pPr>
      <w:r w:rsidRPr="00166025">
        <w:rPr>
          <w:b/>
          <w:i/>
        </w:rPr>
        <w:t>11.3.</w:t>
      </w:r>
      <w:r w:rsidRPr="00166025">
        <w:rPr>
          <w:b/>
          <w:i/>
        </w:rPr>
        <w:tab/>
        <w:t>Порядок регистрации обращений Заказчика.</w:t>
      </w:r>
    </w:p>
    <w:p w:rsidR="00CC4F97" w:rsidRPr="00166025" w:rsidRDefault="00CC4F97" w:rsidP="00CC4F97">
      <w:pPr>
        <w:pStyle w:val="afa"/>
        <w:ind w:firstLine="528"/>
      </w:pPr>
      <w:r w:rsidRPr="00166025">
        <w:t>Регистрация заявок на гарантийное сопровождение Системы выполняется Исполнителем в специализированной информационной системе учета заявок/обращений (bugtracker).</w:t>
      </w:r>
    </w:p>
    <w:p w:rsidR="00CC4F97" w:rsidRPr="00166025" w:rsidRDefault="00CC4F97" w:rsidP="00CC4F97">
      <w:pPr>
        <w:pStyle w:val="afa"/>
        <w:ind w:firstLine="528"/>
      </w:pPr>
      <w:r w:rsidRPr="00166025">
        <w:t>В системе bugtracker обеспечивается взаимодействие Исполнителя с работниками Заказчика в том числе: заведение заявок/обращений и отслеживание дальнейшего процесса работы над ними со стороны Заказчика. Если стороны не согласуют иной порядок – обеспечение функционирования системы bugtracker выполняется Исполнителем.</w:t>
      </w:r>
    </w:p>
    <w:p w:rsidR="00CC4F97" w:rsidRPr="00166025" w:rsidRDefault="00CC4F97" w:rsidP="00CC4F97">
      <w:pPr>
        <w:pStyle w:val="afa"/>
        <w:spacing w:after="0"/>
        <w:ind w:firstLine="528"/>
      </w:pPr>
      <w:r w:rsidRPr="00166025">
        <w:t>Исполнитель должен обеспечивать Регистрацию Заявки в течение 30 минут с момента ее поступления от Пользователя:</w:t>
      </w:r>
    </w:p>
    <w:p w:rsidR="00CC4F97" w:rsidRPr="00166025" w:rsidRDefault="00CC4F97" w:rsidP="00CC4F97">
      <w:pPr>
        <w:pStyle w:val="afa"/>
        <w:numPr>
          <w:ilvl w:val="0"/>
          <w:numId w:val="123"/>
        </w:numPr>
        <w:suppressAutoHyphens w:val="0"/>
        <w:spacing w:after="0"/>
      </w:pPr>
      <w:r w:rsidRPr="00166025">
        <w:t>по телефону</w:t>
      </w:r>
      <w:r w:rsidRPr="00166025">
        <w:rPr>
          <w:lang w:val="en-US"/>
        </w:rPr>
        <w:t>;</w:t>
      </w:r>
    </w:p>
    <w:p w:rsidR="00CC4F97" w:rsidRPr="00166025" w:rsidRDefault="00CC4F97" w:rsidP="00CC4F97">
      <w:pPr>
        <w:pStyle w:val="afa"/>
        <w:numPr>
          <w:ilvl w:val="0"/>
          <w:numId w:val="123"/>
        </w:numPr>
        <w:suppressAutoHyphens w:val="0"/>
        <w:spacing w:after="0"/>
      </w:pPr>
      <w:r w:rsidRPr="00166025">
        <w:t>после получения электронного письма с Заявкой;</w:t>
      </w:r>
    </w:p>
    <w:p w:rsidR="00CC4F97" w:rsidRPr="00166025" w:rsidRDefault="00CC4F97" w:rsidP="00CC4F97">
      <w:pPr>
        <w:pStyle w:val="afa"/>
        <w:ind w:firstLine="528"/>
      </w:pPr>
      <w:r w:rsidRPr="00166025">
        <w:t>Пользователь должен получать уведомление по электронной почте о факте регистрации Заявки, содержащий в теле сообщения регистрационный номер Заявки (уникальный код), ссылку на карточку зарегистрированной Заявки в системе bugtracker.</w:t>
      </w:r>
    </w:p>
    <w:p w:rsidR="00CC4F97" w:rsidRPr="00166025" w:rsidRDefault="00CC4F97" w:rsidP="00CC4F97">
      <w:pPr>
        <w:widowControl w:val="0"/>
        <w:spacing w:after="0"/>
        <w:ind w:firstLine="567"/>
      </w:pPr>
      <w:r w:rsidRPr="00166025">
        <w:t xml:space="preserve">В обращении должна быть указана следующая информация: </w:t>
      </w:r>
    </w:p>
    <w:p w:rsidR="00CC4F97" w:rsidRPr="00166025" w:rsidRDefault="00CC4F97" w:rsidP="00CC4F97">
      <w:pPr>
        <w:pStyle w:val="afa"/>
        <w:numPr>
          <w:ilvl w:val="0"/>
          <w:numId w:val="123"/>
        </w:numPr>
        <w:suppressAutoHyphens w:val="0"/>
        <w:spacing w:after="0"/>
      </w:pPr>
      <w:r w:rsidRPr="00166025">
        <w:t xml:space="preserve">дата и время фиксации ошибки/недоработки; </w:t>
      </w:r>
    </w:p>
    <w:p w:rsidR="00CC4F97" w:rsidRPr="00166025" w:rsidRDefault="00CC4F97" w:rsidP="00CC4F97">
      <w:pPr>
        <w:pStyle w:val="afa"/>
        <w:numPr>
          <w:ilvl w:val="0"/>
          <w:numId w:val="123"/>
        </w:numPr>
        <w:suppressAutoHyphens w:val="0"/>
        <w:spacing w:after="0"/>
      </w:pPr>
      <w:r w:rsidRPr="00166025">
        <w:t xml:space="preserve">краткое описание текущего поведения/представления Системы; </w:t>
      </w:r>
    </w:p>
    <w:p w:rsidR="00CC4F97" w:rsidRPr="00166025" w:rsidRDefault="00CC4F97" w:rsidP="00CC4F97">
      <w:pPr>
        <w:pStyle w:val="afa"/>
        <w:numPr>
          <w:ilvl w:val="0"/>
          <w:numId w:val="123"/>
        </w:numPr>
        <w:suppressAutoHyphens w:val="0"/>
        <w:spacing w:after="0"/>
      </w:pPr>
      <w:r w:rsidRPr="00166025">
        <w:t xml:space="preserve">краткое описание ожидаемого поведения/представления Системы. </w:t>
      </w:r>
    </w:p>
    <w:p w:rsidR="00CC4F97" w:rsidRPr="00166025" w:rsidRDefault="00CC4F97" w:rsidP="00CC4F97">
      <w:pPr>
        <w:widowControl w:val="0"/>
        <w:spacing w:after="0"/>
        <w:ind w:firstLine="567"/>
        <w:rPr>
          <w:rFonts w:eastAsia="Arial Unicode MS"/>
          <w:kern w:val="2"/>
          <w:shd w:val="clear" w:color="auto" w:fill="FFFFFF"/>
        </w:rPr>
      </w:pPr>
      <w:r w:rsidRPr="00166025">
        <w:t>В течение следующего рабочего дня Исполнитель обязан согласовать с Заказчиком объем и сроки работ по исправлению найденных ошибок в рамках гарантийных обязательств.</w:t>
      </w:r>
    </w:p>
    <w:p w:rsidR="00CC4F97" w:rsidRPr="00166025" w:rsidRDefault="00CC4F97" w:rsidP="00CC4F97">
      <w:pPr>
        <w:widowControl w:val="0"/>
        <w:spacing w:after="0"/>
        <w:ind w:firstLine="567"/>
      </w:pPr>
      <w:r w:rsidRPr="00166025">
        <w:t>После успешного выполнения услуг по запросу, Исполнитель оповещает Заказчика о проделанной работе, а Заказчик направляет подтверждает выполнение запроса через систему системе учета заявок/обращений (bugtracker).</w:t>
      </w:r>
      <w:bookmarkStart w:id="134" w:name="_Toc491967861"/>
      <w:bookmarkStart w:id="135" w:name="_Toc505259428"/>
    </w:p>
    <w:bookmarkEnd w:id="134"/>
    <w:bookmarkEnd w:id="135"/>
    <w:p w:rsidR="00CC4F97" w:rsidRPr="00166025" w:rsidRDefault="00CC4F97" w:rsidP="00CC4F97">
      <w:pPr>
        <w:tabs>
          <w:tab w:val="left" w:pos="851"/>
        </w:tabs>
        <w:spacing w:after="240"/>
        <w:jc w:val="center"/>
        <w:rPr>
          <w:b/>
          <w:bCs/>
          <w:kern w:val="28"/>
          <w:lang w:eastAsia="ru-RU"/>
        </w:rPr>
      </w:pPr>
    </w:p>
    <w:tbl>
      <w:tblPr>
        <w:tblW w:w="0" w:type="auto"/>
        <w:tblLook w:val="01E0" w:firstRow="1" w:lastRow="1" w:firstColumn="1" w:lastColumn="1" w:noHBand="0" w:noVBand="0"/>
      </w:tblPr>
      <w:tblGrid>
        <w:gridCol w:w="4849"/>
        <w:gridCol w:w="4789"/>
      </w:tblGrid>
      <w:tr w:rsidR="00CC4F97" w:rsidRPr="00166025" w:rsidTr="00112879">
        <w:trPr>
          <w:trHeight w:val="70"/>
        </w:trPr>
        <w:tc>
          <w:tcPr>
            <w:tcW w:w="4849" w:type="dxa"/>
          </w:tcPr>
          <w:p w:rsidR="00CC4F97" w:rsidRPr="00166025" w:rsidRDefault="00CC4F97" w:rsidP="00112879">
            <w:pPr>
              <w:widowControl w:val="0"/>
              <w:suppressAutoHyphens w:val="0"/>
              <w:autoSpaceDE w:val="0"/>
              <w:spacing w:after="0"/>
              <w:rPr>
                <w:rFonts w:eastAsia="Arial"/>
                <w:color w:val="000000"/>
              </w:rPr>
            </w:pPr>
            <w:r w:rsidRPr="00166025">
              <w:rPr>
                <w:rFonts w:eastAsia="Arial"/>
                <w:color w:val="000000"/>
              </w:rPr>
              <w:t xml:space="preserve">От </w:t>
            </w:r>
            <w:r w:rsidRPr="00166025">
              <w:rPr>
                <w:rFonts w:eastAsia="Arial"/>
                <w:b/>
                <w:color w:val="000000"/>
              </w:rPr>
              <w:t>ЗАКАЗЧИКА</w:t>
            </w:r>
          </w:p>
          <w:p w:rsidR="00CC4F97" w:rsidRPr="00166025" w:rsidRDefault="00CC4F97" w:rsidP="00112879">
            <w:pPr>
              <w:widowControl w:val="0"/>
              <w:suppressAutoHyphens w:val="0"/>
              <w:autoSpaceDE w:val="0"/>
              <w:spacing w:after="0"/>
              <w:jc w:val="left"/>
              <w:rPr>
                <w:rFonts w:eastAsia="Arial"/>
                <w:color w:val="000000"/>
              </w:rPr>
            </w:pPr>
          </w:p>
          <w:p w:rsidR="00CC4F97" w:rsidRPr="00166025" w:rsidRDefault="00CC4F97" w:rsidP="00112879">
            <w:pPr>
              <w:widowControl w:val="0"/>
              <w:suppressAutoHyphens w:val="0"/>
              <w:autoSpaceDE w:val="0"/>
              <w:spacing w:after="0"/>
              <w:jc w:val="left"/>
              <w:rPr>
                <w:rFonts w:eastAsia="Arial"/>
                <w:color w:val="000000"/>
              </w:rPr>
            </w:pPr>
            <w:r>
              <w:rPr>
                <w:rFonts w:eastAsia="Arial"/>
                <w:color w:val="000000"/>
              </w:rPr>
              <w:t>Г</w:t>
            </w:r>
            <w:r w:rsidRPr="00166025">
              <w:rPr>
                <w:rFonts w:eastAsia="Arial"/>
                <w:color w:val="000000"/>
              </w:rPr>
              <w:t>енеральн</w:t>
            </w:r>
            <w:r>
              <w:rPr>
                <w:rFonts w:eastAsia="Arial"/>
                <w:color w:val="000000"/>
              </w:rPr>
              <w:t>ый</w:t>
            </w:r>
            <w:r w:rsidRPr="00166025">
              <w:rPr>
                <w:rFonts w:eastAsia="Arial"/>
                <w:color w:val="000000"/>
              </w:rPr>
              <w:t xml:space="preserve"> директор</w:t>
            </w:r>
          </w:p>
          <w:p w:rsidR="00CC4F97" w:rsidRPr="00166025" w:rsidRDefault="00CC4F97" w:rsidP="00112879">
            <w:pPr>
              <w:widowControl w:val="0"/>
              <w:suppressAutoHyphens w:val="0"/>
              <w:autoSpaceDE w:val="0"/>
              <w:spacing w:after="0"/>
              <w:jc w:val="left"/>
              <w:rPr>
                <w:rFonts w:eastAsia="Arial"/>
                <w:color w:val="000000"/>
              </w:rPr>
            </w:pPr>
            <w:r w:rsidRPr="00166025">
              <w:rPr>
                <w:rFonts w:eastAsia="Arial"/>
                <w:color w:val="000000"/>
              </w:rPr>
              <w:t>ФГУП «Госкорпорация по ОрВД»</w:t>
            </w:r>
          </w:p>
          <w:p w:rsidR="00CC4F97" w:rsidRPr="00166025" w:rsidRDefault="00CC4F97" w:rsidP="00112879">
            <w:pPr>
              <w:widowControl w:val="0"/>
              <w:suppressAutoHyphens w:val="0"/>
              <w:autoSpaceDE w:val="0"/>
              <w:spacing w:after="0"/>
              <w:rPr>
                <w:rFonts w:eastAsia="Arial"/>
                <w:color w:val="000000"/>
              </w:rPr>
            </w:pPr>
          </w:p>
          <w:p w:rsidR="00CC4F97" w:rsidRPr="00166025" w:rsidRDefault="00CC4F97" w:rsidP="00112879">
            <w:pPr>
              <w:widowControl w:val="0"/>
              <w:suppressAutoHyphens w:val="0"/>
              <w:autoSpaceDE w:val="0"/>
              <w:spacing w:after="0"/>
              <w:rPr>
                <w:rFonts w:eastAsia="Arial"/>
                <w:color w:val="000000"/>
              </w:rPr>
            </w:pPr>
          </w:p>
          <w:p w:rsidR="00CC4F97" w:rsidRPr="00166025" w:rsidRDefault="00CC4F97" w:rsidP="00112879">
            <w:pPr>
              <w:widowControl w:val="0"/>
              <w:suppressAutoHyphens w:val="0"/>
              <w:autoSpaceDE w:val="0"/>
              <w:spacing w:after="0"/>
              <w:rPr>
                <w:rFonts w:eastAsia="Arial"/>
                <w:color w:val="000000"/>
              </w:rPr>
            </w:pPr>
            <w:r w:rsidRPr="00166025">
              <w:rPr>
                <w:rFonts w:eastAsia="Arial"/>
                <w:color w:val="000000"/>
              </w:rPr>
              <w:t xml:space="preserve"> ____________________ / </w:t>
            </w:r>
            <w:r>
              <w:rPr>
                <w:rFonts w:eastAsia="Arial"/>
                <w:color w:val="000000"/>
              </w:rPr>
              <w:t>И.Н. Моисеенко</w:t>
            </w:r>
          </w:p>
          <w:p w:rsidR="00CC4F97" w:rsidRPr="00166025" w:rsidRDefault="00CC4F97" w:rsidP="00112879">
            <w:pPr>
              <w:widowControl w:val="0"/>
              <w:suppressAutoHyphens w:val="0"/>
              <w:spacing w:after="0"/>
              <w:jc w:val="left"/>
              <w:rPr>
                <w:b/>
                <w:color w:val="000000"/>
              </w:rPr>
            </w:pPr>
            <w:r w:rsidRPr="00166025">
              <w:rPr>
                <w:color w:val="000000"/>
              </w:rPr>
              <w:t>М.П.</w:t>
            </w:r>
          </w:p>
        </w:tc>
        <w:tc>
          <w:tcPr>
            <w:tcW w:w="4789" w:type="dxa"/>
          </w:tcPr>
          <w:p w:rsidR="00CC4F97" w:rsidRPr="00166025" w:rsidRDefault="00CC4F97" w:rsidP="00112879">
            <w:pPr>
              <w:widowControl w:val="0"/>
              <w:suppressAutoHyphens w:val="0"/>
              <w:spacing w:after="0"/>
              <w:rPr>
                <w:color w:val="000000"/>
              </w:rPr>
            </w:pPr>
            <w:r w:rsidRPr="00166025">
              <w:rPr>
                <w:color w:val="000000"/>
              </w:rPr>
              <w:lastRenderedPageBreak/>
              <w:t xml:space="preserve">От </w:t>
            </w:r>
            <w:r w:rsidRPr="00166025">
              <w:rPr>
                <w:b/>
                <w:color w:val="000000"/>
              </w:rPr>
              <w:t>ИСПОЛНИТЕЛЯ</w:t>
            </w:r>
          </w:p>
          <w:p w:rsidR="00CC4F97" w:rsidRPr="00166025" w:rsidRDefault="00CC4F97" w:rsidP="00112879">
            <w:pPr>
              <w:widowControl w:val="0"/>
              <w:suppressAutoHyphens w:val="0"/>
              <w:spacing w:after="0"/>
              <w:rPr>
                <w:color w:val="000000"/>
              </w:rPr>
            </w:pPr>
          </w:p>
          <w:p w:rsidR="00CC4F97" w:rsidRPr="00166025" w:rsidRDefault="00CC4F97" w:rsidP="00112879">
            <w:pPr>
              <w:widowControl w:val="0"/>
              <w:suppressAutoHyphens w:val="0"/>
              <w:spacing w:after="0"/>
              <w:rPr>
                <w:color w:val="000000"/>
              </w:rPr>
            </w:pPr>
            <w:r w:rsidRPr="00166025">
              <w:rPr>
                <w:color w:val="000000"/>
              </w:rPr>
              <w:t>___________________________</w:t>
            </w:r>
          </w:p>
          <w:p w:rsidR="00CC4F97" w:rsidRPr="00166025" w:rsidRDefault="00CC4F97" w:rsidP="00112879">
            <w:pPr>
              <w:widowControl w:val="0"/>
              <w:suppressAutoHyphens w:val="0"/>
              <w:spacing w:after="0"/>
              <w:rPr>
                <w:color w:val="000000"/>
              </w:rPr>
            </w:pPr>
            <w:r w:rsidRPr="00166025">
              <w:rPr>
                <w:color w:val="000000"/>
              </w:rPr>
              <w:t>______________________________</w:t>
            </w:r>
          </w:p>
          <w:p w:rsidR="00CC4F97" w:rsidRPr="00166025" w:rsidRDefault="00CC4F97" w:rsidP="00112879">
            <w:pPr>
              <w:widowControl w:val="0"/>
              <w:suppressAutoHyphens w:val="0"/>
              <w:spacing w:after="0"/>
              <w:rPr>
                <w:rFonts w:eastAsia="MS Mincho"/>
                <w:lang w:eastAsia="ru-RU"/>
              </w:rPr>
            </w:pPr>
          </w:p>
          <w:p w:rsidR="00CC4F97" w:rsidRPr="00166025" w:rsidRDefault="00CC4F97" w:rsidP="00112879">
            <w:pPr>
              <w:widowControl w:val="0"/>
              <w:suppressAutoHyphens w:val="0"/>
              <w:spacing w:after="0"/>
              <w:rPr>
                <w:color w:val="000000"/>
              </w:rPr>
            </w:pPr>
          </w:p>
          <w:p w:rsidR="00CC4F97" w:rsidRPr="00166025" w:rsidRDefault="00CC4F97" w:rsidP="00112879">
            <w:pPr>
              <w:widowControl w:val="0"/>
              <w:suppressAutoHyphens w:val="0"/>
              <w:spacing w:after="0"/>
              <w:rPr>
                <w:color w:val="000000"/>
              </w:rPr>
            </w:pPr>
            <w:r w:rsidRPr="00166025">
              <w:rPr>
                <w:color w:val="000000"/>
              </w:rPr>
              <w:t>_________________________ / ___________</w:t>
            </w:r>
          </w:p>
          <w:p w:rsidR="00CC4F97" w:rsidRPr="00166025" w:rsidRDefault="00CC4F97" w:rsidP="00112879">
            <w:pPr>
              <w:widowControl w:val="0"/>
              <w:suppressAutoHyphens w:val="0"/>
              <w:spacing w:after="0"/>
              <w:jc w:val="left"/>
              <w:rPr>
                <w:color w:val="000000"/>
              </w:rPr>
            </w:pPr>
            <w:r w:rsidRPr="00166025">
              <w:rPr>
                <w:color w:val="000000"/>
              </w:rPr>
              <w:t>М.П.</w:t>
            </w:r>
          </w:p>
        </w:tc>
      </w:tr>
    </w:tbl>
    <w:p w:rsidR="00CC4F97" w:rsidRPr="00166025" w:rsidRDefault="00CC4F97" w:rsidP="00CC4F97">
      <w:pPr>
        <w:spacing w:before="120" w:after="120"/>
        <w:jc w:val="center"/>
        <w:rPr>
          <w:b/>
          <w:bCs/>
        </w:rPr>
      </w:pPr>
    </w:p>
    <w:p w:rsidR="00CC4F97" w:rsidRPr="00166025" w:rsidRDefault="00CC4F97" w:rsidP="00CC4F97">
      <w:pPr>
        <w:tabs>
          <w:tab w:val="left" w:pos="5790"/>
        </w:tabs>
      </w:pPr>
    </w:p>
    <w:p w:rsidR="0033193A" w:rsidRPr="00CC4F97" w:rsidRDefault="00CC4F97" w:rsidP="00CC4F97">
      <w:r w:rsidRPr="00166025">
        <w:t>Приложение</w:t>
      </w:r>
    </w:p>
    <w:sectPr w:rsidR="0033193A" w:rsidRPr="00CC4F97" w:rsidSect="00EF617A">
      <w:footerReference w:type="default" r:id="rId15"/>
      <w:endnotePr>
        <w:numFmt w:val="decimal"/>
        <w:numStart w:val="2"/>
      </w:endnotePr>
      <w:pgSz w:w="16838" w:h="11906" w:orient="landscape"/>
      <w:pgMar w:top="1134" w:right="536"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10AD" w:rsidRDefault="00F110AD">
      <w:r>
        <w:separator/>
      </w:r>
    </w:p>
  </w:endnote>
  <w:endnote w:type="continuationSeparator" w:id="0">
    <w:p w:rsidR="00F110AD" w:rsidRDefault="00F1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CC"/>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6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 New Roman CYR">
    <w:altName w:val="Cambria"/>
    <w:panose1 w:val="020B06040202020202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0493" w:rsidRDefault="009E0493">
    <w:pPr>
      <w:pStyle w:val="af3"/>
      <w:jc w:val="right"/>
    </w:pPr>
    <w:r>
      <w:rPr>
        <w:noProof/>
      </w:rPr>
      <w:fldChar w:fldCharType="begin"/>
    </w:r>
    <w:r>
      <w:rPr>
        <w:noProof/>
      </w:rPr>
      <w:instrText>PAGE   \* MERGEFORMAT</w:instrText>
    </w:r>
    <w:r>
      <w:rPr>
        <w:noProof/>
      </w:rPr>
      <w:fldChar w:fldCharType="separate"/>
    </w:r>
    <w:r w:rsidR="00836010">
      <w:rPr>
        <w:noProof/>
      </w:rPr>
      <w:t>159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10AD" w:rsidRDefault="00F110AD">
      <w:r>
        <w:separator/>
      </w:r>
    </w:p>
  </w:footnote>
  <w:footnote w:type="continuationSeparator" w:id="0">
    <w:p w:rsidR="00F110AD" w:rsidRDefault="00F1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0000001"/>
    <w:multiLevelType w:val="multilevel"/>
    <w:tmpl w:val="4C4697F0"/>
    <w:name w:val="WW8Num1"/>
    <w:lvl w:ilvl="0">
      <w:start w:val="1"/>
      <w:numFmt w:val="decimal"/>
      <w:lvlText w:val="%1."/>
      <w:lvlJc w:val="left"/>
      <w:pPr>
        <w:tabs>
          <w:tab w:val="num" w:pos="720"/>
        </w:tabs>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cs="Symbol"/>
        <w:sz w:val="24"/>
        <w:szCs w:val="24"/>
      </w:rPr>
    </w:lvl>
  </w:abstractNum>
  <w:abstractNum w:abstractNumId="8" w15:restartNumberingAfterBreak="0">
    <w:nsid w:val="00000006"/>
    <w:multiLevelType w:val="singleLevel"/>
    <w:tmpl w:val="00000006"/>
    <w:name w:val="WW8Num6"/>
    <w:lvl w:ilvl="0">
      <w:start w:val="1"/>
      <w:numFmt w:val="decimal"/>
      <w:lvlText w:val="%1)"/>
      <w:lvlJc w:val="left"/>
      <w:pPr>
        <w:tabs>
          <w:tab w:val="num" w:pos="1980"/>
        </w:tabs>
        <w:ind w:left="1980" w:hanging="360"/>
      </w:pPr>
    </w:lvl>
  </w:abstractNum>
  <w:abstractNum w:abstractNumId="9" w15:restartNumberingAfterBreak="0">
    <w:nsid w:val="00000007"/>
    <w:multiLevelType w:val="singleLevel"/>
    <w:tmpl w:val="00000007"/>
    <w:name w:val="WW8Num7"/>
    <w:lvl w:ilvl="0">
      <w:start w:val="1"/>
      <w:numFmt w:val="decimal"/>
      <w:lvlText w:val="%1)"/>
      <w:lvlJc w:val="left"/>
      <w:pPr>
        <w:tabs>
          <w:tab w:val="num" w:pos="1440"/>
        </w:tabs>
        <w:ind w:left="1440" w:hanging="360"/>
      </w:pPr>
    </w:lvl>
  </w:abstractNum>
  <w:abstractNum w:abstractNumId="10" w15:restartNumberingAfterBreak="0">
    <w:nsid w:val="00000008"/>
    <w:multiLevelType w:val="singleLevel"/>
    <w:tmpl w:val="00000008"/>
    <w:name w:val="WW8Num8"/>
    <w:lvl w:ilvl="0">
      <w:start w:val="1"/>
      <w:numFmt w:val="decimal"/>
      <w:lvlText w:val="%1)"/>
      <w:lvlJc w:val="left"/>
      <w:pPr>
        <w:tabs>
          <w:tab w:val="num" w:pos="1080"/>
        </w:tabs>
        <w:ind w:left="1080" w:hanging="360"/>
      </w:pPr>
    </w:lvl>
  </w:abstractNum>
  <w:abstractNum w:abstractNumId="11" w15:restartNumberingAfterBreak="0">
    <w:nsid w:val="00000009"/>
    <w:multiLevelType w:val="singleLevel"/>
    <w:tmpl w:val="00000009"/>
    <w:name w:val="WW8Num9"/>
    <w:lvl w:ilvl="0">
      <w:start w:val="9"/>
      <w:numFmt w:val="bullet"/>
      <w:lvlText w:val="-"/>
      <w:lvlJc w:val="left"/>
      <w:pPr>
        <w:tabs>
          <w:tab w:val="num" w:pos="1069"/>
        </w:tabs>
        <w:ind w:left="1069" w:hanging="360"/>
      </w:pPr>
      <w:rPr>
        <w:rFonts w:ascii="Times New Roman" w:hAnsi="Times New Roman" w:cs="Times New Roman"/>
      </w:rPr>
    </w:lvl>
  </w:abstractNum>
  <w:abstractNum w:abstractNumId="12"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3" w15:restartNumberingAfterBreak="0">
    <w:nsid w:val="0000000B"/>
    <w:multiLevelType w:val="multilevel"/>
    <w:tmpl w:val="0000000B"/>
    <w:name w:val="WW8Num11"/>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4" w15:restartNumberingAfterBreak="0">
    <w:nsid w:val="0000000C"/>
    <w:multiLevelType w:val="singleLevel"/>
    <w:tmpl w:val="0000000C"/>
    <w:name w:val="WW8Num12"/>
    <w:lvl w:ilvl="0">
      <w:start w:val="1"/>
      <w:numFmt w:val="bullet"/>
      <w:lvlText w:val="–"/>
      <w:lvlJc w:val="left"/>
      <w:pPr>
        <w:tabs>
          <w:tab w:val="num" w:pos="92"/>
        </w:tabs>
        <w:ind w:left="92" w:hanging="360"/>
      </w:pPr>
      <w:rPr>
        <w:rFonts w:ascii="Times New Roman" w:hAnsi="Times New Roman" w:cs="Times New Roman"/>
      </w:rPr>
    </w:lvl>
  </w:abstractNum>
  <w:abstractNum w:abstractNumId="15" w15:restartNumberingAfterBreak="0">
    <w:nsid w:val="0000000D"/>
    <w:multiLevelType w:val="singleLevel"/>
    <w:tmpl w:val="0000000D"/>
    <w:name w:val="WW8Num13"/>
    <w:lvl w:ilvl="0">
      <w:start w:val="3"/>
      <w:numFmt w:val="bullet"/>
      <w:lvlText w:val="-"/>
      <w:lvlJc w:val="left"/>
      <w:pPr>
        <w:tabs>
          <w:tab w:val="num" w:pos="540"/>
        </w:tabs>
        <w:ind w:left="540" w:hanging="360"/>
      </w:pPr>
      <w:rPr>
        <w:rFonts w:ascii="Times New Roman" w:hAnsi="Times New Roman" w:cs="Times New Roman"/>
      </w:rPr>
    </w:lvl>
  </w:abstractNum>
  <w:abstractNum w:abstractNumId="16"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2337DF3"/>
    <w:multiLevelType w:val="multilevel"/>
    <w:tmpl w:val="320E906E"/>
    <w:lvl w:ilvl="0">
      <w:start w:val="1"/>
      <w:numFmt w:val="bullet"/>
      <w:lvlText w:val=""/>
      <w:lvlJc w:val="left"/>
      <w:pPr>
        <w:ind w:left="360" w:hanging="360"/>
      </w:pPr>
      <w:rPr>
        <w:rFonts w:ascii="Symbol" w:hAnsi="Symbol" w:hint="default"/>
        <w:b/>
      </w:rPr>
    </w:lvl>
    <w:lvl w:ilvl="1">
      <w:start w:val="1"/>
      <w:numFmt w:val="decimal"/>
      <w:lvlText w:val="%1.%2."/>
      <w:lvlJc w:val="left"/>
      <w:pPr>
        <w:ind w:left="540" w:hanging="540"/>
      </w:pPr>
      <w:rPr>
        <w:b/>
      </w:rPr>
    </w:lvl>
    <w:lvl w:ilvl="2">
      <w:start w:val="1"/>
      <w:numFmt w:val="decimal"/>
      <w:lvlText w:val="%1.%2.%3."/>
      <w:lvlJc w:val="left"/>
      <w:pPr>
        <w:ind w:left="720" w:hanging="720"/>
      </w:pPr>
      <w:rPr>
        <w:b/>
      </w:rPr>
    </w:lvl>
    <w:lvl w:ilvl="3">
      <w:start w:val="1"/>
      <w:numFmt w:val="decimal"/>
      <w:lvlText w:val="%1.%2.%3.%4."/>
      <w:lvlJc w:val="left"/>
      <w:pPr>
        <w:ind w:left="1996"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025B0DFD"/>
    <w:multiLevelType w:val="hybridMultilevel"/>
    <w:tmpl w:val="22B289C0"/>
    <w:lvl w:ilvl="0" w:tplc="C5721E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3C666BA"/>
    <w:multiLevelType w:val="hybridMultilevel"/>
    <w:tmpl w:val="639E27B2"/>
    <w:lvl w:ilvl="0" w:tplc="B1BACA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44920D2"/>
    <w:multiLevelType w:val="hybridMultilevel"/>
    <w:tmpl w:val="ED9E5700"/>
    <w:lvl w:ilvl="0" w:tplc="2DBE5FEA">
      <w:start w:val="1"/>
      <w:numFmt w:val="decimal"/>
      <w:suff w:val="space"/>
      <w:lvlText w:val="%1)"/>
      <w:lvlJc w:val="left"/>
      <w:pPr>
        <w:ind w:firstLine="1134"/>
      </w:pPr>
      <w:rPr>
        <w:rFonts w:ascii="Times New Roman" w:eastAsia="Times New Roman" w:hAnsi="Times New Roman"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cs="Wingdings" w:hint="default"/>
      </w:rPr>
    </w:lvl>
    <w:lvl w:ilvl="3" w:tplc="04190001">
      <w:start w:val="1"/>
      <w:numFmt w:val="bullet"/>
      <w:lvlText w:val=""/>
      <w:lvlJc w:val="left"/>
      <w:pPr>
        <w:ind w:left="2940" w:hanging="360"/>
      </w:pPr>
      <w:rPr>
        <w:rFonts w:ascii="Symbol" w:hAnsi="Symbol" w:cs="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cs="Wingdings" w:hint="default"/>
      </w:rPr>
    </w:lvl>
    <w:lvl w:ilvl="6" w:tplc="04190001">
      <w:start w:val="1"/>
      <w:numFmt w:val="bullet"/>
      <w:lvlText w:val=""/>
      <w:lvlJc w:val="left"/>
      <w:pPr>
        <w:ind w:left="5100" w:hanging="360"/>
      </w:pPr>
      <w:rPr>
        <w:rFonts w:ascii="Symbol" w:hAnsi="Symbol" w:cs="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cs="Wingdings" w:hint="default"/>
      </w:rPr>
    </w:lvl>
  </w:abstractNum>
  <w:abstractNum w:abstractNumId="22" w15:restartNumberingAfterBreak="0">
    <w:nsid w:val="04740949"/>
    <w:multiLevelType w:val="hybridMultilevel"/>
    <w:tmpl w:val="E2E0638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24"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15:restartNumberingAfterBreak="0">
    <w:nsid w:val="08C10645"/>
    <w:multiLevelType w:val="hybridMultilevel"/>
    <w:tmpl w:val="5236305A"/>
    <w:lvl w:ilvl="0" w:tplc="684CB6C6">
      <w:start w:val="1"/>
      <w:numFmt w:val="decimal"/>
      <w:suff w:val="space"/>
      <w:lvlText w:val="%1)"/>
      <w:lvlJc w:val="left"/>
      <w:pPr>
        <w:ind w:firstLine="113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27"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0CA11D74"/>
    <w:multiLevelType w:val="hybridMultilevel"/>
    <w:tmpl w:val="69E2676E"/>
    <w:lvl w:ilvl="0" w:tplc="B1BACA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30"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31" w15:restartNumberingAfterBreak="0">
    <w:nsid w:val="0E2E2EE3"/>
    <w:multiLevelType w:val="hybridMultilevel"/>
    <w:tmpl w:val="DEECB416"/>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12836AD2"/>
    <w:multiLevelType w:val="hybridMultilevel"/>
    <w:tmpl w:val="8048E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1378219F"/>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17414FCB"/>
    <w:multiLevelType w:val="hybridMultilevel"/>
    <w:tmpl w:val="DA163D6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9E12B8"/>
    <w:multiLevelType w:val="multilevel"/>
    <w:tmpl w:val="992A7290"/>
    <w:lvl w:ilvl="0">
      <w:start w:val="6"/>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bullet"/>
      <w:lvlText w:val=""/>
      <w:lvlJc w:val="left"/>
      <w:pPr>
        <w:ind w:left="1428" w:hanging="720"/>
      </w:pPr>
      <w:rPr>
        <w:rFonts w:ascii="Symbol" w:hAnsi="Symbol"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9" w15:restartNumberingAfterBreak="0">
    <w:nsid w:val="19185879"/>
    <w:multiLevelType w:val="hybridMultilevel"/>
    <w:tmpl w:val="BC1868B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1CA1065F"/>
    <w:multiLevelType w:val="hybridMultilevel"/>
    <w:tmpl w:val="2662FE0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30424F"/>
    <w:multiLevelType w:val="hybridMultilevel"/>
    <w:tmpl w:val="0156BAAA"/>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EA045C"/>
    <w:multiLevelType w:val="hybridMultilevel"/>
    <w:tmpl w:val="C376231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5" w15:restartNumberingAfterBreak="0">
    <w:nsid w:val="21F43397"/>
    <w:multiLevelType w:val="hybridMultilevel"/>
    <w:tmpl w:val="E52C50D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369281A"/>
    <w:multiLevelType w:val="hybridMultilevel"/>
    <w:tmpl w:val="4D542206"/>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48" w15:restartNumberingAfterBreak="0">
    <w:nsid w:val="24741C3D"/>
    <w:multiLevelType w:val="hybridMultilevel"/>
    <w:tmpl w:val="E9FE461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7452DC6"/>
    <w:multiLevelType w:val="hybridMultilevel"/>
    <w:tmpl w:val="6A304AE2"/>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C739CC"/>
    <w:multiLevelType w:val="hybridMultilevel"/>
    <w:tmpl w:val="2CC0085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287D0BED"/>
    <w:multiLevelType w:val="hybridMultilevel"/>
    <w:tmpl w:val="699C2408"/>
    <w:lvl w:ilvl="0" w:tplc="E1FAF68C">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54" w15:restartNumberingAfterBreak="0">
    <w:nsid w:val="2ABE6D1B"/>
    <w:multiLevelType w:val="hybridMultilevel"/>
    <w:tmpl w:val="C2282D3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BBA3A5A"/>
    <w:multiLevelType w:val="hybridMultilevel"/>
    <w:tmpl w:val="98E2A744"/>
    <w:lvl w:ilvl="0" w:tplc="64928BC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6" w15:restartNumberingAfterBreak="0">
    <w:nsid w:val="2BBE5E98"/>
    <w:multiLevelType w:val="hybridMultilevel"/>
    <w:tmpl w:val="688C2E3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9039EC"/>
    <w:multiLevelType w:val="hybridMultilevel"/>
    <w:tmpl w:val="83640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394A1C"/>
    <w:multiLevelType w:val="hybridMultilevel"/>
    <w:tmpl w:val="CFC0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F3D7720"/>
    <w:multiLevelType w:val="hybridMultilevel"/>
    <w:tmpl w:val="83640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F546375"/>
    <w:multiLevelType w:val="hybridMultilevel"/>
    <w:tmpl w:val="760C487E"/>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2F660C30"/>
    <w:multiLevelType w:val="hybridMultilevel"/>
    <w:tmpl w:val="6FA8142E"/>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63" w15:restartNumberingAfterBreak="0">
    <w:nsid w:val="315131A8"/>
    <w:multiLevelType w:val="hybridMultilevel"/>
    <w:tmpl w:val="4B9874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4"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3450272A"/>
    <w:multiLevelType w:val="hybridMultilevel"/>
    <w:tmpl w:val="473E960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67" w15:restartNumberingAfterBreak="0">
    <w:nsid w:val="35180B4E"/>
    <w:multiLevelType w:val="hybridMultilevel"/>
    <w:tmpl w:val="9FAAB42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5356AAC"/>
    <w:multiLevelType w:val="hybridMultilevel"/>
    <w:tmpl w:val="313AD61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0" w15:restartNumberingAfterBreak="0">
    <w:nsid w:val="36E243B8"/>
    <w:multiLevelType w:val="hybridMultilevel"/>
    <w:tmpl w:val="490232C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7033261"/>
    <w:multiLevelType w:val="hybridMultilevel"/>
    <w:tmpl w:val="D174C5BE"/>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76B30F9"/>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7811732"/>
    <w:multiLevelType w:val="hybridMultilevel"/>
    <w:tmpl w:val="5C882958"/>
    <w:lvl w:ilvl="0" w:tplc="AE7EB21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78" w15:restartNumberingAfterBreak="0">
    <w:nsid w:val="3A52174C"/>
    <w:multiLevelType w:val="hybridMultilevel"/>
    <w:tmpl w:val="E07A5F10"/>
    <w:lvl w:ilvl="0" w:tplc="11E6020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15:restartNumberingAfterBreak="0">
    <w:nsid w:val="3BCF3BC4"/>
    <w:multiLevelType w:val="hybridMultilevel"/>
    <w:tmpl w:val="0D9C99DA"/>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B35E56"/>
    <w:multiLevelType w:val="multilevel"/>
    <w:tmpl w:val="37867DA0"/>
    <w:lvl w:ilvl="0">
      <w:start w:val="7"/>
      <w:numFmt w:val="decimal"/>
      <w:lvlText w:val="%1"/>
      <w:lvlJc w:val="left"/>
      <w:pPr>
        <w:ind w:left="480" w:hanging="480"/>
      </w:pPr>
      <w:rPr>
        <w:rFonts w:eastAsia="Times New Roman" w:hint="default"/>
        <w:i w:val="0"/>
        <w:color w:val="auto"/>
      </w:rPr>
    </w:lvl>
    <w:lvl w:ilvl="1">
      <w:start w:val="2"/>
      <w:numFmt w:val="decimal"/>
      <w:lvlText w:val="%1.%2"/>
      <w:lvlJc w:val="left"/>
      <w:pPr>
        <w:ind w:left="840" w:hanging="480"/>
      </w:pPr>
      <w:rPr>
        <w:rFonts w:eastAsia="Times New Roman" w:hint="default"/>
        <w:color w:val="auto"/>
      </w:rPr>
    </w:lvl>
    <w:lvl w:ilvl="2">
      <w:start w:val="1"/>
      <w:numFmt w:val="decimal"/>
      <w:lvlText w:val="%1.%2.%3"/>
      <w:lvlJc w:val="left"/>
      <w:pPr>
        <w:ind w:left="1440" w:hanging="720"/>
      </w:pPr>
      <w:rPr>
        <w:rFonts w:eastAsia="Times New Roman" w:hint="default"/>
        <w:color w:val="auto"/>
      </w:rPr>
    </w:lvl>
    <w:lvl w:ilvl="3">
      <w:start w:val="1"/>
      <w:numFmt w:val="decimal"/>
      <w:lvlText w:val="%1.%2.%3.%4"/>
      <w:lvlJc w:val="left"/>
      <w:pPr>
        <w:ind w:left="1800" w:hanging="720"/>
      </w:pPr>
      <w:rPr>
        <w:rFonts w:eastAsia="Times New Roman" w:hint="default"/>
        <w:color w:val="auto"/>
      </w:rPr>
    </w:lvl>
    <w:lvl w:ilvl="4">
      <w:start w:val="1"/>
      <w:numFmt w:val="decimal"/>
      <w:lvlText w:val="%1.%2.%3.%4.%5"/>
      <w:lvlJc w:val="left"/>
      <w:pPr>
        <w:ind w:left="2520" w:hanging="1080"/>
      </w:pPr>
      <w:rPr>
        <w:rFonts w:eastAsia="Times New Roman" w:hint="default"/>
        <w:color w:val="auto"/>
      </w:rPr>
    </w:lvl>
    <w:lvl w:ilvl="5">
      <w:start w:val="1"/>
      <w:numFmt w:val="decimal"/>
      <w:lvlText w:val="%1.%2.%3.%4.%5.%6"/>
      <w:lvlJc w:val="left"/>
      <w:pPr>
        <w:ind w:left="2880" w:hanging="1080"/>
      </w:pPr>
      <w:rPr>
        <w:rFonts w:eastAsia="Times New Roman" w:hint="default"/>
        <w:color w:val="auto"/>
      </w:rPr>
    </w:lvl>
    <w:lvl w:ilvl="6">
      <w:start w:val="1"/>
      <w:numFmt w:val="decimal"/>
      <w:lvlText w:val="%1.%2.%3.%4.%5.%6.%7"/>
      <w:lvlJc w:val="left"/>
      <w:pPr>
        <w:ind w:left="3600" w:hanging="1440"/>
      </w:pPr>
      <w:rPr>
        <w:rFonts w:eastAsia="Times New Roman" w:hint="default"/>
        <w:color w:val="auto"/>
      </w:rPr>
    </w:lvl>
    <w:lvl w:ilvl="7">
      <w:start w:val="1"/>
      <w:numFmt w:val="decimal"/>
      <w:lvlText w:val="%1.%2.%3.%4.%5.%6.%7.%8"/>
      <w:lvlJc w:val="left"/>
      <w:pPr>
        <w:ind w:left="3960" w:hanging="1440"/>
      </w:pPr>
      <w:rPr>
        <w:rFonts w:eastAsia="Times New Roman" w:hint="default"/>
        <w:color w:val="auto"/>
      </w:rPr>
    </w:lvl>
    <w:lvl w:ilvl="8">
      <w:start w:val="1"/>
      <w:numFmt w:val="decimal"/>
      <w:lvlText w:val="%1.%2.%3.%4.%5.%6.%7.%8.%9"/>
      <w:lvlJc w:val="left"/>
      <w:pPr>
        <w:ind w:left="4680" w:hanging="1800"/>
      </w:pPr>
      <w:rPr>
        <w:rFonts w:eastAsia="Times New Roman" w:hint="default"/>
        <w:color w:val="auto"/>
      </w:rPr>
    </w:lvl>
  </w:abstractNum>
  <w:abstractNum w:abstractNumId="81" w15:restartNumberingAfterBreak="0">
    <w:nsid w:val="3E8B2B83"/>
    <w:multiLevelType w:val="hybridMultilevel"/>
    <w:tmpl w:val="DE54D7D2"/>
    <w:lvl w:ilvl="0" w:tplc="A2A6661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3"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4" w15:restartNumberingAfterBreak="0">
    <w:nsid w:val="3F990FD2"/>
    <w:multiLevelType w:val="hybridMultilevel"/>
    <w:tmpl w:val="332A5530"/>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86" w15:restartNumberingAfterBreak="0">
    <w:nsid w:val="40DF7B7B"/>
    <w:multiLevelType w:val="hybridMultilevel"/>
    <w:tmpl w:val="FC944F92"/>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8" w15:restartNumberingAfterBreak="0">
    <w:nsid w:val="447E6BAE"/>
    <w:multiLevelType w:val="hybridMultilevel"/>
    <w:tmpl w:val="A66288D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90"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48FB11C4"/>
    <w:multiLevelType w:val="hybridMultilevel"/>
    <w:tmpl w:val="6BE8FC5A"/>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49394883"/>
    <w:multiLevelType w:val="hybridMultilevel"/>
    <w:tmpl w:val="1C80AA42"/>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95"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96"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7" w15:restartNumberingAfterBreak="0">
    <w:nsid w:val="511F5D78"/>
    <w:multiLevelType w:val="hybridMultilevel"/>
    <w:tmpl w:val="1770AB12"/>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1207B2A"/>
    <w:multiLevelType w:val="hybridMultilevel"/>
    <w:tmpl w:val="F4A066CA"/>
    <w:lvl w:ilvl="0" w:tplc="04190001">
      <w:start w:val="1"/>
      <w:numFmt w:val="bullet"/>
      <w:lvlText w:val=""/>
      <w:lvlJc w:val="left"/>
      <w:pPr>
        <w:ind w:left="1033" w:hanging="360"/>
      </w:pPr>
      <w:rPr>
        <w:rFonts w:ascii="Symbol" w:hAnsi="Symbol" w:hint="default"/>
      </w:rPr>
    </w:lvl>
    <w:lvl w:ilvl="1" w:tplc="04190003">
      <w:start w:val="1"/>
      <w:numFmt w:val="bullet"/>
      <w:lvlText w:val="o"/>
      <w:lvlJc w:val="left"/>
      <w:pPr>
        <w:ind w:left="1753" w:hanging="360"/>
      </w:pPr>
      <w:rPr>
        <w:rFonts w:ascii="Courier New" w:hAnsi="Courier New" w:cs="Courier New" w:hint="default"/>
      </w:rPr>
    </w:lvl>
    <w:lvl w:ilvl="2" w:tplc="04190005" w:tentative="1">
      <w:start w:val="1"/>
      <w:numFmt w:val="bullet"/>
      <w:lvlText w:val=""/>
      <w:lvlJc w:val="left"/>
      <w:pPr>
        <w:ind w:left="2473" w:hanging="360"/>
      </w:pPr>
      <w:rPr>
        <w:rFonts w:ascii="Wingdings" w:hAnsi="Wingdings" w:hint="default"/>
      </w:rPr>
    </w:lvl>
    <w:lvl w:ilvl="3" w:tplc="04190001" w:tentative="1">
      <w:start w:val="1"/>
      <w:numFmt w:val="bullet"/>
      <w:lvlText w:val=""/>
      <w:lvlJc w:val="left"/>
      <w:pPr>
        <w:ind w:left="3193" w:hanging="360"/>
      </w:pPr>
      <w:rPr>
        <w:rFonts w:ascii="Symbol" w:hAnsi="Symbol" w:hint="default"/>
      </w:rPr>
    </w:lvl>
    <w:lvl w:ilvl="4" w:tplc="04190003" w:tentative="1">
      <w:start w:val="1"/>
      <w:numFmt w:val="bullet"/>
      <w:lvlText w:val="o"/>
      <w:lvlJc w:val="left"/>
      <w:pPr>
        <w:ind w:left="3913" w:hanging="360"/>
      </w:pPr>
      <w:rPr>
        <w:rFonts w:ascii="Courier New" w:hAnsi="Courier New" w:cs="Courier New" w:hint="default"/>
      </w:rPr>
    </w:lvl>
    <w:lvl w:ilvl="5" w:tplc="04190005" w:tentative="1">
      <w:start w:val="1"/>
      <w:numFmt w:val="bullet"/>
      <w:lvlText w:val=""/>
      <w:lvlJc w:val="left"/>
      <w:pPr>
        <w:ind w:left="4633" w:hanging="360"/>
      </w:pPr>
      <w:rPr>
        <w:rFonts w:ascii="Wingdings" w:hAnsi="Wingdings" w:hint="default"/>
      </w:rPr>
    </w:lvl>
    <w:lvl w:ilvl="6" w:tplc="04190001" w:tentative="1">
      <w:start w:val="1"/>
      <w:numFmt w:val="bullet"/>
      <w:lvlText w:val=""/>
      <w:lvlJc w:val="left"/>
      <w:pPr>
        <w:ind w:left="5353" w:hanging="360"/>
      </w:pPr>
      <w:rPr>
        <w:rFonts w:ascii="Symbol" w:hAnsi="Symbol" w:hint="default"/>
      </w:rPr>
    </w:lvl>
    <w:lvl w:ilvl="7" w:tplc="04190003" w:tentative="1">
      <w:start w:val="1"/>
      <w:numFmt w:val="bullet"/>
      <w:lvlText w:val="o"/>
      <w:lvlJc w:val="left"/>
      <w:pPr>
        <w:ind w:left="6073" w:hanging="360"/>
      </w:pPr>
      <w:rPr>
        <w:rFonts w:ascii="Courier New" w:hAnsi="Courier New" w:cs="Courier New" w:hint="default"/>
      </w:rPr>
    </w:lvl>
    <w:lvl w:ilvl="8" w:tplc="04190005" w:tentative="1">
      <w:start w:val="1"/>
      <w:numFmt w:val="bullet"/>
      <w:lvlText w:val=""/>
      <w:lvlJc w:val="left"/>
      <w:pPr>
        <w:ind w:left="6793" w:hanging="360"/>
      </w:pPr>
      <w:rPr>
        <w:rFonts w:ascii="Wingdings" w:hAnsi="Wingdings" w:hint="default"/>
      </w:rPr>
    </w:lvl>
  </w:abstractNum>
  <w:abstractNum w:abstractNumId="99" w15:restartNumberingAfterBreak="0">
    <w:nsid w:val="55101938"/>
    <w:multiLevelType w:val="hybridMultilevel"/>
    <w:tmpl w:val="74CE64E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101" w15:restartNumberingAfterBreak="0">
    <w:nsid w:val="553525BE"/>
    <w:multiLevelType w:val="hybridMultilevel"/>
    <w:tmpl w:val="47ACFB40"/>
    <w:lvl w:ilvl="0" w:tplc="6EE2391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2"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3"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104" w15:restartNumberingAfterBreak="0">
    <w:nsid w:val="5B701F6E"/>
    <w:multiLevelType w:val="hybridMultilevel"/>
    <w:tmpl w:val="FA44B524"/>
    <w:lvl w:ilvl="0" w:tplc="041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1800" w:firstLine="72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106" w15:restartNumberingAfterBreak="0">
    <w:nsid w:val="5C2130B8"/>
    <w:multiLevelType w:val="hybridMultilevel"/>
    <w:tmpl w:val="8E8031B4"/>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D34CC9"/>
    <w:multiLevelType w:val="hybridMultilevel"/>
    <w:tmpl w:val="71EE183E"/>
    <w:lvl w:ilvl="0" w:tplc="49F229AE">
      <w:start w:val="1"/>
      <w:numFmt w:val="decimal"/>
      <w:suff w:val="space"/>
      <w:lvlText w:val="%1)"/>
      <w:lvlJc w:val="left"/>
      <w:pPr>
        <w:ind w:firstLine="1134"/>
      </w:pPr>
      <w:rPr>
        <w:rFonts w:hint="default"/>
      </w:rPr>
    </w:lvl>
    <w:lvl w:ilvl="1" w:tplc="FFFFFFFF">
      <w:start w:val="1"/>
      <w:numFmt w:val="lowerLetter"/>
      <w:lvlText w:val="%2."/>
      <w:lvlJc w:val="left"/>
      <w:pPr>
        <w:tabs>
          <w:tab w:val="num" w:pos="306"/>
        </w:tabs>
        <w:ind w:left="306" w:hanging="360"/>
      </w:pPr>
    </w:lvl>
    <w:lvl w:ilvl="2" w:tplc="FFFFFFFF">
      <w:start w:val="1"/>
      <w:numFmt w:val="lowerRoman"/>
      <w:lvlText w:val="%3."/>
      <w:lvlJc w:val="right"/>
      <w:pPr>
        <w:tabs>
          <w:tab w:val="num" w:pos="1026"/>
        </w:tabs>
        <w:ind w:left="1026" w:hanging="180"/>
      </w:pPr>
    </w:lvl>
    <w:lvl w:ilvl="3" w:tplc="FFFFFFFF">
      <w:start w:val="1"/>
      <w:numFmt w:val="decimal"/>
      <w:lvlText w:val="%4."/>
      <w:lvlJc w:val="left"/>
      <w:pPr>
        <w:tabs>
          <w:tab w:val="num" w:pos="1746"/>
        </w:tabs>
        <w:ind w:left="1746" w:hanging="360"/>
      </w:pPr>
    </w:lvl>
    <w:lvl w:ilvl="4" w:tplc="FFFFFFFF">
      <w:start w:val="1"/>
      <w:numFmt w:val="lowerLetter"/>
      <w:lvlText w:val="%5."/>
      <w:lvlJc w:val="left"/>
      <w:pPr>
        <w:tabs>
          <w:tab w:val="num" w:pos="2466"/>
        </w:tabs>
        <w:ind w:left="2466" w:hanging="360"/>
      </w:pPr>
    </w:lvl>
    <w:lvl w:ilvl="5" w:tplc="FFFFFFFF">
      <w:start w:val="1"/>
      <w:numFmt w:val="lowerRoman"/>
      <w:lvlText w:val="%6."/>
      <w:lvlJc w:val="right"/>
      <w:pPr>
        <w:tabs>
          <w:tab w:val="num" w:pos="3186"/>
        </w:tabs>
        <w:ind w:left="3186" w:hanging="180"/>
      </w:pPr>
    </w:lvl>
    <w:lvl w:ilvl="6" w:tplc="FFFFFFFF">
      <w:start w:val="1"/>
      <w:numFmt w:val="decimal"/>
      <w:lvlText w:val="%7."/>
      <w:lvlJc w:val="left"/>
      <w:pPr>
        <w:tabs>
          <w:tab w:val="num" w:pos="3906"/>
        </w:tabs>
        <w:ind w:left="3906" w:hanging="360"/>
      </w:pPr>
    </w:lvl>
    <w:lvl w:ilvl="7" w:tplc="FFFFFFFF">
      <w:start w:val="1"/>
      <w:numFmt w:val="lowerLetter"/>
      <w:lvlText w:val="%8."/>
      <w:lvlJc w:val="left"/>
      <w:pPr>
        <w:tabs>
          <w:tab w:val="num" w:pos="4626"/>
        </w:tabs>
        <w:ind w:left="4626" w:hanging="360"/>
      </w:pPr>
    </w:lvl>
    <w:lvl w:ilvl="8" w:tplc="FFFFFFFF">
      <w:start w:val="1"/>
      <w:numFmt w:val="lowerRoman"/>
      <w:lvlText w:val="%9."/>
      <w:lvlJc w:val="right"/>
      <w:pPr>
        <w:tabs>
          <w:tab w:val="num" w:pos="5346"/>
        </w:tabs>
        <w:ind w:left="5346" w:hanging="180"/>
      </w:pPr>
    </w:lvl>
  </w:abstractNum>
  <w:abstractNum w:abstractNumId="108" w15:restartNumberingAfterBreak="0">
    <w:nsid w:val="5D001577"/>
    <w:multiLevelType w:val="hybridMultilevel"/>
    <w:tmpl w:val="318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DAE2B9D"/>
    <w:multiLevelType w:val="hybridMultilevel"/>
    <w:tmpl w:val="B470D178"/>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11" w15:restartNumberingAfterBreak="0">
    <w:nsid w:val="5E6502D1"/>
    <w:multiLevelType w:val="hybridMultilevel"/>
    <w:tmpl w:val="7A6E561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ED26CD9"/>
    <w:multiLevelType w:val="hybridMultilevel"/>
    <w:tmpl w:val="1764D9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3" w15:restartNumberingAfterBreak="0">
    <w:nsid w:val="60561434"/>
    <w:multiLevelType w:val="hybridMultilevel"/>
    <w:tmpl w:val="81F07308"/>
    <w:lvl w:ilvl="0" w:tplc="194236D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4" w15:restartNumberingAfterBreak="0">
    <w:nsid w:val="608A65D6"/>
    <w:multiLevelType w:val="hybridMultilevel"/>
    <w:tmpl w:val="F124B916"/>
    <w:lvl w:ilvl="0" w:tplc="194236D4">
      <w:start w:val="1"/>
      <w:numFmt w:val="russianLower"/>
      <w:lvlText w:val="%1)"/>
      <w:lvlJc w:val="left"/>
      <w:pPr>
        <w:ind w:firstLine="1134"/>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5" w15:restartNumberingAfterBreak="0">
    <w:nsid w:val="651063A6"/>
    <w:multiLevelType w:val="hybridMultilevel"/>
    <w:tmpl w:val="6F8A79B8"/>
    <w:lvl w:ilvl="0" w:tplc="FF4472FA">
      <w:start w:val="1"/>
      <w:numFmt w:val="decimal"/>
      <w:suff w:val="space"/>
      <w:lvlText w:val="%1)"/>
      <w:lvlJc w:val="left"/>
      <w:pPr>
        <w:ind w:firstLine="1134"/>
      </w:pPr>
      <w:rPr>
        <w:rFonts w:hint="default"/>
      </w:rPr>
    </w:lvl>
    <w:lvl w:ilvl="1" w:tplc="797C06E4">
      <w:start w:val="1"/>
      <w:numFmt w:val="decimal"/>
      <w:suff w:val="space"/>
      <w:lvlText w:val="%2)"/>
      <w:lvlJc w:val="left"/>
      <w:pPr>
        <w:ind w:firstLine="1134"/>
      </w:pPr>
      <w:rPr>
        <w:rFonts w:hint="default"/>
      </w:rPr>
    </w:lvl>
    <w:lvl w:ilvl="2" w:tplc="52EC7A08">
      <w:start w:val="1"/>
      <w:numFmt w:val="decimal"/>
      <w:lvlText w:val="%3."/>
      <w:lvlJc w:val="left"/>
      <w:pPr>
        <w:tabs>
          <w:tab w:val="num" w:pos="1418"/>
        </w:tabs>
        <w:ind w:firstLine="709"/>
      </w:pPr>
      <w:rPr>
        <w:rFonts w:hint="default"/>
      </w:rPr>
    </w:lvl>
    <w:lvl w:ilvl="3" w:tplc="FFFFFFFF">
      <w:start w:val="1"/>
      <w:numFmt w:val="decimal"/>
      <w:lvlText w:val="%4."/>
      <w:lvlJc w:val="left"/>
      <w:pPr>
        <w:ind w:left="3448" w:hanging="360"/>
      </w:pPr>
    </w:lvl>
    <w:lvl w:ilvl="4" w:tplc="FFFFFFFF">
      <w:start w:val="1"/>
      <w:numFmt w:val="lowerLetter"/>
      <w:lvlText w:val="%5."/>
      <w:lvlJc w:val="left"/>
      <w:pPr>
        <w:ind w:left="4168" w:hanging="360"/>
      </w:pPr>
    </w:lvl>
    <w:lvl w:ilvl="5" w:tplc="FFFFFFFF">
      <w:start w:val="1"/>
      <w:numFmt w:val="lowerRoman"/>
      <w:lvlText w:val="%6."/>
      <w:lvlJc w:val="right"/>
      <w:pPr>
        <w:ind w:left="4888" w:hanging="180"/>
      </w:pPr>
    </w:lvl>
    <w:lvl w:ilvl="6" w:tplc="FFFFFFFF">
      <w:start w:val="1"/>
      <w:numFmt w:val="decimal"/>
      <w:lvlText w:val="%7."/>
      <w:lvlJc w:val="left"/>
      <w:pPr>
        <w:ind w:left="5608" w:hanging="360"/>
      </w:pPr>
    </w:lvl>
    <w:lvl w:ilvl="7" w:tplc="FFFFFFFF">
      <w:start w:val="1"/>
      <w:numFmt w:val="lowerLetter"/>
      <w:lvlText w:val="%8."/>
      <w:lvlJc w:val="left"/>
      <w:pPr>
        <w:ind w:left="6328" w:hanging="360"/>
      </w:pPr>
    </w:lvl>
    <w:lvl w:ilvl="8" w:tplc="FFFFFFFF">
      <w:start w:val="1"/>
      <w:numFmt w:val="lowerRoman"/>
      <w:lvlText w:val="%9."/>
      <w:lvlJc w:val="right"/>
      <w:pPr>
        <w:ind w:left="7048" w:hanging="180"/>
      </w:pPr>
    </w:lvl>
  </w:abstractNum>
  <w:abstractNum w:abstractNumId="116" w15:restartNumberingAfterBreak="0">
    <w:nsid w:val="663A10BC"/>
    <w:multiLevelType w:val="multilevel"/>
    <w:tmpl w:val="3E584202"/>
    <w:lvl w:ilvl="0">
      <w:start w:val="5"/>
      <w:numFmt w:val="decimal"/>
      <w:lvlText w:val="%1."/>
      <w:lvlJc w:val="left"/>
      <w:pPr>
        <w:ind w:left="720" w:hanging="720"/>
      </w:pPr>
      <w:rPr>
        <w:rFonts w:hint="default"/>
      </w:rPr>
    </w:lvl>
    <w:lvl w:ilvl="1">
      <w:start w:val="5"/>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7" w15:restartNumberingAfterBreak="0">
    <w:nsid w:val="663E28AF"/>
    <w:multiLevelType w:val="hybridMultilevel"/>
    <w:tmpl w:val="E9145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119"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0" w15:restartNumberingAfterBreak="0">
    <w:nsid w:val="68AA0C82"/>
    <w:multiLevelType w:val="hybridMultilevel"/>
    <w:tmpl w:val="1BB4112A"/>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69A81779"/>
    <w:multiLevelType w:val="hybridMultilevel"/>
    <w:tmpl w:val="6CA8F53E"/>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22" w15:restartNumberingAfterBreak="0">
    <w:nsid w:val="6AE07482"/>
    <w:multiLevelType w:val="multilevel"/>
    <w:tmpl w:val="0082BBA0"/>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40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3" w15:restartNumberingAfterBreak="0">
    <w:nsid w:val="6B3C2DF7"/>
    <w:multiLevelType w:val="hybridMultilevel"/>
    <w:tmpl w:val="1010A1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4"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5"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6" w15:restartNumberingAfterBreak="0">
    <w:nsid w:val="6CFD71C9"/>
    <w:multiLevelType w:val="hybridMultilevel"/>
    <w:tmpl w:val="DE8C3DAC"/>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D120A1B"/>
    <w:multiLevelType w:val="hybridMultilevel"/>
    <w:tmpl w:val="A4B89196"/>
    <w:lvl w:ilvl="0" w:tplc="04190001">
      <w:start w:val="1"/>
      <w:numFmt w:val="bullet"/>
      <w:lvlText w:val=""/>
      <w:lvlJc w:val="left"/>
      <w:pPr>
        <w:ind w:left="1571" w:hanging="360"/>
      </w:pPr>
      <w:rPr>
        <w:rFonts w:ascii="Symbol" w:hAnsi="Symbol" w:hint="default"/>
      </w:rPr>
    </w:lvl>
    <w:lvl w:ilvl="1" w:tplc="4BE29F52">
      <w:start w:val="1"/>
      <w:numFmt w:val="bullet"/>
      <w:lvlText w:val="o"/>
      <w:lvlJc w:val="left"/>
      <w:pPr>
        <w:ind w:left="2291" w:hanging="360"/>
      </w:pPr>
      <w:rPr>
        <w:rFonts w:ascii="Courier New" w:hAnsi="Courier New" w:cs="Courier New" w:hint="default"/>
      </w:rPr>
    </w:lvl>
    <w:lvl w:ilvl="2" w:tplc="90BACE58">
      <w:start w:val="1"/>
      <w:numFmt w:val="bullet"/>
      <w:lvlText w:val=""/>
      <w:lvlJc w:val="left"/>
      <w:pPr>
        <w:ind w:left="3011" w:hanging="360"/>
      </w:pPr>
      <w:rPr>
        <w:rFonts w:ascii="Wingdings" w:hAnsi="Wingdings" w:hint="default"/>
      </w:rPr>
    </w:lvl>
    <w:lvl w:ilvl="3" w:tplc="9594EB96">
      <w:start w:val="1"/>
      <w:numFmt w:val="bullet"/>
      <w:lvlText w:val=""/>
      <w:lvlJc w:val="left"/>
      <w:pPr>
        <w:ind w:left="3731" w:hanging="360"/>
      </w:pPr>
      <w:rPr>
        <w:rFonts w:ascii="Symbol" w:hAnsi="Symbol" w:hint="default"/>
      </w:rPr>
    </w:lvl>
    <w:lvl w:ilvl="4" w:tplc="75248136">
      <w:start w:val="1"/>
      <w:numFmt w:val="bullet"/>
      <w:lvlText w:val="o"/>
      <w:lvlJc w:val="left"/>
      <w:pPr>
        <w:ind w:left="4451" w:hanging="360"/>
      </w:pPr>
      <w:rPr>
        <w:rFonts w:ascii="Courier New" w:hAnsi="Courier New" w:cs="Courier New" w:hint="default"/>
      </w:rPr>
    </w:lvl>
    <w:lvl w:ilvl="5" w:tplc="9288D7AC">
      <w:start w:val="1"/>
      <w:numFmt w:val="bullet"/>
      <w:lvlText w:val=""/>
      <w:lvlJc w:val="left"/>
      <w:pPr>
        <w:ind w:left="5171" w:hanging="360"/>
      </w:pPr>
      <w:rPr>
        <w:rFonts w:ascii="Wingdings" w:hAnsi="Wingdings" w:hint="default"/>
      </w:rPr>
    </w:lvl>
    <w:lvl w:ilvl="6" w:tplc="63CE7168">
      <w:start w:val="1"/>
      <w:numFmt w:val="bullet"/>
      <w:lvlText w:val=""/>
      <w:lvlJc w:val="left"/>
      <w:pPr>
        <w:ind w:left="5891" w:hanging="360"/>
      </w:pPr>
      <w:rPr>
        <w:rFonts w:ascii="Symbol" w:hAnsi="Symbol" w:hint="default"/>
      </w:rPr>
    </w:lvl>
    <w:lvl w:ilvl="7" w:tplc="1D8A8768">
      <w:start w:val="1"/>
      <w:numFmt w:val="bullet"/>
      <w:lvlText w:val="o"/>
      <w:lvlJc w:val="left"/>
      <w:pPr>
        <w:ind w:left="6611" w:hanging="360"/>
      </w:pPr>
      <w:rPr>
        <w:rFonts w:ascii="Courier New" w:hAnsi="Courier New" w:cs="Courier New" w:hint="default"/>
      </w:rPr>
    </w:lvl>
    <w:lvl w:ilvl="8" w:tplc="2B70E104">
      <w:start w:val="1"/>
      <w:numFmt w:val="bullet"/>
      <w:lvlText w:val=""/>
      <w:lvlJc w:val="left"/>
      <w:pPr>
        <w:ind w:left="7331" w:hanging="360"/>
      </w:pPr>
      <w:rPr>
        <w:rFonts w:ascii="Wingdings" w:hAnsi="Wingdings" w:hint="default"/>
      </w:rPr>
    </w:lvl>
  </w:abstractNum>
  <w:abstractNum w:abstractNumId="128"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9" w15:restartNumberingAfterBreak="0">
    <w:nsid w:val="6F7F3981"/>
    <w:multiLevelType w:val="hybridMultilevel"/>
    <w:tmpl w:val="8C7866D6"/>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FB37EAA"/>
    <w:multiLevelType w:val="multilevel"/>
    <w:tmpl w:val="2ED61CE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1"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32" w15:restartNumberingAfterBreak="0">
    <w:nsid w:val="724B7892"/>
    <w:multiLevelType w:val="hybridMultilevel"/>
    <w:tmpl w:val="86B42ACE"/>
    <w:lvl w:ilvl="0" w:tplc="04190003">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34"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35"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A1E3450"/>
    <w:multiLevelType w:val="hybridMultilevel"/>
    <w:tmpl w:val="304E6C8E"/>
    <w:lvl w:ilvl="0" w:tplc="64928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138"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39" w15:restartNumberingAfterBreak="0">
    <w:nsid w:val="7C896F1D"/>
    <w:multiLevelType w:val="multilevel"/>
    <w:tmpl w:val="141A897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0" w15:restartNumberingAfterBreak="0">
    <w:nsid w:val="7DB133FD"/>
    <w:multiLevelType w:val="hybridMultilevel"/>
    <w:tmpl w:val="44EEE84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1" w15:restartNumberingAfterBreak="0">
    <w:nsid w:val="7DC12D6C"/>
    <w:multiLevelType w:val="hybridMultilevel"/>
    <w:tmpl w:val="A3C2DC44"/>
    <w:lvl w:ilvl="0" w:tplc="577234D4">
      <w:start w:val="1"/>
      <w:numFmt w:val="bullet"/>
      <w:lvlText w:val=""/>
      <w:lvlJc w:val="left"/>
      <w:pPr>
        <w:ind w:left="567"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2"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43"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1087462770">
    <w:abstractNumId w:val="4"/>
  </w:num>
  <w:num w:numId="2" w16cid:durableId="482698074">
    <w:abstractNumId w:val="0"/>
  </w:num>
  <w:num w:numId="3" w16cid:durableId="1622489445">
    <w:abstractNumId w:val="3"/>
  </w:num>
  <w:num w:numId="4" w16cid:durableId="671880120">
    <w:abstractNumId w:val="2"/>
  </w:num>
  <w:num w:numId="5" w16cid:durableId="750009255">
    <w:abstractNumId w:val="1"/>
  </w:num>
  <w:num w:numId="6" w16cid:durableId="1962377009">
    <w:abstractNumId w:val="27"/>
  </w:num>
  <w:num w:numId="7" w16cid:durableId="594825228">
    <w:abstractNumId w:val="77"/>
  </w:num>
  <w:num w:numId="8" w16cid:durableId="1540047493">
    <w:abstractNumId w:val="51"/>
  </w:num>
  <w:num w:numId="9" w16cid:durableId="724959474">
    <w:abstractNumId w:val="18"/>
  </w:num>
  <w:num w:numId="10" w16cid:durableId="1336300679">
    <w:abstractNumId w:val="110"/>
  </w:num>
  <w:num w:numId="11" w16cid:durableId="953319160">
    <w:abstractNumId w:val="87"/>
  </w:num>
  <w:num w:numId="12" w16cid:durableId="53047679">
    <w:abstractNumId w:val="23"/>
  </w:num>
  <w:num w:numId="13" w16cid:durableId="1662931711">
    <w:abstractNumId w:val="102"/>
  </w:num>
  <w:num w:numId="14" w16cid:durableId="168369766">
    <w:abstractNumId w:val="47"/>
  </w:num>
  <w:num w:numId="15" w16cid:durableId="156380637">
    <w:abstractNumId w:val="94"/>
  </w:num>
  <w:num w:numId="16" w16cid:durableId="995693517">
    <w:abstractNumId w:val="143"/>
  </w:num>
  <w:num w:numId="17" w16cid:durableId="1572079682">
    <w:abstractNumId w:val="74"/>
  </w:num>
  <w:num w:numId="18" w16cid:durableId="279844868">
    <w:abstractNumId w:val="34"/>
  </w:num>
  <w:num w:numId="19" w16cid:durableId="325549584">
    <w:abstractNumId w:val="103"/>
  </w:num>
  <w:num w:numId="20" w16cid:durableId="1765224166">
    <w:abstractNumId w:val="118"/>
  </w:num>
  <w:num w:numId="21" w16cid:durableId="1941260366">
    <w:abstractNumId w:val="89"/>
  </w:num>
  <w:num w:numId="22" w16cid:durableId="418599420">
    <w:abstractNumId w:val="131"/>
  </w:num>
  <w:num w:numId="23" w16cid:durableId="583683182">
    <w:abstractNumId w:val="44"/>
  </w:num>
  <w:num w:numId="24" w16cid:durableId="1521358003">
    <w:abstractNumId w:val="53"/>
  </w:num>
  <w:num w:numId="25" w16cid:durableId="1498572098">
    <w:abstractNumId w:val="138"/>
  </w:num>
  <w:num w:numId="26" w16cid:durableId="282078578">
    <w:abstractNumId w:val="142"/>
  </w:num>
  <w:num w:numId="27" w16cid:durableId="1659580330">
    <w:abstractNumId w:val="133"/>
  </w:num>
  <w:num w:numId="28" w16cid:durableId="642467720">
    <w:abstractNumId w:val="119"/>
  </w:num>
  <w:num w:numId="29" w16cid:durableId="126709194">
    <w:abstractNumId w:val="82"/>
  </w:num>
  <w:num w:numId="30" w16cid:durableId="1814179548">
    <w:abstractNumId w:val="125"/>
  </w:num>
  <w:num w:numId="31" w16cid:durableId="1942763251">
    <w:abstractNumId w:val="36"/>
  </w:num>
  <w:num w:numId="32" w16cid:durableId="1283881822">
    <w:abstractNumId w:val="32"/>
  </w:num>
  <w:num w:numId="33" w16cid:durableId="59330290">
    <w:abstractNumId w:val="40"/>
  </w:num>
  <w:num w:numId="34" w16cid:durableId="1998874069">
    <w:abstractNumId w:val="96"/>
  </w:num>
  <w:num w:numId="35" w16cid:durableId="1009874138">
    <w:abstractNumId w:val="137"/>
  </w:num>
  <w:num w:numId="36" w16cid:durableId="455411018">
    <w:abstractNumId w:val="105"/>
  </w:num>
  <w:num w:numId="37" w16cid:durableId="1251623226">
    <w:abstractNumId w:val="30"/>
    <w:lvlOverride w:ilvl="0">
      <w:startOverride w:val="1"/>
    </w:lvlOverride>
  </w:num>
  <w:num w:numId="38" w16cid:durableId="180169882">
    <w:abstractNumId w:val="66"/>
  </w:num>
  <w:num w:numId="39" w16cid:durableId="1353843024">
    <w:abstractNumId w:val="24"/>
  </w:num>
  <w:num w:numId="40" w16cid:durableId="1057245998">
    <w:abstractNumId w:val="95"/>
  </w:num>
  <w:num w:numId="41" w16cid:durableId="908005862">
    <w:abstractNumId w:val="75"/>
  </w:num>
  <w:num w:numId="42" w16cid:durableId="1444226352">
    <w:abstractNumId w:val="26"/>
  </w:num>
  <w:num w:numId="43" w16cid:durableId="692149403">
    <w:abstractNumId w:val="134"/>
  </w:num>
  <w:num w:numId="44" w16cid:durableId="199323297">
    <w:abstractNumId w:val="85"/>
  </w:num>
  <w:num w:numId="45" w16cid:durableId="20805128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767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22101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86315142">
    <w:abstractNumId w:val="107"/>
  </w:num>
  <w:num w:numId="49" w16cid:durableId="145556592">
    <w:abstractNumId w:val="21"/>
  </w:num>
  <w:num w:numId="50" w16cid:durableId="90051633">
    <w:abstractNumId w:val="25"/>
  </w:num>
  <w:num w:numId="51" w16cid:durableId="1093279063">
    <w:abstractNumId w:val="115"/>
  </w:num>
  <w:num w:numId="52" w16cid:durableId="1016735900">
    <w:abstractNumId w:val="81"/>
  </w:num>
  <w:num w:numId="53" w16cid:durableId="2069961630">
    <w:abstractNumId w:val="33"/>
  </w:num>
  <w:num w:numId="54" w16cid:durableId="158533522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321297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699163329">
    <w:abstractNumId w:val="19"/>
  </w:num>
  <w:num w:numId="57" w16cid:durableId="2101102539">
    <w:abstractNumId w:val="98"/>
  </w:num>
  <w:num w:numId="58" w16cid:durableId="44987289">
    <w:abstractNumId w:val="73"/>
  </w:num>
  <w:num w:numId="59" w16cid:durableId="1928689370">
    <w:abstractNumId w:val="52"/>
  </w:num>
  <w:num w:numId="60" w16cid:durableId="836960479">
    <w:abstractNumId w:val="104"/>
  </w:num>
  <w:num w:numId="61" w16cid:durableId="1015689880">
    <w:abstractNumId w:val="83"/>
  </w:num>
  <w:num w:numId="62" w16cid:durableId="1882090244">
    <w:abstractNumId w:val="69"/>
  </w:num>
  <w:num w:numId="63" w16cid:durableId="595865922">
    <w:abstractNumId w:val="76"/>
  </w:num>
  <w:num w:numId="64" w16cid:durableId="1100836302">
    <w:abstractNumId w:val="92"/>
  </w:num>
  <w:num w:numId="65" w16cid:durableId="818308002">
    <w:abstractNumId w:val="29"/>
  </w:num>
  <w:num w:numId="66" w16cid:durableId="1600409837">
    <w:abstractNumId w:val="101"/>
  </w:num>
  <w:num w:numId="67" w16cid:durableId="554124849">
    <w:abstractNumId w:val="20"/>
  </w:num>
  <w:num w:numId="68" w16cid:durableId="2044478840">
    <w:abstractNumId w:val="28"/>
  </w:num>
  <w:num w:numId="69" w16cid:durableId="362825762">
    <w:abstractNumId w:val="78"/>
  </w:num>
  <w:num w:numId="70" w16cid:durableId="139005212">
    <w:abstractNumId w:val="108"/>
  </w:num>
  <w:num w:numId="71" w16cid:durableId="1403218499">
    <w:abstractNumId w:val="84"/>
  </w:num>
  <w:num w:numId="72" w16cid:durableId="27533547">
    <w:abstractNumId w:val="106"/>
  </w:num>
  <w:num w:numId="73" w16cid:durableId="1063215071">
    <w:abstractNumId w:val="41"/>
  </w:num>
  <w:num w:numId="74" w16cid:durableId="167214714">
    <w:abstractNumId w:val="48"/>
  </w:num>
  <w:num w:numId="75" w16cid:durableId="352540852">
    <w:abstractNumId w:val="59"/>
  </w:num>
  <w:num w:numId="76" w16cid:durableId="1905944464">
    <w:abstractNumId w:val="49"/>
  </w:num>
  <w:num w:numId="77" w16cid:durableId="541483245">
    <w:abstractNumId w:val="129"/>
  </w:num>
  <w:num w:numId="78" w16cid:durableId="1242372798">
    <w:abstractNumId w:val="65"/>
  </w:num>
  <w:num w:numId="79" w16cid:durableId="1091007568">
    <w:abstractNumId w:val="109"/>
  </w:num>
  <w:num w:numId="80" w16cid:durableId="849681629">
    <w:abstractNumId w:val="79"/>
  </w:num>
  <w:num w:numId="81" w16cid:durableId="2082756339">
    <w:abstractNumId w:val="43"/>
  </w:num>
  <w:num w:numId="82" w16cid:durableId="1155024626">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83654988">
    <w:abstractNumId w:val="140"/>
  </w:num>
  <w:num w:numId="84" w16cid:durableId="1418601761">
    <w:abstractNumId w:val="70"/>
  </w:num>
  <w:num w:numId="85" w16cid:durableId="705250588">
    <w:abstractNumId w:val="141"/>
  </w:num>
  <w:num w:numId="86" w16cid:durableId="118184581">
    <w:abstractNumId w:val="55"/>
  </w:num>
  <w:num w:numId="87" w16cid:durableId="1736277609">
    <w:abstractNumId w:val="68"/>
  </w:num>
  <w:num w:numId="88" w16cid:durableId="1651978343">
    <w:abstractNumId w:val="50"/>
  </w:num>
  <w:num w:numId="89" w16cid:durableId="85423097">
    <w:abstractNumId w:val="126"/>
  </w:num>
  <w:num w:numId="90" w16cid:durableId="1653632040">
    <w:abstractNumId w:val="46"/>
  </w:num>
  <w:num w:numId="91" w16cid:durableId="885485126">
    <w:abstractNumId w:val="37"/>
  </w:num>
  <w:num w:numId="92" w16cid:durableId="1581522383">
    <w:abstractNumId w:val="93"/>
  </w:num>
  <w:num w:numId="93" w16cid:durableId="1100180683">
    <w:abstractNumId w:val="71"/>
  </w:num>
  <w:num w:numId="94" w16cid:durableId="1340737254">
    <w:abstractNumId w:val="88"/>
  </w:num>
  <w:num w:numId="95" w16cid:durableId="216402271">
    <w:abstractNumId w:val="111"/>
  </w:num>
  <w:num w:numId="96" w16cid:durableId="1852799131">
    <w:abstractNumId w:val="136"/>
  </w:num>
  <w:num w:numId="97" w16cid:durableId="367609543">
    <w:abstractNumId w:val="54"/>
  </w:num>
  <w:num w:numId="98" w16cid:durableId="1287156612">
    <w:abstractNumId w:val="31"/>
  </w:num>
  <w:num w:numId="99" w16cid:durableId="626278709">
    <w:abstractNumId w:val="91"/>
  </w:num>
  <w:num w:numId="100" w16cid:durableId="202443379">
    <w:abstractNumId w:val="61"/>
  </w:num>
  <w:num w:numId="101" w16cid:durableId="1284266677">
    <w:abstractNumId w:val="86"/>
  </w:num>
  <w:num w:numId="102" w16cid:durableId="1692611305">
    <w:abstractNumId w:val="67"/>
  </w:num>
  <w:num w:numId="103" w16cid:durableId="1558591896">
    <w:abstractNumId w:val="22"/>
  </w:num>
  <w:num w:numId="104" w16cid:durableId="1967620005">
    <w:abstractNumId w:val="45"/>
  </w:num>
  <w:num w:numId="105" w16cid:durableId="753286856">
    <w:abstractNumId w:val="42"/>
  </w:num>
  <w:num w:numId="106" w16cid:durableId="1035733364">
    <w:abstractNumId w:val="56"/>
  </w:num>
  <w:num w:numId="107" w16cid:durableId="1591040241">
    <w:abstractNumId w:val="99"/>
  </w:num>
  <w:num w:numId="108" w16cid:durableId="955983942">
    <w:abstractNumId w:val="39"/>
  </w:num>
  <w:num w:numId="109" w16cid:durableId="762531185">
    <w:abstractNumId w:val="58"/>
  </w:num>
  <w:num w:numId="110" w16cid:durableId="1279482219">
    <w:abstractNumId w:val="117"/>
  </w:num>
  <w:num w:numId="111" w16cid:durableId="728773076">
    <w:abstractNumId w:val="64"/>
  </w:num>
  <w:num w:numId="112" w16cid:durableId="1681739282">
    <w:abstractNumId w:val="17"/>
  </w:num>
  <w:num w:numId="113" w16cid:durableId="476261408">
    <w:abstractNumId w:val="112"/>
  </w:num>
  <w:num w:numId="114" w16cid:durableId="1249078056">
    <w:abstractNumId w:val="38"/>
  </w:num>
  <w:num w:numId="115" w16cid:durableId="519052852">
    <w:abstractNumId w:val="127"/>
  </w:num>
  <w:num w:numId="116" w16cid:durableId="357973110">
    <w:abstractNumId w:val="123"/>
  </w:num>
  <w:num w:numId="117" w16cid:durableId="1873108142">
    <w:abstractNumId w:val="116"/>
  </w:num>
  <w:num w:numId="118" w16cid:durableId="861354890">
    <w:abstractNumId w:val="121"/>
  </w:num>
  <w:num w:numId="119" w16cid:durableId="1643266336">
    <w:abstractNumId w:val="124"/>
  </w:num>
  <w:num w:numId="120" w16cid:durableId="612902209">
    <w:abstractNumId w:val="90"/>
  </w:num>
  <w:num w:numId="121" w16cid:durableId="1912495512">
    <w:abstractNumId w:val="100"/>
  </w:num>
  <w:num w:numId="122" w16cid:durableId="383522912">
    <w:abstractNumId w:val="135"/>
  </w:num>
  <w:num w:numId="123" w16cid:durableId="2078162069">
    <w:abstractNumId w:val="62"/>
  </w:num>
  <w:num w:numId="124" w16cid:durableId="1231889281">
    <w:abstractNumId w:val="63"/>
  </w:num>
  <w:num w:numId="125" w16cid:durableId="2021004359">
    <w:abstractNumId w:val="139"/>
  </w:num>
  <w:num w:numId="126" w16cid:durableId="1875772625">
    <w:abstractNumId w:val="122"/>
  </w:num>
  <w:num w:numId="127" w16cid:durableId="1859847587">
    <w:abstractNumId w:val="97"/>
  </w:num>
  <w:num w:numId="128" w16cid:durableId="1986158280">
    <w:abstractNumId w:val="60"/>
  </w:num>
  <w:num w:numId="129" w16cid:durableId="190413099">
    <w:abstractNumId w:val="132"/>
  </w:num>
  <w:num w:numId="130" w16cid:durableId="781995101">
    <w:abstractNumId w:val="120"/>
  </w:num>
  <w:num w:numId="131" w16cid:durableId="1178230525">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06349314">
    <w:abstractNumId w:val="80"/>
  </w:num>
  <w:num w:numId="133" w16cid:durableId="2063795732">
    <w:abstractNumId w:val="57"/>
  </w:num>
  <w:num w:numId="134" w16cid:durableId="1872104055">
    <w:abstractNumId w:val="72"/>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defaultTabStop w:val="708"/>
  <w:hyphenationZone w:val="357"/>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numFmt w:val="decimal"/>
    <w:numStart w:val="2"/>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E2"/>
    <w:rsid w:val="000014BD"/>
    <w:rsid w:val="00001B8C"/>
    <w:rsid w:val="00001FD9"/>
    <w:rsid w:val="00002824"/>
    <w:rsid w:val="0000312E"/>
    <w:rsid w:val="0000332D"/>
    <w:rsid w:val="000033BD"/>
    <w:rsid w:val="00003912"/>
    <w:rsid w:val="00005235"/>
    <w:rsid w:val="00005A0F"/>
    <w:rsid w:val="000061D9"/>
    <w:rsid w:val="00006216"/>
    <w:rsid w:val="00006A56"/>
    <w:rsid w:val="00007033"/>
    <w:rsid w:val="0000730E"/>
    <w:rsid w:val="00007ABF"/>
    <w:rsid w:val="00007D20"/>
    <w:rsid w:val="0001000C"/>
    <w:rsid w:val="0001096D"/>
    <w:rsid w:val="00010B2F"/>
    <w:rsid w:val="00010C56"/>
    <w:rsid w:val="000117DC"/>
    <w:rsid w:val="000118D2"/>
    <w:rsid w:val="00012B36"/>
    <w:rsid w:val="00012CDC"/>
    <w:rsid w:val="00012EED"/>
    <w:rsid w:val="00012F5C"/>
    <w:rsid w:val="000131A0"/>
    <w:rsid w:val="00013727"/>
    <w:rsid w:val="00013AA1"/>
    <w:rsid w:val="00013CCC"/>
    <w:rsid w:val="00014F1D"/>
    <w:rsid w:val="000150B6"/>
    <w:rsid w:val="000150C2"/>
    <w:rsid w:val="00015DDF"/>
    <w:rsid w:val="00016498"/>
    <w:rsid w:val="000164B7"/>
    <w:rsid w:val="000164F8"/>
    <w:rsid w:val="0001698F"/>
    <w:rsid w:val="00016A9D"/>
    <w:rsid w:val="00017144"/>
    <w:rsid w:val="000173B8"/>
    <w:rsid w:val="00017597"/>
    <w:rsid w:val="000177EA"/>
    <w:rsid w:val="0001797C"/>
    <w:rsid w:val="00017F4C"/>
    <w:rsid w:val="0002019A"/>
    <w:rsid w:val="00020A41"/>
    <w:rsid w:val="00020B31"/>
    <w:rsid w:val="0002144A"/>
    <w:rsid w:val="00021490"/>
    <w:rsid w:val="0002157F"/>
    <w:rsid w:val="00021E99"/>
    <w:rsid w:val="00022131"/>
    <w:rsid w:val="00022935"/>
    <w:rsid w:val="00022CFA"/>
    <w:rsid w:val="00023AA1"/>
    <w:rsid w:val="00023E95"/>
    <w:rsid w:val="000245B4"/>
    <w:rsid w:val="00024741"/>
    <w:rsid w:val="00025EDE"/>
    <w:rsid w:val="00025F51"/>
    <w:rsid w:val="0002629C"/>
    <w:rsid w:val="00026DED"/>
    <w:rsid w:val="00027D14"/>
    <w:rsid w:val="0003055D"/>
    <w:rsid w:val="000306A8"/>
    <w:rsid w:val="00030A91"/>
    <w:rsid w:val="0003161E"/>
    <w:rsid w:val="00032B46"/>
    <w:rsid w:val="000333DD"/>
    <w:rsid w:val="00033553"/>
    <w:rsid w:val="0003368B"/>
    <w:rsid w:val="000340F7"/>
    <w:rsid w:val="00034238"/>
    <w:rsid w:val="000348E7"/>
    <w:rsid w:val="00034DE6"/>
    <w:rsid w:val="000352DD"/>
    <w:rsid w:val="00035317"/>
    <w:rsid w:val="0003559E"/>
    <w:rsid w:val="0003580C"/>
    <w:rsid w:val="00035B41"/>
    <w:rsid w:val="000362D2"/>
    <w:rsid w:val="00040070"/>
    <w:rsid w:val="0004062D"/>
    <w:rsid w:val="0004181C"/>
    <w:rsid w:val="00041C81"/>
    <w:rsid w:val="000425E2"/>
    <w:rsid w:val="00042B4A"/>
    <w:rsid w:val="00043240"/>
    <w:rsid w:val="00044521"/>
    <w:rsid w:val="00044802"/>
    <w:rsid w:val="0004480E"/>
    <w:rsid w:val="00044CEF"/>
    <w:rsid w:val="00044F8B"/>
    <w:rsid w:val="00045C13"/>
    <w:rsid w:val="00046502"/>
    <w:rsid w:val="000468BC"/>
    <w:rsid w:val="00047E97"/>
    <w:rsid w:val="00047F73"/>
    <w:rsid w:val="000502E9"/>
    <w:rsid w:val="0005150A"/>
    <w:rsid w:val="00051E7D"/>
    <w:rsid w:val="0005200A"/>
    <w:rsid w:val="0005277F"/>
    <w:rsid w:val="00052828"/>
    <w:rsid w:val="00052D31"/>
    <w:rsid w:val="00052DBE"/>
    <w:rsid w:val="00052F7F"/>
    <w:rsid w:val="000537B2"/>
    <w:rsid w:val="00054143"/>
    <w:rsid w:val="00054AC9"/>
    <w:rsid w:val="00054B1E"/>
    <w:rsid w:val="0005521D"/>
    <w:rsid w:val="00055C31"/>
    <w:rsid w:val="00055CA0"/>
    <w:rsid w:val="00055F37"/>
    <w:rsid w:val="00056609"/>
    <w:rsid w:val="000605AA"/>
    <w:rsid w:val="00060C77"/>
    <w:rsid w:val="00061104"/>
    <w:rsid w:val="000617EA"/>
    <w:rsid w:val="000619A8"/>
    <w:rsid w:val="0006232D"/>
    <w:rsid w:val="00062711"/>
    <w:rsid w:val="000636D9"/>
    <w:rsid w:val="00063A1D"/>
    <w:rsid w:val="00063D94"/>
    <w:rsid w:val="000645C9"/>
    <w:rsid w:val="00064B62"/>
    <w:rsid w:val="0006545E"/>
    <w:rsid w:val="0006547B"/>
    <w:rsid w:val="0006548E"/>
    <w:rsid w:val="0006593C"/>
    <w:rsid w:val="00065A72"/>
    <w:rsid w:val="00065CA0"/>
    <w:rsid w:val="00065CB1"/>
    <w:rsid w:val="000663C1"/>
    <w:rsid w:val="000663C2"/>
    <w:rsid w:val="000676F2"/>
    <w:rsid w:val="000677C5"/>
    <w:rsid w:val="00067F0A"/>
    <w:rsid w:val="000700CF"/>
    <w:rsid w:val="00070706"/>
    <w:rsid w:val="00071034"/>
    <w:rsid w:val="00071211"/>
    <w:rsid w:val="00071818"/>
    <w:rsid w:val="0007272E"/>
    <w:rsid w:val="000727C8"/>
    <w:rsid w:val="00072F50"/>
    <w:rsid w:val="00073782"/>
    <w:rsid w:val="00073A96"/>
    <w:rsid w:val="000741D2"/>
    <w:rsid w:val="00075332"/>
    <w:rsid w:val="00075A9D"/>
    <w:rsid w:val="00075B14"/>
    <w:rsid w:val="00075B2C"/>
    <w:rsid w:val="00075CEE"/>
    <w:rsid w:val="000767A2"/>
    <w:rsid w:val="00076EA5"/>
    <w:rsid w:val="00077067"/>
    <w:rsid w:val="000771C4"/>
    <w:rsid w:val="00077FFA"/>
    <w:rsid w:val="0008182D"/>
    <w:rsid w:val="0008234B"/>
    <w:rsid w:val="000823C6"/>
    <w:rsid w:val="000828A1"/>
    <w:rsid w:val="00082A4E"/>
    <w:rsid w:val="00083C43"/>
    <w:rsid w:val="000845EF"/>
    <w:rsid w:val="00084BFF"/>
    <w:rsid w:val="00085CEA"/>
    <w:rsid w:val="000860FB"/>
    <w:rsid w:val="000862BC"/>
    <w:rsid w:val="00086590"/>
    <w:rsid w:val="00087340"/>
    <w:rsid w:val="000877A8"/>
    <w:rsid w:val="00087FDD"/>
    <w:rsid w:val="00090D73"/>
    <w:rsid w:val="00090D7B"/>
    <w:rsid w:val="0009133D"/>
    <w:rsid w:val="0009167A"/>
    <w:rsid w:val="0009169C"/>
    <w:rsid w:val="00091E93"/>
    <w:rsid w:val="00092158"/>
    <w:rsid w:val="00092912"/>
    <w:rsid w:val="00092926"/>
    <w:rsid w:val="00092FC6"/>
    <w:rsid w:val="0009307D"/>
    <w:rsid w:val="000930BB"/>
    <w:rsid w:val="0009362C"/>
    <w:rsid w:val="00094C4D"/>
    <w:rsid w:val="00096291"/>
    <w:rsid w:val="00096448"/>
    <w:rsid w:val="0009688A"/>
    <w:rsid w:val="0009695F"/>
    <w:rsid w:val="00097159"/>
    <w:rsid w:val="0009792A"/>
    <w:rsid w:val="00097E79"/>
    <w:rsid w:val="000A02FF"/>
    <w:rsid w:val="000A0AA7"/>
    <w:rsid w:val="000A0AF8"/>
    <w:rsid w:val="000A0BE6"/>
    <w:rsid w:val="000A1876"/>
    <w:rsid w:val="000A1EF6"/>
    <w:rsid w:val="000A204D"/>
    <w:rsid w:val="000A28D5"/>
    <w:rsid w:val="000A2975"/>
    <w:rsid w:val="000A2F9B"/>
    <w:rsid w:val="000A32A2"/>
    <w:rsid w:val="000A3B97"/>
    <w:rsid w:val="000A3BE7"/>
    <w:rsid w:val="000A3C50"/>
    <w:rsid w:val="000A4A1C"/>
    <w:rsid w:val="000A54EF"/>
    <w:rsid w:val="000A5C36"/>
    <w:rsid w:val="000A5C64"/>
    <w:rsid w:val="000A5F11"/>
    <w:rsid w:val="000A62DC"/>
    <w:rsid w:val="000A7484"/>
    <w:rsid w:val="000A7899"/>
    <w:rsid w:val="000B002E"/>
    <w:rsid w:val="000B03B5"/>
    <w:rsid w:val="000B2436"/>
    <w:rsid w:val="000B2491"/>
    <w:rsid w:val="000B252D"/>
    <w:rsid w:val="000B2A92"/>
    <w:rsid w:val="000B2B35"/>
    <w:rsid w:val="000B2B38"/>
    <w:rsid w:val="000B2FA7"/>
    <w:rsid w:val="000B2FF7"/>
    <w:rsid w:val="000B3016"/>
    <w:rsid w:val="000B338F"/>
    <w:rsid w:val="000B33E5"/>
    <w:rsid w:val="000B3707"/>
    <w:rsid w:val="000B37C3"/>
    <w:rsid w:val="000B40CB"/>
    <w:rsid w:val="000B4B05"/>
    <w:rsid w:val="000B4B9E"/>
    <w:rsid w:val="000B5DE2"/>
    <w:rsid w:val="000B60FB"/>
    <w:rsid w:val="000B617E"/>
    <w:rsid w:val="000B6345"/>
    <w:rsid w:val="000B6442"/>
    <w:rsid w:val="000B6FBA"/>
    <w:rsid w:val="000B7BD2"/>
    <w:rsid w:val="000B7D33"/>
    <w:rsid w:val="000B7FA9"/>
    <w:rsid w:val="000C07F8"/>
    <w:rsid w:val="000C08ED"/>
    <w:rsid w:val="000C13DD"/>
    <w:rsid w:val="000C1503"/>
    <w:rsid w:val="000C245C"/>
    <w:rsid w:val="000C3DA4"/>
    <w:rsid w:val="000C3E97"/>
    <w:rsid w:val="000C3FC4"/>
    <w:rsid w:val="000C4191"/>
    <w:rsid w:val="000C4424"/>
    <w:rsid w:val="000C490A"/>
    <w:rsid w:val="000C4D85"/>
    <w:rsid w:val="000C4DB0"/>
    <w:rsid w:val="000C4E53"/>
    <w:rsid w:val="000C559D"/>
    <w:rsid w:val="000C5F53"/>
    <w:rsid w:val="000C66E2"/>
    <w:rsid w:val="000C6B03"/>
    <w:rsid w:val="000C73ED"/>
    <w:rsid w:val="000C75A7"/>
    <w:rsid w:val="000C773A"/>
    <w:rsid w:val="000D000B"/>
    <w:rsid w:val="000D04D2"/>
    <w:rsid w:val="000D0D2C"/>
    <w:rsid w:val="000D0FC4"/>
    <w:rsid w:val="000D11D3"/>
    <w:rsid w:val="000D12F4"/>
    <w:rsid w:val="000D1674"/>
    <w:rsid w:val="000D2461"/>
    <w:rsid w:val="000D2A22"/>
    <w:rsid w:val="000D2DB9"/>
    <w:rsid w:val="000D3112"/>
    <w:rsid w:val="000D3125"/>
    <w:rsid w:val="000D330B"/>
    <w:rsid w:val="000D3EE2"/>
    <w:rsid w:val="000D4AE0"/>
    <w:rsid w:val="000D4E4C"/>
    <w:rsid w:val="000D50B1"/>
    <w:rsid w:val="000D547A"/>
    <w:rsid w:val="000D6407"/>
    <w:rsid w:val="000D670B"/>
    <w:rsid w:val="000D6711"/>
    <w:rsid w:val="000D680C"/>
    <w:rsid w:val="000D6C21"/>
    <w:rsid w:val="000D6FF4"/>
    <w:rsid w:val="000D737E"/>
    <w:rsid w:val="000D7788"/>
    <w:rsid w:val="000D7849"/>
    <w:rsid w:val="000E0E8E"/>
    <w:rsid w:val="000E146B"/>
    <w:rsid w:val="000E151A"/>
    <w:rsid w:val="000E364B"/>
    <w:rsid w:val="000E3FB5"/>
    <w:rsid w:val="000E42DF"/>
    <w:rsid w:val="000E4DD2"/>
    <w:rsid w:val="000E59C3"/>
    <w:rsid w:val="000E5B0E"/>
    <w:rsid w:val="000E6200"/>
    <w:rsid w:val="000E7122"/>
    <w:rsid w:val="000E71B5"/>
    <w:rsid w:val="000E7D29"/>
    <w:rsid w:val="000F0013"/>
    <w:rsid w:val="000F0F57"/>
    <w:rsid w:val="000F117D"/>
    <w:rsid w:val="000F1230"/>
    <w:rsid w:val="000F128B"/>
    <w:rsid w:val="000F1418"/>
    <w:rsid w:val="000F1A8E"/>
    <w:rsid w:val="000F1D2B"/>
    <w:rsid w:val="000F21CC"/>
    <w:rsid w:val="000F2933"/>
    <w:rsid w:val="000F29AA"/>
    <w:rsid w:val="000F2E8F"/>
    <w:rsid w:val="000F322B"/>
    <w:rsid w:val="000F3523"/>
    <w:rsid w:val="000F37C0"/>
    <w:rsid w:val="000F40C1"/>
    <w:rsid w:val="000F418D"/>
    <w:rsid w:val="000F4236"/>
    <w:rsid w:val="000F49FC"/>
    <w:rsid w:val="000F4E7E"/>
    <w:rsid w:val="000F50EC"/>
    <w:rsid w:val="000F56D3"/>
    <w:rsid w:val="000F5792"/>
    <w:rsid w:val="000F5CF4"/>
    <w:rsid w:val="000F5D64"/>
    <w:rsid w:val="000F5DF5"/>
    <w:rsid w:val="000F5FBB"/>
    <w:rsid w:val="000F6E46"/>
    <w:rsid w:val="000F7754"/>
    <w:rsid w:val="000F789F"/>
    <w:rsid w:val="000F7CA0"/>
    <w:rsid w:val="000F7F25"/>
    <w:rsid w:val="00100297"/>
    <w:rsid w:val="001005A2"/>
    <w:rsid w:val="00100DE4"/>
    <w:rsid w:val="00101A0D"/>
    <w:rsid w:val="00101FFE"/>
    <w:rsid w:val="00102166"/>
    <w:rsid w:val="0010261E"/>
    <w:rsid w:val="001037B1"/>
    <w:rsid w:val="00103C03"/>
    <w:rsid w:val="001040B9"/>
    <w:rsid w:val="00104629"/>
    <w:rsid w:val="00104C3B"/>
    <w:rsid w:val="00104F6C"/>
    <w:rsid w:val="00105390"/>
    <w:rsid w:val="001054E8"/>
    <w:rsid w:val="00105EA9"/>
    <w:rsid w:val="001069D5"/>
    <w:rsid w:val="0010714A"/>
    <w:rsid w:val="001074B6"/>
    <w:rsid w:val="00107819"/>
    <w:rsid w:val="00107AC3"/>
    <w:rsid w:val="001106F2"/>
    <w:rsid w:val="00110846"/>
    <w:rsid w:val="00110D10"/>
    <w:rsid w:val="001122B9"/>
    <w:rsid w:val="00112F63"/>
    <w:rsid w:val="001139B9"/>
    <w:rsid w:val="00113A3C"/>
    <w:rsid w:val="00114516"/>
    <w:rsid w:val="001147F5"/>
    <w:rsid w:val="0011556F"/>
    <w:rsid w:val="00115D99"/>
    <w:rsid w:val="00116A20"/>
    <w:rsid w:val="00117619"/>
    <w:rsid w:val="00120878"/>
    <w:rsid w:val="00120A39"/>
    <w:rsid w:val="00121009"/>
    <w:rsid w:val="00121520"/>
    <w:rsid w:val="0012164C"/>
    <w:rsid w:val="0012192C"/>
    <w:rsid w:val="00121B63"/>
    <w:rsid w:val="001236B4"/>
    <w:rsid w:val="0012439D"/>
    <w:rsid w:val="0012456C"/>
    <w:rsid w:val="00124F98"/>
    <w:rsid w:val="001253CB"/>
    <w:rsid w:val="00125976"/>
    <w:rsid w:val="00126063"/>
    <w:rsid w:val="0012612F"/>
    <w:rsid w:val="00126580"/>
    <w:rsid w:val="001266A5"/>
    <w:rsid w:val="00126C34"/>
    <w:rsid w:val="00127F4A"/>
    <w:rsid w:val="00130F07"/>
    <w:rsid w:val="001311E2"/>
    <w:rsid w:val="00131229"/>
    <w:rsid w:val="00131481"/>
    <w:rsid w:val="00131614"/>
    <w:rsid w:val="00131CB5"/>
    <w:rsid w:val="00132409"/>
    <w:rsid w:val="00132ECE"/>
    <w:rsid w:val="00132FE3"/>
    <w:rsid w:val="0013320B"/>
    <w:rsid w:val="001333FF"/>
    <w:rsid w:val="00133A5F"/>
    <w:rsid w:val="00134F16"/>
    <w:rsid w:val="0013546D"/>
    <w:rsid w:val="0013583E"/>
    <w:rsid w:val="00135D0E"/>
    <w:rsid w:val="001369DF"/>
    <w:rsid w:val="00136A30"/>
    <w:rsid w:val="0014014B"/>
    <w:rsid w:val="0014055D"/>
    <w:rsid w:val="00140D31"/>
    <w:rsid w:val="00140F96"/>
    <w:rsid w:val="0014188F"/>
    <w:rsid w:val="00141A73"/>
    <w:rsid w:val="00141F15"/>
    <w:rsid w:val="001424F1"/>
    <w:rsid w:val="0014269A"/>
    <w:rsid w:val="00142E5E"/>
    <w:rsid w:val="00143136"/>
    <w:rsid w:val="00143F95"/>
    <w:rsid w:val="0014482B"/>
    <w:rsid w:val="001448DD"/>
    <w:rsid w:val="00145C7B"/>
    <w:rsid w:val="0014629D"/>
    <w:rsid w:val="001467BC"/>
    <w:rsid w:val="00146F68"/>
    <w:rsid w:val="00147918"/>
    <w:rsid w:val="00147C26"/>
    <w:rsid w:val="0015071F"/>
    <w:rsid w:val="0015163B"/>
    <w:rsid w:val="00151640"/>
    <w:rsid w:val="00151784"/>
    <w:rsid w:val="00152353"/>
    <w:rsid w:val="00153232"/>
    <w:rsid w:val="00153AD0"/>
    <w:rsid w:val="00153BF7"/>
    <w:rsid w:val="00153FF8"/>
    <w:rsid w:val="0015445B"/>
    <w:rsid w:val="00154869"/>
    <w:rsid w:val="001548D3"/>
    <w:rsid w:val="00154DE8"/>
    <w:rsid w:val="001554B2"/>
    <w:rsid w:val="00155869"/>
    <w:rsid w:val="00155EE3"/>
    <w:rsid w:val="001561F2"/>
    <w:rsid w:val="00156460"/>
    <w:rsid w:val="001565FF"/>
    <w:rsid w:val="00156B47"/>
    <w:rsid w:val="00156C75"/>
    <w:rsid w:val="0015709E"/>
    <w:rsid w:val="001571B7"/>
    <w:rsid w:val="001576C4"/>
    <w:rsid w:val="001577DC"/>
    <w:rsid w:val="0015794C"/>
    <w:rsid w:val="001611D5"/>
    <w:rsid w:val="001613F8"/>
    <w:rsid w:val="00161D0B"/>
    <w:rsid w:val="001624F3"/>
    <w:rsid w:val="00162580"/>
    <w:rsid w:val="001627F8"/>
    <w:rsid w:val="0016295C"/>
    <w:rsid w:val="00162DE7"/>
    <w:rsid w:val="00163203"/>
    <w:rsid w:val="00163A4D"/>
    <w:rsid w:val="001641E1"/>
    <w:rsid w:val="001646D4"/>
    <w:rsid w:val="001648E1"/>
    <w:rsid w:val="00164A09"/>
    <w:rsid w:val="00164DDF"/>
    <w:rsid w:val="0016518C"/>
    <w:rsid w:val="001651BB"/>
    <w:rsid w:val="00165AC0"/>
    <w:rsid w:val="00166025"/>
    <w:rsid w:val="001665F6"/>
    <w:rsid w:val="00166AC8"/>
    <w:rsid w:val="001673C9"/>
    <w:rsid w:val="001675C3"/>
    <w:rsid w:val="0016765E"/>
    <w:rsid w:val="001705E2"/>
    <w:rsid w:val="00170D5E"/>
    <w:rsid w:val="00171C1F"/>
    <w:rsid w:val="00172307"/>
    <w:rsid w:val="00172995"/>
    <w:rsid w:val="00172AF1"/>
    <w:rsid w:val="00172E78"/>
    <w:rsid w:val="00173149"/>
    <w:rsid w:val="001734A1"/>
    <w:rsid w:val="00173B7E"/>
    <w:rsid w:val="0017408E"/>
    <w:rsid w:val="00174B15"/>
    <w:rsid w:val="00175259"/>
    <w:rsid w:val="0017555F"/>
    <w:rsid w:val="00175EAA"/>
    <w:rsid w:val="001775C0"/>
    <w:rsid w:val="00180048"/>
    <w:rsid w:val="00180816"/>
    <w:rsid w:val="00181181"/>
    <w:rsid w:val="0018132F"/>
    <w:rsid w:val="00181598"/>
    <w:rsid w:val="001824D1"/>
    <w:rsid w:val="00182531"/>
    <w:rsid w:val="0018277D"/>
    <w:rsid w:val="00182928"/>
    <w:rsid w:val="00182E83"/>
    <w:rsid w:val="00182FFB"/>
    <w:rsid w:val="0018380A"/>
    <w:rsid w:val="00183B9F"/>
    <w:rsid w:val="00183FC8"/>
    <w:rsid w:val="00184736"/>
    <w:rsid w:val="0018489B"/>
    <w:rsid w:val="00184E60"/>
    <w:rsid w:val="00185428"/>
    <w:rsid w:val="00185700"/>
    <w:rsid w:val="00186074"/>
    <w:rsid w:val="0018615F"/>
    <w:rsid w:val="001861AA"/>
    <w:rsid w:val="00186461"/>
    <w:rsid w:val="001866E8"/>
    <w:rsid w:val="00186A38"/>
    <w:rsid w:val="00187206"/>
    <w:rsid w:val="0018765D"/>
    <w:rsid w:val="00187BC1"/>
    <w:rsid w:val="001907E3"/>
    <w:rsid w:val="00190CC6"/>
    <w:rsid w:val="0019246B"/>
    <w:rsid w:val="00192805"/>
    <w:rsid w:val="00193954"/>
    <w:rsid w:val="001939C3"/>
    <w:rsid w:val="001941E1"/>
    <w:rsid w:val="001945CC"/>
    <w:rsid w:val="001947D1"/>
    <w:rsid w:val="00194D57"/>
    <w:rsid w:val="00195371"/>
    <w:rsid w:val="001954DB"/>
    <w:rsid w:val="00195851"/>
    <w:rsid w:val="00195945"/>
    <w:rsid w:val="00196998"/>
    <w:rsid w:val="00196DCE"/>
    <w:rsid w:val="00196DE6"/>
    <w:rsid w:val="00196E14"/>
    <w:rsid w:val="001970AB"/>
    <w:rsid w:val="001973E0"/>
    <w:rsid w:val="00197DEB"/>
    <w:rsid w:val="001A0081"/>
    <w:rsid w:val="001A0232"/>
    <w:rsid w:val="001A030A"/>
    <w:rsid w:val="001A039E"/>
    <w:rsid w:val="001A0F36"/>
    <w:rsid w:val="001A1254"/>
    <w:rsid w:val="001A1A9F"/>
    <w:rsid w:val="001A1C7A"/>
    <w:rsid w:val="001A1CF4"/>
    <w:rsid w:val="001A2496"/>
    <w:rsid w:val="001A2EDE"/>
    <w:rsid w:val="001A30C6"/>
    <w:rsid w:val="001A326E"/>
    <w:rsid w:val="001A39C5"/>
    <w:rsid w:val="001A3E6D"/>
    <w:rsid w:val="001A41FA"/>
    <w:rsid w:val="001A4F3B"/>
    <w:rsid w:val="001A5613"/>
    <w:rsid w:val="001A5836"/>
    <w:rsid w:val="001A5D67"/>
    <w:rsid w:val="001A5E4E"/>
    <w:rsid w:val="001A5FE0"/>
    <w:rsid w:val="001A61EB"/>
    <w:rsid w:val="001A64DF"/>
    <w:rsid w:val="001A6C49"/>
    <w:rsid w:val="001A75A2"/>
    <w:rsid w:val="001A7DB6"/>
    <w:rsid w:val="001B0160"/>
    <w:rsid w:val="001B1D6A"/>
    <w:rsid w:val="001B1F5D"/>
    <w:rsid w:val="001B2E56"/>
    <w:rsid w:val="001B3231"/>
    <w:rsid w:val="001B3A00"/>
    <w:rsid w:val="001B3E94"/>
    <w:rsid w:val="001B44FD"/>
    <w:rsid w:val="001B47CB"/>
    <w:rsid w:val="001B52C8"/>
    <w:rsid w:val="001B534F"/>
    <w:rsid w:val="001B56FB"/>
    <w:rsid w:val="001B57BF"/>
    <w:rsid w:val="001B5BF2"/>
    <w:rsid w:val="001B5C28"/>
    <w:rsid w:val="001B5F9A"/>
    <w:rsid w:val="001B62AA"/>
    <w:rsid w:val="001B6D14"/>
    <w:rsid w:val="001B7301"/>
    <w:rsid w:val="001B78CC"/>
    <w:rsid w:val="001B7E8C"/>
    <w:rsid w:val="001C02F7"/>
    <w:rsid w:val="001C05D4"/>
    <w:rsid w:val="001C0CBF"/>
    <w:rsid w:val="001C16AE"/>
    <w:rsid w:val="001C2BE1"/>
    <w:rsid w:val="001C384E"/>
    <w:rsid w:val="001C3B41"/>
    <w:rsid w:val="001C42D1"/>
    <w:rsid w:val="001C4472"/>
    <w:rsid w:val="001C4CFE"/>
    <w:rsid w:val="001C5020"/>
    <w:rsid w:val="001C59B7"/>
    <w:rsid w:val="001C5C4E"/>
    <w:rsid w:val="001C6773"/>
    <w:rsid w:val="001C6C93"/>
    <w:rsid w:val="001C7ADC"/>
    <w:rsid w:val="001C7E46"/>
    <w:rsid w:val="001D027E"/>
    <w:rsid w:val="001D0CC1"/>
    <w:rsid w:val="001D0EE7"/>
    <w:rsid w:val="001D0F55"/>
    <w:rsid w:val="001D121E"/>
    <w:rsid w:val="001D1318"/>
    <w:rsid w:val="001D1513"/>
    <w:rsid w:val="001D16FC"/>
    <w:rsid w:val="001D2481"/>
    <w:rsid w:val="001D279D"/>
    <w:rsid w:val="001D3A18"/>
    <w:rsid w:val="001D5D5F"/>
    <w:rsid w:val="001D64DD"/>
    <w:rsid w:val="001D6708"/>
    <w:rsid w:val="001D6C23"/>
    <w:rsid w:val="001D6D99"/>
    <w:rsid w:val="001E0D01"/>
    <w:rsid w:val="001E0D6C"/>
    <w:rsid w:val="001E12E4"/>
    <w:rsid w:val="001E13C9"/>
    <w:rsid w:val="001E1454"/>
    <w:rsid w:val="001E192D"/>
    <w:rsid w:val="001E199F"/>
    <w:rsid w:val="001E27E7"/>
    <w:rsid w:val="001E315D"/>
    <w:rsid w:val="001E390D"/>
    <w:rsid w:val="001E4421"/>
    <w:rsid w:val="001E47C1"/>
    <w:rsid w:val="001E483A"/>
    <w:rsid w:val="001E5E94"/>
    <w:rsid w:val="001E63C1"/>
    <w:rsid w:val="001E78F9"/>
    <w:rsid w:val="001F035C"/>
    <w:rsid w:val="001F0598"/>
    <w:rsid w:val="001F154A"/>
    <w:rsid w:val="001F2107"/>
    <w:rsid w:val="001F37BC"/>
    <w:rsid w:val="001F3928"/>
    <w:rsid w:val="001F4441"/>
    <w:rsid w:val="001F480F"/>
    <w:rsid w:val="001F51DA"/>
    <w:rsid w:val="001F6628"/>
    <w:rsid w:val="001F7750"/>
    <w:rsid w:val="001F7ADA"/>
    <w:rsid w:val="001F7CC4"/>
    <w:rsid w:val="001F7DB9"/>
    <w:rsid w:val="0020056F"/>
    <w:rsid w:val="00200A62"/>
    <w:rsid w:val="00200BB0"/>
    <w:rsid w:val="00202A02"/>
    <w:rsid w:val="00202CC6"/>
    <w:rsid w:val="00203F50"/>
    <w:rsid w:val="00204323"/>
    <w:rsid w:val="00204E4B"/>
    <w:rsid w:val="002055E9"/>
    <w:rsid w:val="002065AD"/>
    <w:rsid w:val="0020680A"/>
    <w:rsid w:val="00207476"/>
    <w:rsid w:val="002107E8"/>
    <w:rsid w:val="00210E7B"/>
    <w:rsid w:val="00210EF7"/>
    <w:rsid w:val="00211076"/>
    <w:rsid w:val="00211E86"/>
    <w:rsid w:val="002125D7"/>
    <w:rsid w:val="0021263D"/>
    <w:rsid w:val="0021277D"/>
    <w:rsid w:val="0021279C"/>
    <w:rsid w:val="002137B3"/>
    <w:rsid w:val="00213977"/>
    <w:rsid w:val="0021478D"/>
    <w:rsid w:val="00214C0C"/>
    <w:rsid w:val="00214C7E"/>
    <w:rsid w:val="0021512F"/>
    <w:rsid w:val="002156FB"/>
    <w:rsid w:val="00215AFF"/>
    <w:rsid w:val="00215FC6"/>
    <w:rsid w:val="00217EE7"/>
    <w:rsid w:val="00220791"/>
    <w:rsid w:val="002223A2"/>
    <w:rsid w:val="00222A4C"/>
    <w:rsid w:val="00223F36"/>
    <w:rsid w:val="002247A0"/>
    <w:rsid w:val="00224F67"/>
    <w:rsid w:val="002257BA"/>
    <w:rsid w:val="0022597B"/>
    <w:rsid w:val="00225BE0"/>
    <w:rsid w:val="0022664F"/>
    <w:rsid w:val="00226877"/>
    <w:rsid w:val="00226896"/>
    <w:rsid w:val="00227037"/>
    <w:rsid w:val="00230A23"/>
    <w:rsid w:val="00230B87"/>
    <w:rsid w:val="00230CF8"/>
    <w:rsid w:val="00230F93"/>
    <w:rsid w:val="0023189E"/>
    <w:rsid w:val="00231D9A"/>
    <w:rsid w:val="002322E2"/>
    <w:rsid w:val="0023436C"/>
    <w:rsid w:val="00234828"/>
    <w:rsid w:val="00234B7B"/>
    <w:rsid w:val="002352F5"/>
    <w:rsid w:val="002355FE"/>
    <w:rsid w:val="00235648"/>
    <w:rsid w:val="00235F02"/>
    <w:rsid w:val="002360B5"/>
    <w:rsid w:val="002360FB"/>
    <w:rsid w:val="00236126"/>
    <w:rsid w:val="0023614E"/>
    <w:rsid w:val="0023660F"/>
    <w:rsid w:val="0023688F"/>
    <w:rsid w:val="002368C6"/>
    <w:rsid w:val="00236FF6"/>
    <w:rsid w:val="0023724B"/>
    <w:rsid w:val="00237572"/>
    <w:rsid w:val="0023776B"/>
    <w:rsid w:val="00240864"/>
    <w:rsid w:val="00240B8B"/>
    <w:rsid w:val="00241B52"/>
    <w:rsid w:val="00242455"/>
    <w:rsid w:val="002425CE"/>
    <w:rsid w:val="00242745"/>
    <w:rsid w:val="00242821"/>
    <w:rsid w:val="002430EF"/>
    <w:rsid w:val="00243CF9"/>
    <w:rsid w:val="0024406D"/>
    <w:rsid w:val="00244C40"/>
    <w:rsid w:val="0024503D"/>
    <w:rsid w:val="00245EDD"/>
    <w:rsid w:val="00246506"/>
    <w:rsid w:val="00246D2F"/>
    <w:rsid w:val="00247D5F"/>
    <w:rsid w:val="0025053F"/>
    <w:rsid w:val="002505CA"/>
    <w:rsid w:val="00250908"/>
    <w:rsid w:val="00250D7C"/>
    <w:rsid w:val="00250E3F"/>
    <w:rsid w:val="00251168"/>
    <w:rsid w:val="00251A1E"/>
    <w:rsid w:val="002527E7"/>
    <w:rsid w:val="0025326A"/>
    <w:rsid w:val="002534FB"/>
    <w:rsid w:val="002535BC"/>
    <w:rsid w:val="00253676"/>
    <w:rsid w:val="00254028"/>
    <w:rsid w:val="002543CE"/>
    <w:rsid w:val="00254A35"/>
    <w:rsid w:val="00254A38"/>
    <w:rsid w:val="00254EA5"/>
    <w:rsid w:val="00255322"/>
    <w:rsid w:val="00255480"/>
    <w:rsid w:val="002556D2"/>
    <w:rsid w:val="00255AF2"/>
    <w:rsid w:val="00255B51"/>
    <w:rsid w:val="0025697C"/>
    <w:rsid w:val="00257027"/>
    <w:rsid w:val="002572BA"/>
    <w:rsid w:val="00257D46"/>
    <w:rsid w:val="002605F0"/>
    <w:rsid w:val="00260AA1"/>
    <w:rsid w:val="00260D54"/>
    <w:rsid w:val="00261679"/>
    <w:rsid w:val="00261C77"/>
    <w:rsid w:val="00261EFA"/>
    <w:rsid w:val="00262031"/>
    <w:rsid w:val="00262343"/>
    <w:rsid w:val="0026326D"/>
    <w:rsid w:val="00263480"/>
    <w:rsid w:val="00263AFA"/>
    <w:rsid w:val="00263DA7"/>
    <w:rsid w:val="00263EB5"/>
    <w:rsid w:val="002640D3"/>
    <w:rsid w:val="0026476C"/>
    <w:rsid w:val="0026530E"/>
    <w:rsid w:val="00265334"/>
    <w:rsid w:val="00265984"/>
    <w:rsid w:val="00265E6E"/>
    <w:rsid w:val="00265EA1"/>
    <w:rsid w:val="0026600F"/>
    <w:rsid w:val="002660FD"/>
    <w:rsid w:val="002665F8"/>
    <w:rsid w:val="00266CBD"/>
    <w:rsid w:val="00266E30"/>
    <w:rsid w:val="00266FF5"/>
    <w:rsid w:val="0026726D"/>
    <w:rsid w:val="0026775A"/>
    <w:rsid w:val="00267923"/>
    <w:rsid w:val="00267929"/>
    <w:rsid w:val="00267BF2"/>
    <w:rsid w:val="00270893"/>
    <w:rsid w:val="00270DC5"/>
    <w:rsid w:val="00270E5D"/>
    <w:rsid w:val="00271007"/>
    <w:rsid w:val="00271448"/>
    <w:rsid w:val="002714D1"/>
    <w:rsid w:val="002715A5"/>
    <w:rsid w:val="00271C7A"/>
    <w:rsid w:val="0027203F"/>
    <w:rsid w:val="0027204C"/>
    <w:rsid w:val="00272AAA"/>
    <w:rsid w:val="00272D01"/>
    <w:rsid w:val="002743E4"/>
    <w:rsid w:val="00275203"/>
    <w:rsid w:val="00275318"/>
    <w:rsid w:val="0027613E"/>
    <w:rsid w:val="00276D57"/>
    <w:rsid w:val="00277583"/>
    <w:rsid w:val="00277A62"/>
    <w:rsid w:val="00277BAC"/>
    <w:rsid w:val="00277D9A"/>
    <w:rsid w:val="002803A7"/>
    <w:rsid w:val="002817D9"/>
    <w:rsid w:val="00282212"/>
    <w:rsid w:val="00282B19"/>
    <w:rsid w:val="00282B40"/>
    <w:rsid w:val="00282E92"/>
    <w:rsid w:val="002831E5"/>
    <w:rsid w:val="00283A94"/>
    <w:rsid w:val="002847AA"/>
    <w:rsid w:val="0028595C"/>
    <w:rsid w:val="002861D9"/>
    <w:rsid w:val="002863A2"/>
    <w:rsid w:val="002867A7"/>
    <w:rsid w:val="00286F7D"/>
    <w:rsid w:val="00287523"/>
    <w:rsid w:val="00290744"/>
    <w:rsid w:val="0029095C"/>
    <w:rsid w:val="00290D8B"/>
    <w:rsid w:val="002918EB"/>
    <w:rsid w:val="00291B80"/>
    <w:rsid w:val="00291C9A"/>
    <w:rsid w:val="002923AD"/>
    <w:rsid w:val="00292536"/>
    <w:rsid w:val="0029294E"/>
    <w:rsid w:val="00292F73"/>
    <w:rsid w:val="0029322F"/>
    <w:rsid w:val="00293853"/>
    <w:rsid w:val="00294114"/>
    <w:rsid w:val="0029413A"/>
    <w:rsid w:val="0029415C"/>
    <w:rsid w:val="00294368"/>
    <w:rsid w:val="00294D3B"/>
    <w:rsid w:val="002969D9"/>
    <w:rsid w:val="00297237"/>
    <w:rsid w:val="00297504"/>
    <w:rsid w:val="00297E2F"/>
    <w:rsid w:val="002A0DEE"/>
    <w:rsid w:val="002A105E"/>
    <w:rsid w:val="002A15CE"/>
    <w:rsid w:val="002A18B6"/>
    <w:rsid w:val="002A21AB"/>
    <w:rsid w:val="002A3277"/>
    <w:rsid w:val="002A45C2"/>
    <w:rsid w:val="002A48DE"/>
    <w:rsid w:val="002A4A69"/>
    <w:rsid w:val="002A4C37"/>
    <w:rsid w:val="002A59FF"/>
    <w:rsid w:val="002A69CB"/>
    <w:rsid w:val="002A7275"/>
    <w:rsid w:val="002A76FA"/>
    <w:rsid w:val="002A7A10"/>
    <w:rsid w:val="002B15C6"/>
    <w:rsid w:val="002B227D"/>
    <w:rsid w:val="002B22B7"/>
    <w:rsid w:val="002B2850"/>
    <w:rsid w:val="002B2F9C"/>
    <w:rsid w:val="002B3087"/>
    <w:rsid w:val="002B32E6"/>
    <w:rsid w:val="002B3369"/>
    <w:rsid w:val="002B425F"/>
    <w:rsid w:val="002B451D"/>
    <w:rsid w:val="002B4D76"/>
    <w:rsid w:val="002B5631"/>
    <w:rsid w:val="002B5F88"/>
    <w:rsid w:val="002B626F"/>
    <w:rsid w:val="002B7B49"/>
    <w:rsid w:val="002B7BC2"/>
    <w:rsid w:val="002B7E8D"/>
    <w:rsid w:val="002C05EA"/>
    <w:rsid w:val="002C0A0A"/>
    <w:rsid w:val="002C12E1"/>
    <w:rsid w:val="002C1912"/>
    <w:rsid w:val="002C198B"/>
    <w:rsid w:val="002C1F79"/>
    <w:rsid w:val="002C2646"/>
    <w:rsid w:val="002C273B"/>
    <w:rsid w:val="002C3207"/>
    <w:rsid w:val="002C3527"/>
    <w:rsid w:val="002C38C2"/>
    <w:rsid w:val="002C4591"/>
    <w:rsid w:val="002C466C"/>
    <w:rsid w:val="002C4995"/>
    <w:rsid w:val="002C5144"/>
    <w:rsid w:val="002C5DA3"/>
    <w:rsid w:val="002C65B2"/>
    <w:rsid w:val="002C6DC6"/>
    <w:rsid w:val="002C6E6A"/>
    <w:rsid w:val="002C7F4E"/>
    <w:rsid w:val="002D035A"/>
    <w:rsid w:val="002D0690"/>
    <w:rsid w:val="002D0719"/>
    <w:rsid w:val="002D0794"/>
    <w:rsid w:val="002D0806"/>
    <w:rsid w:val="002D09AF"/>
    <w:rsid w:val="002D0E22"/>
    <w:rsid w:val="002D16D1"/>
    <w:rsid w:val="002D22FA"/>
    <w:rsid w:val="002D25BB"/>
    <w:rsid w:val="002D2A7B"/>
    <w:rsid w:val="002D2FF0"/>
    <w:rsid w:val="002D3011"/>
    <w:rsid w:val="002D3390"/>
    <w:rsid w:val="002D35E1"/>
    <w:rsid w:val="002D3AEB"/>
    <w:rsid w:val="002D3E61"/>
    <w:rsid w:val="002D3F8A"/>
    <w:rsid w:val="002D4456"/>
    <w:rsid w:val="002D487E"/>
    <w:rsid w:val="002D4C06"/>
    <w:rsid w:val="002D4E95"/>
    <w:rsid w:val="002D53E2"/>
    <w:rsid w:val="002D554C"/>
    <w:rsid w:val="002D5809"/>
    <w:rsid w:val="002D5F6C"/>
    <w:rsid w:val="002D72ED"/>
    <w:rsid w:val="002D74A3"/>
    <w:rsid w:val="002D7A23"/>
    <w:rsid w:val="002D7B90"/>
    <w:rsid w:val="002D7DBB"/>
    <w:rsid w:val="002E119D"/>
    <w:rsid w:val="002E182E"/>
    <w:rsid w:val="002E1F7D"/>
    <w:rsid w:val="002E20B9"/>
    <w:rsid w:val="002E22AA"/>
    <w:rsid w:val="002E2845"/>
    <w:rsid w:val="002E34C1"/>
    <w:rsid w:val="002E3594"/>
    <w:rsid w:val="002E35AB"/>
    <w:rsid w:val="002E368C"/>
    <w:rsid w:val="002E3788"/>
    <w:rsid w:val="002E4CA7"/>
    <w:rsid w:val="002E4D56"/>
    <w:rsid w:val="002E526D"/>
    <w:rsid w:val="002E5EA0"/>
    <w:rsid w:val="002E68F4"/>
    <w:rsid w:val="002E72C7"/>
    <w:rsid w:val="002E73D5"/>
    <w:rsid w:val="002E7879"/>
    <w:rsid w:val="002F0867"/>
    <w:rsid w:val="002F0F89"/>
    <w:rsid w:val="002F179F"/>
    <w:rsid w:val="002F1F98"/>
    <w:rsid w:val="002F227A"/>
    <w:rsid w:val="002F2D33"/>
    <w:rsid w:val="002F339A"/>
    <w:rsid w:val="002F34FC"/>
    <w:rsid w:val="002F3610"/>
    <w:rsid w:val="002F3ABC"/>
    <w:rsid w:val="002F3EE5"/>
    <w:rsid w:val="002F4846"/>
    <w:rsid w:val="002F5668"/>
    <w:rsid w:val="002F5D7F"/>
    <w:rsid w:val="002F6D35"/>
    <w:rsid w:val="002F74F6"/>
    <w:rsid w:val="002F759D"/>
    <w:rsid w:val="002F7C5E"/>
    <w:rsid w:val="002F7EC7"/>
    <w:rsid w:val="00300252"/>
    <w:rsid w:val="0030034B"/>
    <w:rsid w:val="0030080B"/>
    <w:rsid w:val="00300C4B"/>
    <w:rsid w:val="00301219"/>
    <w:rsid w:val="00302333"/>
    <w:rsid w:val="00302CFA"/>
    <w:rsid w:val="00302E2D"/>
    <w:rsid w:val="003030B3"/>
    <w:rsid w:val="00303187"/>
    <w:rsid w:val="003033E7"/>
    <w:rsid w:val="00303811"/>
    <w:rsid w:val="00303A1A"/>
    <w:rsid w:val="00304467"/>
    <w:rsid w:val="00304B97"/>
    <w:rsid w:val="00304F5E"/>
    <w:rsid w:val="00305AFD"/>
    <w:rsid w:val="00305BFD"/>
    <w:rsid w:val="00305FB9"/>
    <w:rsid w:val="003063E9"/>
    <w:rsid w:val="0030792F"/>
    <w:rsid w:val="0031063F"/>
    <w:rsid w:val="0031168A"/>
    <w:rsid w:val="0031212C"/>
    <w:rsid w:val="0031284B"/>
    <w:rsid w:val="00312B83"/>
    <w:rsid w:val="00313258"/>
    <w:rsid w:val="0031384C"/>
    <w:rsid w:val="00313DDA"/>
    <w:rsid w:val="0031482B"/>
    <w:rsid w:val="003149AC"/>
    <w:rsid w:val="00315777"/>
    <w:rsid w:val="003157DC"/>
    <w:rsid w:val="00315834"/>
    <w:rsid w:val="00315E3A"/>
    <w:rsid w:val="00315EF9"/>
    <w:rsid w:val="003161A4"/>
    <w:rsid w:val="0031684A"/>
    <w:rsid w:val="00316AAF"/>
    <w:rsid w:val="00316BA8"/>
    <w:rsid w:val="00316CF8"/>
    <w:rsid w:val="00317303"/>
    <w:rsid w:val="0031788F"/>
    <w:rsid w:val="003178AA"/>
    <w:rsid w:val="00317B5B"/>
    <w:rsid w:val="00320544"/>
    <w:rsid w:val="00320593"/>
    <w:rsid w:val="00320847"/>
    <w:rsid w:val="00321538"/>
    <w:rsid w:val="00321807"/>
    <w:rsid w:val="0032192D"/>
    <w:rsid w:val="00321B64"/>
    <w:rsid w:val="00321BB9"/>
    <w:rsid w:val="00322042"/>
    <w:rsid w:val="00322323"/>
    <w:rsid w:val="003224B3"/>
    <w:rsid w:val="00322BF5"/>
    <w:rsid w:val="00322F75"/>
    <w:rsid w:val="003232AE"/>
    <w:rsid w:val="0032330F"/>
    <w:rsid w:val="0032391C"/>
    <w:rsid w:val="00323A1C"/>
    <w:rsid w:val="00324B63"/>
    <w:rsid w:val="00324B82"/>
    <w:rsid w:val="00325466"/>
    <w:rsid w:val="0032660B"/>
    <w:rsid w:val="00326CC8"/>
    <w:rsid w:val="00327B17"/>
    <w:rsid w:val="00327B3D"/>
    <w:rsid w:val="00327C8D"/>
    <w:rsid w:val="00330385"/>
    <w:rsid w:val="00330493"/>
    <w:rsid w:val="00330837"/>
    <w:rsid w:val="00330DE5"/>
    <w:rsid w:val="0033117E"/>
    <w:rsid w:val="00331703"/>
    <w:rsid w:val="0033181B"/>
    <w:rsid w:val="0033193A"/>
    <w:rsid w:val="00331C3C"/>
    <w:rsid w:val="0033331D"/>
    <w:rsid w:val="0033378F"/>
    <w:rsid w:val="00334D2B"/>
    <w:rsid w:val="00334F94"/>
    <w:rsid w:val="00335340"/>
    <w:rsid w:val="00336580"/>
    <w:rsid w:val="0033659F"/>
    <w:rsid w:val="0033763D"/>
    <w:rsid w:val="00341136"/>
    <w:rsid w:val="0034136B"/>
    <w:rsid w:val="00341675"/>
    <w:rsid w:val="0034220D"/>
    <w:rsid w:val="00342B59"/>
    <w:rsid w:val="003432AE"/>
    <w:rsid w:val="00343386"/>
    <w:rsid w:val="003434A7"/>
    <w:rsid w:val="0034382D"/>
    <w:rsid w:val="00343948"/>
    <w:rsid w:val="00343D8D"/>
    <w:rsid w:val="00343DAC"/>
    <w:rsid w:val="00343EEB"/>
    <w:rsid w:val="00343EFE"/>
    <w:rsid w:val="00344259"/>
    <w:rsid w:val="00344DBC"/>
    <w:rsid w:val="00345538"/>
    <w:rsid w:val="00345B68"/>
    <w:rsid w:val="00346031"/>
    <w:rsid w:val="003461D9"/>
    <w:rsid w:val="0034663C"/>
    <w:rsid w:val="003466C5"/>
    <w:rsid w:val="00346950"/>
    <w:rsid w:val="00346E87"/>
    <w:rsid w:val="003471F6"/>
    <w:rsid w:val="00347294"/>
    <w:rsid w:val="00347581"/>
    <w:rsid w:val="00347645"/>
    <w:rsid w:val="0035000F"/>
    <w:rsid w:val="00350225"/>
    <w:rsid w:val="0035122E"/>
    <w:rsid w:val="003514B0"/>
    <w:rsid w:val="00351FB5"/>
    <w:rsid w:val="0035250E"/>
    <w:rsid w:val="00353EB1"/>
    <w:rsid w:val="003547A9"/>
    <w:rsid w:val="00355416"/>
    <w:rsid w:val="00355461"/>
    <w:rsid w:val="00355511"/>
    <w:rsid w:val="00355631"/>
    <w:rsid w:val="00356A7C"/>
    <w:rsid w:val="003576A6"/>
    <w:rsid w:val="003577A3"/>
    <w:rsid w:val="0036022B"/>
    <w:rsid w:val="00360F92"/>
    <w:rsid w:val="003615C0"/>
    <w:rsid w:val="0036168B"/>
    <w:rsid w:val="0036231B"/>
    <w:rsid w:val="00362513"/>
    <w:rsid w:val="0036379C"/>
    <w:rsid w:val="003648AD"/>
    <w:rsid w:val="00365570"/>
    <w:rsid w:val="003659B6"/>
    <w:rsid w:val="003659BA"/>
    <w:rsid w:val="003673FA"/>
    <w:rsid w:val="0036759D"/>
    <w:rsid w:val="003676A8"/>
    <w:rsid w:val="00370517"/>
    <w:rsid w:val="003706E8"/>
    <w:rsid w:val="003719E3"/>
    <w:rsid w:val="00371EDE"/>
    <w:rsid w:val="00372308"/>
    <w:rsid w:val="003732AD"/>
    <w:rsid w:val="00373EFD"/>
    <w:rsid w:val="00374437"/>
    <w:rsid w:val="00374582"/>
    <w:rsid w:val="0037523A"/>
    <w:rsid w:val="00375F6D"/>
    <w:rsid w:val="0037693A"/>
    <w:rsid w:val="00376D10"/>
    <w:rsid w:val="00376F30"/>
    <w:rsid w:val="00377267"/>
    <w:rsid w:val="003772C5"/>
    <w:rsid w:val="00377D8A"/>
    <w:rsid w:val="0038102A"/>
    <w:rsid w:val="003812A1"/>
    <w:rsid w:val="00381E04"/>
    <w:rsid w:val="00382777"/>
    <w:rsid w:val="00382CAA"/>
    <w:rsid w:val="003844C2"/>
    <w:rsid w:val="00384C22"/>
    <w:rsid w:val="00384D6D"/>
    <w:rsid w:val="00384E13"/>
    <w:rsid w:val="0038530F"/>
    <w:rsid w:val="0038547F"/>
    <w:rsid w:val="003854EC"/>
    <w:rsid w:val="00385BD5"/>
    <w:rsid w:val="00385F70"/>
    <w:rsid w:val="00386230"/>
    <w:rsid w:val="00386827"/>
    <w:rsid w:val="00386A6E"/>
    <w:rsid w:val="00386C05"/>
    <w:rsid w:val="003879F6"/>
    <w:rsid w:val="003901FC"/>
    <w:rsid w:val="00390213"/>
    <w:rsid w:val="00390257"/>
    <w:rsid w:val="00391004"/>
    <w:rsid w:val="00391130"/>
    <w:rsid w:val="00391FA9"/>
    <w:rsid w:val="0039266B"/>
    <w:rsid w:val="00392DF8"/>
    <w:rsid w:val="00392EBD"/>
    <w:rsid w:val="00393120"/>
    <w:rsid w:val="00393360"/>
    <w:rsid w:val="00393E91"/>
    <w:rsid w:val="0039631D"/>
    <w:rsid w:val="00396439"/>
    <w:rsid w:val="00396702"/>
    <w:rsid w:val="00396A90"/>
    <w:rsid w:val="00397D05"/>
    <w:rsid w:val="00397F40"/>
    <w:rsid w:val="003A037A"/>
    <w:rsid w:val="003A1D0A"/>
    <w:rsid w:val="003A24FF"/>
    <w:rsid w:val="003A2DE6"/>
    <w:rsid w:val="003A3046"/>
    <w:rsid w:val="003A39EB"/>
    <w:rsid w:val="003A4903"/>
    <w:rsid w:val="003A4DA3"/>
    <w:rsid w:val="003A66C6"/>
    <w:rsid w:val="003A67B7"/>
    <w:rsid w:val="003A6DE5"/>
    <w:rsid w:val="003A77F1"/>
    <w:rsid w:val="003A7C46"/>
    <w:rsid w:val="003B029A"/>
    <w:rsid w:val="003B0407"/>
    <w:rsid w:val="003B08D9"/>
    <w:rsid w:val="003B0D11"/>
    <w:rsid w:val="003B0E52"/>
    <w:rsid w:val="003B1201"/>
    <w:rsid w:val="003B20E9"/>
    <w:rsid w:val="003B2724"/>
    <w:rsid w:val="003B322B"/>
    <w:rsid w:val="003B3D29"/>
    <w:rsid w:val="003B4C9D"/>
    <w:rsid w:val="003B4EB8"/>
    <w:rsid w:val="003B5657"/>
    <w:rsid w:val="003B68D9"/>
    <w:rsid w:val="003B6E34"/>
    <w:rsid w:val="003B6F9A"/>
    <w:rsid w:val="003B717E"/>
    <w:rsid w:val="003B7687"/>
    <w:rsid w:val="003B7969"/>
    <w:rsid w:val="003B7AEA"/>
    <w:rsid w:val="003C005A"/>
    <w:rsid w:val="003C0721"/>
    <w:rsid w:val="003C0BF2"/>
    <w:rsid w:val="003C1572"/>
    <w:rsid w:val="003C170C"/>
    <w:rsid w:val="003C2C6F"/>
    <w:rsid w:val="003C2D11"/>
    <w:rsid w:val="003C2F75"/>
    <w:rsid w:val="003C3CAC"/>
    <w:rsid w:val="003C3E4E"/>
    <w:rsid w:val="003C3FF2"/>
    <w:rsid w:val="003C4296"/>
    <w:rsid w:val="003C4528"/>
    <w:rsid w:val="003C5405"/>
    <w:rsid w:val="003C5C4E"/>
    <w:rsid w:val="003C5FD6"/>
    <w:rsid w:val="003C77BF"/>
    <w:rsid w:val="003D008B"/>
    <w:rsid w:val="003D17A8"/>
    <w:rsid w:val="003D1FA0"/>
    <w:rsid w:val="003D24F3"/>
    <w:rsid w:val="003D2566"/>
    <w:rsid w:val="003D25C3"/>
    <w:rsid w:val="003D26E1"/>
    <w:rsid w:val="003D275B"/>
    <w:rsid w:val="003D3279"/>
    <w:rsid w:val="003D3658"/>
    <w:rsid w:val="003D3701"/>
    <w:rsid w:val="003D3A24"/>
    <w:rsid w:val="003D3D8A"/>
    <w:rsid w:val="003D4387"/>
    <w:rsid w:val="003D4686"/>
    <w:rsid w:val="003D4767"/>
    <w:rsid w:val="003D4F8A"/>
    <w:rsid w:val="003D5042"/>
    <w:rsid w:val="003D56C3"/>
    <w:rsid w:val="003D57BC"/>
    <w:rsid w:val="003D5F1C"/>
    <w:rsid w:val="003D6080"/>
    <w:rsid w:val="003D60B2"/>
    <w:rsid w:val="003D65DF"/>
    <w:rsid w:val="003D6697"/>
    <w:rsid w:val="003E007D"/>
    <w:rsid w:val="003E0DE6"/>
    <w:rsid w:val="003E1140"/>
    <w:rsid w:val="003E18CA"/>
    <w:rsid w:val="003E1A7A"/>
    <w:rsid w:val="003E2025"/>
    <w:rsid w:val="003E2897"/>
    <w:rsid w:val="003E2990"/>
    <w:rsid w:val="003E32DB"/>
    <w:rsid w:val="003E33FC"/>
    <w:rsid w:val="003E367B"/>
    <w:rsid w:val="003E3BF6"/>
    <w:rsid w:val="003E4718"/>
    <w:rsid w:val="003E478E"/>
    <w:rsid w:val="003E47B1"/>
    <w:rsid w:val="003E4955"/>
    <w:rsid w:val="003E4A97"/>
    <w:rsid w:val="003E4E14"/>
    <w:rsid w:val="003E5591"/>
    <w:rsid w:val="003E568D"/>
    <w:rsid w:val="003E581B"/>
    <w:rsid w:val="003E5A95"/>
    <w:rsid w:val="003E5E12"/>
    <w:rsid w:val="003E6917"/>
    <w:rsid w:val="003E70F0"/>
    <w:rsid w:val="003E7735"/>
    <w:rsid w:val="003E7A6A"/>
    <w:rsid w:val="003F01AA"/>
    <w:rsid w:val="003F08ED"/>
    <w:rsid w:val="003F0B21"/>
    <w:rsid w:val="003F0C78"/>
    <w:rsid w:val="003F0E26"/>
    <w:rsid w:val="003F1034"/>
    <w:rsid w:val="003F107C"/>
    <w:rsid w:val="003F157C"/>
    <w:rsid w:val="003F17DE"/>
    <w:rsid w:val="003F1A1D"/>
    <w:rsid w:val="003F30A1"/>
    <w:rsid w:val="003F3871"/>
    <w:rsid w:val="003F3892"/>
    <w:rsid w:val="003F3C9D"/>
    <w:rsid w:val="003F3E51"/>
    <w:rsid w:val="003F4109"/>
    <w:rsid w:val="003F5EA0"/>
    <w:rsid w:val="003F5F05"/>
    <w:rsid w:val="003F617B"/>
    <w:rsid w:val="003F68F9"/>
    <w:rsid w:val="003F6C73"/>
    <w:rsid w:val="003F6EFF"/>
    <w:rsid w:val="003F779E"/>
    <w:rsid w:val="003F7837"/>
    <w:rsid w:val="0040002B"/>
    <w:rsid w:val="00400053"/>
    <w:rsid w:val="004004E5"/>
    <w:rsid w:val="00401A21"/>
    <w:rsid w:val="00401A2A"/>
    <w:rsid w:val="00402B76"/>
    <w:rsid w:val="00404E4A"/>
    <w:rsid w:val="00405386"/>
    <w:rsid w:val="00405B36"/>
    <w:rsid w:val="00405B4F"/>
    <w:rsid w:val="00406359"/>
    <w:rsid w:val="004065C8"/>
    <w:rsid w:val="004066E0"/>
    <w:rsid w:val="0040758B"/>
    <w:rsid w:val="004106C5"/>
    <w:rsid w:val="0041107C"/>
    <w:rsid w:val="00411C5C"/>
    <w:rsid w:val="00412F03"/>
    <w:rsid w:val="00412F20"/>
    <w:rsid w:val="00413106"/>
    <w:rsid w:val="0041356E"/>
    <w:rsid w:val="00413B70"/>
    <w:rsid w:val="0041410D"/>
    <w:rsid w:val="00414B44"/>
    <w:rsid w:val="00414FC1"/>
    <w:rsid w:val="004150D2"/>
    <w:rsid w:val="00416318"/>
    <w:rsid w:val="004173B4"/>
    <w:rsid w:val="0041742E"/>
    <w:rsid w:val="00417803"/>
    <w:rsid w:val="004200BD"/>
    <w:rsid w:val="004204BA"/>
    <w:rsid w:val="00421030"/>
    <w:rsid w:val="00422198"/>
    <w:rsid w:val="004226E8"/>
    <w:rsid w:val="00422B42"/>
    <w:rsid w:val="00422E65"/>
    <w:rsid w:val="004235E3"/>
    <w:rsid w:val="00423838"/>
    <w:rsid w:val="00423C76"/>
    <w:rsid w:val="00424012"/>
    <w:rsid w:val="00424E86"/>
    <w:rsid w:val="004250B7"/>
    <w:rsid w:val="004252ED"/>
    <w:rsid w:val="0042573C"/>
    <w:rsid w:val="004259A9"/>
    <w:rsid w:val="00425B6C"/>
    <w:rsid w:val="00425CB7"/>
    <w:rsid w:val="00425F20"/>
    <w:rsid w:val="00426549"/>
    <w:rsid w:val="004270BA"/>
    <w:rsid w:val="0042714F"/>
    <w:rsid w:val="00430432"/>
    <w:rsid w:val="00430BDA"/>
    <w:rsid w:val="0043109C"/>
    <w:rsid w:val="0043153C"/>
    <w:rsid w:val="00431E13"/>
    <w:rsid w:val="00432174"/>
    <w:rsid w:val="00432179"/>
    <w:rsid w:val="00432512"/>
    <w:rsid w:val="00432C93"/>
    <w:rsid w:val="00432DC6"/>
    <w:rsid w:val="00432F52"/>
    <w:rsid w:val="004340A6"/>
    <w:rsid w:val="00434AD8"/>
    <w:rsid w:val="00434D54"/>
    <w:rsid w:val="00434D6B"/>
    <w:rsid w:val="00435320"/>
    <w:rsid w:val="00435444"/>
    <w:rsid w:val="00436105"/>
    <w:rsid w:val="00437113"/>
    <w:rsid w:val="00437814"/>
    <w:rsid w:val="004402B5"/>
    <w:rsid w:val="0044090C"/>
    <w:rsid w:val="00441B98"/>
    <w:rsid w:val="0044226B"/>
    <w:rsid w:val="0044260D"/>
    <w:rsid w:val="004429EF"/>
    <w:rsid w:val="00442E92"/>
    <w:rsid w:val="00443133"/>
    <w:rsid w:val="00443BC2"/>
    <w:rsid w:val="00443DA9"/>
    <w:rsid w:val="004443A8"/>
    <w:rsid w:val="00444B9C"/>
    <w:rsid w:val="0044504F"/>
    <w:rsid w:val="0044555F"/>
    <w:rsid w:val="00445695"/>
    <w:rsid w:val="004457B1"/>
    <w:rsid w:val="00445C91"/>
    <w:rsid w:val="00445D15"/>
    <w:rsid w:val="0044684C"/>
    <w:rsid w:val="00446869"/>
    <w:rsid w:val="004469B0"/>
    <w:rsid w:val="004472A6"/>
    <w:rsid w:val="0045024F"/>
    <w:rsid w:val="004506D2"/>
    <w:rsid w:val="00450D02"/>
    <w:rsid w:val="00451F67"/>
    <w:rsid w:val="004520BD"/>
    <w:rsid w:val="004524B0"/>
    <w:rsid w:val="004525DE"/>
    <w:rsid w:val="004525F2"/>
    <w:rsid w:val="004525F6"/>
    <w:rsid w:val="004533DB"/>
    <w:rsid w:val="0045574B"/>
    <w:rsid w:val="00455A47"/>
    <w:rsid w:val="004564CB"/>
    <w:rsid w:val="00456AE5"/>
    <w:rsid w:val="004573B9"/>
    <w:rsid w:val="0046079D"/>
    <w:rsid w:val="00460891"/>
    <w:rsid w:val="0046228C"/>
    <w:rsid w:val="00462BCD"/>
    <w:rsid w:val="004639A8"/>
    <w:rsid w:val="00463E66"/>
    <w:rsid w:val="004644FE"/>
    <w:rsid w:val="00464542"/>
    <w:rsid w:val="00464BF6"/>
    <w:rsid w:val="00464C23"/>
    <w:rsid w:val="00464D48"/>
    <w:rsid w:val="00465118"/>
    <w:rsid w:val="004657C7"/>
    <w:rsid w:val="00465840"/>
    <w:rsid w:val="00465ABF"/>
    <w:rsid w:val="00466067"/>
    <w:rsid w:val="00466E9F"/>
    <w:rsid w:val="00467204"/>
    <w:rsid w:val="004674FD"/>
    <w:rsid w:val="00467D5B"/>
    <w:rsid w:val="00470492"/>
    <w:rsid w:val="004705B9"/>
    <w:rsid w:val="00470A1D"/>
    <w:rsid w:val="00470D2B"/>
    <w:rsid w:val="004717D1"/>
    <w:rsid w:val="00472111"/>
    <w:rsid w:val="004724C5"/>
    <w:rsid w:val="0047382E"/>
    <w:rsid w:val="0047386C"/>
    <w:rsid w:val="004739BB"/>
    <w:rsid w:val="004741D2"/>
    <w:rsid w:val="004741F3"/>
    <w:rsid w:val="00474751"/>
    <w:rsid w:val="00474B2B"/>
    <w:rsid w:val="00475FA1"/>
    <w:rsid w:val="00476042"/>
    <w:rsid w:val="00476416"/>
    <w:rsid w:val="0047672E"/>
    <w:rsid w:val="00476E20"/>
    <w:rsid w:val="0048000F"/>
    <w:rsid w:val="0048022A"/>
    <w:rsid w:val="00481127"/>
    <w:rsid w:val="0048231A"/>
    <w:rsid w:val="00482413"/>
    <w:rsid w:val="0048243F"/>
    <w:rsid w:val="00482C6D"/>
    <w:rsid w:val="00483E73"/>
    <w:rsid w:val="00484DED"/>
    <w:rsid w:val="00485476"/>
    <w:rsid w:val="00485DE5"/>
    <w:rsid w:val="004865C6"/>
    <w:rsid w:val="004869C5"/>
    <w:rsid w:val="00486C6C"/>
    <w:rsid w:val="00486E51"/>
    <w:rsid w:val="00487FD7"/>
    <w:rsid w:val="0049020D"/>
    <w:rsid w:val="00490A46"/>
    <w:rsid w:val="00490D17"/>
    <w:rsid w:val="00491B1A"/>
    <w:rsid w:val="00491D06"/>
    <w:rsid w:val="00491D07"/>
    <w:rsid w:val="00491D50"/>
    <w:rsid w:val="004924ED"/>
    <w:rsid w:val="00493608"/>
    <w:rsid w:val="00493996"/>
    <w:rsid w:val="004939BA"/>
    <w:rsid w:val="00493A53"/>
    <w:rsid w:val="00494575"/>
    <w:rsid w:val="00494CF8"/>
    <w:rsid w:val="00495C17"/>
    <w:rsid w:val="004976E9"/>
    <w:rsid w:val="00497A7B"/>
    <w:rsid w:val="00497BF7"/>
    <w:rsid w:val="004A123B"/>
    <w:rsid w:val="004A23E8"/>
    <w:rsid w:val="004A24CE"/>
    <w:rsid w:val="004A26AE"/>
    <w:rsid w:val="004A2F35"/>
    <w:rsid w:val="004A36A9"/>
    <w:rsid w:val="004A4108"/>
    <w:rsid w:val="004A4547"/>
    <w:rsid w:val="004A4FE7"/>
    <w:rsid w:val="004A5031"/>
    <w:rsid w:val="004A54C3"/>
    <w:rsid w:val="004A629E"/>
    <w:rsid w:val="004A6400"/>
    <w:rsid w:val="004A65EF"/>
    <w:rsid w:val="004A6789"/>
    <w:rsid w:val="004A69A3"/>
    <w:rsid w:val="004A6B3C"/>
    <w:rsid w:val="004A6C9C"/>
    <w:rsid w:val="004B00BE"/>
    <w:rsid w:val="004B0423"/>
    <w:rsid w:val="004B05AA"/>
    <w:rsid w:val="004B0A66"/>
    <w:rsid w:val="004B0C17"/>
    <w:rsid w:val="004B0C9D"/>
    <w:rsid w:val="004B0DD6"/>
    <w:rsid w:val="004B11A4"/>
    <w:rsid w:val="004B14A0"/>
    <w:rsid w:val="004B14A9"/>
    <w:rsid w:val="004B15E0"/>
    <w:rsid w:val="004B160D"/>
    <w:rsid w:val="004B1816"/>
    <w:rsid w:val="004B1B9E"/>
    <w:rsid w:val="004B1D68"/>
    <w:rsid w:val="004B1DD3"/>
    <w:rsid w:val="004B1E93"/>
    <w:rsid w:val="004B1F85"/>
    <w:rsid w:val="004B2720"/>
    <w:rsid w:val="004B27E4"/>
    <w:rsid w:val="004B3153"/>
    <w:rsid w:val="004B332B"/>
    <w:rsid w:val="004B364E"/>
    <w:rsid w:val="004B39D5"/>
    <w:rsid w:val="004B3C3C"/>
    <w:rsid w:val="004B3FFD"/>
    <w:rsid w:val="004B45C1"/>
    <w:rsid w:val="004B4C87"/>
    <w:rsid w:val="004B5596"/>
    <w:rsid w:val="004B56E3"/>
    <w:rsid w:val="004B593C"/>
    <w:rsid w:val="004B65EF"/>
    <w:rsid w:val="004B6C5B"/>
    <w:rsid w:val="004B70B4"/>
    <w:rsid w:val="004B7849"/>
    <w:rsid w:val="004C0056"/>
    <w:rsid w:val="004C023D"/>
    <w:rsid w:val="004C0811"/>
    <w:rsid w:val="004C08AE"/>
    <w:rsid w:val="004C08CA"/>
    <w:rsid w:val="004C1B08"/>
    <w:rsid w:val="004C20FC"/>
    <w:rsid w:val="004C2208"/>
    <w:rsid w:val="004C2B03"/>
    <w:rsid w:val="004C2BB5"/>
    <w:rsid w:val="004C2E3A"/>
    <w:rsid w:val="004C31EC"/>
    <w:rsid w:val="004C3242"/>
    <w:rsid w:val="004C43F6"/>
    <w:rsid w:val="004C48D4"/>
    <w:rsid w:val="004C4B4D"/>
    <w:rsid w:val="004C5152"/>
    <w:rsid w:val="004C5347"/>
    <w:rsid w:val="004C6412"/>
    <w:rsid w:val="004C6EE0"/>
    <w:rsid w:val="004C75A2"/>
    <w:rsid w:val="004C7879"/>
    <w:rsid w:val="004C7FCE"/>
    <w:rsid w:val="004D007D"/>
    <w:rsid w:val="004D01C4"/>
    <w:rsid w:val="004D0CB9"/>
    <w:rsid w:val="004D1779"/>
    <w:rsid w:val="004D2518"/>
    <w:rsid w:val="004D25F7"/>
    <w:rsid w:val="004D284A"/>
    <w:rsid w:val="004D3677"/>
    <w:rsid w:val="004D3736"/>
    <w:rsid w:val="004D41CB"/>
    <w:rsid w:val="004D4D25"/>
    <w:rsid w:val="004D52FB"/>
    <w:rsid w:val="004D6093"/>
    <w:rsid w:val="004D6234"/>
    <w:rsid w:val="004D6EC4"/>
    <w:rsid w:val="004D7A82"/>
    <w:rsid w:val="004E0111"/>
    <w:rsid w:val="004E0AF4"/>
    <w:rsid w:val="004E128C"/>
    <w:rsid w:val="004E12EC"/>
    <w:rsid w:val="004E1FD0"/>
    <w:rsid w:val="004E20A7"/>
    <w:rsid w:val="004E21AC"/>
    <w:rsid w:val="004E30F3"/>
    <w:rsid w:val="004E3F68"/>
    <w:rsid w:val="004E40D3"/>
    <w:rsid w:val="004E5A18"/>
    <w:rsid w:val="004E5AD4"/>
    <w:rsid w:val="004E5D21"/>
    <w:rsid w:val="004E5DF0"/>
    <w:rsid w:val="004E610D"/>
    <w:rsid w:val="004E65DD"/>
    <w:rsid w:val="004E70B8"/>
    <w:rsid w:val="004E75B5"/>
    <w:rsid w:val="004E7844"/>
    <w:rsid w:val="004F016C"/>
    <w:rsid w:val="004F0327"/>
    <w:rsid w:val="004F08E2"/>
    <w:rsid w:val="004F1148"/>
    <w:rsid w:val="004F1A05"/>
    <w:rsid w:val="004F1C58"/>
    <w:rsid w:val="004F20FE"/>
    <w:rsid w:val="004F3286"/>
    <w:rsid w:val="004F329C"/>
    <w:rsid w:val="004F34C7"/>
    <w:rsid w:val="004F404E"/>
    <w:rsid w:val="004F4C5E"/>
    <w:rsid w:val="004F5531"/>
    <w:rsid w:val="004F57B8"/>
    <w:rsid w:val="004F5F51"/>
    <w:rsid w:val="004F6598"/>
    <w:rsid w:val="004F680B"/>
    <w:rsid w:val="00501E90"/>
    <w:rsid w:val="005039FD"/>
    <w:rsid w:val="00503B4F"/>
    <w:rsid w:val="00503F41"/>
    <w:rsid w:val="0050438A"/>
    <w:rsid w:val="00504945"/>
    <w:rsid w:val="00504BD7"/>
    <w:rsid w:val="00505194"/>
    <w:rsid w:val="00507428"/>
    <w:rsid w:val="00507CB9"/>
    <w:rsid w:val="00510795"/>
    <w:rsid w:val="00510898"/>
    <w:rsid w:val="00511851"/>
    <w:rsid w:val="005125A1"/>
    <w:rsid w:val="00512906"/>
    <w:rsid w:val="00512F56"/>
    <w:rsid w:val="005131BE"/>
    <w:rsid w:val="0051334A"/>
    <w:rsid w:val="0051340A"/>
    <w:rsid w:val="005137EF"/>
    <w:rsid w:val="00513DAD"/>
    <w:rsid w:val="00513E51"/>
    <w:rsid w:val="00514204"/>
    <w:rsid w:val="005151DB"/>
    <w:rsid w:val="005157CA"/>
    <w:rsid w:val="005158BB"/>
    <w:rsid w:val="005162F7"/>
    <w:rsid w:val="00516823"/>
    <w:rsid w:val="005169E5"/>
    <w:rsid w:val="00517655"/>
    <w:rsid w:val="0052067D"/>
    <w:rsid w:val="00521DD7"/>
    <w:rsid w:val="00521E56"/>
    <w:rsid w:val="00522D86"/>
    <w:rsid w:val="00523FC6"/>
    <w:rsid w:val="00524710"/>
    <w:rsid w:val="0052498D"/>
    <w:rsid w:val="00525A31"/>
    <w:rsid w:val="00525E93"/>
    <w:rsid w:val="00526126"/>
    <w:rsid w:val="00526CA7"/>
    <w:rsid w:val="00527853"/>
    <w:rsid w:val="00527906"/>
    <w:rsid w:val="00527CB3"/>
    <w:rsid w:val="00527CE2"/>
    <w:rsid w:val="00530E58"/>
    <w:rsid w:val="00531FB4"/>
    <w:rsid w:val="0053232A"/>
    <w:rsid w:val="00532366"/>
    <w:rsid w:val="00533342"/>
    <w:rsid w:val="0053427F"/>
    <w:rsid w:val="00535801"/>
    <w:rsid w:val="005358BC"/>
    <w:rsid w:val="00535BE0"/>
    <w:rsid w:val="00536145"/>
    <w:rsid w:val="0053627C"/>
    <w:rsid w:val="00536CA4"/>
    <w:rsid w:val="005376AF"/>
    <w:rsid w:val="005378B7"/>
    <w:rsid w:val="00537A54"/>
    <w:rsid w:val="00542263"/>
    <w:rsid w:val="005423B9"/>
    <w:rsid w:val="00542404"/>
    <w:rsid w:val="00542538"/>
    <w:rsid w:val="00542BE7"/>
    <w:rsid w:val="00543A9B"/>
    <w:rsid w:val="00544578"/>
    <w:rsid w:val="005449B9"/>
    <w:rsid w:val="0054535B"/>
    <w:rsid w:val="00545523"/>
    <w:rsid w:val="00546536"/>
    <w:rsid w:val="005476A3"/>
    <w:rsid w:val="00547803"/>
    <w:rsid w:val="00547D3D"/>
    <w:rsid w:val="00550BB3"/>
    <w:rsid w:val="00551815"/>
    <w:rsid w:val="00551A7E"/>
    <w:rsid w:val="00552048"/>
    <w:rsid w:val="0055228D"/>
    <w:rsid w:val="005522A0"/>
    <w:rsid w:val="00552331"/>
    <w:rsid w:val="00552514"/>
    <w:rsid w:val="0055337B"/>
    <w:rsid w:val="0055357F"/>
    <w:rsid w:val="00553ABD"/>
    <w:rsid w:val="00553E99"/>
    <w:rsid w:val="005541B6"/>
    <w:rsid w:val="0055440B"/>
    <w:rsid w:val="00554785"/>
    <w:rsid w:val="00554A7C"/>
    <w:rsid w:val="00554B4D"/>
    <w:rsid w:val="0055672D"/>
    <w:rsid w:val="00556964"/>
    <w:rsid w:val="00557262"/>
    <w:rsid w:val="00557524"/>
    <w:rsid w:val="005579AF"/>
    <w:rsid w:val="00557CCF"/>
    <w:rsid w:val="005606C8"/>
    <w:rsid w:val="00560905"/>
    <w:rsid w:val="00560E03"/>
    <w:rsid w:val="00561E02"/>
    <w:rsid w:val="00562933"/>
    <w:rsid w:val="00562EC3"/>
    <w:rsid w:val="005630DB"/>
    <w:rsid w:val="00563D39"/>
    <w:rsid w:val="005651C5"/>
    <w:rsid w:val="005654BA"/>
    <w:rsid w:val="00565681"/>
    <w:rsid w:val="0056584C"/>
    <w:rsid w:val="00566066"/>
    <w:rsid w:val="00566247"/>
    <w:rsid w:val="00566F2F"/>
    <w:rsid w:val="0056714F"/>
    <w:rsid w:val="00567C77"/>
    <w:rsid w:val="00567F31"/>
    <w:rsid w:val="00570C6C"/>
    <w:rsid w:val="00570CC3"/>
    <w:rsid w:val="00571373"/>
    <w:rsid w:val="00571677"/>
    <w:rsid w:val="00571A93"/>
    <w:rsid w:val="005724F9"/>
    <w:rsid w:val="005728DB"/>
    <w:rsid w:val="00572A90"/>
    <w:rsid w:val="00573E15"/>
    <w:rsid w:val="00573E1D"/>
    <w:rsid w:val="005752AA"/>
    <w:rsid w:val="005758B1"/>
    <w:rsid w:val="00575E3F"/>
    <w:rsid w:val="00575F2C"/>
    <w:rsid w:val="00576BFE"/>
    <w:rsid w:val="00577DF7"/>
    <w:rsid w:val="00580015"/>
    <w:rsid w:val="00580885"/>
    <w:rsid w:val="005809D2"/>
    <w:rsid w:val="00580A93"/>
    <w:rsid w:val="00580E87"/>
    <w:rsid w:val="005811F4"/>
    <w:rsid w:val="0058203E"/>
    <w:rsid w:val="005821CB"/>
    <w:rsid w:val="00582494"/>
    <w:rsid w:val="00582514"/>
    <w:rsid w:val="00582990"/>
    <w:rsid w:val="00582D0F"/>
    <w:rsid w:val="00583807"/>
    <w:rsid w:val="00583EE0"/>
    <w:rsid w:val="00584A99"/>
    <w:rsid w:val="00584D8E"/>
    <w:rsid w:val="00584F0A"/>
    <w:rsid w:val="005853E3"/>
    <w:rsid w:val="00585516"/>
    <w:rsid w:val="005857E7"/>
    <w:rsid w:val="00585F1F"/>
    <w:rsid w:val="0058642D"/>
    <w:rsid w:val="005868F6"/>
    <w:rsid w:val="00586DE1"/>
    <w:rsid w:val="00587022"/>
    <w:rsid w:val="00587BB9"/>
    <w:rsid w:val="005913BD"/>
    <w:rsid w:val="00591FC7"/>
    <w:rsid w:val="005929CF"/>
    <w:rsid w:val="00593049"/>
    <w:rsid w:val="005933A0"/>
    <w:rsid w:val="0059362D"/>
    <w:rsid w:val="005937BF"/>
    <w:rsid w:val="00593C16"/>
    <w:rsid w:val="00593F9C"/>
    <w:rsid w:val="00594072"/>
    <w:rsid w:val="00594EE4"/>
    <w:rsid w:val="00595593"/>
    <w:rsid w:val="00595A3B"/>
    <w:rsid w:val="005975BB"/>
    <w:rsid w:val="00597A49"/>
    <w:rsid w:val="005A02EA"/>
    <w:rsid w:val="005A05F2"/>
    <w:rsid w:val="005A0C34"/>
    <w:rsid w:val="005A0CCF"/>
    <w:rsid w:val="005A0EB6"/>
    <w:rsid w:val="005A127E"/>
    <w:rsid w:val="005A22F6"/>
    <w:rsid w:val="005A23BC"/>
    <w:rsid w:val="005A28E0"/>
    <w:rsid w:val="005A2B0B"/>
    <w:rsid w:val="005A39EE"/>
    <w:rsid w:val="005A4171"/>
    <w:rsid w:val="005A4675"/>
    <w:rsid w:val="005A589F"/>
    <w:rsid w:val="005A5A16"/>
    <w:rsid w:val="005A6479"/>
    <w:rsid w:val="005A7587"/>
    <w:rsid w:val="005A7700"/>
    <w:rsid w:val="005A7F4E"/>
    <w:rsid w:val="005B0011"/>
    <w:rsid w:val="005B00C0"/>
    <w:rsid w:val="005B02FF"/>
    <w:rsid w:val="005B03BC"/>
    <w:rsid w:val="005B0469"/>
    <w:rsid w:val="005B0593"/>
    <w:rsid w:val="005B0936"/>
    <w:rsid w:val="005B0AE6"/>
    <w:rsid w:val="005B0B97"/>
    <w:rsid w:val="005B0E99"/>
    <w:rsid w:val="005B1955"/>
    <w:rsid w:val="005B225A"/>
    <w:rsid w:val="005B2652"/>
    <w:rsid w:val="005B2826"/>
    <w:rsid w:val="005B2854"/>
    <w:rsid w:val="005B2B71"/>
    <w:rsid w:val="005B2D3E"/>
    <w:rsid w:val="005B33D7"/>
    <w:rsid w:val="005B36B8"/>
    <w:rsid w:val="005B36CA"/>
    <w:rsid w:val="005B404A"/>
    <w:rsid w:val="005B417B"/>
    <w:rsid w:val="005B41AD"/>
    <w:rsid w:val="005B4376"/>
    <w:rsid w:val="005B4388"/>
    <w:rsid w:val="005B4E0E"/>
    <w:rsid w:val="005B52E4"/>
    <w:rsid w:val="005B5938"/>
    <w:rsid w:val="005B5947"/>
    <w:rsid w:val="005B5A28"/>
    <w:rsid w:val="005B5C6C"/>
    <w:rsid w:val="005B799E"/>
    <w:rsid w:val="005C011E"/>
    <w:rsid w:val="005C0307"/>
    <w:rsid w:val="005C0A3C"/>
    <w:rsid w:val="005C0EF8"/>
    <w:rsid w:val="005C1E03"/>
    <w:rsid w:val="005C1F61"/>
    <w:rsid w:val="005C2079"/>
    <w:rsid w:val="005C2C27"/>
    <w:rsid w:val="005C4DE5"/>
    <w:rsid w:val="005C5792"/>
    <w:rsid w:val="005C5C1A"/>
    <w:rsid w:val="005C6BC0"/>
    <w:rsid w:val="005C7671"/>
    <w:rsid w:val="005C792D"/>
    <w:rsid w:val="005C7EE6"/>
    <w:rsid w:val="005D0272"/>
    <w:rsid w:val="005D076B"/>
    <w:rsid w:val="005D104E"/>
    <w:rsid w:val="005D1B82"/>
    <w:rsid w:val="005D2C42"/>
    <w:rsid w:val="005D2D79"/>
    <w:rsid w:val="005D35F5"/>
    <w:rsid w:val="005D3AC4"/>
    <w:rsid w:val="005D3B4B"/>
    <w:rsid w:val="005D4023"/>
    <w:rsid w:val="005D4649"/>
    <w:rsid w:val="005D47DB"/>
    <w:rsid w:val="005D519F"/>
    <w:rsid w:val="005D54ED"/>
    <w:rsid w:val="005D5D7D"/>
    <w:rsid w:val="005D63B8"/>
    <w:rsid w:val="005D6733"/>
    <w:rsid w:val="005D6E28"/>
    <w:rsid w:val="005D7171"/>
    <w:rsid w:val="005E0D54"/>
    <w:rsid w:val="005E0EE4"/>
    <w:rsid w:val="005E1171"/>
    <w:rsid w:val="005E1E30"/>
    <w:rsid w:val="005E22A9"/>
    <w:rsid w:val="005E2402"/>
    <w:rsid w:val="005E242E"/>
    <w:rsid w:val="005E24D4"/>
    <w:rsid w:val="005E3B93"/>
    <w:rsid w:val="005E3E4A"/>
    <w:rsid w:val="005E418D"/>
    <w:rsid w:val="005E5A7E"/>
    <w:rsid w:val="005E5ABD"/>
    <w:rsid w:val="005E6EA9"/>
    <w:rsid w:val="005E6FA3"/>
    <w:rsid w:val="005E747D"/>
    <w:rsid w:val="005E76A8"/>
    <w:rsid w:val="005E797A"/>
    <w:rsid w:val="005E7ADE"/>
    <w:rsid w:val="005F01C1"/>
    <w:rsid w:val="005F0619"/>
    <w:rsid w:val="005F163D"/>
    <w:rsid w:val="005F1776"/>
    <w:rsid w:val="005F2122"/>
    <w:rsid w:val="005F2722"/>
    <w:rsid w:val="005F296A"/>
    <w:rsid w:val="005F3A98"/>
    <w:rsid w:val="005F4FE8"/>
    <w:rsid w:val="005F595E"/>
    <w:rsid w:val="005F5AC0"/>
    <w:rsid w:val="005F6445"/>
    <w:rsid w:val="005F6AFE"/>
    <w:rsid w:val="005F73F3"/>
    <w:rsid w:val="005F747F"/>
    <w:rsid w:val="005F7620"/>
    <w:rsid w:val="005F7F06"/>
    <w:rsid w:val="00600220"/>
    <w:rsid w:val="006007E6"/>
    <w:rsid w:val="00600B2F"/>
    <w:rsid w:val="00600BC9"/>
    <w:rsid w:val="00600EBC"/>
    <w:rsid w:val="00601123"/>
    <w:rsid w:val="00601177"/>
    <w:rsid w:val="00601FA1"/>
    <w:rsid w:val="00602762"/>
    <w:rsid w:val="00603B71"/>
    <w:rsid w:val="0060427B"/>
    <w:rsid w:val="00604A65"/>
    <w:rsid w:val="006051B2"/>
    <w:rsid w:val="00605D6B"/>
    <w:rsid w:val="00607E19"/>
    <w:rsid w:val="00610DD2"/>
    <w:rsid w:val="00611414"/>
    <w:rsid w:val="0061166D"/>
    <w:rsid w:val="00611FEF"/>
    <w:rsid w:val="00612A80"/>
    <w:rsid w:val="00613013"/>
    <w:rsid w:val="00613527"/>
    <w:rsid w:val="00613B9B"/>
    <w:rsid w:val="00614260"/>
    <w:rsid w:val="00614306"/>
    <w:rsid w:val="00614979"/>
    <w:rsid w:val="006149FF"/>
    <w:rsid w:val="006150BB"/>
    <w:rsid w:val="006157FD"/>
    <w:rsid w:val="00615F35"/>
    <w:rsid w:val="00616068"/>
    <w:rsid w:val="00616546"/>
    <w:rsid w:val="00616CE5"/>
    <w:rsid w:val="00616E35"/>
    <w:rsid w:val="00617364"/>
    <w:rsid w:val="006179F8"/>
    <w:rsid w:val="00620061"/>
    <w:rsid w:val="006219A5"/>
    <w:rsid w:val="00621B5F"/>
    <w:rsid w:val="006225FF"/>
    <w:rsid w:val="00623D74"/>
    <w:rsid w:val="0062439C"/>
    <w:rsid w:val="0062443D"/>
    <w:rsid w:val="00625242"/>
    <w:rsid w:val="006259DB"/>
    <w:rsid w:val="00625BCB"/>
    <w:rsid w:val="00625BF2"/>
    <w:rsid w:val="00625BFD"/>
    <w:rsid w:val="006261BF"/>
    <w:rsid w:val="00626308"/>
    <w:rsid w:val="00626744"/>
    <w:rsid w:val="00626AC7"/>
    <w:rsid w:val="006271C9"/>
    <w:rsid w:val="00627BCD"/>
    <w:rsid w:val="006303DA"/>
    <w:rsid w:val="00630DC3"/>
    <w:rsid w:val="0063141C"/>
    <w:rsid w:val="00632494"/>
    <w:rsid w:val="006327AF"/>
    <w:rsid w:val="006330D0"/>
    <w:rsid w:val="00633424"/>
    <w:rsid w:val="00633694"/>
    <w:rsid w:val="00634F4F"/>
    <w:rsid w:val="00635D29"/>
    <w:rsid w:val="00635F87"/>
    <w:rsid w:val="006363C5"/>
    <w:rsid w:val="00636EA7"/>
    <w:rsid w:val="00637AED"/>
    <w:rsid w:val="006402DB"/>
    <w:rsid w:val="00640FAA"/>
    <w:rsid w:val="006413FD"/>
    <w:rsid w:val="00641B5D"/>
    <w:rsid w:val="00642010"/>
    <w:rsid w:val="00642381"/>
    <w:rsid w:val="00642DD3"/>
    <w:rsid w:val="00642F3F"/>
    <w:rsid w:val="006433A9"/>
    <w:rsid w:val="006435A4"/>
    <w:rsid w:val="0064368D"/>
    <w:rsid w:val="00643C40"/>
    <w:rsid w:val="00643D75"/>
    <w:rsid w:val="00644891"/>
    <w:rsid w:val="006448E9"/>
    <w:rsid w:val="00644961"/>
    <w:rsid w:val="00644B45"/>
    <w:rsid w:val="00644BE5"/>
    <w:rsid w:val="00644D31"/>
    <w:rsid w:val="0064556B"/>
    <w:rsid w:val="0064556E"/>
    <w:rsid w:val="0064647D"/>
    <w:rsid w:val="006473A9"/>
    <w:rsid w:val="00650397"/>
    <w:rsid w:val="00650A56"/>
    <w:rsid w:val="00650F14"/>
    <w:rsid w:val="006512A6"/>
    <w:rsid w:val="00651934"/>
    <w:rsid w:val="00651AB1"/>
    <w:rsid w:val="00651C9B"/>
    <w:rsid w:val="006521DD"/>
    <w:rsid w:val="006525C9"/>
    <w:rsid w:val="006527C3"/>
    <w:rsid w:val="00653A15"/>
    <w:rsid w:val="0065446C"/>
    <w:rsid w:val="00654852"/>
    <w:rsid w:val="006554C6"/>
    <w:rsid w:val="00655A61"/>
    <w:rsid w:val="00655DCD"/>
    <w:rsid w:val="00656327"/>
    <w:rsid w:val="00656720"/>
    <w:rsid w:val="00656764"/>
    <w:rsid w:val="00657912"/>
    <w:rsid w:val="00657929"/>
    <w:rsid w:val="00657CF0"/>
    <w:rsid w:val="00657F1F"/>
    <w:rsid w:val="006604C6"/>
    <w:rsid w:val="00660D21"/>
    <w:rsid w:val="00660E02"/>
    <w:rsid w:val="006611AB"/>
    <w:rsid w:val="00661465"/>
    <w:rsid w:val="0066203D"/>
    <w:rsid w:val="006620C5"/>
    <w:rsid w:val="00662A44"/>
    <w:rsid w:val="00662B1A"/>
    <w:rsid w:val="00662BA1"/>
    <w:rsid w:val="00662C11"/>
    <w:rsid w:val="006630CB"/>
    <w:rsid w:val="006640F1"/>
    <w:rsid w:val="00664399"/>
    <w:rsid w:val="006646B5"/>
    <w:rsid w:val="00664BC3"/>
    <w:rsid w:val="00664D4F"/>
    <w:rsid w:val="00665596"/>
    <w:rsid w:val="006656A5"/>
    <w:rsid w:val="00665A38"/>
    <w:rsid w:val="006660AA"/>
    <w:rsid w:val="00666381"/>
    <w:rsid w:val="0066645C"/>
    <w:rsid w:val="006664DF"/>
    <w:rsid w:val="00666584"/>
    <w:rsid w:val="0066692C"/>
    <w:rsid w:val="00666C47"/>
    <w:rsid w:val="00666D4E"/>
    <w:rsid w:val="00667110"/>
    <w:rsid w:val="006674B3"/>
    <w:rsid w:val="0067047A"/>
    <w:rsid w:val="00670BA2"/>
    <w:rsid w:val="00670D44"/>
    <w:rsid w:val="00670FF4"/>
    <w:rsid w:val="00671B41"/>
    <w:rsid w:val="0067212F"/>
    <w:rsid w:val="006734D3"/>
    <w:rsid w:val="006738AF"/>
    <w:rsid w:val="00673F7A"/>
    <w:rsid w:val="006747AE"/>
    <w:rsid w:val="00674929"/>
    <w:rsid w:val="00674AAC"/>
    <w:rsid w:val="006751EE"/>
    <w:rsid w:val="006758F7"/>
    <w:rsid w:val="0067787F"/>
    <w:rsid w:val="006779B0"/>
    <w:rsid w:val="00677D63"/>
    <w:rsid w:val="00677F2D"/>
    <w:rsid w:val="006810AC"/>
    <w:rsid w:val="00681294"/>
    <w:rsid w:val="00682B0C"/>
    <w:rsid w:val="006834B7"/>
    <w:rsid w:val="006836C8"/>
    <w:rsid w:val="00683A06"/>
    <w:rsid w:val="00683AB7"/>
    <w:rsid w:val="00683B11"/>
    <w:rsid w:val="00683E9A"/>
    <w:rsid w:val="0068470C"/>
    <w:rsid w:val="00684BC1"/>
    <w:rsid w:val="00685009"/>
    <w:rsid w:val="00685478"/>
    <w:rsid w:val="00685B40"/>
    <w:rsid w:val="00685C40"/>
    <w:rsid w:val="006865E0"/>
    <w:rsid w:val="006866EE"/>
    <w:rsid w:val="0068714E"/>
    <w:rsid w:val="0069016F"/>
    <w:rsid w:val="00690529"/>
    <w:rsid w:val="006911EB"/>
    <w:rsid w:val="00691A7A"/>
    <w:rsid w:val="00691CAE"/>
    <w:rsid w:val="00691F02"/>
    <w:rsid w:val="006923D1"/>
    <w:rsid w:val="006926CE"/>
    <w:rsid w:val="006931BC"/>
    <w:rsid w:val="00694391"/>
    <w:rsid w:val="00694D0C"/>
    <w:rsid w:val="00694FA0"/>
    <w:rsid w:val="00695D11"/>
    <w:rsid w:val="00695F31"/>
    <w:rsid w:val="00696233"/>
    <w:rsid w:val="00696DAC"/>
    <w:rsid w:val="0069701C"/>
    <w:rsid w:val="006971EA"/>
    <w:rsid w:val="00697852"/>
    <w:rsid w:val="006A02AF"/>
    <w:rsid w:val="006A0442"/>
    <w:rsid w:val="006A0802"/>
    <w:rsid w:val="006A1728"/>
    <w:rsid w:val="006A1F2B"/>
    <w:rsid w:val="006A21F5"/>
    <w:rsid w:val="006A2365"/>
    <w:rsid w:val="006A2819"/>
    <w:rsid w:val="006A289A"/>
    <w:rsid w:val="006A3BE9"/>
    <w:rsid w:val="006A4E97"/>
    <w:rsid w:val="006A4F25"/>
    <w:rsid w:val="006A51B4"/>
    <w:rsid w:val="006A5BA1"/>
    <w:rsid w:val="006A6E6D"/>
    <w:rsid w:val="006A7551"/>
    <w:rsid w:val="006A7757"/>
    <w:rsid w:val="006A77C9"/>
    <w:rsid w:val="006A7AB7"/>
    <w:rsid w:val="006A7CF0"/>
    <w:rsid w:val="006B02B0"/>
    <w:rsid w:val="006B0532"/>
    <w:rsid w:val="006B10CE"/>
    <w:rsid w:val="006B152A"/>
    <w:rsid w:val="006B161D"/>
    <w:rsid w:val="006B2161"/>
    <w:rsid w:val="006B23E1"/>
    <w:rsid w:val="006B38A4"/>
    <w:rsid w:val="006B4A35"/>
    <w:rsid w:val="006B5208"/>
    <w:rsid w:val="006B5969"/>
    <w:rsid w:val="006B5C1C"/>
    <w:rsid w:val="006B6280"/>
    <w:rsid w:val="006B62DE"/>
    <w:rsid w:val="006B7606"/>
    <w:rsid w:val="006B7C55"/>
    <w:rsid w:val="006C051C"/>
    <w:rsid w:val="006C0763"/>
    <w:rsid w:val="006C0C0B"/>
    <w:rsid w:val="006C1015"/>
    <w:rsid w:val="006C1886"/>
    <w:rsid w:val="006C1990"/>
    <w:rsid w:val="006C1A1B"/>
    <w:rsid w:val="006C1A65"/>
    <w:rsid w:val="006C22A2"/>
    <w:rsid w:val="006C2E9D"/>
    <w:rsid w:val="006C3531"/>
    <w:rsid w:val="006C36F1"/>
    <w:rsid w:val="006C3C9D"/>
    <w:rsid w:val="006C4325"/>
    <w:rsid w:val="006C48B7"/>
    <w:rsid w:val="006C5A3F"/>
    <w:rsid w:val="006C6743"/>
    <w:rsid w:val="006C6AD9"/>
    <w:rsid w:val="006C6B58"/>
    <w:rsid w:val="006C6F44"/>
    <w:rsid w:val="006C7B15"/>
    <w:rsid w:val="006D00D7"/>
    <w:rsid w:val="006D0CDA"/>
    <w:rsid w:val="006D15CD"/>
    <w:rsid w:val="006D1603"/>
    <w:rsid w:val="006D163F"/>
    <w:rsid w:val="006D19FD"/>
    <w:rsid w:val="006D2641"/>
    <w:rsid w:val="006D2749"/>
    <w:rsid w:val="006D2CA7"/>
    <w:rsid w:val="006D30F3"/>
    <w:rsid w:val="006D3D4C"/>
    <w:rsid w:val="006D434C"/>
    <w:rsid w:val="006D43C6"/>
    <w:rsid w:val="006D496F"/>
    <w:rsid w:val="006D5C89"/>
    <w:rsid w:val="006D5E3F"/>
    <w:rsid w:val="006D695B"/>
    <w:rsid w:val="006D6DE4"/>
    <w:rsid w:val="006D73BC"/>
    <w:rsid w:val="006D7646"/>
    <w:rsid w:val="006D76C5"/>
    <w:rsid w:val="006D770F"/>
    <w:rsid w:val="006D78FF"/>
    <w:rsid w:val="006D7D09"/>
    <w:rsid w:val="006D7D2F"/>
    <w:rsid w:val="006E003B"/>
    <w:rsid w:val="006E0133"/>
    <w:rsid w:val="006E1C05"/>
    <w:rsid w:val="006E1EF9"/>
    <w:rsid w:val="006E2068"/>
    <w:rsid w:val="006E20E6"/>
    <w:rsid w:val="006E236F"/>
    <w:rsid w:val="006E2795"/>
    <w:rsid w:val="006E30DF"/>
    <w:rsid w:val="006E314C"/>
    <w:rsid w:val="006E4124"/>
    <w:rsid w:val="006E46BC"/>
    <w:rsid w:val="006E4B5F"/>
    <w:rsid w:val="006E57B6"/>
    <w:rsid w:val="006E57DD"/>
    <w:rsid w:val="006E59D4"/>
    <w:rsid w:val="006E6C9C"/>
    <w:rsid w:val="006E7AF2"/>
    <w:rsid w:val="006F009C"/>
    <w:rsid w:val="006F0175"/>
    <w:rsid w:val="006F0E8F"/>
    <w:rsid w:val="006F11CF"/>
    <w:rsid w:val="006F131F"/>
    <w:rsid w:val="006F1326"/>
    <w:rsid w:val="006F154C"/>
    <w:rsid w:val="006F3B63"/>
    <w:rsid w:val="006F41B9"/>
    <w:rsid w:val="006F4C51"/>
    <w:rsid w:val="006F4D68"/>
    <w:rsid w:val="006F4FED"/>
    <w:rsid w:val="006F63DE"/>
    <w:rsid w:val="006F6571"/>
    <w:rsid w:val="006F6606"/>
    <w:rsid w:val="006F69ED"/>
    <w:rsid w:val="006F6C95"/>
    <w:rsid w:val="006F702A"/>
    <w:rsid w:val="006F71AB"/>
    <w:rsid w:val="006F7D65"/>
    <w:rsid w:val="00701C4E"/>
    <w:rsid w:val="00701EE4"/>
    <w:rsid w:val="00702761"/>
    <w:rsid w:val="00702AEE"/>
    <w:rsid w:val="007030BA"/>
    <w:rsid w:val="0070310C"/>
    <w:rsid w:val="0070319E"/>
    <w:rsid w:val="007035A1"/>
    <w:rsid w:val="0070462C"/>
    <w:rsid w:val="00704E6A"/>
    <w:rsid w:val="00704F68"/>
    <w:rsid w:val="00705359"/>
    <w:rsid w:val="00705A15"/>
    <w:rsid w:val="00705F38"/>
    <w:rsid w:val="0070716B"/>
    <w:rsid w:val="007075B3"/>
    <w:rsid w:val="007079DC"/>
    <w:rsid w:val="00707E72"/>
    <w:rsid w:val="00707FD3"/>
    <w:rsid w:val="0071013D"/>
    <w:rsid w:val="00710301"/>
    <w:rsid w:val="00711500"/>
    <w:rsid w:val="0071187A"/>
    <w:rsid w:val="007118F3"/>
    <w:rsid w:val="00711E9C"/>
    <w:rsid w:val="007120B7"/>
    <w:rsid w:val="007126E3"/>
    <w:rsid w:val="00712827"/>
    <w:rsid w:val="00712892"/>
    <w:rsid w:val="00713343"/>
    <w:rsid w:val="00713831"/>
    <w:rsid w:val="0071476C"/>
    <w:rsid w:val="00715BF3"/>
    <w:rsid w:val="00715D55"/>
    <w:rsid w:val="00716AEF"/>
    <w:rsid w:val="00720358"/>
    <w:rsid w:val="00721133"/>
    <w:rsid w:val="007211FE"/>
    <w:rsid w:val="007212C9"/>
    <w:rsid w:val="00721999"/>
    <w:rsid w:val="00721FA2"/>
    <w:rsid w:val="0072264E"/>
    <w:rsid w:val="00723737"/>
    <w:rsid w:val="0072375A"/>
    <w:rsid w:val="00723A23"/>
    <w:rsid w:val="00723CC7"/>
    <w:rsid w:val="00724568"/>
    <w:rsid w:val="007254A9"/>
    <w:rsid w:val="0072585D"/>
    <w:rsid w:val="00725933"/>
    <w:rsid w:val="00725FAA"/>
    <w:rsid w:val="00726A9B"/>
    <w:rsid w:val="00726F81"/>
    <w:rsid w:val="007273D9"/>
    <w:rsid w:val="007273FE"/>
    <w:rsid w:val="007277D4"/>
    <w:rsid w:val="00727A16"/>
    <w:rsid w:val="0073028C"/>
    <w:rsid w:val="0073099D"/>
    <w:rsid w:val="00730D6C"/>
    <w:rsid w:val="00730F98"/>
    <w:rsid w:val="007311B2"/>
    <w:rsid w:val="007311DA"/>
    <w:rsid w:val="00731716"/>
    <w:rsid w:val="00731D07"/>
    <w:rsid w:val="00731D16"/>
    <w:rsid w:val="00731D4F"/>
    <w:rsid w:val="007328DB"/>
    <w:rsid w:val="00733186"/>
    <w:rsid w:val="00733CD5"/>
    <w:rsid w:val="00734E9F"/>
    <w:rsid w:val="0073541C"/>
    <w:rsid w:val="00735684"/>
    <w:rsid w:val="00736035"/>
    <w:rsid w:val="00736376"/>
    <w:rsid w:val="00736B15"/>
    <w:rsid w:val="007373C3"/>
    <w:rsid w:val="0073763D"/>
    <w:rsid w:val="007406D3"/>
    <w:rsid w:val="00740B7B"/>
    <w:rsid w:val="00740BE7"/>
    <w:rsid w:val="00740BFC"/>
    <w:rsid w:val="00740C22"/>
    <w:rsid w:val="00741726"/>
    <w:rsid w:val="0074195B"/>
    <w:rsid w:val="0074312F"/>
    <w:rsid w:val="00743801"/>
    <w:rsid w:val="00743F6A"/>
    <w:rsid w:val="007441E0"/>
    <w:rsid w:val="00744C32"/>
    <w:rsid w:val="00744C51"/>
    <w:rsid w:val="0074544E"/>
    <w:rsid w:val="00745563"/>
    <w:rsid w:val="00746346"/>
    <w:rsid w:val="007463EC"/>
    <w:rsid w:val="00746985"/>
    <w:rsid w:val="00746B50"/>
    <w:rsid w:val="00746B79"/>
    <w:rsid w:val="00747687"/>
    <w:rsid w:val="00747927"/>
    <w:rsid w:val="0074799B"/>
    <w:rsid w:val="00747AD9"/>
    <w:rsid w:val="007501A9"/>
    <w:rsid w:val="00750329"/>
    <w:rsid w:val="0075048A"/>
    <w:rsid w:val="00750D25"/>
    <w:rsid w:val="00750FB5"/>
    <w:rsid w:val="007511F7"/>
    <w:rsid w:val="007519D5"/>
    <w:rsid w:val="00751DB5"/>
    <w:rsid w:val="00751F33"/>
    <w:rsid w:val="007521EE"/>
    <w:rsid w:val="007543FD"/>
    <w:rsid w:val="00754405"/>
    <w:rsid w:val="007549B3"/>
    <w:rsid w:val="007558E6"/>
    <w:rsid w:val="00755BCA"/>
    <w:rsid w:val="00755EE5"/>
    <w:rsid w:val="0075657E"/>
    <w:rsid w:val="00756603"/>
    <w:rsid w:val="00756F3F"/>
    <w:rsid w:val="00756F76"/>
    <w:rsid w:val="00757736"/>
    <w:rsid w:val="00757910"/>
    <w:rsid w:val="0076197A"/>
    <w:rsid w:val="007639CD"/>
    <w:rsid w:val="007641BA"/>
    <w:rsid w:val="00764ABF"/>
    <w:rsid w:val="00764B50"/>
    <w:rsid w:val="00764CBA"/>
    <w:rsid w:val="00764D07"/>
    <w:rsid w:val="007656E8"/>
    <w:rsid w:val="00765A6F"/>
    <w:rsid w:val="00766D82"/>
    <w:rsid w:val="0076743E"/>
    <w:rsid w:val="00767BFB"/>
    <w:rsid w:val="0077012E"/>
    <w:rsid w:val="00770452"/>
    <w:rsid w:val="0077086D"/>
    <w:rsid w:val="00770C08"/>
    <w:rsid w:val="00770E71"/>
    <w:rsid w:val="00771F88"/>
    <w:rsid w:val="00774737"/>
    <w:rsid w:val="00774A4D"/>
    <w:rsid w:val="00774B13"/>
    <w:rsid w:val="00775193"/>
    <w:rsid w:val="007752FF"/>
    <w:rsid w:val="007756E4"/>
    <w:rsid w:val="00775CE4"/>
    <w:rsid w:val="007766B9"/>
    <w:rsid w:val="0077748C"/>
    <w:rsid w:val="0078056D"/>
    <w:rsid w:val="00780EC0"/>
    <w:rsid w:val="00781C93"/>
    <w:rsid w:val="00781DA6"/>
    <w:rsid w:val="00783B1A"/>
    <w:rsid w:val="00783C43"/>
    <w:rsid w:val="00784060"/>
    <w:rsid w:val="0078455C"/>
    <w:rsid w:val="00784F4B"/>
    <w:rsid w:val="007851B7"/>
    <w:rsid w:val="00785671"/>
    <w:rsid w:val="00785C10"/>
    <w:rsid w:val="00785F8B"/>
    <w:rsid w:val="00786BB0"/>
    <w:rsid w:val="00787072"/>
    <w:rsid w:val="0078747C"/>
    <w:rsid w:val="007874AF"/>
    <w:rsid w:val="007875BB"/>
    <w:rsid w:val="00787B28"/>
    <w:rsid w:val="00790080"/>
    <w:rsid w:val="00790ACF"/>
    <w:rsid w:val="0079156E"/>
    <w:rsid w:val="0079160D"/>
    <w:rsid w:val="00791B3B"/>
    <w:rsid w:val="00792CAA"/>
    <w:rsid w:val="00793A6F"/>
    <w:rsid w:val="00793E56"/>
    <w:rsid w:val="00795A86"/>
    <w:rsid w:val="00795EAC"/>
    <w:rsid w:val="0079691A"/>
    <w:rsid w:val="007971B2"/>
    <w:rsid w:val="00797256"/>
    <w:rsid w:val="00797B93"/>
    <w:rsid w:val="007A039C"/>
    <w:rsid w:val="007A107E"/>
    <w:rsid w:val="007A1E6A"/>
    <w:rsid w:val="007A20A1"/>
    <w:rsid w:val="007A23A5"/>
    <w:rsid w:val="007A2C92"/>
    <w:rsid w:val="007A3499"/>
    <w:rsid w:val="007A388C"/>
    <w:rsid w:val="007A474F"/>
    <w:rsid w:val="007A4931"/>
    <w:rsid w:val="007A4FE2"/>
    <w:rsid w:val="007A5CC7"/>
    <w:rsid w:val="007A5DE5"/>
    <w:rsid w:val="007A6367"/>
    <w:rsid w:val="007A65A6"/>
    <w:rsid w:val="007A7389"/>
    <w:rsid w:val="007A7454"/>
    <w:rsid w:val="007A7D39"/>
    <w:rsid w:val="007B0C36"/>
    <w:rsid w:val="007B0E49"/>
    <w:rsid w:val="007B109F"/>
    <w:rsid w:val="007B1363"/>
    <w:rsid w:val="007B13AE"/>
    <w:rsid w:val="007B1B63"/>
    <w:rsid w:val="007B24C1"/>
    <w:rsid w:val="007B2CC5"/>
    <w:rsid w:val="007B3005"/>
    <w:rsid w:val="007B3E3F"/>
    <w:rsid w:val="007B4455"/>
    <w:rsid w:val="007B4D2C"/>
    <w:rsid w:val="007B4D37"/>
    <w:rsid w:val="007B5455"/>
    <w:rsid w:val="007B58CB"/>
    <w:rsid w:val="007B615F"/>
    <w:rsid w:val="007B6213"/>
    <w:rsid w:val="007B646A"/>
    <w:rsid w:val="007B646F"/>
    <w:rsid w:val="007B68E2"/>
    <w:rsid w:val="007B6FEE"/>
    <w:rsid w:val="007B713E"/>
    <w:rsid w:val="007B73A0"/>
    <w:rsid w:val="007C00B3"/>
    <w:rsid w:val="007C061C"/>
    <w:rsid w:val="007C0CCC"/>
    <w:rsid w:val="007C139E"/>
    <w:rsid w:val="007C1B3C"/>
    <w:rsid w:val="007C2471"/>
    <w:rsid w:val="007C2860"/>
    <w:rsid w:val="007C3382"/>
    <w:rsid w:val="007C408C"/>
    <w:rsid w:val="007C44E2"/>
    <w:rsid w:val="007C45B3"/>
    <w:rsid w:val="007C48CF"/>
    <w:rsid w:val="007C4BA3"/>
    <w:rsid w:val="007C4C50"/>
    <w:rsid w:val="007C4EDE"/>
    <w:rsid w:val="007C5527"/>
    <w:rsid w:val="007C55AD"/>
    <w:rsid w:val="007C5996"/>
    <w:rsid w:val="007C67EA"/>
    <w:rsid w:val="007C6F40"/>
    <w:rsid w:val="007C784B"/>
    <w:rsid w:val="007D0138"/>
    <w:rsid w:val="007D051F"/>
    <w:rsid w:val="007D07C0"/>
    <w:rsid w:val="007D1B88"/>
    <w:rsid w:val="007D1C35"/>
    <w:rsid w:val="007D22EA"/>
    <w:rsid w:val="007D2E1F"/>
    <w:rsid w:val="007D3099"/>
    <w:rsid w:val="007D37F1"/>
    <w:rsid w:val="007D40AA"/>
    <w:rsid w:val="007D4243"/>
    <w:rsid w:val="007D4300"/>
    <w:rsid w:val="007D48DC"/>
    <w:rsid w:val="007D50BC"/>
    <w:rsid w:val="007D50EE"/>
    <w:rsid w:val="007D51A2"/>
    <w:rsid w:val="007D51D3"/>
    <w:rsid w:val="007D5487"/>
    <w:rsid w:val="007D591A"/>
    <w:rsid w:val="007D5DE2"/>
    <w:rsid w:val="007D5F4C"/>
    <w:rsid w:val="007D62E9"/>
    <w:rsid w:val="007D665B"/>
    <w:rsid w:val="007D67AB"/>
    <w:rsid w:val="007D69E9"/>
    <w:rsid w:val="007D69ED"/>
    <w:rsid w:val="007D6B2D"/>
    <w:rsid w:val="007D70F7"/>
    <w:rsid w:val="007D74D9"/>
    <w:rsid w:val="007D7C36"/>
    <w:rsid w:val="007E0719"/>
    <w:rsid w:val="007E1211"/>
    <w:rsid w:val="007E15F6"/>
    <w:rsid w:val="007E18A7"/>
    <w:rsid w:val="007E18F9"/>
    <w:rsid w:val="007E1C83"/>
    <w:rsid w:val="007E1E92"/>
    <w:rsid w:val="007E2103"/>
    <w:rsid w:val="007E28B5"/>
    <w:rsid w:val="007E2A57"/>
    <w:rsid w:val="007E2C77"/>
    <w:rsid w:val="007E2E6A"/>
    <w:rsid w:val="007E3A64"/>
    <w:rsid w:val="007E402A"/>
    <w:rsid w:val="007E605E"/>
    <w:rsid w:val="007E6351"/>
    <w:rsid w:val="007E7CAE"/>
    <w:rsid w:val="007F06C8"/>
    <w:rsid w:val="007F0DB3"/>
    <w:rsid w:val="007F2812"/>
    <w:rsid w:val="007F2B82"/>
    <w:rsid w:val="007F3C8D"/>
    <w:rsid w:val="007F5D67"/>
    <w:rsid w:val="007F5D6B"/>
    <w:rsid w:val="007F6113"/>
    <w:rsid w:val="007F664D"/>
    <w:rsid w:val="007F671E"/>
    <w:rsid w:val="007F78F6"/>
    <w:rsid w:val="007F7A35"/>
    <w:rsid w:val="007F7F78"/>
    <w:rsid w:val="00800948"/>
    <w:rsid w:val="00801A99"/>
    <w:rsid w:val="00801C30"/>
    <w:rsid w:val="00801D00"/>
    <w:rsid w:val="00801D6C"/>
    <w:rsid w:val="00801FE8"/>
    <w:rsid w:val="008023C4"/>
    <w:rsid w:val="00802DF9"/>
    <w:rsid w:val="00802E9F"/>
    <w:rsid w:val="00803786"/>
    <w:rsid w:val="008039E7"/>
    <w:rsid w:val="008048BF"/>
    <w:rsid w:val="00805D7C"/>
    <w:rsid w:val="00806EBD"/>
    <w:rsid w:val="00807B55"/>
    <w:rsid w:val="00807F8D"/>
    <w:rsid w:val="00810971"/>
    <w:rsid w:val="008110AF"/>
    <w:rsid w:val="0081210C"/>
    <w:rsid w:val="00812275"/>
    <w:rsid w:val="00812B40"/>
    <w:rsid w:val="00812B4F"/>
    <w:rsid w:val="00812D03"/>
    <w:rsid w:val="00812EE9"/>
    <w:rsid w:val="0081360E"/>
    <w:rsid w:val="008136FA"/>
    <w:rsid w:val="008143CE"/>
    <w:rsid w:val="008150D4"/>
    <w:rsid w:val="0081520F"/>
    <w:rsid w:val="00815E9A"/>
    <w:rsid w:val="008160E0"/>
    <w:rsid w:val="008162A2"/>
    <w:rsid w:val="008164CA"/>
    <w:rsid w:val="00816924"/>
    <w:rsid w:val="00816C5F"/>
    <w:rsid w:val="0081733D"/>
    <w:rsid w:val="008173B4"/>
    <w:rsid w:val="00820940"/>
    <w:rsid w:val="0082129A"/>
    <w:rsid w:val="00821A2A"/>
    <w:rsid w:val="00822126"/>
    <w:rsid w:val="0082288A"/>
    <w:rsid w:val="0082311A"/>
    <w:rsid w:val="00823758"/>
    <w:rsid w:val="00823C26"/>
    <w:rsid w:val="00824717"/>
    <w:rsid w:val="008251F8"/>
    <w:rsid w:val="008256D2"/>
    <w:rsid w:val="0082579F"/>
    <w:rsid w:val="0082641F"/>
    <w:rsid w:val="00826D32"/>
    <w:rsid w:val="008272A9"/>
    <w:rsid w:val="008303C1"/>
    <w:rsid w:val="0083056D"/>
    <w:rsid w:val="008311E2"/>
    <w:rsid w:val="00831236"/>
    <w:rsid w:val="00831497"/>
    <w:rsid w:val="00831F3E"/>
    <w:rsid w:val="00832810"/>
    <w:rsid w:val="00832F92"/>
    <w:rsid w:val="008334FF"/>
    <w:rsid w:val="008339F8"/>
    <w:rsid w:val="008342C4"/>
    <w:rsid w:val="008344E8"/>
    <w:rsid w:val="00835255"/>
    <w:rsid w:val="0083541B"/>
    <w:rsid w:val="008354A4"/>
    <w:rsid w:val="00835975"/>
    <w:rsid w:val="00835D96"/>
    <w:rsid w:val="00835F63"/>
    <w:rsid w:val="00836010"/>
    <w:rsid w:val="008360A7"/>
    <w:rsid w:val="00836EB1"/>
    <w:rsid w:val="00837EBA"/>
    <w:rsid w:val="008402EE"/>
    <w:rsid w:val="00842390"/>
    <w:rsid w:val="008425C6"/>
    <w:rsid w:val="00842AF5"/>
    <w:rsid w:val="00842E51"/>
    <w:rsid w:val="00844078"/>
    <w:rsid w:val="008444EB"/>
    <w:rsid w:val="00844D0A"/>
    <w:rsid w:val="00844D16"/>
    <w:rsid w:val="00844E16"/>
    <w:rsid w:val="00844EC5"/>
    <w:rsid w:val="00845E31"/>
    <w:rsid w:val="008468C6"/>
    <w:rsid w:val="00846B91"/>
    <w:rsid w:val="0084755B"/>
    <w:rsid w:val="008505D3"/>
    <w:rsid w:val="00850C80"/>
    <w:rsid w:val="00850FDE"/>
    <w:rsid w:val="00851161"/>
    <w:rsid w:val="00851639"/>
    <w:rsid w:val="008524D4"/>
    <w:rsid w:val="00852D8F"/>
    <w:rsid w:val="00852E54"/>
    <w:rsid w:val="008534B5"/>
    <w:rsid w:val="00854A21"/>
    <w:rsid w:val="00854C9D"/>
    <w:rsid w:val="008555CB"/>
    <w:rsid w:val="008562C2"/>
    <w:rsid w:val="0085634F"/>
    <w:rsid w:val="00857A34"/>
    <w:rsid w:val="00857F83"/>
    <w:rsid w:val="00860054"/>
    <w:rsid w:val="00860209"/>
    <w:rsid w:val="00860816"/>
    <w:rsid w:val="00861C5D"/>
    <w:rsid w:val="00861CD5"/>
    <w:rsid w:val="00861F9C"/>
    <w:rsid w:val="008627C2"/>
    <w:rsid w:val="00862E69"/>
    <w:rsid w:val="008634DD"/>
    <w:rsid w:val="008646F8"/>
    <w:rsid w:val="00864854"/>
    <w:rsid w:val="00864D9F"/>
    <w:rsid w:val="00864DAD"/>
    <w:rsid w:val="00865764"/>
    <w:rsid w:val="00866755"/>
    <w:rsid w:val="00866830"/>
    <w:rsid w:val="00866B35"/>
    <w:rsid w:val="00866B94"/>
    <w:rsid w:val="00866D54"/>
    <w:rsid w:val="008676A0"/>
    <w:rsid w:val="008676A9"/>
    <w:rsid w:val="00867879"/>
    <w:rsid w:val="00871117"/>
    <w:rsid w:val="00871BD6"/>
    <w:rsid w:val="00871E05"/>
    <w:rsid w:val="00872261"/>
    <w:rsid w:val="008729CA"/>
    <w:rsid w:val="00872B6F"/>
    <w:rsid w:val="00872CAB"/>
    <w:rsid w:val="0087300F"/>
    <w:rsid w:val="00873227"/>
    <w:rsid w:val="0087390B"/>
    <w:rsid w:val="00873C42"/>
    <w:rsid w:val="00874698"/>
    <w:rsid w:val="0087491E"/>
    <w:rsid w:val="00874C2B"/>
    <w:rsid w:val="00875340"/>
    <w:rsid w:val="00875761"/>
    <w:rsid w:val="008761A4"/>
    <w:rsid w:val="00877A78"/>
    <w:rsid w:val="00877B09"/>
    <w:rsid w:val="00877E12"/>
    <w:rsid w:val="008805A0"/>
    <w:rsid w:val="00880C07"/>
    <w:rsid w:val="00881A52"/>
    <w:rsid w:val="00881B4F"/>
    <w:rsid w:val="00881FE1"/>
    <w:rsid w:val="008820AA"/>
    <w:rsid w:val="00882762"/>
    <w:rsid w:val="00883903"/>
    <w:rsid w:val="00883E68"/>
    <w:rsid w:val="00883F5D"/>
    <w:rsid w:val="00883FCE"/>
    <w:rsid w:val="0088446F"/>
    <w:rsid w:val="008848DB"/>
    <w:rsid w:val="00884F3A"/>
    <w:rsid w:val="00885189"/>
    <w:rsid w:val="008855B5"/>
    <w:rsid w:val="00886471"/>
    <w:rsid w:val="00886ED9"/>
    <w:rsid w:val="0088721E"/>
    <w:rsid w:val="0088754D"/>
    <w:rsid w:val="008875D3"/>
    <w:rsid w:val="008918E9"/>
    <w:rsid w:val="0089248F"/>
    <w:rsid w:val="00892A06"/>
    <w:rsid w:val="00892FB4"/>
    <w:rsid w:val="0089376A"/>
    <w:rsid w:val="00894019"/>
    <w:rsid w:val="00895195"/>
    <w:rsid w:val="00895575"/>
    <w:rsid w:val="00895584"/>
    <w:rsid w:val="00895E8B"/>
    <w:rsid w:val="00897123"/>
    <w:rsid w:val="0089760D"/>
    <w:rsid w:val="008A047D"/>
    <w:rsid w:val="008A0522"/>
    <w:rsid w:val="008A0F55"/>
    <w:rsid w:val="008A1192"/>
    <w:rsid w:val="008A179C"/>
    <w:rsid w:val="008A1A74"/>
    <w:rsid w:val="008A1F3D"/>
    <w:rsid w:val="008A2178"/>
    <w:rsid w:val="008A25AB"/>
    <w:rsid w:val="008A28F8"/>
    <w:rsid w:val="008A32D5"/>
    <w:rsid w:val="008A381D"/>
    <w:rsid w:val="008A3ACE"/>
    <w:rsid w:val="008A3BB4"/>
    <w:rsid w:val="008A4A13"/>
    <w:rsid w:val="008A4F40"/>
    <w:rsid w:val="008A6C75"/>
    <w:rsid w:val="008A6CA5"/>
    <w:rsid w:val="008A7334"/>
    <w:rsid w:val="008A7542"/>
    <w:rsid w:val="008A7770"/>
    <w:rsid w:val="008A7ADC"/>
    <w:rsid w:val="008A7D37"/>
    <w:rsid w:val="008B0CD1"/>
    <w:rsid w:val="008B1138"/>
    <w:rsid w:val="008B186D"/>
    <w:rsid w:val="008B18F1"/>
    <w:rsid w:val="008B1B07"/>
    <w:rsid w:val="008B2CDB"/>
    <w:rsid w:val="008B324C"/>
    <w:rsid w:val="008B3304"/>
    <w:rsid w:val="008B3E3F"/>
    <w:rsid w:val="008B457C"/>
    <w:rsid w:val="008B47BD"/>
    <w:rsid w:val="008B4B1D"/>
    <w:rsid w:val="008B51F0"/>
    <w:rsid w:val="008B569F"/>
    <w:rsid w:val="008B5BF1"/>
    <w:rsid w:val="008B62FB"/>
    <w:rsid w:val="008B6895"/>
    <w:rsid w:val="008B6CD8"/>
    <w:rsid w:val="008B7870"/>
    <w:rsid w:val="008B78A4"/>
    <w:rsid w:val="008C01A0"/>
    <w:rsid w:val="008C049C"/>
    <w:rsid w:val="008C06EF"/>
    <w:rsid w:val="008C08DC"/>
    <w:rsid w:val="008C0AB0"/>
    <w:rsid w:val="008C1BD0"/>
    <w:rsid w:val="008C2080"/>
    <w:rsid w:val="008C3186"/>
    <w:rsid w:val="008C3D8D"/>
    <w:rsid w:val="008C43B8"/>
    <w:rsid w:val="008C4628"/>
    <w:rsid w:val="008C4691"/>
    <w:rsid w:val="008C52A9"/>
    <w:rsid w:val="008C5326"/>
    <w:rsid w:val="008C5899"/>
    <w:rsid w:val="008C606F"/>
    <w:rsid w:val="008C6526"/>
    <w:rsid w:val="008C65D6"/>
    <w:rsid w:val="008C688A"/>
    <w:rsid w:val="008D1519"/>
    <w:rsid w:val="008D1EC9"/>
    <w:rsid w:val="008D2B11"/>
    <w:rsid w:val="008D3721"/>
    <w:rsid w:val="008D3867"/>
    <w:rsid w:val="008D38B5"/>
    <w:rsid w:val="008D46FD"/>
    <w:rsid w:val="008D4B3C"/>
    <w:rsid w:val="008D4D5A"/>
    <w:rsid w:val="008D4FBD"/>
    <w:rsid w:val="008D6139"/>
    <w:rsid w:val="008D6A8C"/>
    <w:rsid w:val="008D6CD5"/>
    <w:rsid w:val="008D6D14"/>
    <w:rsid w:val="008D7EFB"/>
    <w:rsid w:val="008D7F39"/>
    <w:rsid w:val="008E0CC4"/>
    <w:rsid w:val="008E130A"/>
    <w:rsid w:val="008E1F69"/>
    <w:rsid w:val="008E2F4F"/>
    <w:rsid w:val="008E30D1"/>
    <w:rsid w:val="008E3EF4"/>
    <w:rsid w:val="008E485D"/>
    <w:rsid w:val="008E526A"/>
    <w:rsid w:val="008E6E45"/>
    <w:rsid w:val="008E6EA2"/>
    <w:rsid w:val="008E7C48"/>
    <w:rsid w:val="008F0444"/>
    <w:rsid w:val="008F049C"/>
    <w:rsid w:val="008F05AA"/>
    <w:rsid w:val="008F14C4"/>
    <w:rsid w:val="008F1FA1"/>
    <w:rsid w:val="008F26A2"/>
    <w:rsid w:val="008F28F8"/>
    <w:rsid w:val="008F2B53"/>
    <w:rsid w:val="008F2D53"/>
    <w:rsid w:val="008F382C"/>
    <w:rsid w:val="008F39BD"/>
    <w:rsid w:val="008F3AC9"/>
    <w:rsid w:val="008F4737"/>
    <w:rsid w:val="008F480B"/>
    <w:rsid w:val="008F4901"/>
    <w:rsid w:val="008F4E9A"/>
    <w:rsid w:val="008F5AF0"/>
    <w:rsid w:val="008F5AF9"/>
    <w:rsid w:val="008F6169"/>
    <w:rsid w:val="008F621F"/>
    <w:rsid w:val="008F6AA7"/>
    <w:rsid w:val="00900211"/>
    <w:rsid w:val="009002FA"/>
    <w:rsid w:val="0090079A"/>
    <w:rsid w:val="00900A32"/>
    <w:rsid w:val="00901360"/>
    <w:rsid w:val="00901518"/>
    <w:rsid w:val="00901653"/>
    <w:rsid w:val="00902345"/>
    <w:rsid w:val="009025A5"/>
    <w:rsid w:val="00902EF5"/>
    <w:rsid w:val="00902F12"/>
    <w:rsid w:val="00903181"/>
    <w:rsid w:val="009038ED"/>
    <w:rsid w:val="00904650"/>
    <w:rsid w:val="00904686"/>
    <w:rsid w:val="00904B4A"/>
    <w:rsid w:val="00904BF6"/>
    <w:rsid w:val="00904C4C"/>
    <w:rsid w:val="00904F9C"/>
    <w:rsid w:val="0090555D"/>
    <w:rsid w:val="0090588B"/>
    <w:rsid w:val="009062AE"/>
    <w:rsid w:val="00906443"/>
    <w:rsid w:val="00906904"/>
    <w:rsid w:val="009073CD"/>
    <w:rsid w:val="00907688"/>
    <w:rsid w:val="00907D3C"/>
    <w:rsid w:val="00907D6E"/>
    <w:rsid w:val="009104F8"/>
    <w:rsid w:val="0091061F"/>
    <w:rsid w:val="009113A8"/>
    <w:rsid w:val="0091181E"/>
    <w:rsid w:val="0091221F"/>
    <w:rsid w:val="00912D9B"/>
    <w:rsid w:val="009139F5"/>
    <w:rsid w:val="00913AD1"/>
    <w:rsid w:val="0091409C"/>
    <w:rsid w:val="00914219"/>
    <w:rsid w:val="0091426F"/>
    <w:rsid w:val="009144E1"/>
    <w:rsid w:val="00914B14"/>
    <w:rsid w:val="00914B88"/>
    <w:rsid w:val="009151AF"/>
    <w:rsid w:val="0091537A"/>
    <w:rsid w:val="009154C8"/>
    <w:rsid w:val="009157C6"/>
    <w:rsid w:val="0091621E"/>
    <w:rsid w:val="0091640E"/>
    <w:rsid w:val="0091797D"/>
    <w:rsid w:val="00917EA3"/>
    <w:rsid w:val="009207A4"/>
    <w:rsid w:val="00920CEB"/>
    <w:rsid w:val="00920E8B"/>
    <w:rsid w:val="00920FB4"/>
    <w:rsid w:val="00921324"/>
    <w:rsid w:val="00921334"/>
    <w:rsid w:val="00922789"/>
    <w:rsid w:val="00922DB8"/>
    <w:rsid w:val="00922E68"/>
    <w:rsid w:val="00923E20"/>
    <w:rsid w:val="00924B6C"/>
    <w:rsid w:val="00924C61"/>
    <w:rsid w:val="00924FCC"/>
    <w:rsid w:val="009255E1"/>
    <w:rsid w:val="00925EC6"/>
    <w:rsid w:val="00927029"/>
    <w:rsid w:val="00927610"/>
    <w:rsid w:val="00930CB9"/>
    <w:rsid w:val="00932241"/>
    <w:rsid w:val="00932408"/>
    <w:rsid w:val="0093262B"/>
    <w:rsid w:val="00932666"/>
    <w:rsid w:val="009329C6"/>
    <w:rsid w:val="00932D5F"/>
    <w:rsid w:val="009332C0"/>
    <w:rsid w:val="0093355A"/>
    <w:rsid w:val="009338A6"/>
    <w:rsid w:val="00933DD4"/>
    <w:rsid w:val="00933F34"/>
    <w:rsid w:val="00934337"/>
    <w:rsid w:val="0093477B"/>
    <w:rsid w:val="00934AB9"/>
    <w:rsid w:val="009354B0"/>
    <w:rsid w:val="009356EE"/>
    <w:rsid w:val="009359CC"/>
    <w:rsid w:val="00936110"/>
    <w:rsid w:val="00936330"/>
    <w:rsid w:val="009366D4"/>
    <w:rsid w:val="00936AF5"/>
    <w:rsid w:val="0093771B"/>
    <w:rsid w:val="00937A7B"/>
    <w:rsid w:val="009410F5"/>
    <w:rsid w:val="00941370"/>
    <w:rsid w:val="009427AC"/>
    <w:rsid w:val="009434C6"/>
    <w:rsid w:val="009438A2"/>
    <w:rsid w:val="00943A7D"/>
    <w:rsid w:val="00943B14"/>
    <w:rsid w:val="0094429D"/>
    <w:rsid w:val="00944A37"/>
    <w:rsid w:val="00944D1A"/>
    <w:rsid w:val="009450ED"/>
    <w:rsid w:val="00945220"/>
    <w:rsid w:val="009452E9"/>
    <w:rsid w:val="00945797"/>
    <w:rsid w:val="00946AE3"/>
    <w:rsid w:val="00947034"/>
    <w:rsid w:val="00950173"/>
    <w:rsid w:val="00950884"/>
    <w:rsid w:val="00950C30"/>
    <w:rsid w:val="00950D85"/>
    <w:rsid w:val="00950E4C"/>
    <w:rsid w:val="00951404"/>
    <w:rsid w:val="00951FF7"/>
    <w:rsid w:val="009527B7"/>
    <w:rsid w:val="00952DC0"/>
    <w:rsid w:val="00952F17"/>
    <w:rsid w:val="00953385"/>
    <w:rsid w:val="009533C6"/>
    <w:rsid w:val="0095346D"/>
    <w:rsid w:val="009544FA"/>
    <w:rsid w:val="00954FC3"/>
    <w:rsid w:val="0095518E"/>
    <w:rsid w:val="00955425"/>
    <w:rsid w:val="00955B3A"/>
    <w:rsid w:val="00955F2C"/>
    <w:rsid w:val="00956C0B"/>
    <w:rsid w:val="009572D3"/>
    <w:rsid w:val="00957427"/>
    <w:rsid w:val="00957640"/>
    <w:rsid w:val="00960017"/>
    <w:rsid w:val="00960148"/>
    <w:rsid w:val="00960268"/>
    <w:rsid w:val="009603F7"/>
    <w:rsid w:val="00961198"/>
    <w:rsid w:val="009613D1"/>
    <w:rsid w:val="009632F3"/>
    <w:rsid w:val="00963B0F"/>
    <w:rsid w:val="00963F43"/>
    <w:rsid w:val="00964186"/>
    <w:rsid w:val="00964590"/>
    <w:rsid w:val="00964637"/>
    <w:rsid w:val="0096468C"/>
    <w:rsid w:val="00964D98"/>
    <w:rsid w:val="00964F9D"/>
    <w:rsid w:val="00965126"/>
    <w:rsid w:val="009653A3"/>
    <w:rsid w:val="00965419"/>
    <w:rsid w:val="00965E61"/>
    <w:rsid w:val="00965E90"/>
    <w:rsid w:val="00965F39"/>
    <w:rsid w:val="00966A50"/>
    <w:rsid w:val="0096709C"/>
    <w:rsid w:val="009670F6"/>
    <w:rsid w:val="009675CA"/>
    <w:rsid w:val="00967F04"/>
    <w:rsid w:val="0097023A"/>
    <w:rsid w:val="009702E1"/>
    <w:rsid w:val="009704D6"/>
    <w:rsid w:val="00970E2F"/>
    <w:rsid w:val="0097325D"/>
    <w:rsid w:val="00973F44"/>
    <w:rsid w:val="0097425B"/>
    <w:rsid w:val="00974CAA"/>
    <w:rsid w:val="00974F3E"/>
    <w:rsid w:val="009750A0"/>
    <w:rsid w:val="009758EA"/>
    <w:rsid w:val="00977057"/>
    <w:rsid w:val="0098019F"/>
    <w:rsid w:val="009801AA"/>
    <w:rsid w:val="009805D9"/>
    <w:rsid w:val="00981761"/>
    <w:rsid w:val="009817A9"/>
    <w:rsid w:val="009818D0"/>
    <w:rsid w:val="0098209B"/>
    <w:rsid w:val="00982C2C"/>
    <w:rsid w:val="009833E6"/>
    <w:rsid w:val="00983462"/>
    <w:rsid w:val="0098376D"/>
    <w:rsid w:val="0098386E"/>
    <w:rsid w:val="0098393D"/>
    <w:rsid w:val="00983FA7"/>
    <w:rsid w:val="00985702"/>
    <w:rsid w:val="009858F7"/>
    <w:rsid w:val="00985EEC"/>
    <w:rsid w:val="00985F8D"/>
    <w:rsid w:val="00986978"/>
    <w:rsid w:val="00987872"/>
    <w:rsid w:val="00990034"/>
    <w:rsid w:val="00990DC3"/>
    <w:rsid w:val="00990F37"/>
    <w:rsid w:val="0099109A"/>
    <w:rsid w:val="00991304"/>
    <w:rsid w:val="00991480"/>
    <w:rsid w:val="009915CF"/>
    <w:rsid w:val="0099192F"/>
    <w:rsid w:val="00991ADB"/>
    <w:rsid w:val="00991D4C"/>
    <w:rsid w:val="009922A4"/>
    <w:rsid w:val="009925AD"/>
    <w:rsid w:val="00992E81"/>
    <w:rsid w:val="00994803"/>
    <w:rsid w:val="00994CF3"/>
    <w:rsid w:val="009957A4"/>
    <w:rsid w:val="0099584D"/>
    <w:rsid w:val="009959E8"/>
    <w:rsid w:val="00995A33"/>
    <w:rsid w:val="00995D83"/>
    <w:rsid w:val="009960A2"/>
    <w:rsid w:val="0099638A"/>
    <w:rsid w:val="0099639B"/>
    <w:rsid w:val="00996616"/>
    <w:rsid w:val="00996726"/>
    <w:rsid w:val="009967E3"/>
    <w:rsid w:val="0099719B"/>
    <w:rsid w:val="009971B3"/>
    <w:rsid w:val="009971DF"/>
    <w:rsid w:val="00997CB4"/>
    <w:rsid w:val="009A016B"/>
    <w:rsid w:val="009A0929"/>
    <w:rsid w:val="009A0A7B"/>
    <w:rsid w:val="009A0B12"/>
    <w:rsid w:val="009A25E3"/>
    <w:rsid w:val="009A2C43"/>
    <w:rsid w:val="009A4198"/>
    <w:rsid w:val="009A4C38"/>
    <w:rsid w:val="009A530F"/>
    <w:rsid w:val="009A5960"/>
    <w:rsid w:val="009A666A"/>
    <w:rsid w:val="009A6CFA"/>
    <w:rsid w:val="009A7202"/>
    <w:rsid w:val="009A7806"/>
    <w:rsid w:val="009B00F1"/>
    <w:rsid w:val="009B0184"/>
    <w:rsid w:val="009B03F6"/>
    <w:rsid w:val="009B06DC"/>
    <w:rsid w:val="009B0751"/>
    <w:rsid w:val="009B08FA"/>
    <w:rsid w:val="009B0B6C"/>
    <w:rsid w:val="009B10DD"/>
    <w:rsid w:val="009B11AD"/>
    <w:rsid w:val="009B197E"/>
    <w:rsid w:val="009B1E35"/>
    <w:rsid w:val="009B2230"/>
    <w:rsid w:val="009B2764"/>
    <w:rsid w:val="009B2B68"/>
    <w:rsid w:val="009B2F0E"/>
    <w:rsid w:val="009B3048"/>
    <w:rsid w:val="009B3741"/>
    <w:rsid w:val="009B3F1B"/>
    <w:rsid w:val="009B44DA"/>
    <w:rsid w:val="009B4A0D"/>
    <w:rsid w:val="009B4F56"/>
    <w:rsid w:val="009B5882"/>
    <w:rsid w:val="009B6217"/>
    <w:rsid w:val="009B67C9"/>
    <w:rsid w:val="009B6CE6"/>
    <w:rsid w:val="009B6D3B"/>
    <w:rsid w:val="009B7077"/>
    <w:rsid w:val="009B72B4"/>
    <w:rsid w:val="009B7817"/>
    <w:rsid w:val="009B7FA7"/>
    <w:rsid w:val="009B7FAF"/>
    <w:rsid w:val="009C001A"/>
    <w:rsid w:val="009C0324"/>
    <w:rsid w:val="009C17AB"/>
    <w:rsid w:val="009C1CF7"/>
    <w:rsid w:val="009C1FD0"/>
    <w:rsid w:val="009C2033"/>
    <w:rsid w:val="009C2693"/>
    <w:rsid w:val="009C2894"/>
    <w:rsid w:val="009C2EE7"/>
    <w:rsid w:val="009C3328"/>
    <w:rsid w:val="009C3790"/>
    <w:rsid w:val="009C37C9"/>
    <w:rsid w:val="009C46CD"/>
    <w:rsid w:val="009C4AA1"/>
    <w:rsid w:val="009C5212"/>
    <w:rsid w:val="009C5CBC"/>
    <w:rsid w:val="009C65A9"/>
    <w:rsid w:val="009C783E"/>
    <w:rsid w:val="009C7CDC"/>
    <w:rsid w:val="009C7E89"/>
    <w:rsid w:val="009C7EB2"/>
    <w:rsid w:val="009C7F06"/>
    <w:rsid w:val="009D08D6"/>
    <w:rsid w:val="009D0A76"/>
    <w:rsid w:val="009D1AE4"/>
    <w:rsid w:val="009D1E58"/>
    <w:rsid w:val="009D39B0"/>
    <w:rsid w:val="009D3BF7"/>
    <w:rsid w:val="009D3D3F"/>
    <w:rsid w:val="009D3EB5"/>
    <w:rsid w:val="009D5BF3"/>
    <w:rsid w:val="009D5F65"/>
    <w:rsid w:val="009D6815"/>
    <w:rsid w:val="009D6E2E"/>
    <w:rsid w:val="009D76D0"/>
    <w:rsid w:val="009D7ACA"/>
    <w:rsid w:val="009D7BAA"/>
    <w:rsid w:val="009D7F0F"/>
    <w:rsid w:val="009E002C"/>
    <w:rsid w:val="009E0493"/>
    <w:rsid w:val="009E0740"/>
    <w:rsid w:val="009E1D77"/>
    <w:rsid w:val="009E275B"/>
    <w:rsid w:val="009E283B"/>
    <w:rsid w:val="009E2F71"/>
    <w:rsid w:val="009E2F81"/>
    <w:rsid w:val="009E32E0"/>
    <w:rsid w:val="009E363B"/>
    <w:rsid w:val="009E391C"/>
    <w:rsid w:val="009E3CDF"/>
    <w:rsid w:val="009E4760"/>
    <w:rsid w:val="009E4FFB"/>
    <w:rsid w:val="009E516E"/>
    <w:rsid w:val="009E5368"/>
    <w:rsid w:val="009E5882"/>
    <w:rsid w:val="009E6098"/>
    <w:rsid w:val="009E6465"/>
    <w:rsid w:val="009E6472"/>
    <w:rsid w:val="009E70CB"/>
    <w:rsid w:val="009E7879"/>
    <w:rsid w:val="009E7904"/>
    <w:rsid w:val="009E7B17"/>
    <w:rsid w:val="009E7D41"/>
    <w:rsid w:val="009E7E82"/>
    <w:rsid w:val="009F05F8"/>
    <w:rsid w:val="009F0624"/>
    <w:rsid w:val="009F0D14"/>
    <w:rsid w:val="009F1BF0"/>
    <w:rsid w:val="009F26E5"/>
    <w:rsid w:val="009F2F88"/>
    <w:rsid w:val="009F3139"/>
    <w:rsid w:val="009F316A"/>
    <w:rsid w:val="009F3787"/>
    <w:rsid w:val="009F37CE"/>
    <w:rsid w:val="009F3B35"/>
    <w:rsid w:val="009F3E2E"/>
    <w:rsid w:val="009F3F8B"/>
    <w:rsid w:val="009F4356"/>
    <w:rsid w:val="009F60AF"/>
    <w:rsid w:val="009F6223"/>
    <w:rsid w:val="009F6706"/>
    <w:rsid w:val="009F754B"/>
    <w:rsid w:val="00A00250"/>
    <w:rsid w:val="00A00D2B"/>
    <w:rsid w:val="00A02231"/>
    <w:rsid w:val="00A02607"/>
    <w:rsid w:val="00A02B93"/>
    <w:rsid w:val="00A02E80"/>
    <w:rsid w:val="00A0382A"/>
    <w:rsid w:val="00A04799"/>
    <w:rsid w:val="00A0502C"/>
    <w:rsid w:val="00A05058"/>
    <w:rsid w:val="00A05B1D"/>
    <w:rsid w:val="00A06348"/>
    <w:rsid w:val="00A10513"/>
    <w:rsid w:val="00A10928"/>
    <w:rsid w:val="00A10CCB"/>
    <w:rsid w:val="00A111D1"/>
    <w:rsid w:val="00A1251D"/>
    <w:rsid w:val="00A12EB2"/>
    <w:rsid w:val="00A130FA"/>
    <w:rsid w:val="00A133B2"/>
    <w:rsid w:val="00A13843"/>
    <w:rsid w:val="00A13965"/>
    <w:rsid w:val="00A13AAD"/>
    <w:rsid w:val="00A1437B"/>
    <w:rsid w:val="00A15090"/>
    <w:rsid w:val="00A150F1"/>
    <w:rsid w:val="00A16173"/>
    <w:rsid w:val="00A163C9"/>
    <w:rsid w:val="00A1644E"/>
    <w:rsid w:val="00A1647B"/>
    <w:rsid w:val="00A16569"/>
    <w:rsid w:val="00A168E4"/>
    <w:rsid w:val="00A16C9C"/>
    <w:rsid w:val="00A16CCF"/>
    <w:rsid w:val="00A16DA3"/>
    <w:rsid w:val="00A171F5"/>
    <w:rsid w:val="00A1731F"/>
    <w:rsid w:val="00A1790C"/>
    <w:rsid w:val="00A17AB4"/>
    <w:rsid w:val="00A17CDE"/>
    <w:rsid w:val="00A20225"/>
    <w:rsid w:val="00A208B0"/>
    <w:rsid w:val="00A2141C"/>
    <w:rsid w:val="00A21E7F"/>
    <w:rsid w:val="00A2212A"/>
    <w:rsid w:val="00A22243"/>
    <w:rsid w:val="00A22694"/>
    <w:rsid w:val="00A22729"/>
    <w:rsid w:val="00A22CD9"/>
    <w:rsid w:val="00A24429"/>
    <w:rsid w:val="00A247CA"/>
    <w:rsid w:val="00A257E0"/>
    <w:rsid w:val="00A25C66"/>
    <w:rsid w:val="00A25CFD"/>
    <w:rsid w:val="00A260DB"/>
    <w:rsid w:val="00A260E3"/>
    <w:rsid w:val="00A268A3"/>
    <w:rsid w:val="00A26F89"/>
    <w:rsid w:val="00A27107"/>
    <w:rsid w:val="00A273E0"/>
    <w:rsid w:val="00A279D6"/>
    <w:rsid w:val="00A30A3B"/>
    <w:rsid w:val="00A30D2C"/>
    <w:rsid w:val="00A30F63"/>
    <w:rsid w:val="00A312DD"/>
    <w:rsid w:val="00A315A3"/>
    <w:rsid w:val="00A3164B"/>
    <w:rsid w:val="00A31754"/>
    <w:rsid w:val="00A318F6"/>
    <w:rsid w:val="00A321C2"/>
    <w:rsid w:val="00A3248B"/>
    <w:rsid w:val="00A3252A"/>
    <w:rsid w:val="00A32960"/>
    <w:rsid w:val="00A33BD0"/>
    <w:rsid w:val="00A34923"/>
    <w:rsid w:val="00A34BA9"/>
    <w:rsid w:val="00A34E28"/>
    <w:rsid w:val="00A352B5"/>
    <w:rsid w:val="00A354A7"/>
    <w:rsid w:val="00A3553B"/>
    <w:rsid w:val="00A357F3"/>
    <w:rsid w:val="00A35F1A"/>
    <w:rsid w:val="00A37E1D"/>
    <w:rsid w:val="00A40231"/>
    <w:rsid w:val="00A408F8"/>
    <w:rsid w:val="00A40906"/>
    <w:rsid w:val="00A41114"/>
    <w:rsid w:val="00A4132A"/>
    <w:rsid w:val="00A4190A"/>
    <w:rsid w:val="00A42373"/>
    <w:rsid w:val="00A42F52"/>
    <w:rsid w:val="00A4307E"/>
    <w:rsid w:val="00A432A0"/>
    <w:rsid w:val="00A433A4"/>
    <w:rsid w:val="00A437D9"/>
    <w:rsid w:val="00A44EA3"/>
    <w:rsid w:val="00A455AE"/>
    <w:rsid w:val="00A455B1"/>
    <w:rsid w:val="00A45D1D"/>
    <w:rsid w:val="00A46657"/>
    <w:rsid w:val="00A46668"/>
    <w:rsid w:val="00A46970"/>
    <w:rsid w:val="00A470FB"/>
    <w:rsid w:val="00A475CF"/>
    <w:rsid w:val="00A47D6C"/>
    <w:rsid w:val="00A47FA6"/>
    <w:rsid w:val="00A512AC"/>
    <w:rsid w:val="00A51527"/>
    <w:rsid w:val="00A5152E"/>
    <w:rsid w:val="00A516B3"/>
    <w:rsid w:val="00A526A2"/>
    <w:rsid w:val="00A536EE"/>
    <w:rsid w:val="00A53A59"/>
    <w:rsid w:val="00A5425E"/>
    <w:rsid w:val="00A54272"/>
    <w:rsid w:val="00A55174"/>
    <w:rsid w:val="00A55ED8"/>
    <w:rsid w:val="00A5655A"/>
    <w:rsid w:val="00A5675A"/>
    <w:rsid w:val="00A57D47"/>
    <w:rsid w:val="00A57F7A"/>
    <w:rsid w:val="00A57FAD"/>
    <w:rsid w:val="00A60BAA"/>
    <w:rsid w:val="00A60C68"/>
    <w:rsid w:val="00A611A7"/>
    <w:rsid w:val="00A615A7"/>
    <w:rsid w:val="00A61871"/>
    <w:rsid w:val="00A61A69"/>
    <w:rsid w:val="00A61C7D"/>
    <w:rsid w:val="00A621D4"/>
    <w:rsid w:val="00A6309F"/>
    <w:rsid w:val="00A63BF1"/>
    <w:rsid w:val="00A64238"/>
    <w:rsid w:val="00A646BD"/>
    <w:rsid w:val="00A64A00"/>
    <w:rsid w:val="00A64EC3"/>
    <w:rsid w:val="00A650F0"/>
    <w:rsid w:val="00A65A3E"/>
    <w:rsid w:val="00A65A8B"/>
    <w:rsid w:val="00A66EB4"/>
    <w:rsid w:val="00A67031"/>
    <w:rsid w:val="00A676D0"/>
    <w:rsid w:val="00A67B13"/>
    <w:rsid w:val="00A67CBF"/>
    <w:rsid w:val="00A67F76"/>
    <w:rsid w:val="00A70D0F"/>
    <w:rsid w:val="00A70FFB"/>
    <w:rsid w:val="00A711C6"/>
    <w:rsid w:val="00A71274"/>
    <w:rsid w:val="00A7163D"/>
    <w:rsid w:val="00A71ED2"/>
    <w:rsid w:val="00A7286A"/>
    <w:rsid w:val="00A73B79"/>
    <w:rsid w:val="00A73DFF"/>
    <w:rsid w:val="00A73F3D"/>
    <w:rsid w:val="00A73FB9"/>
    <w:rsid w:val="00A74542"/>
    <w:rsid w:val="00A74FF4"/>
    <w:rsid w:val="00A7528F"/>
    <w:rsid w:val="00A7559B"/>
    <w:rsid w:val="00A75C98"/>
    <w:rsid w:val="00A767B7"/>
    <w:rsid w:val="00A77745"/>
    <w:rsid w:val="00A807AD"/>
    <w:rsid w:val="00A80ABB"/>
    <w:rsid w:val="00A82826"/>
    <w:rsid w:val="00A833F5"/>
    <w:rsid w:val="00A83FDE"/>
    <w:rsid w:val="00A842E2"/>
    <w:rsid w:val="00A8433B"/>
    <w:rsid w:val="00A843F1"/>
    <w:rsid w:val="00A8458D"/>
    <w:rsid w:val="00A84843"/>
    <w:rsid w:val="00A849A2"/>
    <w:rsid w:val="00A85638"/>
    <w:rsid w:val="00A86488"/>
    <w:rsid w:val="00A86543"/>
    <w:rsid w:val="00A86936"/>
    <w:rsid w:val="00A86BBA"/>
    <w:rsid w:val="00A86D74"/>
    <w:rsid w:val="00A86ECD"/>
    <w:rsid w:val="00A86FAD"/>
    <w:rsid w:val="00A8789A"/>
    <w:rsid w:val="00A87C53"/>
    <w:rsid w:val="00A87EAF"/>
    <w:rsid w:val="00A90423"/>
    <w:rsid w:val="00A9089A"/>
    <w:rsid w:val="00A90C88"/>
    <w:rsid w:val="00A916A6"/>
    <w:rsid w:val="00A91E37"/>
    <w:rsid w:val="00A91E72"/>
    <w:rsid w:val="00A92161"/>
    <w:rsid w:val="00A922BB"/>
    <w:rsid w:val="00A925AF"/>
    <w:rsid w:val="00A92E95"/>
    <w:rsid w:val="00A92F94"/>
    <w:rsid w:val="00A93572"/>
    <w:rsid w:val="00A939D0"/>
    <w:rsid w:val="00A94164"/>
    <w:rsid w:val="00A941E8"/>
    <w:rsid w:val="00A959EF"/>
    <w:rsid w:val="00A95D7B"/>
    <w:rsid w:val="00A96054"/>
    <w:rsid w:val="00A9740B"/>
    <w:rsid w:val="00A97E2B"/>
    <w:rsid w:val="00AA01B6"/>
    <w:rsid w:val="00AA0381"/>
    <w:rsid w:val="00AA04FA"/>
    <w:rsid w:val="00AA1656"/>
    <w:rsid w:val="00AA1B8A"/>
    <w:rsid w:val="00AA1BEC"/>
    <w:rsid w:val="00AA2048"/>
    <w:rsid w:val="00AA2686"/>
    <w:rsid w:val="00AA3071"/>
    <w:rsid w:val="00AA33E9"/>
    <w:rsid w:val="00AA40DD"/>
    <w:rsid w:val="00AA496F"/>
    <w:rsid w:val="00AA4C2F"/>
    <w:rsid w:val="00AA4EDA"/>
    <w:rsid w:val="00AA5122"/>
    <w:rsid w:val="00AA5C32"/>
    <w:rsid w:val="00AA60FF"/>
    <w:rsid w:val="00AA6E0B"/>
    <w:rsid w:val="00AA7EB4"/>
    <w:rsid w:val="00AB0A99"/>
    <w:rsid w:val="00AB0B53"/>
    <w:rsid w:val="00AB1F9B"/>
    <w:rsid w:val="00AB20A7"/>
    <w:rsid w:val="00AB240B"/>
    <w:rsid w:val="00AB2AE4"/>
    <w:rsid w:val="00AB389E"/>
    <w:rsid w:val="00AB4F40"/>
    <w:rsid w:val="00AB5E8C"/>
    <w:rsid w:val="00AB6FC9"/>
    <w:rsid w:val="00AB740B"/>
    <w:rsid w:val="00AB793D"/>
    <w:rsid w:val="00AC0926"/>
    <w:rsid w:val="00AC1142"/>
    <w:rsid w:val="00AC152A"/>
    <w:rsid w:val="00AC193E"/>
    <w:rsid w:val="00AC1D1D"/>
    <w:rsid w:val="00AC1DA3"/>
    <w:rsid w:val="00AC2894"/>
    <w:rsid w:val="00AC2C92"/>
    <w:rsid w:val="00AC37B3"/>
    <w:rsid w:val="00AC3985"/>
    <w:rsid w:val="00AC3E53"/>
    <w:rsid w:val="00AC3E74"/>
    <w:rsid w:val="00AC4CF0"/>
    <w:rsid w:val="00AC4F8C"/>
    <w:rsid w:val="00AC52E4"/>
    <w:rsid w:val="00AC596C"/>
    <w:rsid w:val="00AC6809"/>
    <w:rsid w:val="00AC772A"/>
    <w:rsid w:val="00AC7AB5"/>
    <w:rsid w:val="00AC7C89"/>
    <w:rsid w:val="00AD00EE"/>
    <w:rsid w:val="00AD0757"/>
    <w:rsid w:val="00AD11A3"/>
    <w:rsid w:val="00AD12BB"/>
    <w:rsid w:val="00AD1F79"/>
    <w:rsid w:val="00AD297E"/>
    <w:rsid w:val="00AD2C73"/>
    <w:rsid w:val="00AD3260"/>
    <w:rsid w:val="00AD48C5"/>
    <w:rsid w:val="00AD4D62"/>
    <w:rsid w:val="00AD5014"/>
    <w:rsid w:val="00AD5435"/>
    <w:rsid w:val="00AD5473"/>
    <w:rsid w:val="00AD55EC"/>
    <w:rsid w:val="00AD5ACB"/>
    <w:rsid w:val="00AD5C7A"/>
    <w:rsid w:val="00AD5E56"/>
    <w:rsid w:val="00AD5F4A"/>
    <w:rsid w:val="00AD6435"/>
    <w:rsid w:val="00AD737F"/>
    <w:rsid w:val="00AD7470"/>
    <w:rsid w:val="00AD7C94"/>
    <w:rsid w:val="00AE043F"/>
    <w:rsid w:val="00AE04B7"/>
    <w:rsid w:val="00AE0B23"/>
    <w:rsid w:val="00AE35F2"/>
    <w:rsid w:val="00AE3E98"/>
    <w:rsid w:val="00AE4323"/>
    <w:rsid w:val="00AE4953"/>
    <w:rsid w:val="00AE51B1"/>
    <w:rsid w:val="00AE5928"/>
    <w:rsid w:val="00AE5AF5"/>
    <w:rsid w:val="00AE5FB3"/>
    <w:rsid w:val="00AE64E3"/>
    <w:rsid w:val="00AE6AD4"/>
    <w:rsid w:val="00AE6DCA"/>
    <w:rsid w:val="00AE73E5"/>
    <w:rsid w:val="00AE7CD2"/>
    <w:rsid w:val="00AF0744"/>
    <w:rsid w:val="00AF0C46"/>
    <w:rsid w:val="00AF122E"/>
    <w:rsid w:val="00AF1446"/>
    <w:rsid w:val="00AF16EB"/>
    <w:rsid w:val="00AF1B56"/>
    <w:rsid w:val="00AF1E91"/>
    <w:rsid w:val="00AF2C5F"/>
    <w:rsid w:val="00AF2DF8"/>
    <w:rsid w:val="00AF2EB3"/>
    <w:rsid w:val="00AF36C3"/>
    <w:rsid w:val="00AF3C8F"/>
    <w:rsid w:val="00AF4279"/>
    <w:rsid w:val="00AF5EA0"/>
    <w:rsid w:val="00AF63E7"/>
    <w:rsid w:val="00AF6C38"/>
    <w:rsid w:val="00AF72DB"/>
    <w:rsid w:val="00B00583"/>
    <w:rsid w:val="00B008AC"/>
    <w:rsid w:val="00B00F43"/>
    <w:rsid w:val="00B01369"/>
    <w:rsid w:val="00B013A1"/>
    <w:rsid w:val="00B0150C"/>
    <w:rsid w:val="00B02205"/>
    <w:rsid w:val="00B02D94"/>
    <w:rsid w:val="00B02F19"/>
    <w:rsid w:val="00B03201"/>
    <w:rsid w:val="00B036DA"/>
    <w:rsid w:val="00B047B9"/>
    <w:rsid w:val="00B050FA"/>
    <w:rsid w:val="00B05259"/>
    <w:rsid w:val="00B05E34"/>
    <w:rsid w:val="00B06101"/>
    <w:rsid w:val="00B06D29"/>
    <w:rsid w:val="00B07257"/>
    <w:rsid w:val="00B07EE0"/>
    <w:rsid w:val="00B1041A"/>
    <w:rsid w:val="00B109EB"/>
    <w:rsid w:val="00B11158"/>
    <w:rsid w:val="00B111B3"/>
    <w:rsid w:val="00B111FE"/>
    <w:rsid w:val="00B1190D"/>
    <w:rsid w:val="00B11BBC"/>
    <w:rsid w:val="00B122F0"/>
    <w:rsid w:val="00B12B89"/>
    <w:rsid w:val="00B139B4"/>
    <w:rsid w:val="00B14A4D"/>
    <w:rsid w:val="00B14F78"/>
    <w:rsid w:val="00B15F45"/>
    <w:rsid w:val="00B163EE"/>
    <w:rsid w:val="00B1700A"/>
    <w:rsid w:val="00B1710B"/>
    <w:rsid w:val="00B1741A"/>
    <w:rsid w:val="00B176BA"/>
    <w:rsid w:val="00B17705"/>
    <w:rsid w:val="00B1785B"/>
    <w:rsid w:val="00B17CC0"/>
    <w:rsid w:val="00B20C47"/>
    <w:rsid w:val="00B20DAC"/>
    <w:rsid w:val="00B20DCF"/>
    <w:rsid w:val="00B2114F"/>
    <w:rsid w:val="00B21A4A"/>
    <w:rsid w:val="00B21A54"/>
    <w:rsid w:val="00B21A9A"/>
    <w:rsid w:val="00B21B65"/>
    <w:rsid w:val="00B22567"/>
    <w:rsid w:val="00B22594"/>
    <w:rsid w:val="00B22E91"/>
    <w:rsid w:val="00B2300B"/>
    <w:rsid w:val="00B235F1"/>
    <w:rsid w:val="00B240C6"/>
    <w:rsid w:val="00B268BB"/>
    <w:rsid w:val="00B26951"/>
    <w:rsid w:val="00B26CC5"/>
    <w:rsid w:val="00B26FCA"/>
    <w:rsid w:val="00B27125"/>
    <w:rsid w:val="00B2769B"/>
    <w:rsid w:val="00B27F29"/>
    <w:rsid w:val="00B30C00"/>
    <w:rsid w:val="00B30C05"/>
    <w:rsid w:val="00B30D2D"/>
    <w:rsid w:val="00B30F13"/>
    <w:rsid w:val="00B316BC"/>
    <w:rsid w:val="00B318BB"/>
    <w:rsid w:val="00B325EC"/>
    <w:rsid w:val="00B32A8D"/>
    <w:rsid w:val="00B3390D"/>
    <w:rsid w:val="00B33C95"/>
    <w:rsid w:val="00B33F68"/>
    <w:rsid w:val="00B34302"/>
    <w:rsid w:val="00B348AF"/>
    <w:rsid w:val="00B34D2F"/>
    <w:rsid w:val="00B352F2"/>
    <w:rsid w:val="00B35515"/>
    <w:rsid w:val="00B3565A"/>
    <w:rsid w:val="00B36811"/>
    <w:rsid w:val="00B368B7"/>
    <w:rsid w:val="00B36AE8"/>
    <w:rsid w:val="00B370ED"/>
    <w:rsid w:val="00B40689"/>
    <w:rsid w:val="00B40AD4"/>
    <w:rsid w:val="00B40AE1"/>
    <w:rsid w:val="00B410D7"/>
    <w:rsid w:val="00B41196"/>
    <w:rsid w:val="00B4181C"/>
    <w:rsid w:val="00B41F4C"/>
    <w:rsid w:val="00B4249A"/>
    <w:rsid w:val="00B436C5"/>
    <w:rsid w:val="00B44F50"/>
    <w:rsid w:val="00B45317"/>
    <w:rsid w:val="00B4545A"/>
    <w:rsid w:val="00B458EA"/>
    <w:rsid w:val="00B459AC"/>
    <w:rsid w:val="00B4623F"/>
    <w:rsid w:val="00B4661A"/>
    <w:rsid w:val="00B471B7"/>
    <w:rsid w:val="00B47321"/>
    <w:rsid w:val="00B47518"/>
    <w:rsid w:val="00B47B15"/>
    <w:rsid w:val="00B47F84"/>
    <w:rsid w:val="00B50ADF"/>
    <w:rsid w:val="00B51015"/>
    <w:rsid w:val="00B514A3"/>
    <w:rsid w:val="00B515C4"/>
    <w:rsid w:val="00B51622"/>
    <w:rsid w:val="00B522BB"/>
    <w:rsid w:val="00B5272A"/>
    <w:rsid w:val="00B52903"/>
    <w:rsid w:val="00B52966"/>
    <w:rsid w:val="00B529E2"/>
    <w:rsid w:val="00B532CD"/>
    <w:rsid w:val="00B53306"/>
    <w:rsid w:val="00B53595"/>
    <w:rsid w:val="00B53711"/>
    <w:rsid w:val="00B53C87"/>
    <w:rsid w:val="00B54172"/>
    <w:rsid w:val="00B54C35"/>
    <w:rsid w:val="00B54DDC"/>
    <w:rsid w:val="00B54E13"/>
    <w:rsid w:val="00B55108"/>
    <w:rsid w:val="00B551F6"/>
    <w:rsid w:val="00B55F78"/>
    <w:rsid w:val="00B5678D"/>
    <w:rsid w:val="00B5799B"/>
    <w:rsid w:val="00B60B82"/>
    <w:rsid w:val="00B60F4A"/>
    <w:rsid w:val="00B63220"/>
    <w:rsid w:val="00B63F36"/>
    <w:rsid w:val="00B6602A"/>
    <w:rsid w:val="00B66BFF"/>
    <w:rsid w:val="00B66D06"/>
    <w:rsid w:val="00B671D4"/>
    <w:rsid w:val="00B67326"/>
    <w:rsid w:val="00B6794C"/>
    <w:rsid w:val="00B701CC"/>
    <w:rsid w:val="00B70FA2"/>
    <w:rsid w:val="00B71241"/>
    <w:rsid w:val="00B715DF"/>
    <w:rsid w:val="00B718FB"/>
    <w:rsid w:val="00B71A35"/>
    <w:rsid w:val="00B72414"/>
    <w:rsid w:val="00B724C0"/>
    <w:rsid w:val="00B725A5"/>
    <w:rsid w:val="00B7271C"/>
    <w:rsid w:val="00B7285D"/>
    <w:rsid w:val="00B72E7E"/>
    <w:rsid w:val="00B73290"/>
    <w:rsid w:val="00B73FCD"/>
    <w:rsid w:val="00B74204"/>
    <w:rsid w:val="00B74232"/>
    <w:rsid w:val="00B74448"/>
    <w:rsid w:val="00B74D5C"/>
    <w:rsid w:val="00B75168"/>
    <w:rsid w:val="00B75212"/>
    <w:rsid w:val="00B75279"/>
    <w:rsid w:val="00B75727"/>
    <w:rsid w:val="00B75798"/>
    <w:rsid w:val="00B75C90"/>
    <w:rsid w:val="00B77435"/>
    <w:rsid w:val="00B77487"/>
    <w:rsid w:val="00B81073"/>
    <w:rsid w:val="00B81E20"/>
    <w:rsid w:val="00B81FFA"/>
    <w:rsid w:val="00B8254F"/>
    <w:rsid w:val="00B82895"/>
    <w:rsid w:val="00B82C07"/>
    <w:rsid w:val="00B8339A"/>
    <w:rsid w:val="00B83B49"/>
    <w:rsid w:val="00B841C8"/>
    <w:rsid w:val="00B8421C"/>
    <w:rsid w:val="00B8451C"/>
    <w:rsid w:val="00B847A8"/>
    <w:rsid w:val="00B84962"/>
    <w:rsid w:val="00B85318"/>
    <w:rsid w:val="00B8536A"/>
    <w:rsid w:val="00B85AE5"/>
    <w:rsid w:val="00B865C0"/>
    <w:rsid w:val="00B86D3D"/>
    <w:rsid w:val="00B9030E"/>
    <w:rsid w:val="00B90407"/>
    <w:rsid w:val="00B9084B"/>
    <w:rsid w:val="00B90A08"/>
    <w:rsid w:val="00B90C8E"/>
    <w:rsid w:val="00B91AD9"/>
    <w:rsid w:val="00B92A9C"/>
    <w:rsid w:val="00B92AAB"/>
    <w:rsid w:val="00B92B95"/>
    <w:rsid w:val="00B932AF"/>
    <w:rsid w:val="00B937D7"/>
    <w:rsid w:val="00B93F7B"/>
    <w:rsid w:val="00B93F85"/>
    <w:rsid w:val="00B93FC3"/>
    <w:rsid w:val="00B94793"/>
    <w:rsid w:val="00B95366"/>
    <w:rsid w:val="00B960AE"/>
    <w:rsid w:val="00B96106"/>
    <w:rsid w:val="00B96F5C"/>
    <w:rsid w:val="00B9705A"/>
    <w:rsid w:val="00BA1415"/>
    <w:rsid w:val="00BA198B"/>
    <w:rsid w:val="00BA1F0D"/>
    <w:rsid w:val="00BA269E"/>
    <w:rsid w:val="00BA2766"/>
    <w:rsid w:val="00BA2D26"/>
    <w:rsid w:val="00BA2DCB"/>
    <w:rsid w:val="00BA3021"/>
    <w:rsid w:val="00BA31FF"/>
    <w:rsid w:val="00BA3521"/>
    <w:rsid w:val="00BA3A88"/>
    <w:rsid w:val="00BA3B94"/>
    <w:rsid w:val="00BA3ED5"/>
    <w:rsid w:val="00BA4643"/>
    <w:rsid w:val="00BA55CD"/>
    <w:rsid w:val="00BA5E4D"/>
    <w:rsid w:val="00BA75C0"/>
    <w:rsid w:val="00BA7CC3"/>
    <w:rsid w:val="00BB06CD"/>
    <w:rsid w:val="00BB160E"/>
    <w:rsid w:val="00BB1783"/>
    <w:rsid w:val="00BB2014"/>
    <w:rsid w:val="00BB21DF"/>
    <w:rsid w:val="00BB2322"/>
    <w:rsid w:val="00BB23B8"/>
    <w:rsid w:val="00BB31A3"/>
    <w:rsid w:val="00BB387E"/>
    <w:rsid w:val="00BB3B41"/>
    <w:rsid w:val="00BB3BFB"/>
    <w:rsid w:val="00BB3D70"/>
    <w:rsid w:val="00BB42D6"/>
    <w:rsid w:val="00BB4515"/>
    <w:rsid w:val="00BB4A5D"/>
    <w:rsid w:val="00BB4A84"/>
    <w:rsid w:val="00BB538D"/>
    <w:rsid w:val="00BB5534"/>
    <w:rsid w:val="00BB58E1"/>
    <w:rsid w:val="00BB7965"/>
    <w:rsid w:val="00BC0ACD"/>
    <w:rsid w:val="00BC0DE0"/>
    <w:rsid w:val="00BC0E8F"/>
    <w:rsid w:val="00BC11AB"/>
    <w:rsid w:val="00BC12E1"/>
    <w:rsid w:val="00BC2640"/>
    <w:rsid w:val="00BC332A"/>
    <w:rsid w:val="00BC38BA"/>
    <w:rsid w:val="00BC4004"/>
    <w:rsid w:val="00BC5164"/>
    <w:rsid w:val="00BC5211"/>
    <w:rsid w:val="00BC52C2"/>
    <w:rsid w:val="00BC5519"/>
    <w:rsid w:val="00BC65EF"/>
    <w:rsid w:val="00BC6800"/>
    <w:rsid w:val="00BC6DD2"/>
    <w:rsid w:val="00BC76B5"/>
    <w:rsid w:val="00BC7B37"/>
    <w:rsid w:val="00BC7FD7"/>
    <w:rsid w:val="00BD014E"/>
    <w:rsid w:val="00BD0DDB"/>
    <w:rsid w:val="00BD0E07"/>
    <w:rsid w:val="00BD0F09"/>
    <w:rsid w:val="00BD1127"/>
    <w:rsid w:val="00BD153E"/>
    <w:rsid w:val="00BD1DE6"/>
    <w:rsid w:val="00BD2315"/>
    <w:rsid w:val="00BD2C1B"/>
    <w:rsid w:val="00BD305D"/>
    <w:rsid w:val="00BD355F"/>
    <w:rsid w:val="00BD3D94"/>
    <w:rsid w:val="00BD4672"/>
    <w:rsid w:val="00BD4C60"/>
    <w:rsid w:val="00BD4EFB"/>
    <w:rsid w:val="00BD594F"/>
    <w:rsid w:val="00BD5B29"/>
    <w:rsid w:val="00BD6D57"/>
    <w:rsid w:val="00BD6F89"/>
    <w:rsid w:val="00BD71BC"/>
    <w:rsid w:val="00BD7E7F"/>
    <w:rsid w:val="00BE0E7A"/>
    <w:rsid w:val="00BE15B7"/>
    <w:rsid w:val="00BE1A8D"/>
    <w:rsid w:val="00BE21AE"/>
    <w:rsid w:val="00BE2B61"/>
    <w:rsid w:val="00BE307A"/>
    <w:rsid w:val="00BE3518"/>
    <w:rsid w:val="00BE38FC"/>
    <w:rsid w:val="00BE4B34"/>
    <w:rsid w:val="00BE52A2"/>
    <w:rsid w:val="00BE52D9"/>
    <w:rsid w:val="00BE58C9"/>
    <w:rsid w:val="00BE6FA9"/>
    <w:rsid w:val="00BE7853"/>
    <w:rsid w:val="00BE7ABB"/>
    <w:rsid w:val="00BE7D0F"/>
    <w:rsid w:val="00BF02D1"/>
    <w:rsid w:val="00BF03D4"/>
    <w:rsid w:val="00BF0E03"/>
    <w:rsid w:val="00BF0E48"/>
    <w:rsid w:val="00BF0E7C"/>
    <w:rsid w:val="00BF11CE"/>
    <w:rsid w:val="00BF12A0"/>
    <w:rsid w:val="00BF1DEC"/>
    <w:rsid w:val="00BF1EDC"/>
    <w:rsid w:val="00BF1F22"/>
    <w:rsid w:val="00BF2EFB"/>
    <w:rsid w:val="00BF357A"/>
    <w:rsid w:val="00BF3D22"/>
    <w:rsid w:val="00BF4263"/>
    <w:rsid w:val="00BF46D5"/>
    <w:rsid w:val="00BF4D54"/>
    <w:rsid w:val="00BF4F6A"/>
    <w:rsid w:val="00BF5041"/>
    <w:rsid w:val="00BF5647"/>
    <w:rsid w:val="00BF580F"/>
    <w:rsid w:val="00BF5BCA"/>
    <w:rsid w:val="00BF5D47"/>
    <w:rsid w:val="00BF702F"/>
    <w:rsid w:val="00C00F1B"/>
    <w:rsid w:val="00C017F6"/>
    <w:rsid w:val="00C01E19"/>
    <w:rsid w:val="00C020AC"/>
    <w:rsid w:val="00C0220C"/>
    <w:rsid w:val="00C027E0"/>
    <w:rsid w:val="00C02E79"/>
    <w:rsid w:val="00C02FFD"/>
    <w:rsid w:val="00C030A2"/>
    <w:rsid w:val="00C039B8"/>
    <w:rsid w:val="00C03C86"/>
    <w:rsid w:val="00C0511B"/>
    <w:rsid w:val="00C05CDE"/>
    <w:rsid w:val="00C06F27"/>
    <w:rsid w:val="00C07269"/>
    <w:rsid w:val="00C0731F"/>
    <w:rsid w:val="00C0765B"/>
    <w:rsid w:val="00C07A07"/>
    <w:rsid w:val="00C07CD0"/>
    <w:rsid w:val="00C10335"/>
    <w:rsid w:val="00C10C51"/>
    <w:rsid w:val="00C11003"/>
    <w:rsid w:val="00C113B2"/>
    <w:rsid w:val="00C11A03"/>
    <w:rsid w:val="00C12768"/>
    <w:rsid w:val="00C12D4A"/>
    <w:rsid w:val="00C130DF"/>
    <w:rsid w:val="00C13621"/>
    <w:rsid w:val="00C15525"/>
    <w:rsid w:val="00C156F0"/>
    <w:rsid w:val="00C16564"/>
    <w:rsid w:val="00C16D9C"/>
    <w:rsid w:val="00C173B5"/>
    <w:rsid w:val="00C20157"/>
    <w:rsid w:val="00C2068E"/>
    <w:rsid w:val="00C20BC2"/>
    <w:rsid w:val="00C20CF4"/>
    <w:rsid w:val="00C21323"/>
    <w:rsid w:val="00C2178E"/>
    <w:rsid w:val="00C22749"/>
    <w:rsid w:val="00C22A1B"/>
    <w:rsid w:val="00C22D55"/>
    <w:rsid w:val="00C22F6D"/>
    <w:rsid w:val="00C23470"/>
    <w:rsid w:val="00C2373E"/>
    <w:rsid w:val="00C23AC6"/>
    <w:rsid w:val="00C23AE6"/>
    <w:rsid w:val="00C23E47"/>
    <w:rsid w:val="00C24915"/>
    <w:rsid w:val="00C24CB2"/>
    <w:rsid w:val="00C25567"/>
    <w:rsid w:val="00C25812"/>
    <w:rsid w:val="00C26285"/>
    <w:rsid w:val="00C2661B"/>
    <w:rsid w:val="00C27724"/>
    <w:rsid w:val="00C278DC"/>
    <w:rsid w:val="00C279F8"/>
    <w:rsid w:val="00C3004A"/>
    <w:rsid w:val="00C302A2"/>
    <w:rsid w:val="00C30357"/>
    <w:rsid w:val="00C306BC"/>
    <w:rsid w:val="00C30750"/>
    <w:rsid w:val="00C3096A"/>
    <w:rsid w:val="00C3114E"/>
    <w:rsid w:val="00C31C4C"/>
    <w:rsid w:val="00C32536"/>
    <w:rsid w:val="00C32792"/>
    <w:rsid w:val="00C32BCA"/>
    <w:rsid w:val="00C32C11"/>
    <w:rsid w:val="00C32EBF"/>
    <w:rsid w:val="00C33393"/>
    <w:rsid w:val="00C336AC"/>
    <w:rsid w:val="00C33FEB"/>
    <w:rsid w:val="00C345A3"/>
    <w:rsid w:val="00C34850"/>
    <w:rsid w:val="00C34ABE"/>
    <w:rsid w:val="00C34C50"/>
    <w:rsid w:val="00C34E8D"/>
    <w:rsid w:val="00C35617"/>
    <w:rsid w:val="00C35DE2"/>
    <w:rsid w:val="00C3613D"/>
    <w:rsid w:val="00C36FA1"/>
    <w:rsid w:val="00C3755B"/>
    <w:rsid w:val="00C40B0C"/>
    <w:rsid w:val="00C41C7A"/>
    <w:rsid w:val="00C41EA8"/>
    <w:rsid w:val="00C4360B"/>
    <w:rsid w:val="00C43CE9"/>
    <w:rsid w:val="00C4412F"/>
    <w:rsid w:val="00C4453E"/>
    <w:rsid w:val="00C4528C"/>
    <w:rsid w:val="00C459E1"/>
    <w:rsid w:val="00C45E02"/>
    <w:rsid w:val="00C45F3A"/>
    <w:rsid w:val="00C5055C"/>
    <w:rsid w:val="00C51220"/>
    <w:rsid w:val="00C5142F"/>
    <w:rsid w:val="00C526ED"/>
    <w:rsid w:val="00C52916"/>
    <w:rsid w:val="00C5299B"/>
    <w:rsid w:val="00C53197"/>
    <w:rsid w:val="00C53867"/>
    <w:rsid w:val="00C54BBC"/>
    <w:rsid w:val="00C5613D"/>
    <w:rsid w:val="00C5639B"/>
    <w:rsid w:val="00C56A9C"/>
    <w:rsid w:val="00C6101C"/>
    <w:rsid w:val="00C61E33"/>
    <w:rsid w:val="00C6211F"/>
    <w:rsid w:val="00C62500"/>
    <w:rsid w:val="00C628F5"/>
    <w:rsid w:val="00C643C3"/>
    <w:rsid w:val="00C65244"/>
    <w:rsid w:val="00C65609"/>
    <w:rsid w:val="00C65BFE"/>
    <w:rsid w:val="00C661B6"/>
    <w:rsid w:val="00C664B9"/>
    <w:rsid w:val="00C665A9"/>
    <w:rsid w:val="00C66FFB"/>
    <w:rsid w:val="00C6708A"/>
    <w:rsid w:val="00C672D1"/>
    <w:rsid w:val="00C67C34"/>
    <w:rsid w:val="00C67FB8"/>
    <w:rsid w:val="00C7074A"/>
    <w:rsid w:val="00C71260"/>
    <w:rsid w:val="00C714D5"/>
    <w:rsid w:val="00C72A4F"/>
    <w:rsid w:val="00C73DF0"/>
    <w:rsid w:val="00C74134"/>
    <w:rsid w:val="00C74868"/>
    <w:rsid w:val="00C74A41"/>
    <w:rsid w:val="00C74B74"/>
    <w:rsid w:val="00C752EE"/>
    <w:rsid w:val="00C75754"/>
    <w:rsid w:val="00C75EFF"/>
    <w:rsid w:val="00C76796"/>
    <w:rsid w:val="00C76C02"/>
    <w:rsid w:val="00C83207"/>
    <w:rsid w:val="00C83766"/>
    <w:rsid w:val="00C839DE"/>
    <w:rsid w:val="00C840A8"/>
    <w:rsid w:val="00C84292"/>
    <w:rsid w:val="00C843AA"/>
    <w:rsid w:val="00C84455"/>
    <w:rsid w:val="00C845D9"/>
    <w:rsid w:val="00C84D75"/>
    <w:rsid w:val="00C84FBE"/>
    <w:rsid w:val="00C85681"/>
    <w:rsid w:val="00C85A85"/>
    <w:rsid w:val="00C85EDA"/>
    <w:rsid w:val="00C860E8"/>
    <w:rsid w:val="00C86FC9"/>
    <w:rsid w:val="00C872AC"/>
    <w:rsid w:val="00C87504"/>
    <w:rsid w:val="00C90A45"/>
    <w:rsid w:val="00C90D54"/>
    <w:rsid w:val="00C91A93"/>
    <w:rsid w:val="00C91AA2"/>
    <w:rsid w:val="00C92906"/>
    <w:rsid w:val="00C92F93"/>
    <w:rsid w:val="00C93CE2"/>
    <w:rsid w:val="00C94954"/>
    <w:rsid w:val="00C94AB2"/>
    <w:rsid w:val="00C953CB"/>
    <w:rsid w:val="00C95782"/>
    <w:rsid w:val="00C95C1B"/>
    <w:rsid w:val="00C964A9"/>
    <w:rsid w:val="00C964D9"/>
    <w:rsid w:val="00C974EC"/>
    <w:rsid w:val="00C97A63"/>
    <w:rsid w:val="00C97B04"/>
    <w:rsid w:val="00CA0001"/>
    <w:rsid w:val="00CA0796"/>
    <w:rsid w:val="00CA07A7"/>
    <w:rsid w:val="00CA14D6"/>
    <w:rsid w:val="00CA16CE"/>
    <w:rsid w:val="00CA2316"/>
    <w:rsid w:val="00CA2484"/>
    <w:rsid w:val="00CA28B9"/>
    <w:rsid w:val="00CA2B20"/>
    <w:rsid w:val="00CA2B43"/>
    <w:rsid w:val="00CA3D67"/>
    <w:rsid w:val="00CA40FC"/>
    <w:rsid w:val="00CA4152"/>
    <w:rsid w:val="00CA4393"/>
    <w:rsid w:val="00CA43EE"/>
    <w:rsid w:val="00CA45D5"/>
    <w:rsid w:val="00CA4A00"/>
    <w:rsid w:val="00CA5146"/>
    <w:rsid w:val="00CA5D9D"/>
    <w:rsid w:val="00CA60FD"/>
    <w:rsid w:val="00CA6726"/>
    <w:rsid w:val="00CA6BAF"/>
    <w:rsid w:val="00CA71DB"/>
    <w:rsid w:val="00CA7934"/>
    <w:rsid w:val="00CA7BF9"/>
    <w:rsid w:val="00CB0A2D"/>
    <w:rsid w:val="00CB0BC4"/>
    <w:rsid w:val="00CB0BE6"/>
    <w:rsid w:val="00CB14A5"/>
    <w:rsid w:val="00CB182A"/>
    <w:rsid w:val="00CB18B7"/>
    <w:rsid w:val="00CB1916"/>
    <w:rsid w:val="00CB1B41"/>
    <w:rsid w:val="00CB299D"/>
    <w:rsid w:val="00CB2DB2"/>
    <w:rsid w:val="00CB307E"/>
    <w:rsid w:val="00CB37DD"/>
    <w:rsid w:val="00CB3E01"/>
    <w:rsid w:val="00CB437C"/>
    <w:rsid w:val="00CB450A"/>
    <w:rsid w:val="00CB477D"/>
    <w:rsid w:val="00CB4979"/>
    <w:rsid w:val="00CB49E2"/>
    <w:rsid w:val="00CB56B3"/>
    <w:rsid w:val="00CB5845"/>
    <w:rsid w:val="00CB5A1A"/>
    <w:rsid w:val="00CB5AAC"/>
    <w:rsid w:val="00CB5CDB"/>
    <w:rsid w:val="00CB5DD5"/>
    <w:rsid w:val="00CB6A5E"/>
    <w:rsid w:val="00CB6E2A"/>
    <w:rsid w:val="00CC066C"/>
    <w:rsid w:val="00CC0FD6"/>
    <w:rsid w:val="00CC12DF"/>
    <w:rsid w:val="00CC1A6C"/>
    <w:rsid w:val="00CC2751"/>
    <w:rsid w:val="00CC29D4"/>
    <w:rsid w:val="00CC32B8"/>
    <w:rsid w:val="00CC395B"/>
    <w:rsid w:val="00CC42E8"/>
    <w:rsid w:val="00CC4A9D"/>
    <w:rsid w:val="00CC4C91"/>
    <w:rsid w:val="00CC4F23"/>
    <w:rsid w:val="00CC4F97"/>
    <w:rsid w:val="00CC52FA"/>
    <w:rsid w:val="00CC5A1C"/>
    <w:rsid w:val="00CC5F3C"/>
    <w:rsid w:val="00CC79AA"/>
    <w:rsid w:val="00CD07FD"/>
    <w:rsid w:val="00CD1469"/>
    <w:rsid w:val="00CD1AA4"/>
    <w:rsid w:val="00CD1E75"/>
    <w:rsid w:val="00CD1FF7"/>
    <w:rsid w:val="00CD2086"/>
    <w:rsid w:val="00CD218E"/>
    <w:rsid w:val="00CD249E"/>
    <w:rsid w:val="00CD26AF"/>
    <w:rsid w:val="00CD2EA0"/>
    <w:rsid w:val="00CD31EA"/>
    <w:rsid w:val="00CD3245"/>
    <w:rsid w:val="00CD3421"/>
    <w:rsid w:val="00CD3493"/>
    <w:rsid w:val="00CD4D0F"/>
    <w:rsid w:val="00CD5544"/>
    <w:rsid w:val="00CD5D79"/>
    <w:rsid w:val="00CD5DCE"/>
    <w:rsid w:val="00CD606A"/>
    <w:rsid w:val="00CD6534"/>
    <w:rsid w:val="00CD7328"/>
    <w:rsid w:val="00CE135F"/>
    <w:rsid w:val="00CE1543"/>
    <w:rsid w:val="00CE187D"/>
    <w:rsid w:val="00CE1BA3"/>
    <w:rsid w:val="00CE1ED5"/>
    <w:rsid w:val="00CE212A"/>
    <w:rsid w:val="00CE23C6"/>
    <w:rsid w:val="00CE3601"/>
    <w:rsid w:val="00CE4E14"/>
    <w:rsid w:val="00CE5010"/>
    <w:rsid w:val="00CE5DC8"/>
    <w:rsid w:val="00CE610B"/>
    <w:rsid w:val="00CE6356"/>
    <w:rsid w:val="00CE6AA2"/>
    <w:rsid w:val="00CE6F71"/>
    <w:rsid w:val="00CE7068"/>
    <w:rsid w:val="00CE71A7"/>
    <w:rsid w:val="00CE7341"/>
    <w:rsid w:val="00CE7959"/>
    <w:rsid w:val="00CF10E3"/>
    <w:rsid w:val="00CF1269"/>
    <w:rsid w:val="00CF1273"/>
    <w:rsid w:val="00CF162A"/>
    <w:rsid w:val="00CF169C"/>
    <w:rsid w:val="00CF1C13"/>
    <w:rsid w:val="00CF2A46"/>
    <w:rsid w:val="00CF2C88"/>
    <w:rsid w:val="00CF3193"/>
    <w:rsid w:val="00CF3979"/>
    <w:rsid w:val="00CF41D6"/>
    <w:rsid w:val="00CF58CB"/>
    <w:rsid w:val="00CF59DE"/>
    <w:rsid w:val="00CF5C3B"/>
    <w:rsid w:val="00CF6564"/>
    <w:rsid w:val="00CF7619"/>
    <w:rsid w:val="00D001A7"/>
    <w:rsid w:val="00D0053B"/>
    <w:rsid w:val="00D00D4F"/>
    <w:rsid w:val="00D0101A"/>
    <w:rsid w:val="00D0141D"/>
    <w:rsid w:val="00D01420"/>
    <w:rsid w:val="00D01672"/>
    <w:rsid w:val="00D01B0E"/>
    <w:rsid w:val="00D01DA1"/>
    <w:rsid w:val="00D01EEB"/>
    <w:rsid w:val="00D03303"/>
    <w:rsid w:val="00D03323"/>
    <w:rsid w:val="00D0347C"/>
    <w:rsid w:val="00D038B7"/>
    <w:rsid w:val="00D0423E"/>
    <w:rsid w:val="00D047B5"/>
    <w:rsid w:val="00D05334"/>
    <w:rsid w:val="00D053D6"/>
    <w:rsid w:val="00D05429"/>
    <w:rsid w:val="00D06291"/>
    <w:rsid w:val="00D06396"/>
    <w:rsid w:val="00D0648D"/>
    <w:rsid w:val="00D06A4A"/>
    <w:rsid w:val="00D06B88"/>
    <w:rsid w:val="00D07D6B"/>
    <w:rsid w:val="00D07F9B"/>
    <w:rsid w:val="00D10529"/>
    <w:rsid w:val="00D10E42"/>
    <w:rsid w:val="00D116EE"/>
    <w:rsid w:val="00D118FC"/>
    <w:rsid w:val="00D11A75"/>
    <w:rsid w:val="00D11E41"/>
    <w:rsid w:val="00D12274"/>
    <w:rsid w:val="00D12C26"/>
    <w:rsid w:val="00D12D76"/>
    <w:rsid w:val="00D1339B"/>
    <w:rsid w:val="00D133F8"/>
    <w:rsid w:val="00D1340B"/>
    <w:rsid w:val="00D13A19"/>
    <w:rsid w:val="00D13BC0"/>
    <w:rsid w:val="00D1474A"/>
    <w:rsid w:val="00D1492A"/>
    <w:rsid w:val="00D14ABB"/>
    <w:rsid w:val="00D14FC8"/>
    <w:rsid w:val="00D14FF0"/>
    <w:rsid w:val="00D158BE"/>
    <w:rsid w:val="00D15FFD"/>
    <w:rsid w:val="00D162FB"/>
    <w:rsid w:val="00D16458"/>
    <w:rsid w:val="00D16ACE"/>
    <w:rsid w:val="00D16CA4"/>
    <w:rsid w:val="00D173A1"/>
    <w:rsid w:val="00D17907"/>
    <w:rsid w:val="00D17EEA"/>
    <w:rsid w:val="00D20260"/>
    <w:rsid w:val="00D203EC"/>
    <w:rsid w:val="00D20572"/>
    <w:rsid w:val="00D20749"/>
    <w:rsid w:val="00D210A9"/>
    <w:rsid w:val="00D21816"/>
    <w:rsid w:val="00D22701"/>
    <w:rsid w:val="00D227D6"/>
    <w:rsid w:val="00D22CBB"/>
    <w:rsid w:val="00D22F59"/>
    <w:rsid w:val="00D23EB4"/>
    <w:rsid w:val="00D23FD2"/>
    <w:rsid w:val="00D2457C"/>
    <w:rsid w:val="00D24EC0"/>
    <w:rsid w:val="00D25812"/>
    <w:rsid w:val="00D259BD"/>
    <w:rsid w:val="00D2619F"/>
    <w:rsid w:val="00D2675D"/>
    <w:rsid w:val="00D26868"/>
    <w:rsid w:val="00D272AF"/>
    <w:rsid w:val="00D30098"/>
    <w:rsid w:val="00D30292"/>
    <w:rsid w:val="00D30DE7"/>
    <w:rsid w:val="00D30FAB"/>
    <w:rsid w:val="00D31578"/>
    <w:rsid w:val="00D32411"/>
    <w:rsid w:val="00D32461"/>
    <w:rsid w:val="00D328AC"/>
    <w:rsid w:val="00D32D16"/>
    <w:rsid w:val="00D33312"/>
    <w:rsid w:val="00D33439"/>
    <w:rsid w:val="00D33AD0"/>
    <w:rsid w:val="00D33B64"/>
    <w:rsid w:val="00D34101"/>
    <w:rsid w:val="00D34F94"/>
    <w:rsid w:val="00D3520E"/>
    <w:rsid w:val="00D368E3"/>
    <w:rsid w:val="00D36ACF"/>
    <w:rsid w:val="00D375B2"/>
    <w:rsid w:val="00D37C22"/>
    <w:rsid w:val="00D40018"/>
    <w:rsid w:val="00D41D49"/>
    <w:rsid w:val="00D435B0"/>
    <w:rsid w:val="00D43C78"/>
    <w:rsid w:val="00D43CB8"/>
    <w:rsid w:val="00D44652"/>
    <w:rsid w:val="00D46871"/>
    <w:rsid w:val="00D46AC1"/>
    <w:rsid w:val="00D46C53"/>
    <w:rsid w:val="00D46DA0"/>
    <w:rsid w:val="00D475C8"/>
    <w:rsid w:val="00D478D9"/>
    <w:rsid w:val="00D50D73"/>
    <w:rsid w:val="00D513A3"/>
    <w:rsid w:val="00D52151"/>
    <w:rsid w:val="00D5265C"/>
    <w:rsid w:val="00D53458"/>
    <w:rsid w:val="00D539E4"/>
    <w:rsid w:val="00D54098"/>
    <w:rsid w:val="00D550DF"/>
    <w:rsid w:val="00D55F3A"/>
    <w:rsid w:val="00D56327"/>
    <w:rsid w:val="00D56EA1"/>
    <w:rsid w:val="00D570D4"/>
    <w:rsid w:val="00D57227"/>
    <w:rsid w:val="00D57CC0"/>
    <w:rsid w:val="00D60907"/>
    <w:rsid w:val="00D627B3"/>
    <w:rsid w:val="00D633F6"/>
    <w:rsid w:val="00D64E7E"/>
    <w:rsid w:val="00D66A9E"/>
    <w:rsid w:val="00D66AC7"/>
    <w:rsid w:val="00D66C39"/>
    <w:rsid w:val="00D6728D"/>
    <w:rsid w:val="00D675EC"/>
    <w:rsid w:val="00D67C5E"/>
    <w:rsid w:val="00D7002F"/>
    <w:rsid w:val="00D706E9"/>
    <w:rsid w:val="00D70A31"/>
    <w:rsid w:val="00D70A91"/>
    <w:rsid w:val="00D710C1"/>
    <w:rsid w:val="00D71192"/>
    <w:rsid w:val="00D719A8"/>
    <w:rsid w:val="00D71CBC"/>
    <w:rsid w:val="00D7211A"/>
    <w:rsid w:val="00D72171"/>
    <w:rsid w:val="00D7273F"/>
    <w:rsid w:val="00D72964"/>
    <w:rsid w:val="00D72CE9"/>
    <w:rsid w:val="00D72DEE"/>
    <w:rsid w:val="00D740B5"/>
    <w:rsid w:val="00D741CF"/>
    <w:rsid w:val="00D7428A"/>
    <w:rsid w:val="00D756EC"/>
    <w:rsid w:val="00D75F82"/>
    <w:rsid w:val="00D7625D"/>
    <w:rsid w:val="00D76AFA"/>
    <w:rsid w:val="00D771A4"/>
    <w:rsid w:val="00D7762B"/>
    <w:rsid w:val="00D77C06"/>
    <w:rsid w:val="00D80648"/>
    <w:rsid w:val="00D8142A"/>
    <w:rsid w:val="00D81538"/>
    <w:rsid w:val="00D815B4"/>
    <w:rsid w:val="00D8181C"/>
    <w:rsid w:val="00D81ECB"/>
    <w:rsid w:val="00D82524"/>
    <w:rsid w:val="00D8274D"/>
    <w:rsid w:val="00D82863"/>
    <w:rsid w:val="00D84162"/>
    <w:rsid w:val="00D84BD6"/>
    <w:rsid w:val="00D84D1A"/>
    <w:rsid w:val="00D8615F"/>
    <w:rsid w:val="00D8616F"/>
    <w:rsid w:val="00D86369"/>
    <w:rsid w:val="00D86558"/>
    <w:rsid w:val="00D8699B"/>
    <w:rsid w:val="00D870A7"/>
    <w:rsid w:val="00D871EE"/>
    <w:rsid w:val="00D87237"/>
    <w:rsid w:val="00D90A10"/>
    <w:rsid w:val="00D90F8C"/>
    <w:rsid w:val="00D9104E"/>
    <w:rsid w:val="00D91101"/>
    <w:rsid w:val="00D913D7"/>
    <w:rsid w:val="00D9262F"/>
    <w:rsid w:val="00D926FF"/>
    <w:rsid w:val="00D932F3"/>
    <w:rsid w:val="00D93955"/>
    <w:rsid w:val="00D94BA0"/>
    <w:rsid w:val="00D94E09"/>
    <w:rsid w:val="00D95586"/>
    <w:rsid w:val="00D95B5F"/>
    <w:rsid w:val="00D96010"/>
    <w:rsid w:val="00D96432"/>
    <w:rsid w:val="00D96EF4"/>
    <w:rsid w:val="00D97586"/>
    <w:rsid w:val="00DA0023"/>
    <w:rsid w:val="00DA0239"/>
    <w:rsid w:val="00DA07F3"/>
    <w:rsid w:val="00DA1124"/>
    <w:rsid w:val="00DA17E7"/>
    <w:rsid w:val="00DA190D"/>
    <w:rsid w:val="00DA19AA"/>
    <w:rsid w:val="00DA2E8E"/>
    <w:rsid w:val="00DA2EC9"/>
    <w:rsid w:val="00DA3C85"/>
    <w:rsid w:val="00DA469E"/>
    <w:rsid w:val="00DA4A3A"/>
    <w:rsid w:val="00DA55DF"/>
    <w:rsid w:val="00DA57DF"/>
    <w:rsid w:val="00DA5E2A"/>
    <w:rsid w:val="00DA62B7"/>
    <w:rsid w:val="00DA6749"/>
    <w:rsid w:val="00DA71AA"/>
    <w:rsid w:val="00DB03CC"/>
    <w:rsid w:val="00DB11FA"/>
    <w:rsid w:val="00DB1311"/>
    <w:rsid w:val="00DB146F"/>
    <w:rsid w:val="00DB1EE1"/>
    <w:rsid w:val="00DB2278"/>
    <w:rsid w:val="00DB3119"/>
    <w:rsid w:val="00DB3C8B"/>
    <w:rsid w:val="00DB3D87"/>
    <w:rsid w:val="00DB4442"/>
    <w:rsid w:val="00DB49B4"/>
    <w:rsid w:val="00DB4A87"/>
    <w:rsid w:val="00DB4C24"/>
    <w:rsid w:val="00DB607C"/>
    <w:rsid w:val="00DB61AB"/>
    <w:rsid w:val="00DB6587"/>
    <w:rsid w:val="00DB706B"/>
    <w:rsid w:val="00DB7382"/>
    <w:rsid w:val="00DB7B94"/>
    <w:rsid w:val="00DB7E4B"/>
    <w:rsid w:val="00DC00C9"/>
    <w:rsid w:val="00DC04D9"/>
    <w:rsid w:val="00DC1618"/>
    <w:rsid w:val="00DC1E66"/>
    <w:rsid w:val="00DC3F53"/>
    <w:rsid w:val="00DC4508"/>
    <w:rsid w:val="00DC4CB7"/>
    <w:rsid w:val="00DC5F6B"/>
    <w:rsid w:val="00DC5FFC"/>
    <w:rsid w:val="00DC670E"/>
    <w:rsid w:val="00DC6C0C"/>
    <w:rsid w:val="00DC734B"/>
    <w:rsid w:val="00DC7741"/>
    <w:rsid w:val="00DC7EBF"/>
    <w:rsid w:val="00DD010F"/>
    <w:rsid w:val="00DD050D"/>
    <w:rsid w:val="00DD0CBB"/>
    <w:rsid w:val="00DD23A3"/>
    <w:rsid w:val="00DD2D8D"/>
    <w:rsid w:val="00DD2E2F"/>
    <w:rsid w:val="00DD3A0B"/>
    <w:rsid w:val="00DD41A0"/>
    <w:rsid w:val="00DD43C6"/>
    <w:rsid w:val="00DD442B"/>
    <w:rsid w:val="00DD4CB3"/>
    <w:rsid w:val="00DD524C"/>
    <w:rsid w:val="00DD53FD"/>
    <w:rsid w:val="00DD5606"/>
    <w:rsid w:val="00DD5B2F"/>
    <w:rsid w:val="00DD5B8C"/>
    <w:rsid w:val="00DD61A4"/>
    <w:rsid w:val="00DD62C7"/>
    <w:rsid w:val="00DD64EA"/>
    <w:rsid w:val="00DD6DFC"/>
    <w:rsid w:val="00DD712F"/>
    <w:rsid w:val="00DD732E"/>
    <w:rsid w:val="00DD7754"/>
    <w:rsid w:val="00DE01E7"/>
    <w:rsid w:val="00DE0842"/>
    <w:rsid w:val="00DE0C14"/>
    <w:rsid w:val="00DE161E"/>
    <w:rsid w:val="00DE1A59"/>
    <w:rsid w:val="00DE2002"/>
    <w:rsid w:val="00DE21DD"/>
    <w:rsid w:val="00DE22DD"/>
    <w:rsid w:val="00DE3649"/>
    <w:rsid w:val="00DE3880"/>
    <w:rsid w:val="00DE3A2E"/>
    <w:rsid w:val="00DE3A53"/>
    <w:rsid w:val="00DE3C3D"/>
    <w:rsid w:val="00DE5341"/>
    <w:rsid w:val="00DE548E"/>
    <w:rsid w:val="00DE59BB"/>
    <w:rsid w:val="00DE5EFA"/>
    <w:rsid w:val="00DE60D7"/>
    <w:rsid w:val="00DE70DB"/>
    <w:rsid w:val="00DE73A9"/>
    <w:rsid w:val="00DE7649"/>
    <w:rsid w:val="00DE7A21"/>
    <w:rsid w:val="00DF02D9"/>
    <w:rsid w:val="00DF095F"/>
    <w:rsid w:val="00DF0E35"/>
    <w:rsid w:val="00DF111E"/>
    <w:rsid w:val="00DF1703"/>
    <w:rsid w:val="00DF1993"/>
    <w:rsid w:val="00DF1C2B"/>
    <w:rsid w:val="00DF317B"/>
    <w:rsid w:val="00DF395B"/>
    <w:rsid w:val="00DF3ED4"/>
    <w:rsid w:val="00DF4620"/>
    <w:rsid w:val="00DF48EF"/>
    <w:rsid w:val="00DF4D3A"/>
    <w:rsid w:val="00DF5214"/>
    <w:rsid w:val="00DF5379"/>
    <w:rsid w:val="00DF54BF"/>
    <w:rsid w:val="00DF5606"/>
    <w:rsid w:val="00DF57D5"/>
    <w:rsid w:val="00DF5890"/>
    <w:rsid w:val="00DF594C"/>
    <w:rsid w:val="00DF59F7"/>
    <w:rsid w:val="00DF61F7"/>
    <w:rsid w:val="00DF674C"/>
    <w:rsid w:val="00DF68C5"/>
    <w:rsid w:val="00DF6A08"/>
    <w:rsid w:val="00DF6D8E"/>
    <w:rsid w:val="00DF6F08"/>
    <w:rsid w:val="00DF7E00"/>
    <w:rsid w:val="00DF7E8B"/>
    <w:rsid w:val="00DF7F7B"/>
    <w:rsid w:val="00E000B2"/>
    <w:rsid w:val="00E00424"/>
    <w:rsid w:val="00E012B9"/>
    <w:rsid w:val="00E01498"/>
    <w:rsid w:val="00E0164C"/>
    <w:rsid w:val="00E017F4"/>
    <w:rsid w:val="00E018B9"/>
    <w:rsid w:val="00E01A1F"/>
    <w:rsid w:val="00E0225F"/>
    <w:rsid w:val="00E023D6"/>
    <w:rsid w:val="00E02AAE"/>
    <w:rsid w:val="00E02C16"/>
    <w:rsid w:val="00E02FBD"/>
    <w:rsid w:val="00E0323B"/>
    <w:rsid w:val="00E03F7C"/>
    <w:rsid w:val="00E04060"/>
    <w:rsid w:val="00E043D1"/>
    <w:rsid w:val="00E04641"/>
    <w:rsid w:val="00E04B3F"/>
    <w:rsid w:val="00E04EBB"/>
    <w:rsid w:val="00E05897"/>
    <w:rsid w:val="00E05F35"/>
    <w:rsid w:val="00E05FA0"/>
    <w:rsid w:val="00E0645B"/>
    <w:rsid w:val="00E06DED"/>
    <w:rsid w:val="00E06E90"/>
    <w:rsid w:val="00E072D1"/>
    <w:rsid w:val="00E0743F"/>
    <w:rsid w:val="00E0755C"/>
    <w:rsid w:val="00E078AA"/>
    <w:rsid w:val="00E07E0D"/>
    <w:rsid w:val="00E100AF"/>
    <w:rsid w:val="00E10516"/>
    <w:rsid w:val="00E10923"/>
    <w:rsid w:val="00E10BB4"/>
    <w:rsid w:val="00E1163A"/>
    <w:rsid w:val="00E11A94"/>
    <w:rsid w:val="00E12225"/>
    <w:rsid w:val="00E128E4"/>
    <w:rsid w:val="00E12A13"/>
    <w:rsid w:val="00E12D9E"/>
    <w:rsid w:val="00E13614"/>
    <w:rsid w:val="00E1361D"/>
    <w:rsid w:val="00E144B9"/>
    <w:rsid w:val="00E145A7"/>
    <w:rsid w:val="00E149AB"/>
    <w:rsid w:val="00E15787"/>
    <w:rsid w:val="00E158F3"/>
    <w:rsid w:val="00E15D0D"/>
    <w:rsid w:val="00E1621F"/>
    <w:rsid w:val="00E16531"/>
    <w:rsid w:val="00E16F59"/>
    <w:rsid w:val="00E175A6"/>
    <w:rsid w:val="00E17F17"/>
    <w:rsid w:val="00E200A2"/>
    <w:rsid w:val="00E20325"/>
    <w:rsid w:val="00E20C36"/>
    <w:rsid w:val="00E21D60"/>
    <w:rsid w:val="00E223BF"/>
    <w:rsid w:val="00E225E0"/>
    <w:rsid w:val="00E22A0F"/>
    <w:rsid w:val="00E23575"/>
    <w:rsid w:val="00E23843"/>
    <w:rsid w:val="00E23CB8"/>
    <w:rsid w:val="00E23DB6"/>
    <w:rsid w:val="00E25192"/>
    <w:rsid w:val="00E25E7C"/>
    <w:rsid w:val="00E266A1"/>
    <w:rsid w:val="00E270BA"/>
    <w:rsid w:val="00E279CA"/>
    <w:rsid w:val="00E27B3B"/>
    <w:rsid w:val="00E30201"/>
    <w:rsid w:val="00E30B4E"/>
    <w:rsid w:val="00E30CB3"/>
    <w:rsid w:val="00E30E2E"/>
    <w:rsid w:val="00E31762"/>
    <w:rsid w:val="00E32C23"/>
    <w:rsid w:val="00E32DD5"/>
    <w:rsid w:val="00E33264"/>
    <w:rsid w:val="00E3395B"/>
    <w:rsid w:val="00E339C9"/>
    <w:rsid w:val="00E33E73"/>
    <w:rsid w:val="00E343A2"/>
    <w:rsid w:val="00E347AE"/>
    <w:rsid w:val="00E34EB4"/>
    <w:rsid w:val="00E3515F"/>
    <w:rsid w:val="00E353BD"/>
    <w:rsid w:val="00E356C9"/>
    <w:rsid w:val="00E359F5"/>
    <w:rsid w:val="00E36667"/>
    <w:rsid w:val="00E37335"/>
    <w:rsid w:val="00E37954"/>
    <w:rsid w:val="00E4054F"/>
    <w:rsid w:val="00E4183E"/>
    <w:rsid w:val="00E42315"/>
    <w:rsid w:val="00E425C5"/>
    <w:rsid w:val="00E42AC3"/>
    <w:rsid w:val="00E42CE9"/>
    <w:rsid w:val="00E431C4"/>
    <w:rsid w:val="00E432AE"/>
    <w:rsid w:val="00E436E9"/>
    <w:rsid w:val="00E439C0"/>
    <w:rsid w:val="00E43AB8"/>
    <w:rsid w:val="00E43B66"/>
    <w:rsid w:val="00E4497C"/>
    <w:rsid w:val="00E45349"/>
    <w:rsid w:val="00E4605E"/>
    <w:rsid w:val="00E461FD"/>
    <w:rsid w:val="00E46572"/>
    <w:rsid w:val="00E46D25"/>
    <w:rsid w:val="00E47202"/>
    <w:rsid w:val="00E47743"/>
    <w:rsid w:val="00E50326"/>
    <w:rsid w:val="00E51853"/>
    <w:rsid w:val="00E51BF8"/>
    <w:rsid w:val="00E51CA1"/>
    <w:rsid w:val="00E529B8"/>
    <w:rsid w:val="00E52D63"/>
    <w:rsid w:val="00E53344"/>
    <w:rsid w:val="00E536C2"/>
    <w:rsid w:val="00E53C9E"/>
    <w:rsid w:val="00E5423A"/>
    <w:rsid w:val="00E54286"/>
    <w:rsid w:val="00E543C7"/>
    <w:rsid w:val="00E547CF"/>
    <w:rsid w:val="00E54F7C"/>
    <w:rsid w:val="00E5517E"/>
    <w:rsid w:val="00E55534"/>
    <w:rsid w:val="00E55BDB"/>
    <w:rsid w:val="00E562D4"/>
    <w:rsid w:val="00E56AA1"/>
    <w:rsid w:val="00E56F7C"/>
    <w:rsid w:val="00E56F94"/>
    <w:rsid w:val="00E571F0"/>
    <w:rsid w:val="00E57B9D"/>
    <w:rsid w:val="00E57C46"/>
    <w:rsid w:val="00E600A2"/>
    <w:rsid w:val="00E603C5"/>
    <w:rsid w:val="00E607BA"/>
    <w:rsid w:val="00E60968"/>
    <w:rsid w:val="00E60DF9"/>
    <w:rsid w:val="00E61BF5"/>
    <w:rsid w:val="00E61F31"/>
    <w:rsid w:val="00E62349"/>
    <w:rsid w:val="00E62C63"/>
    <w:rsid w:val="00E62DF1"/>
    <w:rsid w:val="00E62E89"/>
    <w:rsid w:val="00E63181"/>
    <w:rsid w:val="00E633C8"/>
    <w:rsid w:val="00E63A16"/>
    <w:rsid w:val="00E63CCD"/>
    <w:rsid w:val="00E641BC"/>
    <w:rsid w:val="00E64495"/>
    <w:rsid w:val="00E64AF7"/>
    <w:rsid w:val="00E64D9E"/>
    <w:rsid w:val="00E650EB"/>
    <w:rsid w:val="00E65422"/>
    <w:rsid w:val="00E66075"/>
    <w:rsid w:val="00E66322"/>
    <w:rsid w:val="00E66509"/>
    <w:rsid w:val="00E66961"/>
    <w:rsid w:val="00E66F9E"/>
    <w:rsid w:val="00E673DA"/>
    <w:rsid w:val="00E67513"/>
    <w:rsid w:val="00E678DE"/>
    <w:rsid w:val="00E67A99"/>
    <w:rsid w:val="00E67B89"/>
    <w:rsid w:val="00E67C14"/>
    <w:rsid w:val="00E70750"/>
    <w:rsid w:val="00E715C7"/>
    <w:rsid w:val="00E726E9"/>
    <w:rsid w:val="00E727E5"/>
    <w:rsid w:val="00E72AA2"/>
    <w:rsid w:val="00E72BBB"/>
    <w:rsid w:val="00E72DB1"/>
    <w:rsid w:val="00E73A54"/>
    <w:rsid w:val="00E744A8"/>
    <w:rsid w:val="00E74FEB"/>
    <w:rsid w:val="00E75029"/>
    <w:rsid w:val="00E757AB"/>
    <w:rsid w:val="00E75A11"/>
    <w:rsid w:val="00E75A3F"/>
    <w:rsid w:val="00E75BA8"/>
    <w:rsid w:val="00E76274"/>
    <w:rsid w:val="00E76A00"/>
    <w:rsid w:val="00E77729"/>
    <w:rsid w:val="00E7793F"/>
    <w:rsid w:val="00E77A4E"/>
    <w:rsid w:val="00E77D14"/>
    <w:rsid w:val="00E77D23"/>
    <w:rsid w:val="00E80036"/>
    <w:rsid w:val="00E804E5"/>
    <w:rsid w:val="00E80A18"/>
    <w:rsid w:val="00E80D8F"/>
    <w:rsid w:val="00E80F84"/>
    <w:rsid w:val="00E8138A"/>
    <w:rsid w:val="00E81821"/>
    <w:rsid w:val="00E81845"/>
    <w:rsid w:val="00E82A0E"/>
    <w:rsid w:val="00E83096"/>
    <w:rsid w:val="00E831CF"/>
    <w:rsid w:val="00E832F4"/>
    <w:rsid w:val="00E8347B"/>
    <w:rsid w:val="00E836D4"/>
    <w:rsid w:val="00E8380E"/>
    <w:rsid w:val="00E83E2A"/>
    <w:rsid w:val="00E84DFF"/>
    <w:rsid w:val="00E85056"/>
    <w:rsid w:val="00E8520A"/>
    <w:rsid w:val="00E8565E"/>
    <w:rsid w:val="00E86171"/>
    <w:rsid w:val="00E862B9"/>
    <w:rsid w:val="00E86A37"/>
    <w:rsid w:val="00E87135"/>
    <w:rsid w:val="00E8776E"/>
    <w:rsid w:val="00E87836"/>
    <w:rsid w:val="00E87E80"/>
    <w:rsid w:val="00E90470"/>
    <w:rsid w:val="00E9060A"/>
    <w:rsid w:val="00E92051"/>
    <w:rsid w:val="00E93434"/>
    <w:rsid w:val="00E939F3"/>
    <w:rsid w:val="00E9422A"/>
    <w:rsid w:val="00E9456C"/>
    <w:rsid w:val="00E947EB"/>
    <w:rsid w:val="00E949B5"/>
    <w:rsid w:val="00E95230"/>
    <w:rsid w:val="00E96189"/>
    <w:rsid w:val="00E96A44"/>
    <w:rsid w:val="00E96A86"/>
    <w:rsid w:val="00E97037"/>
    <w:rsid w:val="00E9722F"/>
    <w:rsid w:val="00E97B99"/>
    <w:rsid w:val="00EA063F"/>
    <w:rsid w:val="00EA076D"/>
    <w:rsid w:val="00EA0A65"/>
    <w:rsid w:val="00EA0E8F"/>
    <w:rsid w:val="00EA152B"/>
    <w:rsid w:val="00EA15CC"/>
    <w:rsid w:val="00EA172A"/>
    <w:rsid w:val="00EA1DA0"/>
    <w:rsid w:val="00EA228C"/>
    <w:rsid w:val="00EA2C59"/>
    <w:rsid w:val="00EA34E7"/>
    <w:rsid w:val="00EA36EF"/>
    <w:rsid w:val="00EA3867"/>
    <w:rsid w:val="00EA3A8D"/>
    <w:rsid w:val="00EA3C61"/>
    <w:rsid w:val="00EA489D"/>
    <w:rsid w:val="00EA4B95"/>
    <w:rsid w:val="00EA514D"/>
    <w:rsid w:val="00EA51BA"/>
    <w:rsid w:val="00EA52C4"/>
    <w:rsid w:val="00EA56C1"/>
    <w:rsid w:val="00EA5C1E"/>
    <w:rsid w:val="00EA5C27"/>
    <w:rsid w:val="00EA5F5A"/>
    <w:rsid w:val="00EA7878"/>
    <w:rsid w:val="00EA7B8B"/>
    <w:rsid w:val="00EB0573"/>
    <w:rsid w:val="00EB076A"/>
    <w:rsid w:val="00EB10CE"/>
    <w:rsid w:val="00EB1D68"/>
    <w:rsid w:val="00EB205E"/>
    <w:rsid w:val="00EB265A"/>
    <w:rsid w:val="00EB2F16"/>
    <w:rsid w:val="00EB2FD4"/>
    <w:rsid w:val="00EB3007"/>
    <w:rsid w:val="00EB3813"/>
    <w:rsid w:val="00EB3A2D"/>
    <w:rsid w:val="00EB3B12"/>
    <w:rsid w:val="00EB4796"/>
    <w:rsid w:val="00EB496F"/>
    <w:rsid w:val="00EB57C2"/>
    <w:rsid w:val="00EB609B"/>
    <w:rsid w:val="00EB7A5F"/>
    <w:rsid w:val="00EB7DC8"/>
    <w:rsid w:val="00EC02C4"/>
    <w:rsid w:val="00EC196F"/>
    <w:rsid w:val="00EC19A5"/>
    <w:rsid w:val="00EC201F"/>
    <w:rsid w:val="00EC292E"/>
    <w:rsid w:val="00EC2C70"/>
    <w:rsid w:val="00EC38D5"/>
    <w:rsid w:val="00EC4B6B"/>
    <w:rsid w:val="00EC56DF"/>
    <w:rsid w:val="00EC57D5"/>
    <w:rsid w:val="00EC59DD"/>
    <w:rsid w:val="00EC60A6"/>
    <w:rsid w:val="00EC7398"/>
    <w:rsid w:val="00EC7B49"/>
    <w:rsid w:val="00ED0304"/>
    <w:rsid w:val="00ED0818"/>
    <w:rsid w:val="00ED0BA7"/>
    <w:rsid w:val="00ED1A8A"/>
    <w:rsid w:val="00ED253D"/>
    <w:rsid w:val="00ED28E1"/>
    <w:rsid w:val="00ED29E3"/>
    <w:rsid w:val="00ED2D76"/>
    <w:rsid w:val="00ED3301"/>
    <w:rsid w:val="00ED34BF"/>
    <w:rsid w:val="00ED35CE"/>
    <w:rsid w:val="00ED35D9"/>
    <w:rsid w:val="00ED3D30"/>
    <w:rsid w:val="00ED418F"/>
    <w:rsid w:val="00ED48C9"/>
    <w:rsid w:val="00ED4DF7"/>
    <w:rsid w:val="00ED4E47"/>
    <w:rsid w:val="00ED5C23"/>
    <w:rsid w:val="00ED61CC"/>
    <w:rsid w:val="00ED6444"/>
    <w:rsid w:val="00EE0064"/>
    <w:rsid w:val="00EE0524"/>
    <w:rsid w:val="00EE0A70"/>
    <w:rsid w:val="00EE0C16"/>
    <w:rsid w:val="00EE0DC7"/>
    <w:rsid w:val="00EE205F"/>
    <w:rsid w:val="00EE2404"/>
    <w:rsid w:val="00EE2826"/>
    <w:rsid w:val="00EE2906"/>
    <w:rsid w:val="00EE2AD9"/>
    <w:rsid w:val="00EE3613"/>
    <w:rsid w:val="00EE388E"/>
    <w:rsid w:val="00EE3FF3"/>
    <w:rsid w:val="00EE40DE"/>
    <w:rsid w:val="00EE505E"/>
    <w:rsid w:val="00EE51CA"/>
    <w:rsid w:val="00EE59A7"/>
    <w:rsid w:val="00EE66CC"/>
    <w:rsid w:val="00EF0A5F"/>
    <w:rsid w:val="00EF0CE6"/>
    <w:rsid w:val="00EF0D49"/>
    <w:rsid w:val="00EF0E2C"/>
    <w:rsid w:val="00EF0F5A"/>
    <w:rsid w:val="00EF1C11"/>
    <w:rsid w:val="00EF1F99"/>
    <w:rsid w:val="00EF1FFD"/>
    <w:rsid w:val="00EF20DE"/>
    <w:rsid w:val="00EF2712"/>
    <w:rsid w:val="00EF336F"/>
    <w:rsid w:val="00EF34EF"/>
    <w:rsid w:val="00EF407F"/>
    <w:rsid w:val="00EF430C"/>
    <w:rsid w:val="00EF48AC"/>
    <w:rsid w:val="00EF4C8B"/>
    <w:rsid w:val="00EF5002"/>
    <w:rsid w:val="00EF54E6"/>
    <w:rsid w:val="00EF5D17"/>
    <w:rsid w:val="00EF60A9"/>
    <w:rsid w:val="00EF617A"/>
    <w:rsid w:val="00EF6CEC"/>
    <w:rsid w:val="00EF6D04"/>
    <w:rsid w:val="00F00A79"/>
    <w:rsid w:val="00F016B8"/>
    <w:rsid w:val="00F01BA8"/>
    <w:rsid w:val="00F01DF3"/>
    <w:rsid w:val="00F02063"/>
    <w:rsid w:val="00F02145"/>
    <w:rsid w:val="00F02D78"/>
    <w:rsid w:val="00F03C57"/>
    <w:rsid w:val="00F04223"/>
    <w:rsid w:val="00F04CA2"/>
    <w:rsid w:val="00F0713E"/>
    <w:rsid w:val="00F076AB"/>
    <w:rsid w:val="00F07B6A"/>
    <w:rsid w:val="00F07CC3"/>
    <w:rsid w:val="00F10576"/>
    <w:rsid w:val="00F110AD"/>
    <w:rsid w:val="00F11A1B"/>
    <w:rsid w:val="00F11A8A"/>
    <w:rsid w:val="00F11C62"/>
    <w:rsid w:val="00F11DE4"/>
    <w:rsid w:val="00F12EAC"/>
    <w:rsid w:val="00F13749"/>
    <w:rsid w:val="00F138AC"/>
    <w:rsid w:val="00F143AF"/>
    <w:rsid w:val="00F14E58"/>
    <w:rsid w:val="00F15AD1"/>
    <w:rsid w:val="00F15C6B"/>
    <w:rsid w:val="00F15DC5"/>
    <w:rsid w:val="00F16DDF"/>
    <w:rsid w:val="00F17748"/>
    <w:rsid w:val="00F1790E"/>
    <w:rsid w:val="00F20478"/>
    <w:rsid w:val="00F2072B"/>
    <w:rsid w:val="00F20A33"/>
    <w:rsid w:val="00F20B82"/>
    <w:rsid w:val="00F21AB6"/>
    <w:rsid w:val="00F21E56"/>
    <w:rsid w:val="00F220DF"/>
    <w:rsid w:val="00F22D4B"/>
    <w:rsid w:val="00F23F0F"/>
    <w:rsid w:val="00F24061"/>
    <w:rsid w:val="00F24663"/>
    <w:rsid w:val="00F24AF0"/>
    <w:rsid w:val="00F24D7C"/>
    <w:rsid w:val="00F24F0B"/>
    <w:rsid w:val="00F2539F"/>
    <w:rsid w:val="00F264DE"/>
    <w:rsid w:val="00F26DFF"/>
    <w:rsid w:val="00F27219"/>
    <w:rsid w:val="00F27BDA"/>
    <w:rsid w:val="00F30853"/>
    <w:rsid w:val="00F30899"/>
    <w:rsid w:val="00F30B6D"/>
    <w:rsid w:val="00F30B6E"/>
    <w:rsid w:val="00F30D06"/>
    <w:rsid w:val="00F30EA5"/>
    <w:rsid w:val="00F327FC"/>
    <w:rsid w:val="00F32D2C"/>
    <w:rsid w:val="00F33322"/>
    <w:rsid w:val="00F33933"/>
    <w:rsid w:val="00F339DD"/>
    <w:rsid w:val="00F33B2D"/>
    <w:rsid w:val="00F3402A"/>
    <w:rsid w:val="00F34286"/>
    <w:rsid w:val="00F34592"/>
    <w:rsid w:val="00F34A47"/>
    <w:rsid w:val="00F350EA"/>
    <w:rsid w:val="00F355E9"/>
    <w:rsid w:val="00F356A3"/>
    <w:rsid w:val="00F361F9"/>
    <w:rsid w:val="00F36CE8"/>
    <w:rsid w:val="00F370B4"/>
    <w:rsid w:val="00F37F5D"/>
    <w:rsid w:val="00F4128B"/>
    <w:rsid w:val="00F41845"/>
    <w:rsid w:val="00F41A9B"/>
    <w:rsid w:val="00F422BA"/>
    <w:rsid w:val="00F427F6"/>
    <w:rsid w:val="00F4297D"/>
    <w:rsid w:val="00F42E88"/>
    <w:rsid w:val="00F42F03"/>
    <w:rsid w:val="00F43578"/>
    <w:rsid w:val="00F435F6"/>
    <w:rsid w:val="00F440DE"/>
    <w:rsid w:val="00F44434"/>
    <w:rsid w:val="00F446C0"/>
    <w:rsid w:val="00F44DEA"/>
    <w:rsid w:val="00F452B0"/>
    <w:rsid w:val="00F45312"/>
    <w:rsid w:val="00F459D3"/>
    <w:rsid w:val="00F45A96"/>
    <w:rsid w:val="00F47357"/>
    <w:rsid w:val="00F47458"/>
    <w:rsid w:val="00F47472"/>
    <w:rsid w:val="00F47D47"/>
    <w:rsid w:val="00F51739"/>
    <w:rsid w:val="00F51C8B"/>
    <w:rsid w:val="00F52BA4"/>
    <w:rsid w:val="00F52D63"/>
    <w:rsid w:val="00F53115"/>
    <w:rsid w:val="00F53A50"/>
    <w:rsid w:val="00F540DE"/>
    <w:rsid w:val="00F540F8"/>
    <w:rsid w:val="00F54295"/>
    <w:rsid w:val="00F547F2"/>
    <w:rsid w:val="00F54CA8"/>
    <w:rsid w:val="00F54CAC"/>
    <w:rsid w:val="00F55137"/>
    <w:rsid w:val="00F55B98"/>
    <w:rsid w:val="00F56371"/>
    <w:rsid w:val="00F5648D"/>
    <w:rsid w:val="00F56FDA"/>
    <w:rsid w:val="00F57499"/>
    <w:rsid w:val="00F6034C"/>
    <w:rsid w:val="00F60F9D"/>
    <w:rsid w:val="00F61081"/>
    <w:rsid w:val="00F61F56"/>
    <w:rsid w:val="00F62833"/>
    <w:rsid w:val="00F62FC1"/>
    <w:rsid w:val="00F63061"/>
    <w:rsid w:val="00F6466C"/>
    <w:rsid w:val="00F6473D"/>
    <w:rsid w:val="00F65321"/>
    <w:rsid w:val="00F655C3"/>
    <w:rsid w:val="00F65693"/>
    <w:rsid w:val="00F663FA"/>
    <w:rsid w:val="00F6659B"/>
    <w:rsid w:val="00F6697A"/>
    <w:rsid w:val="00F66A58"/>
    <w:rsid w:val="00F66B7E"/>
    <w:rsid w:val="00F66F7C"/>
    <w:rsid w:val="00F6702B"/>
    <w:rsid w:val="00F670A2"/>
    <w:rsid w:val="00F67D09"/>
    <w:rsid w:val="00F7031A"/>
    <w:rsid w:val="00F71192"/>
    <w:rsid w:val="00F71259"/>
    <w:rsid w:val="00F71E66"/>
    <w:rsid w:val="00F72555"/>
    <w:rsid w:val="00F72B53"/>
    <w:rsid w:val="00F73A2A"/>
    <w:rsid w:val="00F742E2"/>
    <w:rsid w:val="00F74A42"/>
    <w:rsid w:val="00F74ACE"/>
    <w:rsid w:val="00F765EC"/>
    <w:rsid w:val="00F7683E"/>
    <w:rsid w:val="00F804D3"/>
    <w:rsid w:val="00F8069D"/>
    <w:rsid w:val="00F80A6A"/>
    <w:rsid w:val="00F80D06"/>
    <w:rsid w:val="00F815B2"/>
    <w:rsid w:val="00F81C34"/>
    <w:rsid w:val="00F8226B"/>
    <w:rsid w:val="00F825C7"/>
    <w:rsid w:val="00F8296C"/>
    <w:rsid w:val="00F82A30"/>
    <w:rsid w:val="00F82D1B"/>
    <w:rsid w:val="00F83C34"/>
    <w:rsid w:val="00F83E45"/>
    <w:rsid w:val="00F851C3"/>
    <w:rsid w:val="00F85415"/>
    <w:rsid w:val="00F85A1D"/>
    <w:rsid w:val="00F8605E"/>
    <w:rsid w:val="00F865E1"/>
    <w:rsid w:val="00F86633"/>
    <w:rsid w:val="00F86BF8"/>
    <w:rsid w:val="00F86CD5"/>
    <w:rsid w:val="00F879AD"/>
    <w:rsid w:val="00F90414"/>
    <w:rsid w:val="00F90B66"/>
    <w:rsid w:val="00F90E5F"/>
    <w:rsid w:val="00F90FE5"/>
    <w:rsid w:val="00F918E6"/>
    <w:rsid w:val="00F91CFA"/>
    <w:rsid w:val="00F92797"/>
    <w:rsid w:val="00F92C5E"/>
    <w:rsid w:val="00F9345C"/>
    <w:rsid w:val="00F934E3"/>
    <w:rsid w:val="00F93E02"/>
    <w:rsid w:val="00F94FA3"/>
    <w:rsid w:val="00F95B29"/>
    <w:rsid w:val="00F95D68"/>
    <w:rsid w:val="00F95F23"/>
    <w:rsid w:val="00F964CF"/>
    <w:rsid w:val="00F9659F"/>
    <w:rsid w:val="00F969AD"/>
    <w:rsid w:val="00F969B9"/>
    <w:rsid w:val="00F96CFF"/>
    <w:rsid w:val="00F97265"/>
    <w:rsid w:val="00FA11D0"/>
    <w:rsid w:val="00FA1ABD"/>
    <w:rsid w:val="00FA1DF3"/>
    <w:rsid w:val="00FA2BE4"/>
    <w:rsid w:val="00FA2CA0"/>
    <w:rsid w:val="00FA2CA5"/>
    <w:rsid w:val="00FA313D"/>
    <w:rsid w:val="00FA3983"/>
    <w:rsid w:val="00FA4308"/>
    <w:rsid w:val="00FA45BB"/>
    <w:rsid w:val="00FA45C0"/>
    <w:rsid w:val="00FA4C2B"/>
    <w:rsid w:val="00FA4E44"/>
    <w:rsid w:val="00FA51DD"/>
    <w:rsid w:val="00FA52F8"/>
    <w:rsid w:val="00FA5D72"/>
    <w:rsid w:val="00FA66B6"/>
    <w:rsid w:val="00FA70D2"/>
    <w:rsid w:val="00FA7580"/>
    <w:rsid w:val="00FA77C8"/>
    <w:rsid w:val="00FB021A"/>
    <w:rsid w:val="00FB11A6"/>
    <w:rsid w:val="00FB12E4"/>
    <w:rsid w:val="00FB250A"/>
    <w:rsid w:val="00FB328D"/>
    <w:rsid w:val="00FB3351"/>
    <w:rsid w:val="00FB3B64"/>
    <w:rsid w:val="00FB3C4D"/>
    <w:rsid w:val="00FB3C8A"/>
    <w:rsid w:val="00FB52B5"/>
    <w:rsid w:val="00FB56FB"/>
    <w:rsid w:val="00FB5BC2"/>
    <w:rsid w:val="00FB6443"/>
    <w:rsid w:val="00FB677C"/>
    <w:rsid w:val="00FB6A5A"/>
    <w:rsid w:val="00FB6BCE"/>
    <w:rsid w:val="00FB6D2C"/>
    <w:rsid w:val="00FB7D62"/>
    <w:rsid w:val="00FB7F54"/>
    <w:rsid w:val="00FC0381"/>
    <w:rsid w:val="00FC08EE"/>
    <w:rsid w:val="00FC092F"/>
    <w:rsid w:val="00FC10CD"/>
    <w:rsid w:val="00FC184A"/>
    <w:rsid w:val="00FC1FBC"/>
    <w:rsid w:val="00FC2323"/>
    <w:rsid w:val="00FC29E2"/>
    <w:rsid w:val="00FC3099"/>
    <w:rsid w:val="00FC3261"/>
    <w:rsid w:val="00FC32E2"/>
    <w:rsid w:val="00FC339A"/>
    <w:rsid w:val="00FC37D9"/>
    <w:rsid w:val="00FC38A2"/>
    <w:rsid w:val="00FC3A80"/>
    <w:rsid w:val="00FC46BD"/>
    <w:rsid w:val="00FC4700"/>
    <w:rsid w:val="00FC490F"/>
    <w:rsid w:val="00FC6293"/>
    <w:rsid w:val="00FC62E0"/>
    <w:rsid w:val="00FC6798"/>
    <w:rsid w:val="00FC6855"/>
    <w:rsid w:val="00FC6B7E"/>
    <w:rsid w:val="00FC7907"/>
    <w:rsid w:val="00FD0110"/>
    <w:rsid w:val="00FD09B9"/>
    <w:rsid w:val="00FD0AFC"/>
    <w:rsid w:val="00FD0F33"/>
    <w:rsid w:val="00FD122C"/>
    <w:rsid w:val="00FD1EA8"/>
    <w:rsid w:val="00FD268C"/>
    <w:rsid w:val="00FD2E64"/>
    <w:rsid w:val="00FD3352"/>
    <w:rsid w:val="00FD3BB0"/>
    <w:rsid w:val="00FD3CF9"/>
    <w:rsid w:val="00FD3D08"/>
    <w:rsid w:val="00FD422B"/>
    <w:rsid w:val="00FD4EA3"/>
    <w:rsid w:val="00FD4ECF"/>
    <w:rsid w:val="00FD50E2"/>
    <w:rsid w:val="00FD62C0"/>
    <w:rsid w:val="00FD6407"/>
    <w:rsid w:val="00FD678C"/>
    <w:rsid w:val="00FD74EE"/>
    <w:rsid w:val="00FD77F2"/>
    <w:rsid w:val="00FD78C9"/>
    <w:rsid w:val="00FD7C38"/>
    <w:rsid w:val="00FD7E91"/>
    <w:rsid w:val="00FE093B"/>
    <w:rsid w:val="00FE0C7E"/>
    <w:rsid w:val="00FE0F04"/>
    <w:rsid w:val="00FE11C8"/>
    <w:rsid w:val="00FE1561"/>
    <w:rsid w:val="00FE1BB2"/>
    <w:rsid w:val="00FE26C9"/>
    <w:rsid w:val="00FE2A4C"/>
    <w:rsid w:val="00FE2E4D"/>
    <w:rsid w:val="00FE2F2E"/>
    <w:rsid w:val="00FE31D1"/>
    <w:rsid w:val="00FE3EA7"/>
    <w:rsid w:val="00FE3F2A"/>
    <w:rsid w:val="00FE49F5"/>
    <w:rsid w:val="00FE4A69"/>
    <w:rsid w:val="00FE4AD5"/>
    <w:rsid w:val="00FE5121"/>
    <w:rsid w:val="00FE5596"/>
    <w:rsid w:val="00FE63E7"/>
    <w:rsid w:val="00FE66C0"/>
    <w:rsid w:val="00FE70B5"/>
    <w:rsid w:val="00FE7F6C"/>
    <w:rsid w:val="00FF16F7"/>
    <w:rsid w:val="00FF1F6F"/>
    <w:rsid w:val="00FF2750"/>
    <w:rsid w:val="00FF348B"/>
    <w:rsid w:val="00FF386C"/>
    <w:rsid w:val="00FF3B62"/>
    <w:rsid w:val="00FF3B77"/>
    <w:rsid w:val="00FF4B80"/>
    <w:rsid w:val="00FF4E5D"/>
    <w:rsid w:val="00FF4F63"/>
    <w:rsid w:val="00FF50E9"/>
    <w:rsid w:val="00FF529D"/>
    <w:rsid w:val="00FF5568"/>
    <w:rsid w:val="00FF686E"/>
    <w:rsid w:val="00FF6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1269C1"/>
  <w15:docId w15:val="{56A4531F-1B3B-4A62-98A6-99090B65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9E7879"/>
    <w:pPr>
      <w:suppressAutoHyphens/>
      <w:spacing w:after="60"/>
      <w:jc w:val="both"/>
    </w:pPr>
    <w:rPr>
      <w:sz w:val="24"/>
      <w:szCs w:val="24"/>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0C66E2"/>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DF674C"/>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1E13C9"/>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DF674C"/>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DF674C"/>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DF674C"/>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DF674C"/>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DF674C"/>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DF674C"/>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locked/>
    <w:rsid w:val="00D12274"/>
    <w:rPr>
      <w:kern w:val="1"/>
      <w:sz w:val="36"/>
      <w:szCs w:val="36"/>
      <w:lang w:eastAsia="ar-SA"/>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1E78B2"/>
    <w:rPr>
      <w:rFonts w:asciiTheme="majorHAnsi" w:eastAsiaTheme="majorEastAsia" w:hAnsiTheme="majorHAnsi" w:cstheme="majorBidi"/>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locked/>
    <w:rsid w:val="00D12274"/>
    <w:rPr>
      <w:rFonts w:ascii="Arial"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locked/>
    <w:rsid w:val="00D12274"/>
    <w:rPr>
      <w:b/>
      <w:bCs/>
      <w:i/>
      <w:iCs/>
      <w:sz w:val="24"/>
      <w:szCs w:val="24"/>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ED3301"/>
    <w:rPr>
      <w:rFonts w:ascii="Calibri" w:hAnsi="Calibri" w:cs="Calibri"/>
      <w:b/>
      <w:bCs/>
      <w:i/>
      <w:iCs/>
      <w:sz w:val="26"/>
      <w:szCs w:val="26"/>
      <w:lang w:eastAsia="ar-SA" w:bidi="ar-SA"/>
    </w:rPr>
  </w:style>
  <w:style w:type="character" w:customStyle="1" w:styleId="60">
    <w:name w:val="Заголовок 6 Знак"/>
    <w:aliases w:val="PIM 6 Знак,Gliederung6 Знак"/>
    <w:basedOn w:val="ae"/>
    <w:link w:val="6"/>
    <w:uiPriority w:val="9"/>
    <w:locked/>
    <w:rsid w:val="00D12274"/>
    <w:rPr>
      <w:b/>
      <w:bCs/>
    </w:rPr>
  </w:style>
  <w:style w:type="character" w:customStyle="1" w:styleId="70">
    <w:name w:val="Заголовок 7 Знак"/>
    <w:aliases w:val="RTC7 Знак"/>
    <w:basedOn w:val="ae"/>
    <w:link w:val="7"/>
    <w:uiPriority w:val="9"/>
    <w:locked/>
    <w:rsid w:val="00D12274"/>
    <w:rPr>
      <w:sz w:val="24"/>
      <w:szCs w:val="24"/>
    </w:rPr>
  </w:style>
  <w:style w:type="character" w:customStyle="1" w:styleId="80">
    <w:name w:val="Заголовок 8 Знак"/>
    <w:basedOn w:val="ae"/>
    <w:link w:val="8"/>
    <w:uiPriority w:val="9"/>
    <w:locked/>
    <w:rsid w:val="00D12274"/>
    <w:rPr>
      <w:i/>
      <w:iCs/>
      <w:sz w:val="24"/>
      <w:szCs w:val="24"/>
    </w:rPr>
  </w:style>
  <w:style w:type="character" w:customStyle="1" w:styleId="90">
    <w:name w:val="Заголовок 9 Знак"/>
    <w:basedOn w:val="ae"/>
    <w:link w:val="9"/>
    <w:uiPriority w:val="9"/>
    <w:locked/>
    <w:rsid w:val="00D12274"/>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4C08CA"/>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6E57DD"/>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E562D4"/>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120878"/>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0425E2"/>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10898"/>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185700"/>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9F754B"/>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ED3301"/>
    <w:rPr>
      <w:rFonts w:ascii="Cambria" w:hAnsi="Cambria" w:cs="Cambria"/>
      <w:b/>
      <w:bCs/>
      <w:i/>
      <w:iCs/>
      <w:sz w:val="28"/>
      <w:szCs w:val="28"/>
      <w:lang w:eastAsia="ar-SA" w:bidi="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locked/>
    <w:rsid w:val="00D12274"/>
    <w:rPr>
      <w:rFonts w:ascii="Arial" w:hAnsi="Arial" w:cs="Arial"/>
      <w:b/>
      <w:bCs/>
      <w:i/>
      <w:iCs/>
      <w:sz w:val="28"/>
      <w:szCs w:val="28"/>
      <w:lang w:eastAsia="ar-SA"/>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locked/>
    <w:rsid w:val="00D12274"/>
    <w:rPr>
      <w:b/>
      <w:bCs/>
      <w:sz w:val="24"/>
      <w:szCs w:val="24"/>
    </w:rPr>
  </w:style>
  <w:style w:type="character" w:styleId="af1">
    <w:name w:val="Hyperlink"/>
    <w:basedOn w:val="ae"/>
    <w:uiPriority w:val="99"/>
    <w:rsid w:val="000C66E2"/>
    <w:rPr>
      <w:color w:val="0000FF"/>
      <w:u w:val="single"/>
    </w:rPr>
  </w:style>
  <w:style w:type="character" w:styleId="af2">
    <w:name w:val="page number"/>
    <w:basedOn w:val="ae"/>
    <w:uiPriority w:val="99"/>
    <w:rsid w:val="000C66E2"/>
    <w:rPr>
      <w:rFonts w:ascii="Times New Roman" w:hAnsi="Times New Roman" w:cs="Times New Roman"/>
    </w:rPr>
  </w:style>
  <w:style w:type="paragraph" w:styleId="af3">
    <w:name w:val="footer"/>
    <w:aliases w:val="Не удалять!"/>
    <w:basedOn w:val="ad"/>
    <w:link w:val="af4"/>
    <w:uiPriority w:val="99"/>
    <w:rsid w:val="000C66E2"/>
    <w:pPr>
      <w:tabs>
        <w:tab w:val="center" w:pos="4153"/>
        <w:tab w:val="right" w:pos="8306"/>
      </w:tabs>
    </w:pPr>
  </w:style>
  <w:style w:type="character" w:customStyle="1" w:styleId="af4">
    <w:name w:val="Нижний колонтитул Знак"/>
    <w:aliases w:val="Не удалять! Знак"/>
    <w:basedOn w:val="ae"/>
    <w:link w:val="af3"/>
    <w:uiPriority w:val="99"/>
    <w:locked/>
    <w:rsid w:val="000C66E2"/>
    <w:rPr>
      <w:sz w:val="24"/>
      <w:szCs w:val="24"/>
      <w:lang w:val="ru-RU" w:eastAsia="ar-SA" w:bidi="ar-SA"/>
    </w:rPr>
  </w:style>
  <w:style w:type="paragraph" w:styleId="af5">
    <w:name w:val="Title"/>
    <w:basedOn w:val="ad"/>
    <w:next w:val="af6"/>
    <w:link w:val="af7"/>
    <w:uiPriority w:val="99"/>
    <w:qFormat/>
    <w:rsid w:val="000C66E2"/>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locked/>
    <w:rsid w:val="00460891"/>
    <w:rPr>
      <w:rFonts w:ascii="Arial" w:hAnsi="Arial" w:cs="Arial"/>
      <w:b/>
      <w:bCs/>
      <w:kern w:val="1"/>
      <w:sz w:val="32"/>
      <w:szCs w:val="32"/>
      <w:lang w:eastAsia="ar-SA" w:bidi="ar-SA"/>
    </w:rPr>
  </w:style>
  <w:style w:type="paragraph" w:customStyle="1" w:styleId="1b">
    <w:name w:val="Дата1"/>
    <w:basedOn w:val="ad"/>
    <w:next w:val="ad"/>
    <w:uiPriority w:val="99"/>
    <w:rsid w:val="000C66E2"/>
  </w:style>
  <w:style w:type="paragraph" w:customStyle="1" w:styleId="ConsNormal">
    <w:name w:val="ConsNormal"/>
    <w:link w:val="ConsNormal0"/>
    <w:uiPriority w:val="99"/>
    <w:rsid w:val="000C66E2"/>
    <w:pPr>
      <w:widowControl w:val="0"/>
      <w:suppressAutoHyphens/>
      <w:autoSpaceDE w:val="0"/>
      <w:ind w:right="19772" w:firstLine="720"/>
    </w:pPr>
    <w:rPr>
      <w:rFonts w:ascii="Arial" w:hAnsi="Arial" w:cs="Arial"/>
      <w:lang w:eastAsia="ar-SA"/>
    </w:rPr>
  </w:style>
  <w:style w:type="paragraph" w:customStyle="1" w:styleId="ConsPlusNonformat">
    <w:name w:val="ConsPlusNonformat"/>
    <w:uiPriority w:val="99"/>
    <w:rsid w:val="000C66E2"/>
    <w:pPr>
      <w:widowControl w:val="0"/>
      <w:autoSpaceDE w:val="0"/>
      <w:autoSpaceDN w:val="0"/>
      <w:adjustRightInd w:val="0"/>
    </w:pPr>
    <w:rPr>
      <w:rFonts w:ascii="Courier New" w:hAnsi="Courier New" w:cs="Courier New"/>
      <w:sz w:val="20"/>
      <w:szCs w:val="20"/>
    </w:rPr>
  </w:style>
  <w:style w:type="paragraph" w:styleId="af6">
    <w:name w:val="Subtitle"/>
    <w:basedOn w:val="ad"/>
    <w:link w:val="af8"/>
    <w:uiPriority w:val="99"/>
    <w:qFormat/>
    <w:rsid w:val="000C66E2"/>
    <w:pPr>
      <w:jc w:val="center"/>
      <w:outlineLvl w:val="1"/>
    </w:pPr>
    <w:rPr>
      <w:rFonts w:ascii="Arial" w:hAnsi="Arial" w:cs="Arial"/>
    </w:rPr>
  </w:style>
  <w:style w:type="character" w:customStyle="1" w:styleId="af8">
    <w:name w:val="Подзаголовок Знак"/>
    <w:basedOn w:val="ae"/>
    <w:link w:val="af6"/>
    <w:uiPriority w:val="99"/>
    <w:locked/>
    <w:rsid w:val="00460891"/>
    <w:rPr>
      <w:rFonts w:ascii="Arial" w:hAnsi="Arial" w:cs="Arial"/>
      <w:sz w:val="24"/>
      <w:szCs w:val="24"/>
      <w:lang w:eastAsia="ar-SA" w:bidi="ar-SA"/>
    </w:rPr>
  </w:style>
  <w:style w:type="paragraph" w:customStyle="1" w:styleId="28">
    <w:name w:val="Маркированный список2"/>
    <w:basedOn w:val="ad"/>
    <w:uiPriority w:val="99"/>
    <w:rsid w:val="000C66E2"/>
    <w:pPr>
      <w:widowControl w:val="0"/>
      <w:spacing w:after="0"/>
    </w:pPr>
    <w:rPr>
      <w:sz w:val="22"/>
      <w:szCs w:val="22"/>
    </w:rPr>
  </w:style>
  <w:style w:type="paragraph" w:customStyle="1" w:styleId="220">
    <w:name w:val="Основной текст с отступом 22"/>
    <w:basedOn w:val="ad"/>
    <w:uiPriority w:val="99"/>
    <w:rsid w:val="000C66E2"/>
    <w:pPr>
      <w:spacing w:after="120" w:line="480" w:lineRule="auto"/>
      <w:ind w:left="283"/>
    </w:pPr>
  </w:style>
  <w:style w:type="paragraph" w:customStyle="1" w:styleId="1c">
    <w:name w:val="Текст1"/>
    <w:basedOn w:val="ad"/>
    <w:uiPriority w:val="99"/>
    <w:rsid w:val="000C66E2"/>
    <w:pPr>
      <w:spacing w:after="0"/>
      <w:jc w:val="left"/>
    </w:pPr>
    <w:rPr>
      <w:rFonts w:ascii="Courier New" w:hAnsi="Courier New" w:cs="Courier New"/>
      <w:sz w:val="20"/>
      <w:szCs w:val="20"/>
    </w:rPr>
  </w:style>
  <w:style w:type="paragraph" w:customStyle="1" w:styleId="1d">
    <w:name w:val="Стиль1"/>
    <w:basedOn w:val="ad"/>
    <w:link w:val="1e"/>
    <w:uiPriority w:val="99"/>
    <w:rsid w:val="000C66E2"/>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0C66E2"/>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0C66E2"/>
    <w:pPr>
      <w:widowControl w:val="0"/>
      <w:tabs>
        <w:tab w:val="left" w:pos="227"/>
      </w:tabs>
      <w:spacing w:after="0" w:line="240" w:lineRule="auto"/>
      <w:ind w:left="0"/>
    </w:pPr>
  </w:style>
  <w:style w:type="paragraph" w:customStyle="1" w:styleId="2-11">
    <w:name w:val="содержание2-11"/>
    <w:basedOn w:val="ad"/>
    <w:uiPriority w:val="99"/>
    <w:rsid w:val="000C66E2"/>
  </w:style>
  <w:style w:type="paragraph" w:customStyle="1" w:styleId="39">
    <w:name w:val="Стиль3"/>
    <w:basedOn w:val="220"/>
    <w:uiPriority w:val="99"/>
    <w:rsid w:val="000C66E2"/>
    <w:pPr>
      <w:widowControl w:val="0"/>
      <w:tabs>
        <w:tab w:val="left" w:pos="1307"/>
      </w:tabs>
      <w:spacing w:after="0" w:line="240" w:lineRule="auto"/>
      <w:ind w:left="1080"/>
    </w:pPr>
  </w:style>
  <w:style w:type="paragraph" w:customStyle="1" w:styleId="ConsPlusNormal">
    <w:name w:val="ConsPlusNormal"/>
    <w:link w:val="ConsPlusNormal0"/>
    <w:uiPriority w:val="99"/>
    <w:rsid w:val="000C66E2"/>
    <w:pPr>
      <w:suppressAutoHyphens/>
      <w:autoSpaceDE w:val="0"/>
      <w:ind w:firstLine="720"/>
    </w:pPr>
    <w:rPr>
      <w:rFonts w:ascii="Arial" w:hAnsi="Arial" w:cs="Arial"/>
      <w:lang w:eastAsia="ar-SA"/>
    </w:rPr>
  </w:style>
  <w:style w:type="character" w:customStyle="1" w:styleId="1e">
    <w:name w:val="Стиль1 Знак"/>
    <w:link w:val="1d"/>
    <w:uiPriority w:val="99"/>
    <w:locked/>
    <w:rsid w:val="000C66E2"/>
    <w:rPr>
      <w:b/>
      <w:bCs/>
      <w:sz w:val="24"/>
      <w:szCs w:val="24"/>
      <w:lang w:val="ru-RU" w:eastAsia="ar-SA" w:bidi="ar-SA"/>
    </w:rPr>
  </w:style>
  <w:style w:type="paragraph" w:styleId="HTML">
    <w:name w:val="HTML Preformatted"/>
    <w:basedOn w:val="ad"/>
    <w:link w:val="HTML0"/>
    <w:uiPriority w:val="99"/>
    <w:rsid w:val="000C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locked/>
    <w:rsid w:val="00D12274"/>
    <w:rPr>
      <w:rFonts w:ascii="Courier New" w:hAnsi="Courier New" w:cs="Courier New"/>
      <w:sz w:val="20"/>
      <w:szCs w:val="20"/>
      <w:lang w:eastAsia="ar-SA" w:bidi="ar-SA"/>
    </w:rPr>
  </w:style>
  <w:style w:type="paragraph" w:customStyle="1" w:styleId="af9">
    <w:name w:val="Словарная статья"/>
    <w:basedOn w:val="ad"/>
    <w:next w:val="ad"/>
    <w:uiPriority w:val="99"/>
    <w:rsid w:val="000C66E2"/>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0C66E2"/>
    <w:pPr>
      <w:widowControl w:val="0"/>
      <w:spacing w:after="0"/>
    </w:pPr>
    <w:rPr>
      <w:sz w:val="22"/>
      <w:szCs w:val="22"/>
    </w:rPr>
  </w:style>
  <w:style w:type="character" w:customStyle="1" w:styleId="42">
    <w:name w:val="Основной шрифт абзаца4"/>
    <w:uiPriority w:val="99"/>
    <w:rsid w:val="000C66E2"/>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0C66E2"/>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locked/>
    <w:rsid w:val="000C66E2"/>
    <w:rPr>
      <w:sz w:val="24"/>
      <w:szCs w:val="24"/>
      <w:lang w:val="ru-RU" w:eastAsia="ar-SA" w:bidi="ar-SA"/>
    </w:rPr>
  </w:style>
  <w:style w:type="paragraph" w:styleId="afc">
    <w:name w:val="Body Text Indent"/>
    <w:aliases w:val="Нумерованный список !!,Основной текст 1,Надин стиль"/>
    <w:basedOn w:val="ad"/>
    <w:link w:val="afd"/>
    <w:uiPriority w:val="99"/>
    <w:rsid w:val="000C66E2"/>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locked/>
    <w:rsid w:val="000C66E2"/>
    <w:rPr>
      <w:sz w:val="24"/>
      <w:szCs w:val="24"/>
      <w:lang w:val="ru-RU" w:eastAsia="ar-SA" w:bidi="ar-SA"/>
    </w:rPr>
  </w:style>
  <w:style w:type="paragraph" w:customStyle="1" w:styleId="320">
    <w:name w:val="Основной текст 32"/>
    <w:basedOn w:val="ad"/>
    <w:uiPriority w:val="99"/>
    <w:rsid w:val="000C66E2"/>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0C66E2"/>
    <w:rPr>
      <w:rFonts w:ascii="Arial" w:hAnsi="Arial" w:cs="Arial"/>
      <w:sz w:val="20"/>
      <w:szCs w:val="20"/>
    </w:rPr>
  </w:style>
  <w:style w:type="character" w:customStyle="1" w:styleId="afe">
    <w:name w:val="Основной шрифт"/>
    <w:uiPriority w:val="99"/>
    <w:rsid w:val="000C66E2"/>
  </w:style>
  <w:style w:type="paragraph" w:customStyle="1" w:styleId="211">
    <w:name w:val="Основной текст 21"/>
    <w:basedOn w:val="ad"/>
    <w:uiPriority w:val="99"/>
    <w:rsid w:val="000C66E2"/>
    <w:pPr>
      <w:tabs>
        <w:tab w:val="left" w:pos="2167"/>
      </w:tabs>
      <w:ind w:left="2167" w:hanging="567"/>
    </w:pPr>
  </w:style>
  <w:style w:type="paragraph" w:customStyle="1" w:styleId="1f0">
    <w:name w:val="Абзац списка1"/>
    <w:basedOn w:val="ad"/>
    <w:uiPriority w:val="99"/>
    <w:rsid w:val="000C66E2"/>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0C66E2"/>
    <w:pPr>
      <w:spacing w:after="120"/>
    </w:pPr>
    <w:rPr>
      <w:sz w:val="16"/>
      <w:szCs w:val="16"/>
    </w:rPr>
  </w:style>
  <w:style w:type="character" w:customStyle="1" w:styleId="3b">
    <w:name w:val="Основной текст 3 Знак"/>
    <w:basedOn w:val="ae"/>
    <w:link w:val="3a"/>
    <w:uiPriority w:val="99"/>
    <w:locked/>
    <w:rsid w:val="000C66E2"/>
    <w:rPr>
      <w:sz w:val="16"/>
      <w:szCs w:val="16"/>
      <w:lang w:val="ru-RU" w:eastAsia="ar-SA" w:bidi="ar-SA"/>
    </w:rPr>
  </w:style>
  <w:style w:type="paragraph" w:styleId="3c">
    <w:name w:val="Body Text Indent 3"/>
    <w:basedOn w:val="ad"/>
    <w:link w:val="3d"/>
    <w:uiPriority w:val="99"/>
    <w:rsid w:val="000C66E2"/>
    <w:pPr>
      <w:spacing w:after="120"/>
      <w:ind w:left="283"/>
    </w:pPr>
    <w:rPr>
      <w:sz w:val="16"/>
      <w:szCs w:val="16"/>
    </w:rPr>
  </w:style>
  <w:style w:type="character" w:customStyle="1" w:styleId="3d">
    <w:name w:val="Основной текст с отступом 3 Знак"/>
    <w:basedOn w:val="ae"/>
    <w:link w:val="3c"/>
    <w:uiPriority w:val="99"/>
    <w:semiHidden/>
    <w:locked/>
    <w:rsid w:val="00D12274"/>
    <w:rPr>
      <w:sz w:val="16"/>
      <w:szCs w:val="16"/>
      <w:lang w:eastAsia="ar-SA" w:bidi="ar-SA"/>
    </w:rPr>
  </w:style>
  <w:style w:type="paragraph" w:styleId="aff">
    <w:name w:val="Balloon Text"/>
    <w:basedOn w:val="ad"/>
    <w:link w:val="aff0"/>
    <w:uiPriority w:val="99"/>
    <w:semiHidden/>
    <w:rsid w:val="00765A6F"/>
    <w:rPr>
      <w:rFonts w:ascii="Tahoma" w:hAnsi="Tahoma" w:cs="Tahoma"/>
      <w:sz w:val="16"/>
      <w:szCs w:val="16"/>
    </w:rPr>
  </w:style>
  <w:style w:type="character" w:customStyle="1" w:styleId="aff0">
    <w:name w:val="Текст выноски Знак"/>
    <w:basedOn w:val="ae"/>
    <w:link w:val="aff"/>
    <w:uiPriority w:val="99"/>
    <w:semiHidden/>
    <w:locked/>
    <w:rsid w:val="00D12274"/>
    <w:rPr>
      <w:sz w:val="2"/>
      <w:szCs w:val="2"/>
      <w:lang w:eastAsia="ar-SA" w:bidi="ar-SA"/>
    </w:rPr>
  </w:style>
  <w:style w:type="character" w:styleId="aff1">
    <w:name w:val="footnote reference"/>
    <w:basedOn w:val="ae"/>
    <w:uiPriority w:val="99"/>
    <w:rsid w:val="004E5D21"/>
    <w:rPr>
      <w:rFonts w:ascii="Times New Roman" w:hAnsi="Times New Roman" w:cs="Times New Roman"/>
      <w:vertAlign w:val="superscript"/>
    </w:rPr>
  </w:style>
  <w:style w:type="paragraph" w:customStyle="1" w:styleId="aff2">
    <w:name w:val="Абзац"/>
    <w:basedOn w:val="ad"/>
    <w:link w:val="aff3"/>
    <w:uiPriority w:val="99"/>
    <w:rsid w:val="004E0111"/>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D550DF"/>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locked/>
    <w:rsid w:val="00DF674C"/>
    <w:rPr>
      <w:sz w:val="24"/>
      <w:szCs w:val="24"/>
      <w:lang w:val="ru-RU" w:eastAsia="ar-SA" w:bidi="ar-SA"/>
    </w:rPr>
  </w:style>
  <w:style w:type="table" w:styleId="aff6">
    <w:name w:val="Table Grid"/>
    <w:basedOn w:val="af"/>
    <w:uiPriority w:val="39"/>
    <w:rsid w:val="00493A53"/>
    <w:pPr>
      <w:ind w:firstLine="851"/>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CA5D9D"/>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EC56DF"/>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9E6465"/>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locked/>
    <w:rsid w:val="00D12274"/>
    <w:rPr>
      <w:sz w:val="2"/>
      <w:szCs w:val="2"/>
      <w:lang w:eastAsia="ar-SA" w:bidi="ar-SA"/>
    </w:rPr>
  </w:style>
  <w:style w:type="paragraph" w:customStyle="1" w:styleId="2b">
    <w:name w:val="Знак2 Знак Знак Знак Знак Знак Знак"/>
    <w:basedOn w:val="ad"/>
    <w:uiPriority w:val="99"/>
    <w:rsid w:val="00950D85"/>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950D85"/>
    <w:pPr>
      <w:suppressAutoHyphens w:val="0"/>
      <w:ind w:left="720" w:firstLine="709"/>
    </w:pPr>
    <w:rPr>
      <w:lang w:eastAsia="ru-RU"/>
    </w:rPr>
  </w:style>
  <w:style w:type="paragraph" w:customStyle="1" w:styleId="ConsNonformat">
    <w:name w:val="ConsNonformat"/>
    <w:uiPriority w:val="99"/>
    <w:rsid w:val="00950D85"/>
    <w:pPr>
      <w:widowControl w:val="0"/>
      <w:autoSpaceDE w:val="0"/>
      <w:autoSpaceDN w:val="0"/>
      <w:adjustRightInd w:val="0"/>
    </w:pPr>
    <w:rPr>
      <w:rFonts w:ascii="Courier New" w:hAnsi="Courier New" w:cs="Courier New"/>
      <w:sz w:val="20"/>
      <w:szCs w:val="20"/>
    </w:rPr>
  </w:style>
  <w:style w:type="paragraph" w:styleId="2c">
    <w:name w:val="Body Text Indent 2"/>
    <w:basedOn w:val="ad"/>
    <w:link w:val="2d"/>
    <w:uiPriority w:val="99"/>
    <w:rsid w:val="002E20B9"/>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locked/>
    <w:rsid w:val="002E20B9"/>
    <w:rPr>
      <w:sz w:val="24"/>
      <w:szCs w:val="24"/>
      <w:lang w:val="ru-RU" w:eastAsia="ru-RU"/>
    </w:rPr>
  </w:style>
  <w:style w:type="paragraph" w:customStyle="1" w:styleId="221">
    <w:name w:val="Основной текст 22"/>
    <w:basedOn w:val="ad"/>
    <w:uiPriority w:val="99"/>
    <w:rsid w:val="002E20B9"/>
    <w:pPr>
      <w:suppressAutoHyphens w:val="0"/>
      <w:spacing w:after="0" w:line="360" w:lineRule="auto"/>
      <w:ind w:firstLine="426"/>
    </w:pPr>
    <w:rPr>
      <w:lang w:eastAsia="ru-RU"/>
    </w:rPr>
  </w:style>
  <w:style w:type="paragraph" w:customStyle="1" w:styleId="212">
    <w:name w:val="Заголовок 21"/>
    <w:basedOn w:val="ad"/>
    <w:next w:val="ad"/>
    <w:uiPriority w:val="99"/>
    <w:rsid w:val="002E20B9"/>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2D2FF0"/>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1E13C9"/>
    <w:pPr>
      <w:numPr>
        <w:numId w:val="6"/>
      </w:numPr>
      <w:suppressAutoHyphens w:val="0"/>
      <w:spacing w:before="60" w:line="288" w:lineRule="auto"/>
    </w:pPr>
    <w:rPr>
      <w:lang w:eastAsia="ru-RU"/>
    </w:rPr>
  </w:style>
  <w:style w:type="character" w:customStyle="1" w:styleId="affc">
    <w:name w:val="Список Знак"/>
    <w:link w:val="a2"/>
    <w:uiPriority w:val="99"/>
    <w:locked/>
    <w:rsid w:val="001E13C9"/>
    <w:rPr>
      <w:sz w:val="24"/>
      <w:szCs w:val="24"/>
    </w:rPr>
  </w:style>
  <w:style w:type="paragraph" w:customStyle="1" w:styleId="3e">
    <w:name w:val="Заголовок 3 без списка"/>
    <w:basedOn w:val="33"/>
    <w:uiPriority w:val="99"/>
    <w:rsid w:val="001E13C9"/>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A16DA3"/>
    <w:pPr>
      <w:suppressAutoHyphens w:val="0"/>
      <w:spacing w:after="120"/>
      <w:ind w:left="24" w:right="24"/>
      <w:jc w:val="left"/>
    </w:pPr>
    <w:rPr>
      <w:lang w:eastAsia="ru-RU"/>
    </w:rPr>
  </w:style>
  <w:style w:type="character" w:styleId="affd">
    <w:name w:val="Strong"/>
    <w:basedOn w:val="ae"/>
    <w:uiPriority w:val="99"/>
    <w:qFormat/>
    <w:rsid w:val="00A16DA3"/>
    <w:rPr>
      <w:b/>
      <w:bCs/>
    </w:rPr>
  </w:style>
  <w:style w:type="paragraph" w:customStyle="1" w:styleId="affe">
    <w:name w:val="Текст таблицы"/>
    <w:basedOn w:val="ad"/>
    <w:link w:val="afff"/>
    <w:uiPriority w:val="99"/>
    <w:rsid w:val="00860816"/>
    <w:pPr>
      <w:suppressAutoHyphens w:val="0"/>
      <w:spacing w:before="60"/>
      <w:jc w:val="left"/>
    </w:pPr>
    <w:rPr>
      <w:lang w:eastAsia="ru-RU"/>
    </w:rPr>
  </w:style>
  <w:style w:type="paragraph" w:customStyle="1" w:styleId="afff0">
    <w:name w:val="Шапка таблицы"/>
    <w:basedOn w:val="ad"/>
    <w:uiPriority w:val="99"/>
    <w:rsid w:val="00860816"/>
    <w:pPr>
      <w:suppressAutoHyphens w:val="0"/>
      <w:spacing w:before="60"/>
      <w:jc w:val="center"/>
    </w:pPr>
    <w:rPr>
      <w:b/>
      <w:bCs/>
      <w:lang w:eastAsia="ru-RU"/>
    </w:rPr>
  </w:style>
  <w:style w:type="character" w:customStyle="1" w:styleId="afff">
    <w:name w:val="Текст таблицы Знак"/>
    <w:link w:val="affe"/>
    <w:uiPriority w:val="99"/>
    <w:locked/>
    <w:rsid w:val="00860816"/>
    <w:rPr>
      <w:sz w:val="24"/>
      <w:szCs w:val="24"/>
      <w:lang w:val="ru-RU" w:eastAsia="ru-RU"/>
    </w:rPr>
  </w:style>
  <w:style w:type="paragraph" w:customStyle="1" w:styleId="15">
    <w:name w:val="Список 1 нумерованный"/>
    <w:basedOn w:val="ad"/>
    <w:uiPriority w:val="99"/>
    <w:rsid w:val="006D7646"/>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6D7646"/>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6D7646"/>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DF674C"/>
    <w:rPr>
      <w:sz w:val="24"/>
      <w:szCs w:val="24"/>
      <w:lang w:val="ru-RU" w:eastAsia="en-US"/>
    </w:rPr>
  </w:style>
  <w:style w:type="character" w:customStyle="1" w:styleId="afff1">
    <w:name w:val="Название документа"/>
    <w:uiPriority w:val="99"/>
    <w:rsid w:val="00DF674C"/>
    <w:rPr>
      <w:b/>
      <w:bCs/>
      <w:caps/>
      <w:sz w:val="28"/>
      <w:szCs w:val="28"/>
    </w:rPr>
  </w:style>
  <w:style w:type="paragraph" w:customStyle="1" w:styleId="3f">
    <w:name w:val="Заголовок 3 текст"/>
    <w:basedOn w:val="33"/>
    <w:uiPriority w:val="99"/>
    <w:rsid w:val="00DF674C"/>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DF674C"/>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186074"/>
    <w:rPr>
      <w:sz w:val="16"/>
      <w:szCs w:val="16"/>
    </w:rPr>
  </w:style>
  <w:style w:type="paragraph" w:styleId="afff3">
    <w:name w:val="annotation text"/>
    <w:basedOn w:val="ad"/>
    <w:link w:val="afff4"/>
    <w:uiPriority w:val="99"/>
    <w:semiHidden/>
    <w:rsid w:val="00186074"/>
    <w:rPr>
      <w:sz w:val="20"/>
      <w:szCs w:val="20"/>
    </w:rPr>
  </w:style>
  <w:style w:type="character" w:customStyle="1" w:styleId="afff4">
    <w:name w:val="Текст примечания Знак"/>
    <w:basedOn w:val="ae"/>
    <w:link w:val="afff3"/>
    <w:uiPriority w:val="99"/>
    <w:locked/>
    <w:rsid w:val="00D12274"/>
    <w:rPr>
      <w:sz w:val="20"/>
      <w:szCs w:val="20"/>
      <w:lang w:eastAsia="ar-SA" w:bidi="ar-SA"/>
    </w:rPr>
  </w:style>
  <w:style w:type="paragraph" w:styleId="afff5">
    <w:name w:val="annotation subject"/>
    <w:basedOn w:val="afff3"/>
    <w:next w:val="afff3"/>
    <w:link w:val="afff6"/>
    <w:uiPriority w:val="99"/>
    <w:semiHidden/>
    <w:rsid w:val="00186074"/>
    <w:rPr>
      <w:b/>
      <w:bCs/>
    </w:rPr>
  </w:style>
  <w:style w:type="character" w:customStyle="1" w:styleId="afff6">
    <w:name w:val="Тема примечания Знак"/>
    <w:basedOn w:val="afff4"/>
    <w:link w:val="afff5"/>
    <w:uiPriority w:val="99"/>
    <w:semiHidden/>
    <w:locked/>
    <w:rsid w:val="00D12274"/>
    <w:rPr>
      <w:b/>
      <w:bCs/>
      <w:sz w:val="20"/>
      <w:szCs w:val="20"/>
      <w:lang w:eastAsia="ar-SA" w:bidi="ar-SA"/>
    </w:rPr>
  </w:style>
  <w:style w:type="paragraph" w:styleId="1f2">
    <w:name w:val="toc 1"/>
    <w:basedOn w:val="ad"/>
    <w:next w:val="ad"/>
    <w:autoRedefine/>
    <w:uiPriority w:val="39"/>
    <w:rsid w:val="00983462"/>
    <w:pPr>
      <w:tabs>
        <w:tab w:val="right" w:leader="dot" w:pos="9639"/>
      </w:tabs>
    </w:pPr>
    <w:rPr>
      <w:noProof/>
      <w:sz w:val="28"/>
      <w:szCs w:val="28"/>
    </w:rPr>
  </w:style>
  <w:style w:type="paragraph" w:styleId="2f">
    <w:name w:val="toc 2"/>
    <w:basedOn w:val="ad"/>
    <w:next w:val="ad"/>
    <w:autoRedefine/>
    <w:uiPriority w:val="39"/>
    <w:rsid w:val="003844C2"/>
    <w:pPr>
      <w:ind w:left="240"/>
    </w:pPr>
  </w:style>
  <w:style w:type="paragraph" w:styleId="3f0">
    <w:name w:val="toc 3"/>
    <w:basedOn w:val="ad"/>
    <w:next w:val="ad"/>
    <w:autoRedefine/>
    <w:uiPriority w:val="39"/>
    <w:rsid w:val="003844C2"/>
    <w:pPr>
      <w:ind w:left="480"/>
    </w:pPr>
  </w:style>
  <w:style w:type="paragraph" w:customStyle="1" w:styleId="100">
    <w:name w:val="Стиль Подпункт + 10 пт"/>
    <w:basedOn w:val="ad"/>
    <w:uiPriority w:val="99"/>
    <w:rsid w:val="00831F3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26476C"/>
    <w:pPr>
      <w:ind w:left="849" w:hanging="283"/>
    </w:pPr>
  </w:style>
  <w:style w:type="character" w:customStyle="1" w:styleId="FontStyle34">
    <w:name w:val="Font Style34"/>
    <w:uiPriority w:val="99"/>
    <w:rsid w:val="00AF6C38"/>
    <w:rPr>
      <w:rFonts w:ascii="Times New Roman" w:hAnsi="Times New Roman" w:cs="Times New Roman"/>
      <w:sz w:val="22"/>
      <w:szCs w:val="22"/>
    </w:rPr>
  </w:style>
  <w:style w:type="character" w:styleId="afff7">
    <w:name w:val="Placeholder Text"/>
    <w:basedOn w:val="ae"/>
    <w:uiPriority w:val="99"/>
    <w:semiHidden/>
    <w:rsid w:val="002B626F"/>
    <w:rPr>
      <w:color w:val="808080"/>
    </w:rPr>
  </w:style>
  <w:style w:type="character" w:customStyle="1" w:styleId="1f3">
    <w:name w:val="Нижний колонтитул Знак1"/>
    <w:uiPriority w:val="99"/>
    <w:locked/>
    <w:rsid w:val="007D5F4C"/>
    <w:rPr>
      <w:sz w:val="24"/>
      <w:szCs w:val="24"/>
      <w:lang w:val="ru-RU" w:eastAsia="ar-SA" w:bidi="ar-SA"/>
    </w:rPr>
  </w:style>
  <w:style w:type="character" w:customStyle="1" w:styleId="FontStyle118">
    <w:name w:val="Font Style118"/>
    <w:uiPriority w:val="99"/>
    <w:rsid w:val="007D5F4C"/>
    <w:rPr>
      <w:rFonts w:ascii="Bookman Old Style" w:hAnsi="Bookman Old Style" w:cs="Bookman Old Style"/>
      <w:sz w:val="16"/>
      <w:szCs w:val="16"/>
    </w:rPr>
  </w:style>
  <w:style w:type="paragraph" w:customStyle="1" w:styleId="afff8">
    <w:name w:val="текст таблицы"/>
    <w:basedOn w:val="ad"/>
    <w:uiPriority w:val="99"/>
    <w:rsid w:val="00181181"/>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1054E8"/>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D20572"/>
    <w:pPr>
      <w:suppressAutoHyphens w:val="0"/>
      <w:spacing w:before="60"/>
      <w:ind w:left="720" w:firstLine="709"/>
    </w:pPr>
    <w:rPr>
      <w:lang w:eastAsia="ru-RU"/>
    </w:rPr>
  </w:style>
  <w:style w:type="character" w:customStyle="1" w:styleId="ListParagraphChar">
    <w:name w:val="List Paragraph Char"/>
    <w:link w:val="2f0"/>
    <w:uiPriority w:val="99"/>
    <w:locked/>
    <w:rsid w:val="00D20572"/>
    <w:rPr>
      <w:sz w:val="24"/>
      <w:szCs w:val="24"/>
    </w:rPr>
  </w:style>
  <w:style w:type="character" w:customStyle="1" w:styleId="77">
    <w:name w:val="77 ТЕКСТ Знак"/>
    <w:link w:val="770"/>
    <w:uiPriority w:val="99"/>
    <w:locked/>
    <w:rsid w:val="00E05897"/>
    <w:rPr>
      <w:rFonts w:ascii="Verdana" w:hAnsi="Verdana" w:cs="Verdana"/>
      <w:sz w:val="24"/>
      <w:szCs w:val="24"/>
    </w:rPr>
  </w:style>
  <w:style w:type="paragraph" w:customStyle="1" w:styleId="770">
    <w:name w:val="77 ТЕКСТ"/>
    <w:basedOn w:val="ad"/>
    <w:link w:val="77"/>
    <w:uiPriority w:val="99"/>
    <w:rsid w:val="00E05897"/>
    <w:pPr>
      <w:suppressAutoHyphens w:val="0"/>
      <w:spacing w:before="60" w:after="100" w:line="360" w:lineRule="auto"/>
      <w:ind w:firstLine="709"/>
    </w:pPr>
    <w:rPr>
      <w:rFonts w:ascii="Verdana" w:hAnsi="Verdana" w:cs="Verdana"/>
      <w:lang w:eastAsia="ru-RU"/>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E05897"/>
    <w:rPr>
      <w:sz w:val="24"/>
      <w:szCs w:val="24"/>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E05897"/>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locked/>
    <w:rsid w:val="00E05897"/>
    <w:rPr>
      <w:rFonts w:ascii="Calibri" w:hAnsi="Calibri" w:cs="Calibri"/>
      <w:lang w:eastAsia="en-US"/>
    </w:rPr>
  </w:style>
  <w:style w:type="paragraph" w:customStyle="1" w:styleId="Style10">
    <w:name w:val="Style10"/>
    <w:basedOn w:val="ad"/>
    <w:uiPriority w:val="99"/>
    <w:rsid w:val="00E05897"/>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E05897"/>
    <w:pPr>
      <w:suppressAutoHyphens w:val="0"/>
      <w:spacing w:before="40" w:after="40"/>
      <w:jc w:val="center"/>
    </w:pPr>
    <w:rPr>
      <w:lang w:eastAsia="en-US"/>
    </w:rPr>
  </w:style>
  <w:style w:type="paragraph" w:styleId="afffb">
    <w:name w:val="caption"/>
    <w:basedOn w:val="ad"/>
    <w:link w:val="afffc"/>
    <w:uiPriority w:val="99"/>
    <w:qFormat/>
    <w:rsid w:val="00E05897"/>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B66BFF"/>
    <w:rPr>
      <w:sz w:val="24"/>
      <w:szCs w:val="24"/>
      <w:lang w:eastAsia="ar-SA" w:bidi="ar-SA"/>
    </w:rPr>
  </w:style>
  <w:style w:type="table" w:customStyle="1" w:styleId="1f4">
    <w:name w:val="Сетка таблицы1"/>
    <w:uiPriority w:val="59"/>
    <w:rsid w:val="00491B1A"/>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656764"/>
    <w:pPr>
      <w:suppressAutoHyphens w:val="0"/>
      <w:spacing w:before="60"/>
      <w:ind w:left="720" w:firstLine="709"/>
    </w:pPr>
    <w:rPr>
      <w:lang w:eastAsia="ru-RU"/>
    </w:rPr>
  </w:style>
  <w:style w:type="paragraph" w:customStyle="1" w:styleId="01">
    <w:name w:val="Маркировка_01"/>
    <w:basedOn w:val="ad"/>
    <w:uiPriority w:val="99"/>
    <w:rsid w:val="002A21AB"/>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2A21AB"/>
    <w:pPr>
      <w:spacing w:line="360" w:lineRule="auto"/>
      <w:ind w:firstLine="709"/>
      <w:jc w:val="both"/>
    </w:pPr>
    <w:rPr>
      <w:rFonts w:ascii="Arial" w:hAnsi="Arial" w:cs="Arial"/>
    </w:rPr>
  </w:style>
  <w:style w:type="character" w:customStyle="1" w:styleId="l0">
    <w:name w:val="l Абзац Знак"/>
    <w:link w:val="l"/>
    <w:uiPriority w:val="99"/>
    <w:locked/>
    <w:rsid w:val="002A21AB"/>
    <w:rPr>
      <w:rFonts w:ascii="Arial" w:hAnsi="Arial" w:cs="Arial"/>
      <w:sz w:val="22"/>
      <w:szCs w:val="22"/>
    </w:rPr>
  </w:style>
  <w:style w:type="paragraph" w:styleId="afffd">
    <w:name w:val="Revision"/>
    <w:hidden/>
    <w:uiPriority w:val="99"/>
    <w:semiHidden/>
    <w:rsid w:val="001467BC"/>
    <w:rPr>
      <w:sz w:val="24"/>
      <w:szCs w:val="24"/>
      <w:lang w:eastAsia="ar-SA"/>
    </w:rPr>
  </w:style>
  <w:style w:type="character" w:customStyle="1" w:styleId="ConsPlusNormal0">
    <w:name w:val="ConsPlusNormal Знак"/>
    <w:link w:val="ConsPlusNormal"/>
    <w:uiPriority w:val="99"/>
    <w:locked/>
    <w:rsid w:val="00161D0B"/>
    <w:rPr>
      <w:rFonts w:ascii="Arial" w:hAnsi="Arial" w:cs="Arial"/>
      <w:sz w:val="22"/>
      <w:szCs w:val="22"/>
      <w:lang w:eastAsia="ar-SA" w:bidi="ar-SA"/>
    </w:rPr>
  </w:style>
  <w:style w:type="paragraph" w:customStyle="1" w:styleId="text-1">
    <w:name w:val="text-1"/>
    <w:basedOn w:val="ad"/>
    <w:uiPriority w:val="99"/>
    <w:rsid w:val="00161D0B"/>
    <w:pPr>
      <w:suppressAutoHyphens w:val="0"/>
      <w:spacing w:before="100" w:beforeAutospacing="1" w:after="100" w:afterAutospacing="1"/>
      <w:jc w:val="left"/>
    </w:pPr>
    <w:rPr>
      <w:lang w:eastAsia="ru-RU"/>
    </w:rPr>
  </w:style>
  <w:style w:type="character" w:customStyle="1" w:styleId="FontStyle13">
    <w:name w:val="Font Style13"/>
    <w:uiPriority w:val="99"/>
    <w:rsid w:val="00161D0B"/>
    <w:rPr>
      <w:rFonts w:ascii="Times New Roman" w:hAnsi="Times New Roman" w:cs="Times New Roman"/>
      <w:sz w:val="24"/>
      <w:szCs w:val="24"/>
    </w:rPr>
  </w:style>
  <w:style w:type="table" w:customStyle="1" w:styleId="2f1">
    <w:name w:val="Сетка таблицы2"/>
    <w:uiPriority w:val="39"/>
    <w:rsid w:val="0082311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E832F4"/>
    <w:rPr>
      <w:rFonts w:ascii="Times New Roman" w:hAnsi="Times New Roman" w:cs="Times New Roman"/>
      <w:b/>
      <w:bCs/>
      <w:sz w:val="24"/>
      <w:szCs w:val="24"/>
      <w:lang w:val="ru-RU" w:eastAsia="ar-SA" w:bidi="ar-SA"/>
    </w:rPr>
  </w:style>
  <w:style w:type="table" w:customStyle="1" w:styleId="3f3">
    <w:name w:val="Сетка таблицы3"/>
    <w:uiPriority w:val="39"/>
    <w:rsid w:val="009F6223"/>
    <w:pPr>
      <w:suppressAutoHyphens/>
      <w:spacing w:after="6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CE7341"/>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9A25E3"/>
    <w:pPr>
      <w:suppressAutoHyphens w:val="0"/>
      <w:spacing w:before="60"/>
      <w:ind w:left="720" w:firstLine="709"/>
    </w:pPr>
    <w:rPr>
      <w:lang w:eastAsia="ru-RU"/>
    </w:rPr>
  </w:style>
  <w:style w:type="paragraph" w:customStyle="1" w:styleId="affff">
    <w:name w:val="Шапка ДОГОВОР"/>
    <w:link w:val="affff0"/>
    <w:uiPriority w:val="99"/>
    <w:rsid w:val="004E5DF0"/>
    <w:pPr>
      <w:spacing w:before="60" w:after="60"/>
      <w:ind w:firstLine="284"/>
      <w:jc w:val="center"/>
    </w:pPr>
    <w:rPr>
      <w:rFonts w:ascii="Arial" w:hAnsi="Arial" w:cs="Arial"/>
      <w:b/>
      <w:bCs/>
      <w:color w:val="000000"/>
    </w:rPr>
  </w:style>
  <w:style w:type="character" w:customStyle="1" w:styleId="affff0">
    <w:name w:val="Шапка ДОГОВОР Знак"/>
    <w:link w:val="affff"/>
    <w:uiPriority w:val="99"/>
    <w:locked/>
    <w:rsid w:val="004E5DF0"/>
    <w:rPr>
      <w:rFonts w:ascii="Arial" w:hAnsi="Arial" w:cs="Arial"/>
      <w:b/>
      <w:bCs/>
      <w:color w:val="000000"/>
      <w:sz w:val="22"/>
      <w:szCs w:val="22"/>
      <w:lang w:val="ru-RU" w:eastAsia="ru-RU"/>
    </w:rPr>
  </w:style>
  <w:style w:type="paragraph" w:customStyle="1" w:styleId="52">
    <w:name w:val="Абзац списка5"/>
    <w:basedOn w:val="ad"/>
    <w:uiPriority w:val="99"/>
    <w:rsid w:val="00C53867"/>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60905"/>
    <w:rPr>
      <w:sz w:val="24"/>
      <w:szCs w:val="24"/>
      <w:lang w:eastAsia="en-US"/>
    </w:rPr>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locked/>
    <w:rsid w:val="00560905"/>
    <w:pPr>
      <w:keepLines/>
      <w:numPr>
        <w:numId w:val="2"/>
      </w:numPr>
      <w:tabs>
        <w:tab w:val="clear" w:pos="643"/>
        <w:tab w:val="num" w:pos="1077"/>
      </w:tabs>
      <w:suppressAutoHyphens w:val="0"/>
      <w:spacing w:before="40" w:after="40" w:line="320" w:lineRule="atLeast"/>
      <w:ind w:left="0" w:firstLine="720"/>
    </w:pPr>
    <w:rPr>
      <w:lang w:eastAsia="en-US"/>
    </w:rPr>
  </w:style>
  <w:style w:type="paragraph" w:customStyle="1" w:styleId="affff2">
    <w:name w:val="Основной"/>
    <w:basedOn w:val="ad"/>
    <w:uiPriority w:val="99"/>
    <w:rsid w:val="00D33312"/>
    <w:pPr>
      <w:suppressAutoHyphens w:val="0"/>
      <w:spacing w:before="120" w:after="0"/>
      <w:ind w:firstLine="567"/>
    </w:pPr>
    <w:rPr>
      <w:lang w:eastAsia="ja-JP"/>
    </w:rPr>
  </w:style>
  <w:style w:type="paragraph" w:styleId="affff3">
    <w:name w:val="endnote text"/>
    <w:basedOn w:val="ad"/>
    <w:link w:val="affff4"/>
    <w:uiPriority w:val="99"/>
    <w:semiHidden/>
    <w:locked/>
    <w:rsid w:val="002863A2"/>
    <w:pPr>
      <w:spacing w:after="0"/>
    </w:pPr>
    <w:rPr>
      <w:sz w:val="20"/>
      <w:szCs w:val="20"/>
    </w:rPr>
  </w:style>
  <w:style w:type="character" w:customStyle="1" w:styleId="affff4">
    <w:name w:val="Текст концевой сноски Знак"/>
    <w:basedOn w:val="ae"/>
    <w:link w:val="affff3"/>
    <w:uiPriority w:val="99"/>
    <w:semiHidden/>
    <w:locked/>
    <w:rsid w:val="002863A2"/>
    <w:rPr>
      <w:sz w:val="20"/>
      <w:szCs w:val="20"/>
      <w:lang w:eastAsia="ar-SA" w:bidi="ar-SA"/>
    </w:rPr>
  </w:style>
  <w:style w:type="character" w:styleId="affff5">
    <w:name w:val="endnote reference"/>
    <w:basedOn w:val="ae"/>
    <w:uiPriority w:val="99"/>
    <w:semiHidden/>
    <w:locked/>
    <w:rsid w:val="002863A2"/>
    <w:rPr>
      <w:vertAlign w:val="superscript"/>
    </w:rPr>
  </w:style>
  <w:style w:type="paragraph" w:customStyle="1" w:styleId="1">
    <w:name w:val="Список многоуровневый 1"/>
    <w:basedOn w:val="ad"/>
    <w:uiPriority w:val="99"/>
    <w:rsid w:val="0017408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BE4B34"/>
    <w:pPr>
      <w:suppressAutoHyphens w:val="0"/>
      <w:spacing w:after="160" w:line="240" w:lineRule="exact"/>
      <w:jc w:val="left"/>
    </w:pPr>
    <w:rPr>
      <w:sz w:val="28"/>
      <w:szCs w:val="28"/>
      <w:lang w:val="en-US" w:eastAsia="en-US"/>
    </w:rPr>
  </w:style>
  <w:style w:type="paragraph" w:customStyle="1" w:styleId="ConsPlusTitle">
    <w:name w:val="ConsPlusTitle"/>
    <w:uiPriority w:val="99"/>
    <w:rsid w:val="005C6BC0"/>
    <w:pPr>
      <w:widowControl w:val="0"/>
      <w:autoSpaceDE w:val="0"/>
      <w:autoSpaceDN w:val="0"/>
    </w:pPr>
    <w:rPr>
      <w:rFonts w:ascii="Calibri" w:hAnsi="Calibri" w:cs="Calibri"/>
      <w:b/>
      <w:bCs/>
    </w:rPr>
  </w:style>
  <w:style w:type="paragraph" w:customStyle="1" w:styleId="Style11">
    <w:name w:val="Style11"/>
    <w:basedOn w:val="ad"/>
    <w:uiPriority w:val="99"/>
    <w:rsid w:val="005C6BC0"/>
    <w:pPr>
      <w:widowControl w:val="0"/>
      <w:suppressAutoHyphens w:val="0"/>
      <w:spacing w:after="0"/>
    </w:pPr>
    <w:rPr>
      <w:color w:val="000000"/>
      <w:lang w:eastAsia="zh-CN"/>
    </w:rPr>
  </w:style>
  <w:style w:type="paragraph" w:customStyle="1" w:styleId="affff6">
    <w:name w:val="Обычный ТЗ"/>
    <w:basedOn w:val="ad"/>
    <w:uiPriority w:val="99"/>
    <w:rsid w:val="005C6BC0"/>
    <w:pPr>
      <w:suppressAutoHyphens w:val="0"/>
      <w:spacing w:after="0" w:line="360" w:lineRule="auto"/>
      <w:ind w:firstLine="851"/>
    </w:pPr>
    <w:rPr>
      <w:sz w:val="26"/>
      <w:szCs w:val="26"/>
      <w:lang w:eastAsia="ru-RU"/>
    </w:rPr>
  </w:style>
  <w:style w:type="character" w:styleId="affff7">
    <w:name w:val="FollowedHyperlink"/>
    <w:basedOn w:val="ae"/>
    <w:uiPriority w:val="99"/>
    <w:locked/>
    <w:rsid w:val="005C6BC0"/>
    <w:rPr>
      <w:color w:val="800080"/>
      <w:u w:val="single"/>
    </w:rPr>
  </w:style>
  <w:style w:type="paragraph" w:customStyle="1" w:styleId="10">
    <w:name w:val="_Заг.1"/>
    <w:next w:val="ad"/>
    <w:uiPriority w:val="99"/>
    <w:rsid w:val="00FA70D2"/>
    <w:pPr>
      <w:keepNext/>
      <w:pageBreakBefore/>
      <w:numPr>
        <w:numId w:val="12"/>
      </w:numPr>
      <w:suppressAutoHyphens/>
      <w:spacing w:before="360" w:after="360"/>
      <w:jc w:val="both"/>
      <w:outlineLvl w:val="0"/>
    </w:pPr>
    <w:rPr>
      <w:rFonts w:ascii="Arial" w:hAnsi="Arial" w:cs="Arial"/>
      <w:b/>
      <w:bCs/>
      <w:spacing w:val="-2"/>
      <w:sz w:val="30"/>
      <w:szCs w:val="30"/>
    </w:rPr>
  </w:style>
  <w:style w:type="paragraph" w:customStyle="1" w:styleId="2">
    <w:name w:val="_Заг.2"/>
    <w:next w:val="ad"/>
    <w:uiPriority w:val="99"/>
    <w:rsid w:val="00FA70D2"/>
    <w:pPr>
      <w:keepNext/>
      <w:numPr>
        <w:ilvl w:val="1"/>
        <w:numId w:val="12"/>
      </w:numPr>
      <w:suppressAutoHyphens/>
      <w:spacing w:before="360" w:after="360"/>
      <w:jc w:val="both"/>
      <w:outlineLvl w:val="1"/>
    </w:pPr>
    <w:rPr>
      <w:rFonts w:ascii="Arial" w:hAnsi="Arial" w:cs="Arial"/>
      <w:b/>
      <w:bCs/>
      <w:spacing w:val="-2"/>
      <w:sz w:val="28"/>
      <w:szCs w:val="28"/>
    </w:rPr>
  </w:style>
  <w:style w:type="paragraph" w:customStyle="1" w:styleId="3">
    <w:name w:val="_Заг.3"/>
    <w:next w:val="ad"/>
    <w:uiPriority w:val="99"/>
    <w:rsid w:val="00FA70D2"/>
    <w:pPr>
      <w:keepNext/>
      <w:numPr>
        <w:ilvl w:val="2"/>
        <w:numId w:val="12"/>
      </w:numPr>
      <w:suppressAutoHyphens/>
      <w:spacing w:before="360" w:after="360"/>
      <w:jc w:val="both"/>
      <w:outlineLvl w:val="2"/>
    </w:pPr>
    <w:rPr>
      <w:rFonts w:ascii="Arial" w:hAnsi="Arial" w:cs="Arial"/>
      <w:b/>
      <w:bCs/>
      <w:i/>
      <w:iCs/>
      <w:spacing w:val="-2"/>
      <w:sz w:val="26"/>
      <w:szCs w:val="26"/>
    </w:rPr>
  </w:style>
  <w:style w:type="paragraph" w:customStyle="1" w:styleId="13">
    <w:name w:val="_Заг1.подПункт"/>
    <w:uiPriority w:val="99"/>
    <w:rsid w:val="00FA70D2"/>
    <w:pPr>
      <w:numPr>
        <w:ilvl w:val="4"/>
        <w:numId w:val="12"/>
      </w:numPr>
      <w:spacing w:before="120"/>
      <w:jc w:val="both"/>
    </w:pPr>
    <w:rPr>
      <w:rFonts w:ascii="Arial" w:hAnsi="Arial" w:cs="Arial"/>
      <w:spacing w:val="-2"/>
      <w:sz w:val="24"/>
      <w:szCs w:val="24"/>
    </w:rPr>
  </w:style>
  <w:style w:type="paragraph" w:customStyle="1" w:styleId="12">
    <w:name w:val="_Заг1.Пункт"/>
    <w:uiPriority w:val="99"/>
    <w:rsid w:val="00FA70D2"/>
    <w:pPr>
      <w:numPr>
        <w:ilvl w:val="3"/>
        <w:numId w:val="12"/>
      </w:numPr>
      <w:spacing w:before="120"/>
      <w:jc w:val="both"/>
    </w:pPr>
    <w:rPr>
      <w:rFonts w:ascii="Arial" w:hAnsi="Arial" w:cs="Arial"/>
      <w:spacing w:val="-2"/>
      <w:sz w:val="24"/>
      <w:szCs w:val="24"/>
    </w:rPr>
  </w:style>
  <w:style w:type="paragraph" w:customStyle="1" w:styleId="21">
    <w:name w:val="_Заг2.подПункт"/>
    <w:uiPriority w:val="99"/>
    <w:rsid w:val="00FA70D2"/>
    <w:pPr>
      <w:numPr>
        <w:ilvl w:val="6"/>
        <w:numId w:val="12"/>
      </w:numPr>
      <w:spacing w:before="120"/>
      <w:jc w:val="both"/>
    </w:pPr>
    <w:rPr>
      <w:rFonts w:ascii="Arial" w:hAnsi="Arial" w:cs="Arial"/>
      <w:spacing w:val="-2"/>
      <w:sz w:val="24"/>
      <w:szCs w:val="24"/>
    </w:rPr>
  </w:style>
  <w:style w:type="paragraph" w:customStyle="1" w:styleId="20">
    <w:name w:val="_Заг2.Пункт"/>
    <w:uiPriority w:val="99"/>
    <w:rsid w:val="00FA70D2"/>
    <w:pPr>
      <w:numPr>
        <w:ilvl w:val="5"/>
        <w:numId w:val="12"/>
      </w:numPr>
      <w:spacing w:before="120"/>
      <w:jc w:val="both"/>
    </w:pPr>
    <w:rPr>
      <w:rFonts w:ascii="Arial" w:hAnsi="Arial" w:cs="Arial"/>
      <w:spacing w:val="-2"/>
      <w:sz w:val="24"/>
      <w:szCs w:val="24"/>
    </w:rPr>
  </w:style>
  <w:style w:type="paragraph" w:customStyle="1" w:styleId="31">
    <w:name w:val="_Заг3.подПункт"/>
    <w:uiPriority w:val="99"/>
    <w:rsid w:val="00FA70D2"/>
    <w:pPr>
      <w:numPr>
        <w:ilvl w:val="8"/>
        <w:numId w:val="12"/>
      </w:numPr>
      <w:spacing w:before="120"/>
      <w:jc w:val="both"/>
    </w:pPr>
    <w:rPr>
      <w:rFonts w:ascii="Arial" w:hAnsi="Arial" w:cs="Arial"/>
      <w:spacing w:val="-2"/>
      <w:sz w:val="24"/>
      <w:szCs w:val="24"/>
    </w:rPr>
  </w:style>
  <w:style w:type="paragraph" w:customStyle="1" w:styleId="30">
    <w:name w:val="_Заг3.Пункт"/>
    <w:uiPriority w:val="99"/>
    <w:rsid w:val="00FA70D2"/>
    <w:pPr>
      <w:numPr>
        <w:ilvl w:val="7"/>
        <w:numId w:val="12"/>
      </w:numPr>
      <w:spacing w:before="120"/>
      <w:jc w:val="both"/>
    </w:pPr>
    <w:rPr>
      <w:rFonts w:ascii="Arial" w:hAnsi="Arial" w:cs="Arial"/>
      <w:spacing w:val="-2"/>
      <w:sz w:val="24"/>
      <w:szCs w:val="24"/>
    </w:rPr>
  </w:style>
  <w:style w:type="paragraph" w:customStyle="1" w:styleId="affff8">
    <w:name w:val="_Табл_Заголовок"/>
    <w:uiPriority w:val="99"/>
    <w:rsid w:val="00FA70D2"/>
    <w:pPr>
      <w:jc w:val="center"/>
    </w:pPr>
    <w:rPr>
      <w:rFonts w:ascii="Arial" w:hAnsi="Arial" w:cs="Arial"/>
      <w:spacing w:val="-2"/>
    </w:rPr>
  </w:style>
  <w:style w:type="paragraph" w:customStyle="1" w:styleId="a6">
    <w:name w:val="_Табл_Перечисл.за.Табл.Текст"/>
    <w:uiPriority w:val="99"/>
    <w:rsid w:val="00FA70D2"/>
    <w:pPr>
      <w:numPr>
        <w:numId w:val="11"/>
      </w:numPr>
      <w:spacing w:before="60" w:after="40" w:line="220" w:lineRule="exact"/>
      <w:ind w:right="57" w:hanging="227"/>
      <w:jc w:val="both"/>
    </w:pPr>
    <w:rPr>
      <w:rFonts w:ascii="Arial" w:hAnsi="Arial" w:cs="Arial"/>
      <w:spacing w:val="-2"/>
    </w:rPr>
  </w:style>
  <w:style w:type="paragraph" w:customStyle="1" w:styleId="affff9">
    <w:name w:val="_Табл_№иНазвТаблицы"/>
    <w:uiPriority w:val="99"/>
    <w:rsid w:val="00FA70D2"/>
    <w:pPr>
      <w:keepNext/>
      <w:spacing w:before="120" w:after="120"/>
    </w:pPr>
    <w:rPr>
      <w:rFonts w:ascii="Arial" w:hAnsi="Arial" w:cs="Arial"/>
      <w:sz w:val="24"/>
      <w:szCs w:val="24"/>
    </w:rPr>
  </w:style>
  <w:style w:type="paragraph" w:customStyle="1" w:styleId="a0">
    <w:name w:val="_Табл_Циф.в.№пп"/>
    <w:uiPriority w:val="99"/>
    <w:rsid w:val="00FA70D2"/>
    <w:pPr>
      <w:numPr>
        <w:numId w:val="9"/>
      </w:numPr>
      <w:spacing w:before="60"/>
      <w:ind w:left="57"/>
      <w:jc w:val="center"/>
    </w:pPr>
    <w:rPr>
      <w:rFonts w:ascii="Arial" w:hAnsi="Arial" w:cs="Arial"/>
      <w:spacing w:val="-2"/>
      <w:sz w:val="21"/>
      <w:szCs w:val="21"/>
    </w:rPr>
  </w:style>
  <w:style w:type="paragraph" w:customStyle="1" w:styleId="affffa">
    <w:name w:val="_Табл_Текст"/>
    <w:uiPriority w:val="99"/>
    <w:rsid w:val="00FA70D2"/>
    <w:pPr>
      <w:spacing w:before="80" w:after="40" w:line="220" w:lineRule="exact"/>
      <w:ind w:left="28" w:right="28"/>
      <w:jc w:val="both"/>
    </w:pPr>
    <w:rPr>
      <w:rFonts w:ascii="Arial" w:hAnsi="Arial" w:cs="Arial"/>
      <w:spacing w:val="-2"/>
    </w:rPr>
  </w:style>
  <w:style w:type="paragraph" w:customStyle="1" w:styleId="ab">
    <w:name w:val="_Текст_Перечисление"/>
    <w:uiPriority w:val="99"/>
    <w:rsid w:val="00FA70D2"/>
    <w:pPr>
      <w:numPr>
        <w:numId w:val="10"/>
      </w:numPr>
      <w:tabs>
        <w:tab w:val="clear" w:pos="595"/>
        <w:tab w:val="left" w:pos="964"/>
      </w:tabs>
      <w:spacing w:before="120"/>
      <w:jc w:val="both"/>
    </w:pPr>
    <w:rPr>
      <w:rFonts w:ascii="Arial" w:hAnsi="Arial" w:cs="Arial"/>
      <w:spacing w:val="-2"/>
      <w:sz w:val="24"/>
      <w:szCs w:val="24"/>
    </w:rPr>
  </w:style>
  <w:style w:type="paragraph" w:customStyle="1" w:styleId="11">
    <w:name w:val="_Табл_Циф.в.№пп_1.1"/>
    <w:uiPriority w:val="99"/>
    <w:rsid w:val="00FA70D2"/>
    <w:pPr>
      <w:numPr>
        <w:ilvl w:val="1"/>
        <w:numId w:val="9"/>
      </w:numPr>
      <w:spacing w:before="60"/>
      <w:ind w:left="170"/>
      <w:jc w:val="center"/>
    </w:pPr>
    <w:rPr>
      <w:rFonts w:ascii="Arial" w:hAnsi="Arial" w:cs="Arial"/>
      <w:spacing w:val="-2"/>
      <w:sz w:val="21"/>
      <w:szCs w:val="21"/>
    </w:rPr>
  </w:style>
  <w:style w:type="character" w:customStyle="1" w:styleId="wmi-callto">
    <w:name w:val="wmi-callto"/>
    <w:uiPriority w:val="99"/>
    <w:rsid w:val="00105390"/>
  </w:style>
  <w:style w:type="paragraph" w:styleId="affffb">
    <w:name w:val="No Spacing"/>
    <w:aliases w:val="мой,МОЙ,Без интервала 111"/>
    <w:link w:val="affffc"/>
    <w:uiPriority w:val="1"/>
    <w:qFormat/>
    <w:rsid w:val="00105390"/>
    <w:rPr>
      <w:rFonts w:ascii="Calibri" w:hAnsi="Calibri" w:cs="Calibri"/>
      <w:lang w:eastAsia="en-US"/>
    </w:rPr>
  </w:style>
  <w:style w:type="character" w:customStyle="1" w:styleId="affffc">
    <w:name w:val="Без интервала Знак"/>
    <w:aliases w:val="мой Знак,МОЙ Знак,Без интервала 111 Знак"/>
    <w:link w:val="affffb"/>
    <w:uiPriority w:val="99"/>
    <w:locked/>
    <w:rsid w:val="00105390"/>
    <w:rPr>
      <w:rFonts w:ascii="Calibri" w:hAnsi="Calibri" w:cs="Calibri"/>
      <w:sz w:val="22"/>
      <w:szCs w:val="22"/>
      <w:lang w:eastAsia="en-US"/>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105390"/>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105390"/>
    <w:rPr>
      <w:rFonts w:ascii="Cambria" w:hAnsi="Cambria" w:cs="Cambria"/>
      <w:b/>
      <w:bCs/>
      <w:color w:val="auto"/>
      <w:sz w:val="26"/>
      <w:szCs w:val="26"/>
      <w:lang w:eastAsia="ar-SA" w:bidi="ar-SA"/>
    </w:rPr>
  </w:style>
  <w:style w:type="paragraph" w:styleId="affffd">
    <w:name w:val="Normal (Web)"/>
    <w:basedOn w:val="ad"/>
    <w:uiPriority w:val="99"/>
    <w:locked/>
    <w:rsid w:val="00105390"/>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105390"/>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105390"/>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105390"/>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locked/>
    <w:rsid w:val="00105390"/>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105390"/>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105390"/>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105390"/>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105390"/>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105390"/>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105390"/>
    <w:pPr>
      <w:widowControl w:val="0"/>
      <w:suppressAutoHyphens w:val="0"/>
      <w:spacing w:after="0"/>
    </w:pPr>
    <w:rPr>
      <w:sz w:val="22"/>
      <w:szCs w:val="22"/>
    </w:rPr>
  </w:style>
  <w:style w:type="paragraph" w:customStyle="1" w:styleId="FR1">
    <w:name w:val="FR1"/>
    <w:uiPriority w:val="99"/>
    <w:semiHidden/>
    <w:rsid w:val="00105390"/>
    <w:pPr>
      <w:widowControl w:val="0"/>
      <w:autoSpaceDE w:val="0"/>
      <w:autoSpaceDN w:val="0"/>
      <w:adjustRightInd w:val="0"/>
      <w:spacing w:line="259" w:lineRule="auto"/>
      <w:ind w:firstLine="720"/>
    </w:pPr>
    <w:rPr>
      <w:sz w:val="28"/>
      <w:szCs w:val="28"/>
    </w:rPr>
  </w:style>
  <w:style w:type="paragraph" w:customStyle="1" w:styleId="310">
    <w:name w:val="Основной текст с отступом 31"/>
    <w:basedOn w:val="ad"/>
    <w:uiPriority w:val="99"/>
    <w:semiHidden/>
    <w:rsid w:val="00105390"/>
    <w:pPr>
      <w:spacing w:after="120"/>
      <w:ind w:left="283"/>
      <w:jc w:val="left"/>
    </w:pPr>
    <w:rPr>
      <w:sz w:val="16"/>
      <w:szCs w:val="16"/>
    </w:rPr>
  </w:style>
  <w:style w:type="character" w:customStyle="1" w:styleId="affffe">
    <w:name w:val="Текст документа Знак"/>
    <w:link w:val="afffff"/>
    <w:uiPriority w:val="99"/>
    <w:locked/>
    <w:rsid w:val="00105390"/>
    <w:rPr>
      <w:sz w:val="24"/>
      <w:szCs w:val="24"/>
    </w:rPr>
  </w:style>
  <w:style w:type="paragraph" w:customStyle="1" w:styleId="afffff">
    <w:name w:val="Текст документа"/>
    <w:basedOn w:val="ad"/>
    <w:link w:val="affffe"/>
    <w:uiPriority w:val="99"/>
    <w:rsid w:val="00105390"/>
    <w:pPr>
      <w:suppressAutoHyphens w:val="0"/>
      <w:spacing w:after="0" w:line="360" w:lineRule="auto"/>
      <w:ind w:firstLine="720"/>
    </w:pPr>
    <w:rPr>
      <w:lang w:eastAsia="ru-RU"/>
    </w:rPr>
  </w:style>
  <w:style w:type="paragraph" w:customStyle="1" w:styleId="44">
    <w:name w:val="Обычный4"/>
    <w:autoRedefine/>
    <w:uiPriority w:val="99"/>
    <w:semiHidden/>
    <w:rsid w:val="00105390"/>
    <w:pPr>
      <w:spacing w:before="120"/>
      <w:ind w:firstLine="340"/>
      <w:jc w:val="both"/>
    </w:pPr>
    <w:rPr>
      <w:rFonts w:eastAsia="ヒラギノ角ゴ Pro W3"/>
      <w:color w:val="000000"/>
      <w:sz w:val="24"/>
      <w:szCs w:val="24"/>
      <w:lang w:eastAsia="en-US"/>
    </w:rPr>
  </w:style>
  <w:style w:type="paragraph" w:customStyle="1" w:styleId="1fa">
    <w:name w:val="Обычный1"/>
    <w:uiPriority w:val="99"/>
    <w:rsid w:val="00105390"/>
    <w:rPr>
      <w:sz w:val="20"/>
      <w:szCs w:val="20"/>
    </w:rPr>
  </w:style>
  <w:style w:type="character" w:customStyle="1" w:styleId="afffff0">
    <w:name w:val="Заголовок по середине Знак"/>
    <w:link w:val="afffff1"/>
    <w:uiPriority w:val="99"/>
    <w:semiHidden/>
    <w:locked/>
    <w:rsid w:val="00105390"/>
    <w:rPr>
      <w:rFonts w:ascii="MS Mincho" w:eastAsia="MS Mincho" w:hAnsi="MS Mincho" w:cs="MS Mincho"/>
      <w:b/>
      <w:bCs/>
      <w:caps/>
      <w:sz w:val="24"/>
      <w:szCs w:val="24"/>
    </w:rPr>
  </w:style>
  <w:style w:type="paragraph" w:customStyle="1" w:styleId="afffff1">
    <w:name w:val="Заголовок по середине"/>
    <w:basedOn w:val="ad"/>
    <w:next w:val="ad"/>
    <w:link w:val="afffff0"/>
    <w:autoRedefine/>
    <w:uiPriority w:val="99"/>
    <w:semiHidden/>
    <w:rsid w:val="00105390"/>
    <w:pPr>
      <w:suppressAutoHyphens w:val="0"/>
      <w:spacing w:before="120" w:after="120"/>
      <w:jc w:val="center"/>
      <w:outlineLvl w:val="0"/>
    </w:pPr>
    <w:rPr>
      <w:rFonts w:ascii="MS Mincho" w:eastAsia="MS Mincho" w:hAnsi="MS Mincho" w:cs="MS Mincho"/>
      <w:b/>
      <w:bCs/>
      <w:caps/>
      <w:lang w:eastAsia="ru-RU"/>
    </w:rPr>
  </w:style>
  <w:style w:type="paragraph" w:customStyle="1" w:styleId="afffff2">
    <w:name w:val="шапка таблицы"/>
    <w:basedOn w:val="ad"/>
    <w:uiPriority w:val="99"/>
    <w:semiHidden/>
    <w:rsid w:val="00105390"/>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105390"/>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105390"/>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105390"/>
    <w:rPr>
      <w:rFonts w:ascii="MS Mincho" w:eastAsia="MS Mincho" w:hAnsi="MS Mincho" w:cs="MS Mincho"/>
      <w:sz w:val="24"/>
      <w:szCs w:val="24"/>
      <w:lang w:val="ru-RU" w:eastAsia="ru-RU"/>
    </w:rPr>
  </w:style>
  <w:style w:type="paragraph" w:customStyle="1" w:styleId="afffff4">
    <w:name w:val="!Основной"/>
    <w:link w:val="afffff3"/>
    <w:uiPriority w:val="99"/>
    <w:semiHidden/>
    <w:rsid w:val="00105390"/>
    <w:pPr>
      <w:keepNext/>
      <w:ind w:firstLine="737"/>
      <w:jc w:val="both"/>
    </w:pPr>
    <w:rPr>
      <w:rFonts w:ascii="MS Mincho" w:eastAsia="MS Mincho" w:hAnsi="MS Mincho" w:cs="MS Mincho"/>
      <w:sz w:val="24"/>
      <w:szCs w:val="24"/>
    </w:rPr>
  </w:style>
  <w:style w:type="paragraph" w:customStyle="1" w:styleId="afffff5">
    <w:name w:val="Приложение №"/>
    <w:basedOn w:val="ad"/>
    <w:next w:val="afffff4"/>
    <w:autoRedefine/>
    <w:uiPriority w:val="99"/>
    <w:semiHidden/>
    <w:rsid w:val="00105390"/>
    <w:pPr>
      <w:suppressAutoHyphens w:val="0"/>
      <w:spacing w:after="0"/>
      <w:jc w:val="right"/>
      <w:outlineLvl w:val="0"/>
    </w:pPr>
    <w:rPr>
      <w:rFonts w:eastAsia="MS Mincho"/>
      <w:b/>
      <w:bCs/>
      <w:lang w:eastAsia="ru-RU"/>
    </w:rPr>
  </w:style>
  <w:style w:type="paragraph" w:customStyle="1" w:styleId="Style0">
    <w:name w:val="Style0"/>
    <w:uiPriority w:val="99"/>
    <w:semiHidden/>
    <w:rsid w:val="00105390"/>
    <w:pPr>
      <w:autoSpaceDE w:val="0"/>
      <w:autoSpaceDN w:val="0"/>
      <w:adjustRightInd w:val="0"/>
    </w:pPr>
    <w:rPr>
      <w:rFonts w:ascii="MS Sans Serif" w:hAnsi="MS Sans Serif" w:cs="MS Sans Serif"/>
      <w:sz w:val="24"/>
      <w:szCs w:val="24"/>
    </w:rPr>
  </w:style>
  <w:style w:type="paragraph" w:customStyle="1" w:styleId="1fb">
    <w:name w:val="заголовок 1"/>
    <w:basedOn w:val="ad"/>
    <w:next w:val="ad"/>
    <w:uiPriority w:val="99"/>
    <w:semiHidden/>
    <w:rsid w:val="00105390"/>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105390"/>
    <w:pPr>
      <w:keepNext/>
      <w:suppressAutoHyphens w:val="0"/>
      <w:spacing w:after="0"/>
      <w:jc w:val="left"/>
    </w:pPr>
    <w:rPr>
      <w:rFonts w:ascii="Arial" w:hAnsi="Arial" w:cs="Arial"/>
      <w:lang w:eastAsia="ru-RU"/>
    </w:rPr>
  </w:style>
  <w:style w:type="paragraph" w:customStyle="1" w:styleId="afffff6">
    <w:name w:val="Îáû÷íûé"/>
    <w:uiPriority w:val="99"/>
    <w:rsid w:val="00105390"/>
    <w:rPr>
      <w:sz w:val="20"/>
      <w:szCs w:val="20"/>
    </w:rPr>
  </w:style>
  <w:style w:type="paragraph" w:customStyle="1" w:styleId="Style7">
    <w:name w:val="Style7"/>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105390"/>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105390"/>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105390"/>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105390"/>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105390"/>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105390"/>
    <w:pPr>
      <w:autoSpaceDE w:val="0"/>
      <w:autoSpaceDN w:val="0"/>
      <w:adjustRightInd w:val="0"/>
    </w:pPr>
    <w:rPr>
      <w:rFonts w:ascii="Arial Unicode MS" w:hAnsi="Calibri" w:cs="Arial Unicode MS"/>
      <w:color w:val="000000"/>
      <w:sz w:val="24"/>
      <w:szCs w:val="24"/>
      <w:lang w:eastAsia="en-US"/>
    </w:rPr>
  </w:style>
  <w:style w:type="paragraph" w:customStyle="1" w:styleId="TableParagraph">
    <w:name w:val="Table Paragraph"/>
    <w:basedOn w:val="ad"/>
    <w:uiPriority w:val="99"/>
    <w:rsid w:val="00105390"/>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105390"/>
    <w:pPr>
      <w:autoSpaceDE w:val="0"/>
      <w:autoSpaceDN w:val="0"/>
      <w:adjustRightInd w:val="0"/>
    </w:pPr>
    <w:rPr>
      <w:rFonts w:ascii="Arial" w:hAnsi="Arial" w:cs="Arial"/>
      <w:sz w:val="20"/>
      <w:szCs w:val="20"/>
    </w:rPr>
  </w:style>
  <w:style w:type="paragraph" w:customStyle="1" w:styleId="formattext">
    <w:name w:val="formattext"/>
    <w:basedOn w:val="ad"/>
    <w:uiPriority w:val="99"/>
    <w:rsid w:val="00105390"/>
    <w:pPr>
      <w:suppressAutoHyphens w:val="0"/>
      <w:spacing w:before="100" w:beforeAutospacing="1" w:after="100" w:afterAutospacing="1"/>
      <w:jc w:val="left"/>
    </w:pPr>
    <w:rPr>
      <w:lang w:eastAsia="ru-RU"/>
    </w:rPr>
  </w:style>
  <w:style w:type="character" w:customStyle="1" w:styleId="FontStyle12">
    <w:name w:val="Font Style12"/>
    <w:uiPriority w:val="99"/>
    <w:rsid w:val="00105390"/>
    <w:rPr>
      <w:rFonts w:ascii="Times New Roman" w:hAnsi="Times New Roman" w:cs="Times New Roman"/>
      <w:sz w:val="20"/>
      <w:szCs w:val="20"/>
    </w:rPr>
  </w:style>
  <w:style w:type="character" w:customStyle="1" w:styleId="FontStyle18">
    <w:name w:val="Font Style18"/>
    <w:uiPriority w:val="99"/>
    <w:rsid w:val="00105390"/>
    <w:rPr>
      <w:rFonts w:ascii="Franklin Gothic Medium Cond" w:hAnsi="Franklin Gothic Medium Cond" w:cs="Franklin Gothic Medium Cond"/>
      <w:b/>
      <w:bCs/>
      <w:sz w:val="24"/>
      <w:szCs w:val="24"/>
    </w:rPr>
  </w:style>
  <w:style w:type="character" w:customStyle="1" w:styleId="FontStyle15">
    <w:name w:val="Font Style15"/>
    <w:uiPriority w:val="99"/>
    <w:rsid w:val="00105390"/>
    <w:rPr>
      <w:rFonts w:ascii="Times New Roman" w:hAnsi="Times New Roman" w:cs="Times New Roman"/>
      <w:b/>
      <w:bCs/>
      <w:sz w:val="20"/>
      <w:szCs w:val="20"/>
    </w:rPr>
  </w:style>
  <w:style w:type="character" w:customStyle="1" w:styleId="FontStyle14">
    <w:name w:val="Font Style14"/>
    <w:uiPriority w:val="99"/>
    <w:rsid w:val="00105390"/>
    <w:rPr>
      <w:rFonts w:ascii="Times New Roman" w:hAnsi="Times New Roman" w:cs="Times New Roman"/>
      <w:sz w:val="20"/>
      <w:szCs w:val="20"/>
    </w:rPr>
  </w:style>
  <w:style w:type="character" w:customStyle="1" w:styleId="FontStyle17">
    <w:name w:val="Font Style17"/>
    <w:uiPriority w:val="99"/>
    <w:rsid w:val="00105390"/>
    <w:rPr>
      <w:rFonts w:ascii="Times New Roman" w:hAnsi="Times New Roman" w:cs="Times New Roman"/>
      <w:sz w:val="16"/>
      <w:szCs w:val="16"/>
    </w:rPr>
  </w:style>
  <w:style w:type="character" w:customStyle="1" w:styleId="FontStyle19">
    <w:name w:val="Font Style19"/>
    <w:uiPriority w:val="99"/>
    <w:rsid w:val="00105390"/>
    <w:rPr>
      <w:rFonts w:ascii="Franklin Gothic Medium Cond" w:hAnsi="Franklin Gothic Medium Cond" w:cs="Franklin Gothic Medium Cond"/>
      <w:sz w:val="22"/>
      <w:szCs w:val="22"/>
    </w:rPr>
  </w:style>
  <w:style w:type="character" w:customStyle="1" w:styleId="FontStyle16">
    <w:name w:val="Font Style16"/>
    <w:uiPriority w:val="99"/>
    <w:rsid w:val="00105390"/>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105390"/>
  </w:style>
  <w:style w:type="character" w:customStyle="1" w:styleId="2f5">
    <w:name w:val="Основной текст Знак2"/>
    <w:basedOn w:val="ae"/>
    <w:uiPriority w:val="99"/>
    <w:semiHidden/>
    <w:rsid w:val="00105390"/>
  </w:style>
  <w:style w:type="character" w:customStyle="1" w:styleId="apple-converted-space">
    <w:name w:val="apple-converted-space"/>
    <w:basedOn w:val="ae"/>
    <w:uiPriority w:val="99"/>
    <w:rsid w:val="00105390"/>
  </w:style>
  <w:style w:type="character" w:customStyle="1" w:styleId="ecattext">
    <w:name w:val="ecattext"/>
    <w:basedOn w:val="ae"/>
    <w:uiPriority w:val="99"/>
    <w:rsid w:val="00105390"/>
  </w:style>
  <w:style w:type="character" w:customStyle="1" w:styleId="3f5">
    <w:name w:val="Верхний колонтитул Знак3"/>
    <w:basedOn w:val="ae"/>
    <w:uiPriority w:val="99"/>
    <w:semiHidden/>
    <w:rsid w:val="00105390"/>
  </w:style>
  <w:style w:type="character" w:customStyle="1" w:styleId="3f6">
    <w:name w:val="Основной текст Знак3"/>
    <w:basedOn w:val="ae"/>
    <w:uiPriority w:val="99"/>
    <w:semiHidden/>
    <w:rsid w:val="00105390"/>
  </w:style>
  <w:style w:type="table" w:customStyle="1" w:styleId="45">
    <w:name w:val="Сетка таблицы4"/>
    <w:uiPriority w:val="39"/>
    <w:rsid w:val="00105390"/>
    <w:rPr>
      <w:rFonts w:ascii="Calibri" w:hAnsi="Calibri" w:cs="Calibr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105390"/>
    <w:pPr>
      <w:keepLines/>
      <w:numPr>
        <w:numId w:val="13"/>
      </w:numPr>
      <w:jc w:val="both"/>
    </w:pPr>
    <w:rPr>
      <w:sz w:val="24"/>
      <w:szCs w:val="24"/>
      <w:lang w:eastAsia="en-US"/>
    </w:rPr>
  </w:style>
  <w:style w:type="paragraph" w:customStyle="1" w:styleId="25">
    <w:name w:val="ТЗ_2 уровень_Нумерация"/>
    <w:basedOn w:val="17"/>
    <w:uiPriority w:val="99"/>
    <w:rsid w:val="00105390"/>
    <w:pPr>
      <w:numPr>
        <w:ilvl w:val="1"/>
      </w:numPr>
      <w:tabs>
        <w:tab w:val="num" w:pos="643"/>
        <w:tab w:val="num" w:pos="1440"/>
      </w:tabs>
    </w:pPr>
  </w:style>
  <w:style w:type="paragraph" w:customStyle="1" w:styleId="34">
    <w:name w:val="ТЗ_Нумер.список_3 уровень"/>
    <w:basedOn w:val="25"/>
    <w:uiPriority w:val="99"/>
    <w:rsid w:val="00105390"/>
    <w:pPr>
      <w:numPr>
        <w:ilvl w:val="2"/>
      </w:numPr>
      <w:tabs>
        <w:tab w:val="num" w:pos="643"/>
        <w:tab w:val="num" w:pos="1440"/>
        <w:tab w:val="num" w:pos="2160"/>
      </w:tabs>
    </w:pPr>
  </w:style>
  <w:style w:type="paragraph" w:customStyle="1" w:styleId="afffff7">
    <w:name w:val="ТЗ_Заголовок_Шапка"/>
    <w:link w:val="afffff8"/>
    <w:uiPriority w:val="99"/>
    <w:rsid w:val="00105390"/>
    <w:pPr>
      <w:jc w:val="right"/>
    </w:pPr>
    <w:rPr>
      <w:sz w:val="24"/>
      <w:szCs w:val="24"/>
      <w:lang w:eastAsia="en-US"/>
    </w:rPr>
  </w:style>
  <w:style w:type="character" w:customStyle="1" w:styleId="afffff8">
    <w:name w:val="ТЗ_Заголовок_Шапка Знак"/>
    <w:basedOn w:val="ae"/>
    <w:link w:val="afffff7"/>
    <w:uiPriority w:val="99"/>
    <w:locked/>
    <w:rsid w:val="00105390"/>
    <w:rPr>
      <w:sz w:val="24"/>
      <w:szCs w:val="24"/>
      <w:lang w:val="ru-RU" w:eastAsia="en-US"/>
    </w:rPr>
  </w:style>
  <w:style w:type="paragraph" w:customStyle="1" w:styleId="2f6">
    <w:name w:val="ТЗ_Заголовок_2 уровень"/>
    <w:next w:val="afffff9"/>
    <w:link w:val="2f7"/>
    <w:uiPriority w:val="99"/>
    <w:rsid w:val="00105390"/>
    <w:pPr>
      <w:spacing w:before="120" w:after="240"/>
      <w:jc w:val="center"/>
    </w:pPr>
    <w:rPr>
      <w:b/>
      <w:bCs/>
      <w:sz w:val="24"/>
      <w:szCs w:val="24"/>
    </w:rPr>
  </w:style>
  <w:style w:type="character" w:customStyle="1" w:styleId="2f7">
    <w:name w:val="ТЗ_Заголовок_2 уровень Знак"/>
    <w:basedOn w:val="ae"/>
    <w:link w:val="2f6"/>
    <w:uiPriority w:val="99"/>
    <w:locked/>
    <w:rsid w:val="00105390"/>
    <w:rPr>
      <w:b/>
      <w:bCs/>
      <w:sz w:val="24"/>
      <w:szCs w:val="24"/>
      <w:lang w:val="ru-RU" w:eastAsia="ru-RU"/>
    </w:rPr>
  </w:style>
  <w:style w:type="paragraph" w:customStyle="1" w:styleId="afffff9">
    <w:name w:val="ТЗ_Обычный"/>
    <w:basedOn w:val="ad"/>
    <w:link w:val="afffffa"/>
    <w:uiPriority w:val="99"/>
    <w:rsid w:val="00105390"/>
    <w:pPr>
      <w:keepLines/>
      <w:suppressAutoHyphens w:val="0"/>
      <w:spacing w:after="0"/>
    </w:pPr>
    <w:rPr>
      <w:lang w:eastAsia="en-US"/>
    </w:rPr>
  </w:style>
  <w:style w:type="character" w:customStyle="1" w:styleId="afffffa">
    <w:name w:val="ТЗ_Обычный Знак"/>
    <w:basedOn w:val="ae"/>
    <w:link w:val="afffff9"/>
    <w:uiPriority w:val="99"/>
    <w:locked/>
    <w:rsid w:val="00105390"/>
    <w:rPr>
      <w:rFonts w:eastAsia="Times New Roman"/>
      <w:sz w:val="24"/>
      <w:szCs w:val="24"/>
      <w:lang w:eastAsia="en-US"/>
    </w:rPr>
  </w:style>
  <w:style w:type="character" w:customStyle="1" w:styleId="2f8">
    <w:name w:val="Заголовок №2_"/>
    <w:basedOn w:val="ae"/>
    <w:link w:val="2f9"/>
    <w:uiPriority w:val="99"/>
    <w:locked/>
    <w:rsid w:val="00105390"/>
    <w:rPr>
      <w:rFonts w:ascii="Arial" w:hAnsi="Arial" w:cs="Arial"/>
      <w:b/>
      <w:bCs/>
      <w:sz w:val="19"/>
      <w:szCs w:val="19"/>
      <w:shd w:val="clear" w:color="auto" w:fill="FFFFFF"/>
    </w:rPr>
  </w:style>
  <w:style w:type="paragraph" w:customStyle="1" w:styleId="2f9">
    <w:name w:val="Заголовок №2"/>
    <w:basedOn w:val="ad"/>
    <w:link w:val="2f8"/>
    <w:uiPriority w:val="99"/>
    <w:rsid w:val="00105390"/>
    <w:pPr>
      <w:shd w:val="clear" w:color="auto" w:fill="FFFFFF"/>
      <w:suppressAutoHyphens w:val="0"/>
      <w:spacing w:before="60" w:after="300" w:line="240" w:lineRule="atLeast"/>
      <w:outlineLvl w:val="1"/>
    </w:pPr>
    <w:rPr>
      <w:rFonts w:ascii="Arial" w:hAnsi="Arial" w:cs="Arial"/>
      <w:b/>
      <w:bCs/>
      <w:sz w:val="19"/>
      <w:szCs w:val="19"/>
      <w:lang w:eastAsia="ru-RU"/>
    </w:rPr>
  </w:style>
  <w:style w:type="character" w:customStyle="1" w:styleId="ConsNormal0">
    <w:name w:val="ConsNormal Знак"/>
    <w:link w:val="ConsNormal"/>
    <w:uiPriority w:val="99"/>
    <w:locked/>
    <w:rsid w:val="00105390"/>
    <w:rPr>
      <w:rFonts w:ascii="Arial" w:hAnsi="Arial" w:cs="Arial"/>
      <w:sz w:val="22"/>
      <w:szCs w:val="22"/>
      <w:lang w:eastAsia="ar-SA" w:bidi="ar-SA"/>
    </w:rPr>
  </w:style>
  <w:style w:type="paragraph" w:customStyle="1" w:styleId="BodyText21">
    <w:name w:val="Body Text 21"/>
    <w:basedOn w:val="ad"/>
    <w:uiPriority w:val="99"/>
    <w:rsid w:val="00105390"/>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105390"/>
    <w:pPr>
      <w:widowControl w:val="0"/>
      <w:autoSpaceDE w:val="0"/>
      <w:autoSpaceDN w:val="0"/>
      <w:adjustRightInd w:val="0"/>
    </w:pPr>
    <w:rPr>
      <w:rFonts w:ascii="Arial" w:hAnsi="Arial" w:cs="Arial"/>
      <w:sz w:val="20"/>
      <w:szCs w:val="20"/>
    </w:rPr>
  </w:style>
  <w:style w:type="paragraph" w:customStyle="1" w:styleId="afffffb">
    <w:name w:val="Центровка"/>
    <w:basedOn w:val="ad"/>
    <w:uiPriority w:val="99"/>
    <w:rsid w:val="00105390"/>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105390"/>
    <w:pPr>
      <w:widowControl w:val="0"/>
      <w:spacing w:before="180"/>
    </w:pPr>
  </w:style>
  <w:style w:type="paragraph" w:styleId="2fa">
    <w:name w:val="Body Text 2"/>
    <w:basedOn w:val="ad"/>
    <w:link w:val="2fb"/>
    <w:uiPriority w:val="99"/>
    <w:locked/>
    <w:rsid w:val="00105390"/>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locked/>
    <w:rsid w:val="00105390"/>
    <w:rPr>
      <w:sz w:val="20"/>
      <w:szCs w:val="20"/>
    </w:rPr>
  </w:style>
  <w:style w:type="paragraph" w:customStyle="1" w:styleId="1fc">
    <w:name w:val="Заголовок №1"/>
    <w:basedOn w:val="ad"/>
    <w:link w:val="1fd"/>
    <w:uiPriority w:val="99"/>
    <w:rsid w:val="00105390"/>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105390"/>
    <w:rPr>
      <w:rFonts w:eastAsia="Times New Roman"/>
      <w:b/>
      <w:bCs/>
      <w:sz w:val="28"/>
      <w:szCs w:val="28"/>
      <w:shd w:val="clear" w:color="auto" w:fill="FFFFFF"/>
    </w:rPr>
  </w:style>
  <w:style w:type="character" w:customStyle="1" w:styleId="afffffc">
    <w:name w:val="Колонтитул_"/>
    <w:basedOn w:val="ae"/>
    <w:link w:val="afffffd"/>
    <w:uiPriority w:val="99"/>
    <w:locked/>
    <w:rsid w:val="00105390"/>
    <w:rPr>
      <w:noProof/>
      <w:sz w:val="20"/>
      <w:szCs w:val="20"/>
      <w:shd w:val="clear" w:color="auto" w:fill="FFFFFF"/>
    </w:rPr>
  </w:style>
  <w:style w:type="character" w:customStyle="1" w:styleId="115pt">
    <w:name w:val="Колонтитул + 11.5 pt"/>
    <w:basedOn w:val="afffffc"/>
    <w:uiPriority w:val="99"/>
    <w:rsid w:val="00105390"/>
    <w:rPr>
      <w:noProof/>
      <w:sz w:val="23"/>
      <w:szCs w:val="23"/>
      <w:shd w:val="clear" w:color="auto" w:fill="FFFFFF"/>
    </w:rPr>
  </w:style>
  <w:style w:type="character" w:customStyle="1" w:styleId="afffffe">
    <w:name w:val="Основной текст + Полужирный"/>
    <w:uiPriority w:val="99"/>
    <w:rsid w:val="00105390"/>
    <w:rPr>
      <w:rFonts w:ascii="Arial" w:hAnsi="Arial" w:cs="Arial"/>
      <w:b/>
      <w:bCs/>
      <w:spacing w:val="0"/>
      <w:sz w:val="19"/>
      <w:szCs w:val="19"/>
    </w:rPr>
  </w:style>
  <w:style w:type="character" w:customStyle="1" w:styleId="2fc">
    <w:name w:val="Основной текст (2)_"/>
    <w:basedOn w:val="ae"/>
    <w:link w:val="214"/>
    <w:uiPriority w:val="99"/>
    <w:locked/>
    <w:rsid w:val="00105390"/>
    <w:rPr>
      <w:rFonts w:ascii="Arial" w:hAnsi="Arial" w:cs="Arial"/>
      <w:b/>
      <w:bCs/>
      <w:sz w:val="19"/>
      <w:szCs w:val="19"/>
      <w:shd w:val="clear" w:color="auto" w:fill="FFFFFF"/>
    </w:rPr>
  </w:style>
  <w:style w:type="character" w:customStyle="1" w:styleId="3f7">
    <w:name w:val="Основной текст + Полужирный3"/>
    <w:uiPriority w:val="99"/>
    <w:rsid w:val="00105390"/>
    <w:rPr>
      <w:rFonts w:ascii="Arial" w:hAnsi="Arial" w:cs="Arial"/>
      <w:b/>
      <w:bCs/>
      <w:spacing w:val="0"/>
      <w:sz w:val="19"/>
      <w:szCs w:val="19"/>
    </w:rPr>
  </w:style>
  <w:style w:type="character" w:customStyle="1" w:styleId="3f8">
    <w:name w:val="Основной текст (3)_"/>
    <w:basedOn w:val="ae"/>
    <w:link w:val="311"/>
    <w:uiPriority w:val="99"/>
    <w:locked/>
    <w:rsid w:val="00105390"/>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105390"/>
    <w:rPr>
      <w:rFonts w:ascii="Arial" w:hAnsi="Arial" w:cs="Arial"/>
      <w:sz w:val="17"/>
      <w:szCs w:val="17"/>
      <w:shd w:val="clear" w:color="auto" w:fill="FFFFFF"/>
    </w:rPr>
  </w:style>
  <w:style w:type="character" w:customStyle="1" w:styleId="2fd">
    <w:name w:val="Основной текст + Полужирный2"/>
    <w:uiPriority w:val="99"/>
    <w:rsid w:val="00105390"/>
    <w:rPr>
      <w:rFonts w:ascii="Arial" w:hAnsi="Arial" w:cs="Arial"/>
      <w:b/>
      <w:bCs/>
      <w:spacing w:val="0"/>
      <w:sz w:val="19"/>
      <w:szCs w:val="19"/>
    </w:rPr>
  </w:style>
  <w:style w:type="character" w:customStyle="1" w:styleId="1fe">
    <w:name w:val="Основной текст + Полужирный1"/>
    <w:uiPriority w:val="99"/>
    <w:rsid w:val="00105390"/>
    <w:rPr>
      <w:rFonts w:ascii="Arial" w:hAnsi="Arial" w:cs="Arial"/>
      <w:b/>
      <w:bCs/>
      <w:spacing w:val="0"/>
      <w:sz w:val="19"/>
      <w:szCs w:val="19"/>
    </w:rPr>
  </w:style>
  <w:style w:type="character" w:customStyle="1" w:styleId="2fe">
    <w:name w:val="Основной текст (2) + Не полужирный"/>
    <w:basedOn w:val="2fc"/>
    <w:uiPriority w:val="99"/>
    <w:rsid w:val="00105390"/>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105390"/>
    <w:rPr>
      <w:rFonts w:ascii="Arial" w:hAnsi="Arial" w:cs="Arial"/>
      <w:sz w:val="19"/>
      <w:szCs w:val="19"/>
      <w:shd w:val="clear" w:color="auto" w:fill="FFFFFF"/>
    </w:rPr>
  </w:style>
  <w:style w:type="character" w:customStyle="1" w:styleId="47">
    <w:name w:val="Основной текст (4)"/>
    <w:basedOn w:val="46"/>
    <w:uiPriority w:val="99"/>
    <w:rsid w:val="00105390"/>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105390"/>
    <w:rPr>
      <w:sz w:val="10"/>
      <w:szCs w:val="10"/>
      <w:shd w:val="clear" w:color="auto" w:fill="FFFFFF"/>
      <w:lang w:val="en-US"/>
    </w:rPr>
  </w:style>
  <w:style w:type="character" w:customStyle="1" w:styleId="54">
    <w:name w:val="Основной текст (5)"/>
    <w:basedOn w:val="53"/>
    <w:uiPriority w:val="99"/>
    <w:rsid w:val="00105390"/>
    <w:rPr>
      <w:strike/>
      <w:sz w:val="10"/>
      <w:szCs w:val="10"/>
      <w:shd w:val="clear" w:color="auto" w:fill="FFFFFF"/>
      <w:lang w:val="en-US"/>
    </w:rPr>
  </w:style>
  <w:style w:type="character" w:customStyle="1" w:styleId="5Arial">
    <w:name w:val="Основной текст (5) + Arial"/>
    <w:aliases w:val="7.5 pt,Курсив"/>
    <w:basedOn w:val="53"/>
    <w:uiPriority w:val="99"/>
    <w:rsid w:val="00105390"/>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105390"/>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105390"/>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105390"/>
    <w:rPr>
      <w:b/>
      <w:bCs/>
      <w:sz w:val="28"/>
      <w:szCs w:val="28"/>
      <w:shd w:val="clear" w:color="auto" w:fill="FFFFFF"/>
    </w:rPr>
  </w:style>
  <w:style w:type="character" w:customStyle="1" w:styleId="2ff">
    <w:name w:val="Подпись к картинке (2)_"/>
    <w:basedOn w:val="ae"/>
    <w:link w:val="215"/>
    <w:uiPriority w:val="99"/>
    <w:locked/>
    <w:rsid w:val="00105390"/>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105390"/>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105390"/>
    <w:rPr>
      <w:rFonts w:ascii="Arial" w:hAnsi="Arial" w:cs="Arial"/>
      <w:sz w:val="19"/>
      <w:szCs w:val="19"/>
      <w:shd w:val="clear" w:color="auto" w:fill="FFFFFF"/>
    </w:rPr>
  </w:style>
  <w:style w:type="character" w:customStyle="1" w:styleId="81">
    <w:name w:val="Основной текст (8)_"/>
    <w:basedOn w:val="ae"/>
    <w:link w:val="82"/>
    <w:uiPriority w:val="99"/>
    <w:locked/>
    <w:rsid w:val="00105390"/>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105390"/>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105390"/>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105390"/>
    <w:rPr>
      <w:noProof/>
      <w:sz w:val="20"/>
      <w:szCs w:val="20"/>
      <w:shd w:val="clear" w:color="auto" w:fill="FFFFFF"/>
    </w:rPr>
  </w:style>
  <w:style w:type="character" w:customStyle="1" w:styleId="2ff0">
    <w:name w:val="Подпись к таблице (2)_"/>
    <w:basedOn w:val="ae"/>
    <w:link w:val="216"/>
    <w:uiPriority w:val="99"/>
    <w:locked/>
    <w:rsid w:val="00105390"/>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105390"/>
    <w:rPr>
      <w:rFonts w:ascii="Arial" w:hAnsi="Arial" w:cs="Arial"/>
      <w:noProof/>
      <w:sz w:val="8"/>
      <w:szCs w:val="8"/>
      <w:shd w:val="clear" w:color="auto" w:fill="FFFFFF"/>
    </w:rPr>
  </w:style>
  <w:style w:type="character" w:customStyle="1" w:styleId="440">
    <w:name w:val="Основной текст (4)4"/>
    <w:basedOn w:val="46"/>
    <w:uiPriority w:val="99"/>
    <w:rsid w:val="00105390"/>
    <w:rPr>
      <w:rFonts w:ascii="Arial" w:hAnsi="Arial" w:cs="Arial"/>
      <w:sz w:val="17"/>
      <w:szCs w:val="17"/>
      <w:shd w:val="clear" w:color="auto" w:fill="FFFFFF"/>
    </w:rPr>
  </w:style>
  <w:style w:type="character" w:customStyle="1" w:styleId="2ff1">
    <w:name w:val="Подпись к таблице (2)"/>
    <w:basedOn w:val="2ff0"/>
    <w:uiPriority w:val="99"/>
    <w:rsid w:val="00105390"/>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105390"/>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105390"/>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105390"/>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105390"/>
    <w:rPr>
      <w:rFonts w:ascii="Arial" w:hAnsi="Arial" w:cs="Arial"/>
      <w:noProof/>
      <w:sz w:val="8"/>
      <w:szCs w:val="8"/>
      <w:shd w:val="clear" w:color="auto" w:fill="FFFFFF"/>
    </w:rPr>
  </w:style>
  <w:style w:type="character" w:customStyle="1" w:styleId="430">
    <w:name w:val="Основной текст (4)3"/>
    <w:basedOn w:val="46"/>
    <w:uiPriority w:val="99"/>
    <w:rsid w:val="00105390"/>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105390"/>
    <w:rPr>
      <w:rFonts w:ascii="Arial" w:hAnsi="Arial" w:cs="Arial"/>
      <w:noProof/>
      <w:sz w:val="8"/>
      <w:szCs w:val="8"/>
      <w:shd w:val="clear" w:color="auto" w:fill="FFFFFF"/>
    </w:rPr>
  </w:style>
  <w:style w:type="character" w:customStyle="1" w:styleId="affffff2">
    <w:name w:val="Подпись к таблице"/>
    <w:basedOn w:val="affffff1"/>
    <w:uiPriority w:val="99"/>
    <w:rsid w:val="00105390"/>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105390"/>
    <w:rPr>
      <w:sz w:val="10"/>
      <w:szCs w:val="10"/>
      <w:shd w:val="clear" w:color="auto" w:fill="FFFFFF"/>
    </w:rPr>
  </w:style>
  <w:style w:type="character" w:customStyle="1" w:styleId="3fb">
    <w:name w:val="Подпись к картинке (3)"/>
    <w:basedOn w:val="3fa"/>
    <w:uiPriority w:val="99"/>
    <w:rsid w:val="00105390"/>
    <w:rPr>
      <w:sz w:val="10"/>
      <w:szCs w:val="10"/>
      <w:shd w:val="clear" w:color="auto" w:fill="FFFFFF"/>
    </w:rPr>
  </w:style>
  <w:style w:type="character" w:customStyle="1" w:styleId="3Arial">
    <w:name w:val="Подпись к картинке (3) + Arial"/>
    <w:aliases w:val="4 pt,Курсив3"/>
    <w:basedOn w:val="3fa"/>
    <w:uiPriority w:val="99"/>
    <w:rsid w:val="00105390"/>
    <w:rPr>
      <w:rFonts w:ascii="Arial" w:hAnsi="Arial" w:cs="Arial"/>
      <w:i/>
      <w:iCs/>
      <w:sz w:val="8"/>
      <w:szCs w:val="8"/>
      <w:shd w:val="clear" w:color="auto" w:fill="FFFFFF"/>
    </w:rPr>
  </w:style>
  <w:style w:type="character" w:customStyle="1" w:styleId="2ff2">
    <w:name w:val="Основной текст (2)"/>
    <w:basedOn w:val="2fc"/>
    <w:uiPriority w:val="99"/>
    <w:rsid w:val="00105390"/>
    <w:rPr>
      <w:rFonts w:ascii="Arial" w:hAnsi="Arial" w:cs="Arial"/>
      <w:b/>
      <w:bCs/>
      <w:sz w:val="19"/>
      <w:szCs w:val="19"/>
      <w:shd w:val="clear" w:color="auto" w:fill="FFFFFF"/>
    </w:rPr>
  </w:style>
  <w:style w:type="character" w:customStyle="1" w:styleId="2ff3">
    <w:name w:val="Подпись к картинке (2)"/>
    <w:basedOn w:val="2ff"/>
    <w:uiPriority w:val="99"/>
    <w:rsid w:val="00105390"/>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105390"/>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105390"/>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105390"/>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105390"/>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105390"/>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105390"/>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105390"/>
    <w:rPr>
      <w:rFonts w:ascii="Arial" w:hAnsi="Arial" w:cs="Arial"/>
      <w:b/>
      <w:bCs/>
      <w:sz w:val="19"/>
      <w:szCs w:val="19"/>
      <w:shd w:val="clear" w:color="auto" w:fill="FFFFFF"/>
    </w:rPr>
  </w:style>
  <w:style w:type="character" w:customStyle="1" w:styleId="123">
    <w:name w:val="Заголовок №1 (2)"/>
    <w:basedOn w:val="122"/>
    <w:uiPriority w:val="99"/>
    <w:rsid w:val="00105390"/>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105390"/>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105390"/>
    <w:pPr>
      <w:shd w:val="clear" w:color="auto" w:fill="FFFFFF"/>
      <w:suppressAutoHyphens w:val="0"/>
      <w:spacing w:after="0"/>
      <w:jc w:val="left"/>
    </w:pPr>
    <w:rPr>
      <w:noProof/>
      <w:sz w:val="20"/>
      <w:szCs w:val="20"/>
      <w:lang w:eastAsia="ru-RU"/>
    </w:rPr>
  </w:style>
  <w:style w:type="paragraph" w:customStyle="1" w:styleId="214">
    <w:name w:val="Основной текст (2)1"/>
    <w:basedOn w:val="ad"/>
    <w:link w:val="2fc"/>
    <w:uiPriority w:val="99"/>
    <w:rsid w:val="00105390"/>
    <w:pPr>
      <w:shd w:val="clear" w:color="auto" w:fill="FFFFFF"/>
      <w:suppressAutoHyphens w:val="0"/>
      <w:spacing w:before="180" w:after="300" w:line="240" w:lineRule="atLeast"/>
    </w:pPr>
    <w:rPr>
      <w:rFonts w:ascii="Arial" w:hAnsi="Arial" w:cs="Arial"/>
      <w:b/>
      <w:bCs/>
      <w:sz w:val="19"/>
      <w:szCs w:val="19"/>
      <w:lang w:eastAsia="ru-RU"/>
    </w:rPr>
  </w:style>
  <w:style w:type="paragraph" w:customStyle="1" w:styleId="311">
    <w:name w:val="Основной текст (3)1"/>
    <w:basedOn w:val="ad"/>
    <w:link w:val="3f8"/>
    <w:uiPriority w:val="99"/>
    <w:rsid w:val="00105390"/>
    <w:pPr>
      <w:shd w:val="clear" w:color="auto" w:fill="FFFFFF"/>
      <w:suppressAutoHyphens w:val="0"/>
      <w:spacing w:after="0" w:line="216" w:lineRule="exact"/>
      <w:jc w:val="left"/>
    </w:pPr>
    <w:rPr>
      <w:rFonts w:ascii="Arial" w:hAnsi="Arial" w:cs="Arial"/>
      <w:b/>
      <w:bCs/>
      <w:sz w:val="18"/>
      <w:szCs w:val="18"/>
      <w:lang w:eastAsia="ru-RU"/>
    </w:rPr>
  </w:style>
  <w:style w:type="paragraph" w:customStyle="1" w:styleId="410">
    <w:name w:val="Основной текст (4)1"/>
    <w:basedOn w:val="ad"/>
    <w:link w:val="46"/>
    <w:uiPriority w:val="99"/>
    <w:rsid w:val="00105390"/>
    <w:pPr>
      <w:shd w:val="clear" w:color="auto" w:fill="FFFFFF"/>
      <w:suppressAutoHyphens w:val="0"/>
      <w:spacing w:after="0" w:line="240" w:lineRule="atLeast"/>
      <w:jc w:val="left"/>
    </w:pPr>
    <w:rPr>
      <w:rFonts w:ascii="Arial" w:hAnsi="Arial" w:cs="Arial"/>
      <w:sz w:val="17"/>
      <w:szCs w:val="17"/>
      <w:lang w:eastAsia="ru-RU"/>
    </w:rPr>
  </w:style>
  <w:style w:type="paragraph" w:customStyle="1" w:styleId="affffff0">
    <w:name w:val="Подпись к картинке"/>
    <w:basedOn w:val="ad"/>
    <w:link w:val="affffff"/>
    <w:uiPriority w:val="99"/>
    <w:rsid w:val="00105390"/>
    <w:pPr>
      <w:shd w:val="clear" w:color="auto" w:fill="FFFFFF"/>
      <w:suppressAutoHyphens w:val="0"/>
      <w:spacing w:after="0" w:line="270" w:lineRule="exact"/>
    </w:pPr>
    <w:rPr>
      <w:rFonts w:ascii="Arial" w:hAnsi="Arial" w:cs="Arial"/>
      <w:sz w:val="19"/>
      <w:szCs w:val="19"/>
      <w:lang w:eastAsia="ru-RU"/>
    </w:rPr>
  </w:style>
  <w:style w:type="paragraph" w:customStyle="1" w:styleId="510">
    <w:name w:val="Основной текст (5)1"/>
    <w:basedOn w:val="ad"/>
    <w:link w:val="53"/>
    <w:uiPriority w:val="99"/>
    <w:rsid w:val="00105390"/>
    <w:pPr>
      <w:shd w:val="clear" w:color="auto" w:fill="FFFFFF"/>
      <w:suppressAutoHyphens w:val="0"/>
      <w:spacing w:after="0" w:line="240" w:lineRule="atLeast"/>
      <w:jc w:val="left"/>
    </w:pPr>
    <w:rPr>
      <w:sz w:val="10"/>
      <w:szCs w:val="10"/>
      <w:lang w:val="en-US" w:eastAsia="ru-RU"/>
    </w:rPr>
  </w:style>
  <w:style w:type="paragraph" w:customStyle="1" w:styleId="63">
    <w:name w:val="Основной текст (6)"/>
    <w:basedOn w:val="ad"/>
    <w:link w:val="62"/>
    <w:uiPriority w:val="99"/>
    <w:rsid w:val="00105390"/>
    <w:pPr>
      <w:shd w:val="clear" w:color="auto" w:fill="FFFFFF"/>
      <w:suppressAutoHyphens w:val="0"/>
      <w:spacing w:after="0" w:line="240" w:lineRule="atLeast"/>
      <w:jc w:val="left"/>
    </w:pPr>
    <w:rPr>
      <w:b/>
      <w:bCs/>
      <w:sz w:val="28"/>
      <w:szCs w:val="28"/>
      <w:lang w:eastAsia="ru-RU"/>
    </w:rPr>
  </w:style>
  <w:style w:type="paragraph" w:customStyle="1" w:styleId="215">
    <w:name w:val="Подпись к картинке (2)1"/>
    <w:basedOn w:val="ad"/>
    <w:link w:val="2ff"/>
    <w:uiPriority w:val="99"/>
    <w:rsid w:val="00105390"/>
    <w:pPr>
      <w:shd w:val="clear" w:color="auto" w:fill="FFFFFF"/>
      <w:suppressAutoHyphens w:val="0"/>
      <w:spacing w:after="0" w:line="240" w:lineRule="atLeast"/>
      <w:jc w:val="left"/>
    </w:pPr>
    <w:rPr>
      <w:rFonts w:ascii="Arial" w:hAnsi="Arial" w:cs="Arial"/>
      <w:sz w:val="17"/>
      <w:szCs w:val="17"/>
      <w:lang w:eastAsia="ru-RU"/>
    </w:rPr>
  </w:style>
  <w:style w:type="paragraph" w:customStyle="1" w:styleId="1ff">
    <w:name w:val="Подпись к таблице1"/>
    <w:basedOn w:val="ad"/>
    <w:link w:val="affffff1"/>
    <w:uiPriority w:val="99"/>
    <w:rsid w:val="00105390"/>
    <w:pPr>
      <w:shd w:val="clear" w:color="auto" w:fill="FFFFFF"/>
      <w:suppressAutoHyphens w:val="0"/>
      <w:spacing w:after="0" w:line="240" w:lineRule="atLeast"/>
      <w:jc w:val="left"/>
    </w:pPr>
    <w:rPr>
      <w:rFonts w:ascii="Arial" w:hAnsi="Arial" w:cs="Arial"/>
      <w:sz w:val="17"/>
      <w:szCs w:val="17"/>
      <w:lang w:val="en-US" w:eastAsia="ru-RU"/>
    </w:rPr>
  </w:style>
  <w:style w:type="paragraph" w:customStyle="1" w:styleId="82">
    <w:name w:val="Основной текст (8)"/>
    <w:basedOn w:val="ad"/>
    <w:link w:val="81"/>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02">
    <w:name w:val="Основной текст (10)"/>
    <w:basedOn w:val="ad"/>
    <w:link w:val="101"/>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92">
    <w:name w:val="Основной текст (9)"/>
    <w:basedOn w:val="ad"/>
    <w:link w:val="91"/>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72">
    <w:name w:val="Основной текст (7)"/>
    <w:basedOn w:val="ad"/>
    <w:link w:val="71"/>
    <w:uiPriority w:val="99"/>
    <w:rsid w:val="00105390"/>
    <w:pPr>
      <w:shd w:val="clear" w:color="auto" w:fill="FFFFFF"/>
      <w:suppressAutoHyphens w:val="0"/>
      <w:spacing w:after="0" w:line="240" w:lineRule="atLeast"/>
      <w:jc w:val="left"/>
    </w:pPr>
    <w:rPr>
      <w:noProof/>
      <w:sz w:val="20"/>
      <w:szCs w:val="20"/>
      <w:lang w:eastAsia="ru-RU"/>
    </w:rPr>
  </w:style>
  <w:style w:type="paragraph" w:customStyle="1" w:styleId="216">
    <w:name w:val="Подпись к таблице (2)1"/>
    <w:basedOn w:val="ad"/>
    <w:link w:val="2ff0"/>
    <w:uiPriority w:val="99"/>
    <w:rsid w:val="00105390"/>
    <w:pPr>
      <w:shd w:val="clear" w:color="auto" w:fill="FFFFFF"/>
      <w:suppressAutoHyphens w:val="0"/>
      <w:spacing w:after="0" w:line="240" w:lineRule="atLeast"/>
      <w:jc w:val="left"/>
    </w:pPr>
    <w:rPr>
      <w:rFonts w:ascii="Arial" w:hAnsi="Arial" w:cs="Arial"/>
      <w:b/>
      <w:bCs/>
      <w:sz w:val="18"/>
      <w:szCs w:val="18"/>
      <w:lang w:val="en-US" w:eastAsia="ru-RU"/>
    </w:rPr>
  </w:style>
  <w:style w:type="paragraph" w:customStyle="1" w:styleId="114">
    <w:name w:val="Основной текст (11)"/>
    <w:basedOn w:val="ad"/>
    <w:link w:val="113"/>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21">
    <w:name w:val="Основной текст (12)"/>
    <w:basedOn w:val="ad"/>
    <w:link w:val="12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31">
    <w:name w:val="Основной текст (13)"/>
    <w:basedOn w:val="ad"/>
    <w:link w:val="13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41">
    <w:name w:val="Основной текст (14)"/>
    <w:basedOn w:val="ad"/>
    <w:link w:val="14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151">
    <w:name w:val="Основной текст (15)"/>
    <w:basedOn w:val="ad"/>
    <w:link w:val="150"/>
    <w:uiPriority w:val="99"/>
    <w:rsid w:val="00105390"/>
    <w:pPr>
      <w:shd w:val="clear" w:color="auto" w:fill="FFFFFF"/>
      <w:suppressAutoHyphens w:val="0"/>
      <w:spacing w:after="0" w:line="240" w:lineRule="atLeast"/>
      <w:jc w:val="left"/>
    </w:pPr>
    <w:rPr>
      <w:rFonts w:ascii="Arial" w:hAnsi="Arial" w:cs="Arial"/>
      <w:noProof/>
      <w:sz w:val="8"/>
      <w:szCs w:val="8"/>
      <w:lang w:eastAsia="ru-RU"/>
    </w:rPr>
  </w:style>
  <w:style w:type="paragraph" w:customStyle="1" w:styleId="312">
    <w:name w:val="Подпись к картинке (3)1"/>
    <w:basedOn w:val="ad"/>
    <w:link w:val="3fa"/>
    <w:uiPriority w:val="99"/>
    <w:rsid w:val="00105390"/>
    <w:pPr>
      <w:shd w:val="clear" w:color="auto" w:fill="FFFFFF"/>
      <w:suppressAutoHyphens w:val="0"/>
      <w:spacing w:after="0" w:line="240" w:lineRule="atLeast"/>
      <w:jc w:val="left"/>
    </w:pPr>
    <w:rPr>
      <w:sz w:val="10"/>
      <w:szCs w:val="10"/>
      <w:lang w:eastAsia="ru-RU"/>
    </w:rPr>
  </w:style>
  <w:style w:type="paragraph" w:customStyle="1" w:styleId="49">
    <w:name w:val="Подпись к картинке (4)"/>
    <w:basedOn w:val="ad"/>
    <w:link w:val="48"/>
    <w:uiPriority w:val="99"/>
    <w:rsid w:val="00105390"/>
    <w:pPr>
      <w:shd w:val="clear" w:color="auto" w:fill="FFFFFF"/>
      <w:suppressAutoHyphens w:val="0"/>
      <w:spacing w:after="0" w:line="240" w:lineRule="atLeast"/>
      <w:jc w:val="left"/>
    </w:pPr>
    <w:rPr>
      <w:rFonts w:ascii="Arial" w:hAnsi="Arial" w:cs="Arial"/>
      <w:i/>
      <w:iCs/>
      <w:sz w:val="15"/>
      <w:szCs w:val="15"/>
      <w:lang w:eastAsia="ru-RU"/>
    </w:rPr>
  </w:style>
  <w:style w:type="paragraph" w:customStyle="1" w:styleId="56">
    <w:name w:val="Подпись к картинке (5)"/>
    <w:basedOn w:val="ad"/>
    <w:link w:val="55"/>
    <w:uiPriority w:val="99"/>
    <w:rsid w:val="00105390"/>
    <w:pPr>
      <w:shd w:val="clear" w:color="auto" w:fill="FFFFFF"/>
      <w:suppressAutoHyphens w:val="0"/>
      <w:spacing w:after="0" w:line="240" w:lineRule="atLeast"/>
      <w:jc w:val="left"/>
    </w:pPr>
    <w:rPr>
      <w:rFonts w:ascii="Arial" w:hAnsi="Arial" w:cs="Arial"/>
      <w:noProof/>
      <w:sz w:val="20"/>
      <w:szCs w:val="20"/>
      <w:lang w:eastAsia="ru-RU"/>
    </w:rPr>
  </w:style>
  <w:style w:type="paragraph" w:customStyle="1" w:styleId="1210">
    <w:name w:val="Заголовок №1 (2)1"/>
    <w:basedOn w:val="ad"/>
    <w:link w:val="122"/>
    <w:uiPriority w:val="99"/>
    <w:rsid w:val="00105390"/>
    <w:pPr>
      <w:shd w:val="clear" w:color="auto" w:fill="FFFFFF"/>
      <w:suppressAutoHyphens w:val="0"/>
      <w:spacing w:after="0" w:line="241" w:lineRule="exact"/>
      <w:jc w:val="center"/>
      <w:outlineLvl w:val="0"/>
    </w:pPr>
    <w:rPr>
      <w:rFonts w:ascii="Arial" w:hAnsi="Arial" w:cs="Arial"/>
      <w:b/>
      <w:bCs/>
      <w:sz w:val="19"/>
      <w:szCs w:val="19"/>
      <w:lang w:eastAsia="ru-RU"/>
    </w:rPr>
  </w:style>
  <w:style w:type="paragraph" w:customStyle="1" w:styleId="a4">
    <w:name w:val="Марк. список"/>
    <w:basedOn w:val="affa"/>
    <w:link w:val="affffff3"/>
    <w:qFormat/>
    <w:rsid w:val="00105390"/>
    <w:pPr>
      <w:numPr>
        <w:numId w:val="14"/>
      </w:numPr>
      <w:spacing w:after="120" w:line="360" w:lineRule="auto"/>
    </w:pPr>
    <w:rPr>
      <w:lang w:eastAsia="en-US"/>
    </w:rPr>
  </w:style>
  <w:style w:type="character" w:customStyle="1" w:styleId="affffff3">
    <w:name w:val="Марк. список Знак"/>
    <w:basedOn w:val="affb"/>
    <w:link w:val="a4"/>
    <w:locked/>
    <w:rsid w:val="00105390"/>
    <w:rPr>
      <w:sz w:val="24"/>
      <w:szCs w:val="24"/>
      <w:lang w:eastAsia="en-US"/>
    </w:rPr>
  </w:style>
  <w:style w:type="paragraph" w:customStyle="1" w:styleId="affffff4">
    <w:name w:val="ФИО"/>
    <w:basedOn w:val="ad"/>
    <w:next w:val="aff4"/>
    <w:uiPriority w:val="99"/>
    <w:rsid w:val="00105390"/>
    <w:pPr>
      <w:suppressAutoHyphens w:val="0"/>
      <w:spacing w:after="0" w:line="360" w:lineRule="auto"/>
      <w:ind w:firstLine="709"/>
    </w:pPr>
    <w:rPr>
      <w:lang w:eastAsia="en-US"/>
    </w:rPr>
  </w:style>
  <w:style w:type="paragraph" w:customStyle="1" w:styleId="1ff0">
    <w:name w:val="Список 1"/>
    <w:basedOn w:val="ad"/>
    <w:next w:val="ad"/>
    <w:uiPriority w:val="99"/>
    <w:rsid w:val="00105390"/>
    <w:pPr>
      <w:suppressAutoHyphens w:val="0"/>
      <w:spacing w:after="0" w:line="360" w:lineRule="auto"/>
      <w:ind w:firstLine="709"/>
    </w:pPr>
    <w:rPr>
      <w:lang w:eastAsia="en-US"/>
    </w:rPr>
  </w:style>
  <w:style w:type="paragraph" w:customStyle="1" w:styleId="affffff5">
    <w:name w:val="Текст таблица"/>
    <w:basedOn w:val="ad"/>
    <w:uiPriority w:val="99"/>
    <w:rsid w:val="00105390"/>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105390"/>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105390"/>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locked/>
    <w:rsid w:val="00105390"/>
    <w:pPr>
      <w:suppressAutoHyphens w:val="0"/>
      <w:spacing w:after="0" w:line="360" w:lineRule="auto"/>
      <w:ind w:firstLine="709"/>
    </w:pPr>
    <w:rPr>
      <w:lang w:eastAsia="en-US"/>
    </w:rPr>
  </w:style>
  <w:style w:type="paragraph" w:styleId="3fc">
    <w:name w:val="List Bullet 3"/>
    <w:basedOn w:val="ad"/>
    <w:uiPriority w:val="99"/>
    <w:locked/>
    <w:rsid w:val="00105390"/>
    <w:pPr>
      <w:suppressAutoHyphens w:val="0"/>
      <w:spacing w:after="0" w:line="360" w:lineRule="auto"/>
      <w:ind w:firstLine="709"/>
    </w:pPr>
    <w:rPr>
      <w:lang w:eastAsia="en-US"/>
    </w:rPr>
  </w:style>
  <w:style w:type="paragraph" w:styleId="4a">
    <w:name w:val="List Bullet 4"/>
    <w:basedOn w:val="ad"/>
    <w:uiPriority w:val="99"/>
    <w:locked/>
    <w:rsid w:val="00105390"/>
    <w:pPr>
      <w:suppressAutoHyphens w:val="0"/>
      <w:spacing w:after="0" w:line="360" w:lineRule="auto"/>
      <w:ind w:firstLine="709"/>
    </w:pPr>
    <w:rPr>
      <w:lang w:eastAsia="en-US"/>
    </w:rPr>
  </w:style>
  <w:style w:type="character" w:customStyle="1" w:styleId="text">
    <w:name w:val="text"/>
    <w:basedOn w:val="ae"/>
    <w:uiPriority w:val="99"/>
    <w:rsid w:val="00105390"/>
  </w:style>
  <w:style w:type="paragraph" w:styleId="57">
    <w:name w:val="List Bullet 5"/>
    <w:basedOn w:val="ad"/>
    <w:uiPriority w:val="99"/>
    <w:locked/>
    <w:rsid w:val="00105390"/>
    <w:pPr>
      <w:suppressAutoHyphens w:val="0"/>
      <w:spacing w:after="0" w:line="360" w:lineRule="auto"/>
      <w:ind w:firstLine="709"/>
    </w:pPr>
    <w:rPr>
      <w:lang w:eastAsia="en-US"/>
    </w:rPr>
  </w:style>
  <w:style w:type="paragraph" w:customStyle="1" w:styleId="affffff7">
    <w:name w:val="Нормальный"/>
    <w:uiPriority w:val="99"/>
    <w:rsid w:val="00105390"/>
    <w:pPr>
      <w:widowControl w:val="0"/>
    </w:pPr>
    <w:rPr>
      <w:sz w:val="20"/>
      <w:szCs w:val="20"/>
    </w:rPr>
  </w:style>
  <w:style w:type="paragraph" w:customStyle="1" w:styleId="Iauiue12">
    <w:name w:val="Iau?iue12"/>
    <w:uiPriority w:val="99"/>
    <w:rsid w:val="00105390"/>
    <w:pPr>
      <w:widowControl w:val="0"/>
      <w:autoSpaceDE w:val="0"/>
      <w:autoSpaceDN w:val="0"/>
      <w:adjustRightInd w:val="0"/>
    </w:pPr>
    <w:rPr>
      <w:sz w:val="20"/>
      <w:szCs w:val="20"/>
    </w:rPr>
  </w:style>
  <w:style w:type="paragraph" w:styleId="affffff8">
    <w:name w:val="Plain Text"/>
    <w:basedOn w:val="ad"/>
    <w:link w:val="affffff9"/>
    <w:uiPriority w:val="99"/>
    <w:locked/>
    <w:rsid w:val="00105390"/>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locked/>
    <w:rsid w:val="00105390"/>
    <w:rPr>
      <w:rFonts w:ascii="Consolas" w:hAnsi="Consolas" w:cs="Consolas"/>
      <w:sz w:val="21"/>
      <w:szCs w:val="21"/>
      <w:lang w:eastAsia="en-US"/>
    </w:rPr>
  </w:style>
  <w:style w:type="paragraph" w:styleId="4b">
    <w:name w:val="toc 4"/>
    <w:basedOn w:val="ad"/>
    <w:next w:val="ad"/>
    <w:autoRedefine/>
    <w:uiPriority w:val="39"/>
    <w:rsid w:val="00105390"/>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105390"/>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105390"/>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105390"/>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105390"/>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105390"/>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105390"/>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locked/>
    <w:rsid w:val="00105390"/>
    <w:rPr>
      <w:i/>
      <w:iCs/>
      <w:color w:val="000000"/>
      <w:sz w:val="20"/>
      <w:szCs w:val="20"/>
    </w:rPr>
  </w:style>
  <w:style w:type="character" w:customStyle="1" w:styleId="afffc">
    <w:name w:val="Название объекта Знак"/>
    <w:link w:val="afffb"/>
    <w:uiPriority w:val="99"/>
    <w:locked/>
    <w:rsid w:val="00105390"/>
    <w:rPr>
      <w:b/>
      <w:bCs/>
      <w:sz w:val="20"/>
      <w:szCs w:val="20"/>
    </w:rPr>
  </w:style>
  <w:style w:type="paragraph" w:customStyle="1" w:styleId="-1">
    <w:name w:val="!Марк-1"/>
    <w:basedOn w:val="ad"/>
    <w:link w:val="-10"/>
    <w:uiPriority w:val="99"/>
    <w:rsid w:val="00105390"/>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105390"/>
    <w:rPr>
      <w:sz w:val="24"/>
      <w:szCs w:val="24"/>
    </w:rPr>
  </w:style>
  <w:style w:type="paragraph" w:customStyle="1" w:styleId="Headerbase">
    <w:name w:val="Header base"/>
    <w:uiPriority w:val="99"/>
    <w:rsid w:val="00105390"/>
    <w:rPr>
      <w:lang w:val="en-US" w:eastAsia="en-US"/>
    </w:rPr>
  </w:style>
  <w:style w:type="paragraph" w:customStyle="1" w:styleId="T1">
    <w:name w:val="T1"/>
    <w:uiPriority w:val="99"/>
    <w:semiHidden/>
    <w:rsid w:val="00105390"/>
    <w:pPr>
      <w:spacing w:before="120" w:line="360" w:lineRule="auto"/>
      <w:jc w:val="both"/>
    </w:pPr>
    <w:rPr>
      <w:sz w:val="24"/>
      <w:szCs w:val="24"/>
    </w:rPr>
  </w:style>
  <w:style w:type="paragraph" w:customStyle="1" w:styleId="Confirmation">
    <w:name w:val="Confirmation"/>
    <w:uiPriority w:val="99"/>
    <w:rsid w:val="00105390"/>
    <w:pPr>
      <w:keepNext/>
      <w:spacing w:line="360" w:lineRule="auto"/>
      <w:jc w:val="center"/>
    </w:pPr>
    <w:rPr>
      <w:b/>
      <w:bCs/>
      <w:caps/>
      <w:sz w:val="28"/>
      <w:szCs w:val="28"/>
      <w:lang w:eastAsia="en-US"/>
    </w:rPr>
  </w:style>
  <w:style w:type="paragraph" w:customStyle="1" w:styleId="Confirmationtext">
    <w:name w:val="Confirmation text"/>
    <w:basedOn w:val="ad"/>
    <w:uiPriority w:val="99"/>
    <w:rsid w:val="00105390"/>
    <w:pPr>
      <w:keepLines/>
      <w:widowControl w:val="0"/>
      <w:suppressAutoHyphens w:val="0"/>
      <w:spacing w:before="120" w:after="120" w:line="360" w:lineRule="auto"/>
      <w:jc w:val="center"/>
    </w:pPr>
    <w:rPr>
      <w:lang w:eastAsia="en-US"/>
    </w:rPr>
  </w:style>
  <w:style w:type="paragraph" w:styleId="affffffa">
    <w:name w:val="List Continue"/>
    <w:basedOn w:val="ad"/>
    <w:uiPriority w:val="99"/>
    <w:locked/>
    <w:rsid w:val="00105390"/>
    <w:pPr>
      <w:keepLines/>
      <w:suppressAutoHyphens w:val="0"/>
      <w:spacing w:before="120" w:line="360" w:lineRule="auto"/>
      <w:ind w:left="1077"/>
    </w:pPr>
    <w:rPr>
      <w:lang w:eastAsia="en-US"/>
    </w:rPr>
  </w:style>
  <w:style w:type="paragraph" w:styleId="2ff8">
    <w:name w:val="List Continue 2"/>
    <w:basedOn w:val="ad"/>
    <w:uiPriority w:val="99"/>
    <w:locked/>
    <w:rsid w:val="00105390"/>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105390"/>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locked/>
    <w:rsid w:val="00105390"/>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105390"/>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105390"/>
    <w:pPr>
      <w:spacing w:line="360" w:lineRule="auto"/>
      <w:jc w:val="center"/>
    </w:pPr>
    <w:rPr>
      <w:sz w:val="28"/>
      <w:szCs w:val="28"/>
      <w:lang w:eastAsia="en-US"/>
    </w:rPr>
  </w:style>
  <w:style w:type="paragraph" w:customStyle="1" w:styleId="DocumentName">
    <w:name w:val="Document Name"/>
    <w:next w:val="ad"/>
    <w:uiPriority w:val="99"/>
    <w:rsid w:val="00105390"/>
    <w:pPr>
      <w:keepLines/>
      <w:spacing w:line="360" w:lineRule="auto"/>
      <w:jc w:val="center"/>
    </w:pPr>
    <w:rPr>
      <w:b/>
      <w:bCs/>
      <w:sz w:val="28"/>
      <w:szCs w:val="28"/>
      <w:lang w:eastAsia="en-US"/>
    </w:rPr>
  </w:style>
  <w:style w:type="paragraph" w:customStyle="1" w:styleId="ProgramName">
    <w:name w:val="Program Name"/>
    <w:basedOn w:val="ad"/>
    <w:next w:val="ad"/>
    <w:uiPriority w:val="99"/>
    <w:rsid w:val="00105390"/>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105390"/>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105390"/>
    <w:pPr>
      <w:keepNext/>
      <w:keepLines/>
      <w:pageBreakBefore/>
      <w:suppressAutoHyphens/>
      <w:spacing w:before="240" w:after="240" w:line="360" w:lineRule="auto"/>
      <w:jc w:val="center"/>
    </w:pPr>
    <w:rPr>
      <w:b/>
      <w:bCs/>
      <w:kern w:val="32"/>
      <w:sz w:val="32"/>
      <w:szCs w:val="32"/>
      <w:lang w:eastAsia="en-US"/>
    </w:rPr>
  </w:style>
  <w:style w:type="paragraph" w:customStyle="1" w:styleId="Appendix">
    <w:name w:val="Appendix"/>
    <w:next w:val="ad"/>
    <w:uiPriority w:val="99"/>
    <w:rsid w:val="00105390"/>
    <w:pPr>
      <w:keepNext/>
      <w:keepLines/>
      <w:pageBreakBefore/>
      <w:numPr>
        <w:numId w:val="17"/>
      </w:numPr>
      <w:suppressAutoHyphens/>
      <w:spacing w:before="480" w:after="360" w:line="360" w:lineRule="auto"/>
      <w:jc w:val="center"/>
      <w:outlineLvl w:val="0"/>
    </w:pPr>
    <w:rPr>
      <w:b/>
      <w:bCs/>
      <w:sz w:val="32"/>
      <w:szCs w:val="32"/>
      <w:lang w:eastAsia="en-US"/>
    </w:rPr>
  </w:style>
  <w:style w:type="paragraph" w:customStyle="1" w:styleId="AppHeading1">
    <w:name w:val="App_Heading 1"/>
    <w:basedOn w:val="Appendix"/>
    <w:next w:val="ad"/>
    <w:uiPriority w:val="99"/>
    <w:rsid w:val="00105390"/>
    <w:pPr>
      <w:pageBreakBefore w:val="0"/>
      <w:numPr>
        <w:ilvl w:val="1"/>
      </w:numPr>
      <w:ind w:left="682"/>
      <w:jc w:val="left"/>
      <w:outlineLvl w:val="9"/>
    </w:pPr>
    <w:rPr>
      <w:sz w:val="28"/>
      <w:szCs w:val="28"/>
    </w:rPr>
  </w:style>
  <w:style w:type="paragraph" w:customStyle="1" w:styleId="Drawing">
    <w:name w:val="Drawing"/>
    <w:basedOn w:val="ad"/>
    <w:next w:val="afffb"/>
    <w:uiPriority w:val="99"/>
    <w:rsid w:val="00105390"/>
    <w:pPr>
      <w:keepNext/>
      <w:keepLines/>
      <w:suppressAutoHyphens w:val="0"/>
      <w:spacing w:before="360" w:after="120" w:line="360" w:lineRule="auto"/>
      <w:jc w:val="center"/>
    </w:pPr>
    <w:rPr>
      <w:lang w:eastAsia="en-US"/>
    </w:rPr>
  </w:style>
  <w:style w:type="paragraph" w:styleId="affffffc">
    <w:name w:val="Block Text"/>
    <w:basedOn w:val="ad"/>
    <w:uiPriority w:val="99"/>
    <w:semiHidden/>
    <w:locked/>
    <w:rsid w:val="00105390"/>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105390"/>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locked/>
    <w:rsid w:val="00105390"/>
    <w:pPr>
      <w:keepLines/>
      <w:suppressAutoHyphens w:val="0"/>
      <w:spacing w:before="120" w:line="360" w:lineRule="auto"/>
      <w:ind w:left="1792"/>
    </w:pPr>
    <w:rPr>
      <w:lang w:eastAsia="en-US"/>
    </w:rPr>
  </w:style>
  <w:style w:type="paragraph" w:styleId="4c">
    <w:name w:val="List Continue 4"/>
    <w:basedOn w:val="ad"/>
    <w:uiPriority w:val="99"/>
    <w:semiHidden/>
    <w:locked/>
    <w:rsid w:val="00105390"/>
    <w:pPr>
      <w:keepLines/>
      <w:suppressAutoHyphens w:val="0"/>
      <w:spacing w:before="120" w:after="40" w:line="360" w:lineRule="auto"/>
      <w:ind w:left="2149"/>
    </w:pPr>
    <w:rPr>
      <w:lang w:eastAsia="en-US"/>
    </w:rPr>
  </w:style>
  <w:style w:type="paragraph" w:styleId="59">
    <w:name w:val="List Continue 5"/>
    <w:basedOn w:val="ad"/>
    <w:uiPriority w:val="99"/>
    <w:semiHidden/>
    <w:locked/>
    <w:rsid w:val="00105390"/>
    <w:pPr>
      <w:keepLines/>
      <w:suppressAutoHyphens w:val="0"/>
      <w:spacing w:before="120" w:after="40" w:line="360" w:lineRule="auto"/>
      <w:ind w:left="2506"/>
    </w:pPr>
    <w:rPr>
      <w:lang w:eastAsia="en-US"/>
    </w:rPr>
  </w:style>
  <w:style w:type="paragraph" w:styleId="3fe">
    <w:name w:val="List Number 3"/>
    <w:basedOn w:val="affffffb"/>
    <w:uiPriority w:val="99"/>
    <w:semiHidden/>
    <w:locked/>
    <w:rsid w:val="00105390"/>
    <w:pPr>
      <w:keepLines/>
      <w:tabs>
        <w:tab w:val="clear" w:pos="1077"/>
        <w:tab w:val="num" w:pos="1792"/>
      </w:tabs>
      <w:ind w:left="1792" w:hanging="357"/>
    </w:pPr>
  </w:style>
  <w:style w:type="paragraph" w:styleId="4">
    <w:name w:val="List Number 4"/>
    <w:basedOn w:val="affffffb"/>
    <w:uiPriority w:val="99"/>
    <w:semiHidden/>
    <w:locked/>
    <w:rsid w:val="00105390"/>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locked/>
    <w:rsid w:val="00105390"/>
    <w:pPr>
      <w:keepLines/>
      <w:numPr>
        <w:numId w:val="5"/>
      </w:numPr>
      <w:tabs>
        <w:tab w:val="clear" w:pos="1209"/>
        <w:tab w:val="num" w:pos="2866"/>
      </w:tabs>
      <w:ind w:left="2866"/>
    </w:pPr>
  </w:style>
  <w:style w:type="paragraph" w:styleId="affffffd">
    <w:name w:val="Normal Indent"/>
    <w:basedOn w:val="ad"/>
    <w:uiPriority w:val="99"/>
    <w:semiHidden/>
    <w:locked/>
    <w:rsid w:val="00105390"/>
    <w:pPr>
      <w:keepLines/>
      <w:suppressAutoHyphens w:val="0"/>
      <w:spacing w:before="120" w:after="120" w:line="360" w:lineRule="auto"/>
      <w:ind w:left="708" w:firstLine="720"/>
    </w:pPr>
    <w:rPr>
      <w:lang w:eastAsia="en-US"/>
    </w:rPr>
  </w:style>
  <w:style w:type="table" w:styleId="1ff1">
    <w:name w:val="Table Grid 1"/>
    <w:basedOn w:val="af"/>
    <w:uiPriority w:val="99"/>
    <w:locked/>
    <w:rsid w:val="00105390"/>
    <w:pPr>
      <w:keepLines/>
      <w:spacing w:before="40" w:after="40" w:line="288"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locked/>
    <w:rsid w:val="00105390"/>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locked/>
    <w:rsid w:val="00105390"/>
    <w:rPr>
      <w:sz w:val="24"/>
      <w:szCs w:val="24"/>
      <w:lang w:val="ru-RU" w:eastAsia="en-US" w:bidi="ar-SA"/>
    </w:rPr>
  </w:style>
  <w:style w:type="paragraph" w:styleId="2ff9">
    <w:name w:val="Body Text First Indent 2"/>
    <w:basedOn w:val="afc"/>
    <w:link w:val="2ffa"/>
    <w:uiPriority w:val="99"/>
    <w:semiHidden/>
    <w:locked/>
    <w:rsid w:val="00105390"/>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locked/>
    <w:rsid w:val="00105390"/>
    <w:rPr>
      <w:sz w:val="24"/>
      <w:szCs w:val="24"/>
      <w:lang w:val="ru-RU" w:eastAsia="en-US" w:bidi="ar-SA"/>
    </w:rPr>
  </w:style>
  <w:style w:type="paragraph" w:styleId="afffffff0">
    <w:name w:val="Closing"/>
    <w:basedOn w:val="ad"/>
    <w:link w:val="afffffff1"/>
    <w:uiPriority w:val="99"/>
    <w:semiHidden/>
    <w:locked/>
    <w:rsid w:val="00105390"/>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locked/>
    <w:rsid w:val="00105390"/>
    <w:rPr>
      <w:sz w:val="24"/>
      <w:szCs w:val="24"/>
      <w:lang w:eastAsia="en-US"/>
    </w:rPr>
  </w:style>
  <w:style w:type="paragraph" w:styleId="afffffff2">
    <w:name w:val="Date"/>
    <w:basedOn w:val="ad"/>
    <w:next w:val="ad"/>
    <w:link w:val="afffffff3"/>
    <w:uiPriority w:val="99"/>
    <w:semiHidden/>
    <w:locked/>
    <w:rsid w:val="00105390"/>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locked/>
    <w:rsid w:val="00105390"/>
    <w:rPr>
      <w:sz w:val="24"/>
      <w:szCs w:val="24"/>
      <w:lang w:eastAsia="en-US"/>
    </w:rPr>
  </w:style>
  <w:style w:type="paragraph" w:styleId="afffffff4">
    <w:name w:val="E-mail Signature"/>
    <w:basedOn w:val="ad"/>
    <w:link w:val="afffffff5"/>
    <w:uiPriority w:val="99"/>
    <w:semiHidden/>
    <w:locked/>
    <w:rsid w:val="00105390"/>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locked/>
    <w:rsid w:val="00105390"/>
    <w:rPr>
      <w:sz w:val="24"/>
      <w:szCs w:val="24"/>
      <w:lang w:eastAsia="en-US"/>
    </w:rPr>
  </w:style>
  <w:style w:type="character" w:styleId="afffffff6">
    <w:name w:val="Emphasis"/>
    <w:basedOn w:val="ae"/>
    <w:uiPriority w:val="99"/>
    <w:qFormat/>
    <w:rsid w:val="00105390"/>
    <w:rPr>
      <w:i/>
      <w:iCs/>
    </w:rPr>
  </w:style>
  <w:style w:type="paragraph" w:styleId="afffffff7">
    <w:name w:val="envelope address"/>
    <w:basedOn w:val="ad"/>
    <w:uiPriority w:val="99"/>
    <w:semiHidden/>
    <w:locked/>
    <w:rsid w:val="00105390"/>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locked/>
    <w:rsid w:val="00105390"/>
  </w:style>
  <w:style w:type="paragraph" w:styleId="HTML2">
    <w:name w:val="HTML Address"/>
    <w:basedOn w:val="ad"/>
    <w:link w:val="HTML3"/>
    <w:uiPriority w:val="99"/>
    <w:semiHidden/>
    <w:locked/>
    <w:rsid w:val="00105390"/>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locked/>
    <w:rsid w:val="00105390"/>
    <w:rPr>
      <w:i/>
      <w:iCs/>
      <w:sz w:val="24"/>
      <w:szCs w:val="24"/>
      <w:lang w:eastAsia="en-US"/>
    </w:rPr>
  </w:style>
  <w:style w:type="character" w:styleId="HTML4">
    <w:name w:val="HTML Cite"/>
    <w:basedOn w:val="ae"/>
    <w:uiPriority w:val="99"/>
    <w:semiHidden/>
    <w:locked/>
    <w:rsid w:val="00105390"/>
    <w:rPr>
      <w:i/>
      <w:iCs/>
    </w:rPr>
  </w:style>
  <w:style w:type="character" w:styleId="HTML5">
    <w:name w:val="HTML Code"/>
    <w:basedOn w:val="ae"/>
    <w:uiPriority w:val="99"/>
    <w:semiHidden/>
    <w:locked/>
    <w:rsid w:val="00105390"/>
    <w:rPr>
      <w:rFonts w:ascii="Courier New" w:hAnsi="Courier New" w:cs="Courier New"/>
      <w:sz w:val="20"/>
      <w:szCs w:val="20"/>
    </w:rPr>
  </w:style>
  <w:style w:type="character" w:styleId="HTML6">
    <w:name w:val="HTML Definition"/>
    <w:basedOn w:val="ae"/>
    <w:uiPriority w:val="99"/>
    <w:semiHidden/>
    <w:locked/>
    <w:rsid w:val="00105390"/>
    <w:rPr>
      <w:i/>
      <w:iCs/>
    </w:rPr>
  </w:style>
  <w:style w:type="character" w:styleId="HTML7">
    <w:name w:val="HTML Keyboard"/>
    <w:basedOn w:val="ae"/>
    <w:uiPriority w:val="99"/>
    <w:semiHidden/>
    <w:locked/>
    <w:rsid w:val="00105390"/>
    <w:rPr>
      <w:rFonts w:ascii="Courier New" w:hAnsi="Courier New" w:cs="Courier New"/>
      <w:sz w:val="20"/>
      <w:szCs w:val="20"/>
    </w:rPr>
  </w:style>
  <w:style w:type="character" w:styleId="HTML8">
    <w:name w:val="HTML Sample"/>
    <w:basedOn w:val="ae"/>
    <w:uiPriority w:val="99"/>
    <w:semiHidden/>
    <w:locked/>
    <w:rsid w:val="00105390"/>
    <w:rPr>
      <w:rFonts w:ascii="Courier New" w:hAnsi="Courier New" w:cs="Courier New"/>
    </w:rPr>
  </w:style>
  <w:style w:type="character" w:styleId="HTML9">
    <w:name w:val="HTML Typewriter"/>
    <w:basedOn w:val="ae"/>
    <w:uiPriority w:val="99"/>
    <w:semiHidden/>
    <w:locked/>
    <w:rsid w:val="00105390"/>
    <w:rPr>
      <w:rFonts w:ascii="Courier New" w:hAnsi="Courier New" w:cs="Courier New"/>
      <w:sz w:val="20"/>
      <w:szCs w:val="20"/>
    </w:rPr>
  </w:style>
  <w:style w:type="character" w:styleId="HTMLa">
    <w:name w:val="HTML Variable"/>
    <w:basedOn w:val="ae"/>
    <w:uiPriority w:val="99"/>
    <w:semiHidden/>
    <w:locked/>
    <w:rsid w:val="00105390"/>
    <w:rPr>
      <w:i/>
      <w:iCs/>
    </w:rPr>
  </w:style>
  <w:style w:type="character" w:styleId="afffffff8">
    <w:name w:val="line number"/>
    <w:basedOn w:val="ae"/>
    <w:uiPriority w:val="99"/>
    <w:semiHidden/>
    <w:locked/>
    <w:rsid w:val="00105390"/>
  </w:style>
  <w:style w:type="paragraph" w:styleId="afffffff9">
    <w:name w:val="Message Header"/>
    <w:basedOn w:val="ad"/>
    <w:link w:val="afffffffa"/>
    <w:uiPriority w:val="99"/>
    <w:semiHidden/>
    <w:locked/>
    <w:rsid w:val="00105390"/>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locked/>
    <w:rsid w:val="00105390"/>
    <w:rPr>
      <w:rFonts w:ascii="Arial" w:hAnsi="Arial" w:cs="Arial"/>
      <w:sz w:val="24"/>
      <w:szCs w:val="24"/>
      <w:shd w:val="pct20" w:color="auto" w:fill="auto"/>
      <w:lang w:eastAsia="en-US"/>
    </w:rPr>
  </w:style>
  <w:style w:type="paragraph" w:styleId="afffffffb">
    <w:name w:val="Salutation"/>
    <w:basedOn w:val="ad"/>
    <w:next w:val="ad"/>
    <w:link w:val="afffffffc"/>
    <w:uiPriority w:val="99"/>
    <w:semiHidden/>
    <w:locked/>
    <w:rsid w:val="00105390"/>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locked/>
    <w:rsid w:val="00105390"/>
    <w:rPr>
      <w:sz w:val="24"/>
      <w:szCs w:val="24"/>
      <w:lang w:eastAsia="en-US"/>
    </w:rPr>
  </w:style>
  <w:style w:type="table" w:styleId="1ff2">
    <w:name w:val="Table 3D effects 1"/>
    <w:basedOn w:val="af"/>
    <w:uiPriority w:val="99"/>
    <w:semiHidden/>
    <w:locked/>
    <w:rsid w:val="00105390"/>
    <w:pPr>
      <w:spacing w:line="360" w:lineRule="auto"/>
      <w:ind w:firstLine="720"/>
      <w:jc w:val="both"/>
    </w:pPr>
    <w:rPr>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locked/>
    <w:rsid w:val="00105390"/>
    <w:pPr>
      <w:spacing w:line="360" w:lineRule="auto"/>
      <w:ind w:firstLine="720"/>
      <w:jc w:val="both"/>
    </w:pPr>
    <w:rPr>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locked/>
    <w:rsid w:val="00105390"/>
    <w:pPr>
      <w:spacing w:line="360" w:lineRule="auto"/>
      <w:ind w:firstLine="720"/>
      <w:jc w:val="both"/>
    </w:pPr>
    <w:rPr>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locked/>
    <w:rsid w:val="00105390"/>
    <w:pPr>
      <w:spacing w:line="360" w:lineRule="auto"/>
      <w:ind w:firstLine="720"/>
      <w:jc w:val="both"/>
    </w:pPr>
    <w:rPr>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locked/>
    <w:rsid w:val="00105390"/>
    <w:pPr>
      <w:spacing w:line="360" w:lineRule="auto"/>
      <w:ind w:firstLine="720"/>
      <w:jc w:val="both"/>
    </w:pPr>
    <w:rPr>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locked/>
    <w:rsid w:val="00105390"/>
    <w:pPr>
      <w:spacing w:line="360" w:lineRule="auto"/>
      <w:ind w:firstLine="720"/>
      <w:jc w:val="both"/>
    </w:pPr>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locked/>
    <w:rsid w:val="00105390"/>
    <w:pPr>
      <w:spacing w:line="360" w:lineRule="auto"/>
      <w:ind w:firstLine="720"/>
      <w:jc w:val="both"/>
    </w:pPr>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locked/>
    <w:rsid w:val="00105390"/>
    <w:pPr>
      <w:spacing w:line="360" w:lineRule="auto"/>
      <w:ind w:firstLine="720"/>
      <w:jc w:val="both"/>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locked/>
    <w:rsid w:val="00105390"/>
    <w:pPr>
      <w:spacing w:line="360" w:lineRule="auto"/>
      <w:ind w:firstLine="720"/>
      <w:jc w:val="both"/>
    </w:pPr>
    <w:rPr>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locked/>
    <w:rsid w:val="00105390"/>
    <w:pPr>
      <w:spacing w:line="360" w:lineRule="auto"/>
      <w:ind w:firstLine="720"/>
      <w:jc w:val="both"/>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locked/>
    <w:rsid w:val="00105390"/>
    <w:pPr>
      <w:spacing w:line="360" w:lineRule="auto"/>
      <w:ind w:firstLine="720"/>
      <w:jc w:val="both"/>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locked/>
    <w:rsid w:val="00105390"/>
    <w:pPr>
      <w:spacing w:line="360" w:lineRule="auto"/>
      <w:ind w:firstLine="720"/>
      <w:jc w:val="both"/>
    </w:pPr>
    <w:rPr>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locked/>
    <w:rsid w:val="00105390"/>
    <w:pPr>
      <w:spacing w:line="360" w:lineRule="auto"/>
      <w:ind w:firstLine="720"/>
      <w:jc w:val="both"/>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locked/>
    <w:rsid w:val="00105390"/>
    <w:pPr>
      <w:spacing w:line="360" w:lineRule="auto"/>
      <w:ind w:firstLine="720"/>
      <w:jc w:val="both"/>
    </w:pPr>
    <w:rPr>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locked/>
    <w:rsid w:val="00105390"/>
    <w:pPr>
      <w:spacing w:line="360" w:lineRule="auto"/>
      <w:ind w:firstLine="72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locked/>
    <w:rsid w:val="00105390"/>
    <w:pPr>
      <w:spacing w:line="360" w:lineRule="auto"/>
      <w:ind w:firstLine="720"/>
      <w:jc w:val="both"/>
    </w:pPr>
    <w:rPr>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locked/>
    <w:rsid w:val="00105390"/>
    <w:pPr>
      <w:spacing w:line="360" w:lineRule="auto"/>
      <w:ind w:firstLine="72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locked/>
    <w:rsid w:val="00105390"/>
    <w:pPr>
      <w:spacing w:line="360" w:lineRule="auto"/>
      <w:ind w:firstLine="720"/>
      <w:jc w:val="both"/>
    </w:pPr>
    <w:rPr>
      <w:sz w:val="20"/>
      <w:szCs w:val="20"/>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locked/>
    <w:rsid w:val="00105390"/>
    <w:pPr>
      <w:spacing w:line="360" w:lineRule="auto"/>
      <w:ind w:firstLine="720"/>
      <w:jc w:val="both"/>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locked/>
    <w:rsid w:val="00105390"/>
    <w:pPr>
      <w:spacing w:line="360" w:lineRule="auto"/>
      <w:ind w:firstLine="720"/>
      <w:jc w:val="both"/>
    </w:pPr>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locked/>
    <w:rsid w:val="00105390"/>
    <w:pPr>
      <w:spacing w:line="360" w:lineRule="auto"/>
      <w:ind w:firstLine="720"/>
      <w:jc w:val="both"/>
    </w:pPr>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locked/>
    <w:rsid w:val="00105390"/>
    <w:pPr>
      <w:spacing w:line="360" w:lineRule="auto"/>
      <w:ind w:firstLine="72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locked/>
    <w:rsid w:val="00105390"/>
    <w:pPr>
      <w:spacing w:line="360" w:lineRule="auto"/>
      <w:ind w:firstLine="720"/>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locked/>
    <w:rsid w:val="00105390"/>
    <w:pPr>
      <w:spacing w:line="360" w:lineRule="auto"/>
      <w:ind w:firstLine="720"/>
      <w:jc w:val="both"/>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locked/>
    <w:rsid w:val="00105390"/>
    <w:pPr>
      <w:spacing w:line="360" w:lineRule="auto"/>
      <w:ind w:firstLine="720"/>
      <w:jc w:val="both"/>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locked/>
    <w:rsid w:val="00105390"/>
    <w:pPr>
      <w:spacing w:line="360" w:lineRule="auto"/>
      <w:ind w:firstLine="720"/>
      <w:jc w:val="both"/>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locked/>
    <w:rsid w:val="00105390"/>
    <w:pPr>
      <w:spacing w:line="360" w:lineRule="auto"/>
      <w:ind w:firstLine="720"/>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locked/>
    <w:rsid w:val="00105390"/>
    <w:pPr>
      <w:spacing w:line="360" w:lineRule="auto"/>
      <w:ind w:firstLine="720"/>
      <w:jc w:val="both"/>
    </w:pPr>
    <w:rPr>
      <w:sz w:val="20"/>
      <w:szCs w:val="20"/>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locked/>
    <w:rsid w:val="00105390"/>
    <w:pPr>
      <w:spacing w:line="360" w:lineRule="auto"/>
      <w:ind w:firstLine="720"/>
      <w:jc w:val="both"/>
    </w:pPr>
    <w:rPr>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locked/>
    <w:rsid w:val="00105390"/>
    <w:pPr>
      <w:spacing w:line="360" w:lineRule="auto"/>
      <w:ind w:firstLine="720"/>
      <w:jc w:val="both"/>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locked/>
    <w:rsid w:val="00105390"/>
    <w:pPr>
      <w:spacing w:line="360" w:lineRule="auto"/>
      <w:ind w:firstLine="720"/>
      <w:jc w:val="both"/>
    </w:pPr>
    <w:rPr>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locked/>
    <w:rsid w:val="00105390"/>
    <w:pPr>
      <w:spacing w:line="360" w:lineRule="auto"/>
      <w:ind w:firstLine="720"/>
      <w:jc w:val="both"/>
    </w:pPr>
    <w:rPr>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locked/>
    <w:rsid w:val="00105390"/>
    <w:pPr>
      <w:spacing w:line="360" w:lineRule="auto"/>
      <w:ind w:firstLine="7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locked/>
    <w:rsid w:val="00105390"/>
    <w:pPr>
      <w:spacing w:line="360" w:lineRule="auto"/>
      <w:ind w:firstLine="720"/>
      <w:jc w:val="both"/>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locked/>
    <w:rsid w:val="00105390"/>
    <w:pPr>
      <w:spacing w:line="360" w:lineRule="auto"/>
      <w:ind w:firstLine="720"/>
      <w:jc w:val="both"/>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locked/>
    <w:rsid w:val="00105390"/>
    <w:pPr>
      <w:spacing w:line="360" w:lineRule="auto"/>
      <w:ind w:firstLine="720"/>
      <w:jc w:val="both"/>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locked/>
    <w:rsid w:val="00105390"/>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locked/>
    <w:rsid w:val="00105390"/>
    <w:rPr>
      <w:sz w:val="24"/>
      <w:szCs w:val="24"/>
      <w:lang w:eastAsia="en-US"/>
    </w:rPr>
  </w:style>
  <w:style w:type="table" w:styleId="-12">
    <w:name w:val="Table List 1"/>
    <w:basedOn w:val="af"/>
    <w:uiPriority w:val="99"/>
    <w:semiHidden/>
    <w:locked/>
    <w:rsid w:val="00105390"/>
    <w:pPr>
      <w:spacing w:line="360" w:lineRule="auto"/>
      <w:ind w:firstLine="720"/>
      <w:jc w:val="both"/>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locked/>
    <w:rsid w:val="00105390"/>
    <w:pPr>
      <w:spacing w:line="360" w:lineRule="auto"/>
      <w:ind w:firstLine="720"/>
      <w:jc w:val="both"/>
    </w:pPr>
    <w:rPr>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locked/>
    <w:rsid w:val="00105390"/>
    <w:pPr>
      <w:spacing w:line="360" w:lineRule="auto"/>
      <w:ind w:firstLine="720"/>
      <w:jc w:val="both"/>
    </w:pPr>
    <w:rPr>
      <w:sz w:val="20"/>
      <w:szCs w:val="20"/>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105390"/>
    <w:pPr>
      <w:keepLines/>
      <w:numPr>
        <w:numId w:val="19"/>
      </w:numPr>
      <w:spacing w:after="40" w:line="360" w:lineRule="auto"/>
    </w:pPr>
    <w:rPr>
      <w:lang w:eastAsia="en-US"/>
    </w:rPr>
  </w:style>
  <w:style w:type="paragraph" w:customStyle="1" w:styleId="TableListBullet2">
    <w:name w:val="Table List Bullet 2"/>
    <w:basedOn w:val="TableListBullet"/>
    <w:uiPriority w:val="99"/>
    <w:rsid w:val="00105390"/>
    <w:pPr>
      <w:numPr>
        <w:numId w:val="18"/>
      </w:numPr>
      <w:tabs>
        <w:tab w:val="left" w:pos="567"/>
      </w:tabs>
    </w:pPr>
  </w:style>
  <w:style w:type="paragraph" w:customStyle="1" w:styleId="TableText0">
    <w:name w:val="Table Text"/>
    <w:uiPriority w:val="99"/>
    <w:rsid w:val="00105390"/>
    <w:pPr>
      <w:keepLines/>
      <w:spacing w:before="40" w:after="40" w:line="360" w:lineRule="auto"/>
    </w:pPr>
  </w:style>
  <w:style w:type="paragraph" w:styleId="2fff2">
    <w:name w:val="List 2"/>
    <w:basedOn w:val="ad"/>
    <w:uiPriority w:val="99"/>
    <w:semiHidden/>
    <w:locked/>
    <w:rsid w:val="00105390"/>
    <w:pPr>
      <w:keepLines/>
      <w:suppressAutoHyphens w:val="0"/>
      <w:spacing w:before="120" w:after="120" w:line="360" w:lineRule="auto"/>
      <w:ind w:left="566" w:hanging="283"/>
    </w:pPr>
    <w:rPr>
      <w:lang w:eastAsia="en-US"/>
    </w:rPr>
  </w:style>
  <w:style w:type="paragraph" w:styleId="4f0">
    <w:name w:val="List 4"/>
    <w:basedOn w:val="ad"/>
    <w:uiPriority w:val="99"/>
    <w:semiHidden/>
    <w:locked/>
    <w:rsid w:val="00105390"/>
    <w:pPr>
      <w:keepLines/>
      <w:suppressAutoHyphens w:val="0"/>
      <w:spacing w:before="120" w:after="120" w:line="360" w:lineRule="auto"/>
      <w:ind w:left="1132" w:hanging="283"/>
    </w:pPr>
    <w:rPr>
      <w:lang w:eastAsia="en-US"/>
    </w:rPr>
  </w:style>
  <w:style w:type="paragraph" w:styleId="5c">
    <w:name w:val="List 5"/>
    <w:basedOn w:val="ad"/>
    <w:uiPriority w:val="99"/>
    <w:semiHidden/>
    <w:locked/>
    <w:rsid w:val="00105390"/>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105390"/>
    <w:pPr>
      <w:keepLines/>
      <w:framePr w:hSpace="180" w:wrap="auto" w:hAnchor="margin" w:x="576" w:y="541"/>
      <w:numPr>
        <w:numId w:val="20"/>
      </w:numPr>
      <w:spacing w:after="40" w:line="360" w:lineRule="auto"/>
    </w:pPr>
    <w:rPr>
      <w:lang w:eastAsia="en-US"/>
    </w:rPr>
  </w:style>
  <w:style w:type="paragraph" w:customStyle="1" w:styleId="AppHeading2">
    <w:name w:val="App_Heading 2"/>
    <w:basedOn w:val="Appendix"/>
    <w:next w:val="ad"/>
    <w:uiPriority w:val="99"/>
    <w:rsid w:val="00105390"/>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105390"/>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105390"/>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105390"/>
    <w:pPr>
      <w:spacing w:line="360" w:lineRule="auto"/>
      <w:jc w:val="center"/>
    </w:pPr>
    <w:rPr>
      <w:b/>
      <w:bCs/>
      <w:caps/>
      <w:sz w:val="28"/>
      <w:szCs w:val="28"/>
      <w:lang w:eastAsia="en-US"/>
    </w:rPr>
  </w:style>
  <w:style w:type="paragraph" w:customStyle="1" w:styleId="HeaderDocumentCode">
    <w:name w:val="Header_Document Code"/>
    <w:basedOn w:val="aff4"/>
    <w:next w:val="aff4"/>
    <w:uiPriority w:val="99"/>
    <w:rsid w:val="00105390"/>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105390"/>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105390"/>
    <w:pPr>
      <w:spacing w:before="0" w:after="0"/>
    </w:pPr>
    <w:rPr>
      <w:b w:val="0"/>
      <w:bCs w:val="0"/>
      <w:sz w:val="24"/>
      <w:szCs w:val="24"/>
    </w:rPr>
  </w:style>
  <w:style w:type="paragraph" w:customStyle="1" w:styleId="TebalTextCentered">
    <w:name w:val="Tebal Text Centered"/>
    <w:basedOn w:val="TableText0"/>
    <w:next w:val="TableText0"/>
    <w:uiPriority w:val="99"/>
    <w:semiHidden/>
    <w:rsid w:val="00105390"/>
    <w:pPr>
      <w:jc w:val="center"/>
    </w:pPr>
  </w:style>
  <w:style w:type="paragraph" w:customStyle="1" w:styleId="TableCaption">
    <w:name w:val="Table_Caption"/>
    <w:basedOn w:val="ad"/>
    <w:next w:val="ad"/>
    <w:uiPriority w:val="99"/>
    <w:rsid w:val="00105390"/>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105390"/>
    <w:pPr>
      <w:keepNext/>
      <w:keepLines/>
      <w:pageBreakBefore/>
      <w:suppressAutoHyphens/>
      <w:spacing w:before="480" w:after="360" w:line="360" w:lineRule="auto"/>
      <w:jc w:val="center"/>
    </w:pPr>
    <w:rPr>
      <w:b/>
      <w:bCs/>
      <w:sz w:val="32"/>
      <w:szCs w:val="32"/>
      <w:lang w:eastAsia="en-US"/>
    </w:rPr>
  </w:style>
  <w:style w:type="paragraph" w:customStyle="1" w:styleId="TableofAuthors">
    <w:name w:val="Table of Authors"/>
    <w:uiPriority w:val="99"/>
    <w:rsid w:val="00105390"/>
    <w:pPr>
      <w:keepLines/>
      <w:tabs>
        <w:tab w:val="left" w:pos="3969"/>
        <w:tab w:val="left" w:pos="6804"/>
      </w:tabs>
      <w:spacing w:line="360" w:lineRule="auto"/>
      <w:ind w:left="7524" w:hanging="6804"/>
    </w:pPr>
    <w:rPr>
      <w:sz w:val="24"/>
      <w:szCs w:val="24"/>
      <w:lang w:eastAsia="en-US"/>
    </w:rPr>
  </w:style>
  <w:style w:type="paragraph" w:customStyle="1" w:styleId="InformationElement">
    <w:name w:val="Information Element"/>
    <w:basedOn w:val="ad"/>
    <w:next w:val="ad"/>
    <w:uiPriority w:val="99"/>
    <w:rsid w:val="00105390"/>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105390"/>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105390"/>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105390"/>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105390"/>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105390"/>
    <w:pPr>
      <w:suppressAutoHyphens w:val="0"/>
      <w:spacing w:before="120" w:after="120"/>
      <w:jc w:val="left"/>
    </w:pPr>
    <w:rPr>
      <w:b/>
      <w:bCs/>
      <w:lang w:eastAsia="ru-RU"/>
    </w:rPr>
  </w:style>
  <w:style w:type="paragraph" w:customStyle="1" w:styleId="affffffff4">
    <w:name w:val="Норм_док"/>
    <w:basedOn w:val="afa"/>
    <w:uiPriority w:val="99"/>
    <w:rsid w:val="00105390"/>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105390"/>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105390"/>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105390"/>
    <w:rPr>
      <w:b/>
      <w:bCs/>
      <w:kern w:val="32"/>
      <w:sz w:val="32"/>
      <w:szCs w:val="32"/>
      <w:lang w:val="ru-RU" w:eastAsia="en-US"/>
    </w:rPr>
  </w:style>
  <w:style w:type="paragraph" w:customStyle="1" w:styleId="-">
    <w:name w:val="!Заг-безномера"/>
    <w:basedOn w:val="TableofContents"/>
    <w:link w:val="-0"/>
    <w:uiPriority w:val="99"/>
    <w:rsid w:val="00105390"/>
    <w:pPr>
      <w:spacing w:before="600" w:after="360" w:line="288" w:lineRule="auto"/>
    </w:pPr>
    <w:rPr>
      <w:sz w:val="28"/>
      <w:szCs w:val="28"/>
    </w:rPr>
  </w:style>
  <w:style w:type="paragraph" w:customStyle="1" w:styleId="affffffff5">
    <w:name w:val="!Осн_текст"/>
    <w:basedOn w:val="ad"/>
    <w:link w:val="affffffff6"/>
    <w:uiPriority w:val="99"/>
    <w:rsid w:val="00105390"/>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105390"/>
    <w:rPr>
      <w:b/>
      <w:bCs/>
      <w:kern w:val="32"/>
      <w:sz w:val="32"/>
      <w:szCs w:val="32"/>
      <w:lang w:val="ru-RU" w:eastAsia="en-US"/>
    </w:rPr>
  </w:style>
  <w:style w:type="paragraph" w:customStyle="1" w:styleId="-9">
    <w:name w:val="!Табл-шапка"/>
    <w:basedOn w:val="ad"/>
    <w:link w:val="-a"/>
    <w:uiPriority w:val="99"/>
    <w:rsid w:val="00105390"/>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105390"/>
    <w:rPr>
      <w:snapToGrid w:val="0"/>
      <w:color w:val="000000"/>
      <w:sz w:val="20"/>
      <w:szCs w:val="20"/>
      <w:lang w:eastAsia="en-US"/>
    </w:rPr>
  </w:style>
  <w:style w:type="character" w:customStyle="1" w:styleId="-a">
    <w:name w:val="!Табл-шапка Знак"/>
    <w:basedOn w:val="ae"/>
    <w:link w:val="-9"/>
    <w:uiPriority w:val="99"/>
    <w:locked/>
    <w:rsid w:val="00105390"/>
    <w:rPr>
      <w:b/>
      <w:bCs/>
      <w:snapToGrid w:val="0"/>
      <w:color w:val="000000"/>
      <w:sz w:val="20"/>
      <w:szCs w:val="20"/>
      <w:lang w:eastAsia="en-US"/>
    </w:rPr>
  </w:style>
  <w:style w:type="paragraph" w:customStyle="1" w:styleId="-b">
    <w:name w:val="!Табл-текст"/>
    <w:basedOn w:val="ad"/>
    <w:link w:val="-c"/>
    <w:uiPriority w:val="99"/>
    <w:rsid w:val="00105390"/>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105390"/>
    <w:rPr>
      <w:color w:val="000000"/>
      <w:sz w:val="24"/>
      <w:szCs w:val="24"/>
    </w:rPr>
  </w:style>
  <w:style w:type="paragraph" w:styleId="affffffff7">
    <w:name w:val="TOC Heading"/>
    <w:basedOn w:val="16"/>
    <w:next w:val="ad"/>
    <w:uiPriority w:val="39"/>
    <w:qFormat/>
    <w:rsid w:val="00105390"/>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105390"/>
    <w:pPr>
      <w:numPr>
        <w:numId w:val="36"/>
      </w:numPr>
      <w:spacing w:before="120" w:after="60" w:line="288" w:lineRule="auto"/>
      <w:ind w:firstLine="720"/>
    </w:pPr>
  </w:style>
  <w:style w:type="paragraph" w:customStyle="1" w:styleId="xl90">
    <w:name w:val="xl90"/>
    <w:basedOn w:val="ad"/>
    <w:uiPriority w:val="99"/>
    <w:rsid w:val="00105390"/>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105390"/>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105390"/>
    <w:rPr>
      <w:b/>
      <w:bCs/>
      <w:color w:val="000000"/>
      <w:sz w:val="28"/>
      <w:szCs w:val="28"/>
    </w:rPr>
  </w:style>
  <w:style w:type="paragraph" w:customStyle="1" w:styleId="a3">
    <w:name w:val="!Нумер"/>
    <w:basedOn w:val="affa"/>
    <w:link w:val="affffffff8"/>
    <w:uiPriority w:val="99"/>
    <w:rsid w:val="00105390"/>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105390"/>
    <w:rPr>
      <w:color w:val="000000"/>
      <w:sz w:val="24"/>
      <w:szCs w:val="24"/>
    </w:rPr>
  </w:style>
  <w:style w:type="paragraph" w:customStyle="1" w:styleId="-d">
    <w:name w:val="!Табл-загол"/>
    <w:basedOn w:val="ad"/>
    <w:link w:val="-e"/>
    <w:uiPriority w:val="99"/>
    <w:rsid w:val="00105390"/>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105390"/>
    <w:rPr>
      <w:b/>
      <w:bCs/>
      <w:snapToGrid w:val="0"/>
      <w:color w:val="000000"/>
      <w:sz w:val="20"/>
      <w:szCs w:val="20"/>
      <w:lang w:eastAsia="en-US"/>
    </w:rPr>
  </w:style>
  <w:style w:type="paragraph" w:customStyle="1" w:styleId="1ffa">
    <w:name w:val="!марк1"/>
    <w:basedOn w:val="a"/>
    <w:link w:val="1ffb"/>
    <w:uiPriority w:val="99"/>
    <w:rsid w:val="00105390"/>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105390"/>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105390"/>
    <w:rPr>
      <w:sz w:val="24"/>
      <w:szCs w:val="24"/>
      <w:lang w:eastAsia="en-US"/>
    </w:rPr>
  </w:style>
  <w:style w:type="paragraph" w:customStyle="1" w:styleId="-f1">
    <w:name w:val="!Рис-загол"/>
    <w:basedOn w:val="afffb"/>
    <w:link w:val="-f2"/>
    <w:uiPriority w:val="99"/>
    <w:rsid w:val="00105390"/>
    <w:pPr>
      <w:keepNext/>
      <w:widowControl/>
      <w:spacing w:before="120" w:after="200"/>
      <w:jc w:val="both"/>
    </w:pPr>
    <w:rPr>
      <w:lang w:eastAsia="en-US"/>
    </w:rPr>
  </w:style>
  <w:style w:type="character" w:customStyle="1" w:styleId="-f0">
    <w:name w:val="!Рис-полож Знак"/>
    <w:basedOn w:val="ae"/>
    <w:link w:val="-f"/>
    <w:uiPriority w:val="99"/>
    <w:locked/>
    <w:rsid w:val="00105390"/>
    <w:rPr>
      <w:rFonts w:eastAsia="Times New Roman"/>
      <w:noProof/>
      <w:color w:val="000000"/>
      <w:sz w:val="20"/>
      <w:szCs w:val="20"/>
    </w:rPr>
  </w:style>
  <w:style w:type="character" w:customStyle="1" w:styleId="-f2">
    <w:name w:val="!Рис-загол Знак"/>
    <w:basedOn w:val="afffc"/>
    <w:link w:val="-f1"/>
    <w:uiPriority w:val="99"/>
    <w:locked/>
    <w:rsid w:val="00105390"/>
    <w:rPr>
      <w:b/>
      <w:bCs/>
      <w:snapToGrid w:val="0"/>
      <w:sz w:val="24"/>
      <w:szCs w:val="24"/>
      <w:lang w:eastAsia="en-US"/>
    </w:rPr>
  </w:style>
  <w:style w:type="paragraph" w:customStyle="1" w:styleId="-31">
    <w:name w:val="!Заг-3"/>
    <w:basedOn w:val="33"/>
    <w:link w:val="-32"/>
    <w:uiPriority w:val="99"/>
    <w:rsid w:val="00105390"/>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105390"/>
    <w:rPr>
      <w:b/>
      <w:bCs/>
      <w:color w:val="000000"/>
      <w:sz w:val="24"/>
      <w:szCs w:val="24"/>
    </w:rPr>
  </w:style>
  <w:style w:type="paragraph" w:customStyle="1" w:styleId="2fff3">
    <w:name w:val="!марк 2"/>
    <w:basedOn w:val="-1"/>
    <w:link w:val="2fff4"/>
    <w:uiPriority w:val="99"/>
    <w:rsid w:val="00105390"/>
    <w:pPr>
      <w:numPr>
        <w:numId w:val="0"/>
      </w:numPr>
    </w:pPr>
  </w:style>
  <w:style w:type="character" w:customStyle="1" w:styleId="2fff4">
    <w:name w:val="!марк 2 Знак"/>
    <w:basedOn w:val="-10"/>
    <w:link w:val="2fff3"/>
    <w:uiPriority w:val="99"/>
    <w:locked/>
    <w:rsid w:val="00105390"/>
    <w:rPr>
      <w:sz w:val="24"/>
      <w:szCs w:val="24"/>
    </w:rPr>
  </w:style>
  <w:style w:type="paragraph" w:customStyle="1" w:styleId="Style14">
    <w:name w:val="Style14"/>
    <w:basedOn w:val="ad"/>
    <w:uiPriority w:val="99"/>
    <w:rsid w:val="00105390"/>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105390"/>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105390"/>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105390"/>
    <w:rPr>
      <w:rFonts w:ascii="Arial Narrow" w:hAnsi="Arial Narrow" w:cs="Arial Narrow"/>
      <w:i/>
      <w:iCs/>
      <w:spacing w:val="-20"/>
      <w:sz w:val="22"/>
      <w:szCs w:val="22"/>
    </w:rPr>
  </w:style>
  <w:style w:type="character" w:customStyle="1" w:styleId="FontStyle90">
    <w:name w:val="Font Style90"/>
    <w:basedOn w:val="ae"/>
    <w:uiPriority w:val="99"/>
    <w:rsid w:val="00105390"/>
    <w:rPr>
      <w:rFonts w:ascii="Arial Narrow" w:hAnsi="Arial Narrow" w:cs="Arial Narrow"/>
      <w:i/>
      <w:iCs/>
      <w:sz w:val="36"/>
      <w:szCs w:val="36"/>
    </w:rPr>
  </w:style>
  <w:style w:type="character" w:customStyle="1" w:styleId="FontStyle91">
    <w:name w:val="Font Style91"/>
    <w:basedOn w:val="ae"/>
    <w:uiPriority w:val="99"/>
    <w:rsid w:val="00105390"/>
    <w:rPr>
      <w:rFonts w:ascii="Tahoma" w:hAnsi="Tahoma" w:cs="Tahoma"/>
      <w:i/>
      <w:iCs/>
      <w:sz w:val="20"/>
      <w:szCs w:val="20"/>
    </w:rPr>
  </w:style>
  <w:style w:type="paragraph" w:customStyle="1" w:styleId="Tabletext1">
    <w:name w:val="Table text"/>
    <w:basedOn w:val="ad"/>
    <w:uiPriority w:val="99"/>
    <w:rsid w:val="00105390"/>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105390"/>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105390"/>
    <w:rPr>
      <w:b/>
      <w:bCs/>
      <w:kern w:val="32"/>
      <w:sz w:val="28"/>
      <w:szCs w:val="28"/>
      <w:lang w:eastAsia="en-US"/>
    </w:rPr>
  </w:style>
  <w:style w:type="paragraph" w:customStyle="1" w:styleId="affffffffb">
    <w:name w:val="!!! таблица"/>
    <w:basedOn w:val="ad"/>
    <w:link w:val="affffffffc"/>
    <w:uiPriority w:val="99"/>
    <w:rsid w:val="00105390"/>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105390"/>
    <w:rPr>
      <w:color w:val="000000"/>
      <w:sz w:val="24"/>
      <w:szCs w:val="24"/>
    </w:rPr>
  </w:style>
  <w:style w:type="paragraph" w:customStyle="1" w:styleId="affffffffd">
    <w:name w:val="Табл. название"/>
    <w:basedOn w:val="ad"/>
    <w:link w:val="affffffffe"/>
    <w:uiPriority w:val="99"/>
    <w:rsid w:val="00105390"/>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105390"/>
    <w:rPr>
      <w:b/>
      <w:bCs/>
      <w:snapToGrid w:val="0"/>
      <w:color w:val="000000"/>
      <w:sz w:val="20"/>
      <w:szCs w:val="20"/>
      <w:lang w:eastAsia="en-US"/>
    </w:rPr>
  </w:style>
  <w:style w:type="paragraph" w:customStyle="1" w:styleId="Twordtitleoboz">
    <w:name w:val="Tword_title_oboz"/>
    <w:basedOn w:val="ad"/>
    <w:uiPriority w:val="99"/>
    <w:rsid w:val="00105390"/>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105390"/>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105390"/>
    <w:rPr>
      <w:sz w:val="24"/>
      <w:szCs w:val="24"/>
    </w:rPr>
  </w:style>
  <w:style w:type="paragraph" w:customStyle="1" w:styleId="a5">
    <w:name w:val="список отчет"/>
    <w:basedOn w:val="phNormal"/>
    <w:link w:val="afffffffff"/>
    <w:uiPriority w:val="99"/>
    <w:rsid w:val="00105390"/>
    <w:pPr>
      <w:numPr>
        <w:numId w:val="38"/>
      </w:numPr>
    </w:pPr>
  </w:style>
  <w:style w:type="character" w:customStyle="1" w:styleId="afffffffff">
    <w:name w:val="список отчет Знак"/>
    <w:link w:val="a5"/>
    <w:uiPriority w:val="99"/>
    <w:locked/>
    <w:rsid w:val="00105390"/>
    <w:rPr>
      <w:sz w:val="24"/>
      <w:szCs w:val="24"/>
    </w:rPr>
  </w:style>
  <w:style w:type="paragraph" w:customStyle="1" w:styleId="phPictureText">
    <w:name w:val="ph_PictureText"/>
    <w:basedOn w:val="phNormal"/>
    <w:uiPriority w:val="99"/>
    <w:rsid w:val="00105390"/>
    <w:pPr>
      <w:ind w:firstLine="0"/>
      <w:jc w:val="center"/>
    </w:pPr>
    <w:rPr>
      <w:b/>
      <w:bCs/>
    </w:rPr>
  </w:style>
  <w:style w:type="character" w:customStyle="1" w:styleId="aff3">
    <w:name w:val="Абзац Знак"/>
    <w:basedOn w:val="ae"/>
    <w:link w:val="aff2"/>
    <w:uiPriority w:val="99"/>
    <w:locked/>
    <w:rsid w:val="00105390"/>
    <w:rPr>
      <w:rFonts w:ascii="Arial" w:hAnsi="Arial" w:cs="Arial"/>
      <w:sz w:val="24"/>
      <w:szCs w:val="24"/>
      <w:lang w:eastAsia="en-US"/>
    </w:rPr>
  </w:style>
  <w:style w:type="paragraph" w:customStyle="1" w:styleId="afffffffff0">
    <w:name w:val="Текст абзаца"/>
    <w:uiPriority w:val="99"/>
    <w:rsid w:val="00105390"/>
    <w:pPr>
      <w:keepNext/>
      <w:keepLines/>
      <w:spacing w:after="200" w:line="360" w:lineRule="auto"/>
      <w:ind w:firstLine="709"/>
      <w:jc w:val="both"/>
    </w:pPr>
    <w:rPr>
      <w:sz w:val="24"/>
      <w:szCs w:val="24"/>
      <w:lang w:eastAsia="en-US"/>
    </w:rPr>
  </w:style>
  <w:style w:type="paragraph" w:customStyle="1" w:styleId="afffffffff1">
    <w:name w:val="Текст перечисления"/>
    <w:uiPriority w:val="99"/>
    <w:rsid w:val="00105390"/>
    <w:pPr>
      <w:spacing w:after="200" w:line="360" w:lineRule="auto"/>
      <w:ind w:left="709"/>
      <w:jc w:val="both"/>
    </w:pPr>
    <w:rPr>
      <w:sz w:val="24"/>
      <w:szCs w:val="24"/>
      <w:lang w:eastAsia="en-US"/>
    </w:rPr>
  </w:style>
  <w:style w:type="paragraph" w:styleId="1ffc">
    <w:name w:val="index 1"/>
    <w:basedOn w:val="ad"/>
    <w:next w:val="ad"/>
    <w:autoRedefine/>
    <w:uiPriority w:val="99"/>
    <w:semiHidden/>
    <w:locked/>
    <w:rsid w:val="00105390"/>
    <w:pPr>
      <w:suppressAutoHyphens w:val="0"/>
      <w:spacing w:before="120" w:after="120"/>
      <w:ind w:left="220" w:hanging="220"/>
      <w:jc w:val="left"/>
    </w:pPr>
    <w:rPr>
      <w:lang w:eastAsia="en-US"/>
    </w:rPr>
  </w:style>
  <w:style w:type="paragraph" w:customStyle="1" w:styleId="TableBody">
    <w:name w:val="Table_Body"/>
    <w:basedOn w:val="ad"/>
    <w:uiPriority w:val="99"/>
    <w:rsid w:val="00105390"/>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105390"/>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105390"/>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105390"/>
    <w:rPr>
      <w:sz w:val="24"/>
      <w:szCs w:val="24"/>
      <w:lang w:eastAsia="en-US"/>
    </w:rPr>
  </w:style>
  <w:style w:type="paragraph" w:customStyle="1" w:styleId="TableColumnHeading">
    <w:name w:val="Table_Column_Heading"/>
    <w:basedOn w:val="ad"/>
    <w:uiPriority w:val="99"/>
    <w:rsid w:val="00105390"/>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105390"/>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105390"/>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105390"/>
    <w:pPr>
      <w:tabs>
        <w:tab w:val="num" w:pos="567"/>
      </w:tabs>
      <w:ind w:left="113"/>
      <w:jc w:val="left"/>
    </w:pPr>
  </w:style>
  <w:style w:type="paragraph" w:customStyle="1" w:styleId="14">
    <w:name w:val="маркированный список 1"/>
    <w:basedOn w:val="afc"/>
    <w:rsid w:val="00105390"/>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105390"/>
    <w:pPr>
      <w:spacing w:after="80" w:line="360" w:lineRule="auto"/>
      <w:jc w:val="center"/>
    </w:pPr>
    <w:rPr>
      <w:sz w:val="36"/>
      <w:szCs w:val="36"/>
      <w:lang w:eastAsia="en-US"/>
    </w:rPr>
  </w:style>
  <w:style w:type="paragraph" w:customStyle="1" w:styleId="afffffffff4">
    <w:name w:val="Наименование документа"/>
    <w:uiPriority w:val="99"/>
    <w:rsid w:val="00105390"/>
    <w:pPr>
      <w:spacing w:after="80" w:line="360" w:lineRule="auto"/>
      <w:jc w:val="center"/>
    </w:pPr>
    <w:rPr>
      <w:b/>
      <w:bCs/>
      <w:sz w:val="36"/>
      <w:szCs w:val="36"/>
      <w:lang w:eastAsia="en-US"/>
    </w:rPr>
  </w:style>
  <w:style w:type="character" w:customStyle="1" w:styleId="blk">
    <w:name w:val="blk"/>
    <w:basedOn w:val="ae"/>
    <w:uiPriority w:val="99"/>
    <w:rsid w:val="00105390"/>
  </w:style>
  <w:style w:type="paragraph" w:customStyle="1" w:styleId="ac">
    <w:name w:val="Приложение"/>
    <w:basedOn w:val="16"/>
    <w:link w:val="afffffffff5"/>
    <w:uiPriority w:val="99"/>
    <w:rsid w:val="00105390"/>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105390"/>
    <w:rPr>
      <w:b/>
      <w:bCs/>
      <w:kern w:val="32"/>
      <w:sz w:val="32"/>
      <w:szCs w:val="32"/>
      <w:lang w:eastAsia="en-US"/>
    </w:rPr>
  </w:style>
  <w:style w:type="paragraph" w:customStyle="1" w:styleId="ListHeading1">
    <w:name w:val="List Heading 1"/>
    <w:basedOn w:val="16"/>
    <w:uiPriority w:val="99"/>
    <w:rsid w:val="00105390"/>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105390"/>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105390"/>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105390"/>
    <w:pPr>
      <w:numPr>
        <w:ilvl w:val="3"/>
      </w:numPr>
      <w:tabs>
        <w:tab w:val="num" w:pos="864"/>
      </w:tabs>
      <w:ind w:left="864" w:hanging="144"/>
    </w:pPr>
  </w:style>
  <w:style w:type="paragraph" w:customStyle="1" w:styleId="ListHeading3">
    <w:name w:val="List Heading 3"/>
    <w:basedOn w:val="ListText3"/>
    <w:uiPriority w:val="99"/>
    <w:rsid w:val="00105390"/>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105390"/>
    <w:rPr>
      <w:rFonts w:ascii="Calibri" w:hAnsi="Calibri" w:cs="Calibri"/>
      <w:b/>
      <w:bCs/>
      <w:sz w:val="20"/>
      <w:szCs w:val="20"/>
    </w:rPr>
  </w:style>
  <w:style w:type="character" w:customStyle="1" w:styleId="afffffffff6">
    <w:name w:val="Основной текст_"/>
    <w:basedOn w:val="ae"/>
    <w:link w:val="2fff5"/>
    <w:uiPriority w:val="99"/>
    <w:locked/>
    <w:rsid w:val="00105390"/>
    <w:rPr>
      <w:sz w:val="25"/>
      <w:szCs w:val="25"/>
      <w:shd w:val="clear" w:color="auto" w:fill="FFFFFF"/>
    </w:rPr>
  </w:style>
  <w:style w:type="character" w:customStyle="1" w:styleId="66">
    <w:name w:val="Основной текст (6) + Не полужирный"/>
    <w:basedOn w:val="62"/>
    <w:uiPriority w:val="99"/>
    <w:rsid w:val="00105390"/>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105390"/>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105390"/>
    <w:pPr>
      <w:shd w:val="clear" w:color="auto" w:fill="FFFFFF"/>
      <w:suppressAutoHyphens w:val="0"/>
      <w:spacing w:after="0" w:line="341" w:lineRule="exact"/>
      <w:ind w:hanging="400"/>
      <w:jc w:val="center"/>
    </w:pPr>
    <w:rPr>
      <w:sz w:val="25"/>
      <w:szCs w:val="25"/>
      <w:lang w:eastAsia="ru-RU"/>
    </w:rPr>
  </w:style>
  <w:style w:type="numbering" w:customStyle="1" w:styleId="a1">
    <w:name w:val="Нумерация заголовков"/>
    <w:rsid w:val="001E78B2"/>
    <w:pPr>
      <w:numPr>
        <w:numId w:val="42"/>
      </w:numPr>
    </w:pPr>
  </w:style>
  <w:style w:type="numbering" w:styleId="111111">
    <w:name w:val="Outline List 2"/>
    <w:basedOn w:val="af0"/>
    <w:uiPriority w:val="99"/>
    <w:semiHidden/>
    <w:unhideWhenUsed/>
    <w:locked/>
    <w:rsid w:val="001E78B2"/>
    <w:pPr>
      <w:numPr>
        <w:numId w:val="32"/>
      </w:numPr>
    </w:pPr>
  </w:style>
  <w:style w:type="numbering" w:customStyle="1" w:styleId="81Numbered">
    <w:name w:val="8_1 Numbered"/>
    <w:rsid w:val="001E78B2"/>
    <w:pPr>
      <w:numPr>
        <w:numId w:val="31"/>
      </w:numPr>
    </w:pPr>
  </w:style>
  <w:style w:type="numbering" w:styleId="1ai">
    <w:name w:val="Outline List 1"/>
    <w:basedOn w:val="af0"/>
    <w:uiPriority w:val="99"/>
    <w:semiHidden/>
    <w:unhideWhenUsed/>
    <w:locked/>
    <w:rsid w:val="001E78B2"/>
    <w:pPr>
      <w:numPr>
        <w:numId w:val="33"/>
      </w:numPr>
    </w:pPr>
  </w:style>
  <w:style w:type="numbering" w:customStyle="1" w:styleId="416OutlineNumbering">
    <w:name w:val="4_1_6 Outline Numbering"/>
    <w:rsid w:val="001E78B2"/>
    <w:pPr>
      <w:numPr>
        <w:numId w:val="23"/>
      </w:numPr>
    </w:pPr>
  </w:style>
  <w:style w:type="numbering" w:customStyle="1" w:styleId="417OutlineNumbering">
    <w:name w:val="4_1_7 Outline Numbering"/>
    <w:rsid w:val="001E78B2"/>
    <w:pPr>
      <w:numPr>
        <w:numId w:val="24"/>
      </w:numPr>
    </w:pPr>
  </w:style>
  <w:style w:type="numbering" w:customStyle="1" w:styleId="62Numbered">
    <w:name w:val="6_2 Numbered"/>
    <w:rsid w:val="001E78B2"/>
    <w:pPr>
      <w:numPr>
        <w:numId w:val="29"/>
      </w:numPr>
    </w:pPr>
  </w:style>
  <w:style w:type="numbering" w:customStyle="1" w:styleId="415OutlineNumbering">
    <w:name w:val="4_1_5 Outline Numbering"/>
    <w:rsid w:val="001E78B2"/>
    <w:pPr>
      <w:numPr>
        <w:numId w:val="21"/>
      </w:numPr>
    </w:pPr>
  </w:style>
  <w:style w:type="numbering" w:customStyle="1" w:styleId="a8">
    <w:name w:val="Нумерация перечисления"/>
    <w:rsid w:val="001E78B2"/>
    <w:pPr>
      <w:numPr>
        <w:numId w:val="15"/>
      </w:numPr>
    </w:pPr>
  </w:style>
  <w:style w:type="numbering" w:styleId="aa">
    <w:name w:val="Outline List 3"/>
    <w:basedOn w:val="af0"/>
    <w:uiPriority w:val="99"/>
    <w:semiHidden/>
    <w:unhideWhenUsed/>
    <w:locked/>
    <w:rsid w:val="001E78B2"/>
    <w:pPr>
      <w:numPr>
        <w:numId w:val="34"/>
      </w:numPr>
    </w:pPr>
  </w:style>
  <w:style w:type="numbering" w:customStyle="1" w:styleId="61Numbered">
    <w:name w:val="6_1 Numbered"/>
    <w:rsid w:val="001E78B2"/>
    <w:pPr>
      <w:numPr>
        <w:numId w:val="28"/>
      </w:numPr>
    </w:pPr>
  </w:style>
  <w:style w:type="numbering" w:customStyle="1" w:styleId="71Numbered">
    <w:name w:val="7_1 Numbered"/>
    <w:rsid w:val="001E78B2"/>
    <w:pPr>
      <w:numPr>
        <w:numId w:val="30"/>
      </w:numPr>
    </w:pPr>
  </w:style>
  <w:style w:type="numbering" w:customStyle="1" w:styleId="4110OutlineNumbering">
    <w:name w:val="4_1_10 Outline Numbering"/>
    <w:rsid w:val="001E78B2"/>
    <w:pPr>
      <w:numPr>
        <w:numId w:val="22"/>
      </w:numPr>
    </w:pPr>
  </w:style>
  <w:style w:type="numbering" w:customStyle="1" w:styleId="433OutlineNumbering">
    <w:name w:val="4_3_3 Outline Numbering"/>
    <w:rsid w:val="001E78B2"/>
    <w:pPr>
      <w:numPr>
        <w:numId w:val="27"/>
      </w:numPr>
    </w:pPr>
  </w:style>
  <w:style w:type="numbering" w:customStyle="1" w:styleId="418OutlineNumbering">
    <w:name w:val="4_1_8 Outline Numbering"/>
    <w:rsid w:val="001E78B2"/>
    <w:pPr>
      <w:numPr>
        <w:numId w:val="25"/>
      </w:numPr>
    </w:pPr>
  </w:style>
  <w:style w:type="numbering" w:customStyle="1" w:styleId="419OutlineNumbering">
    <w:name w:val="4_1_9 Outline Numbering"/>
    <w:rsid w:val="001E78B2"/>
    <w:pPr>
      <w:numPr>
        <w:numId w:val="26"/>
      </w:numPr>
    </w:pPr>
  </w:style>
  <w:style w:type="numbering" w:customStyle="1" w:styleId="111">
    <w:name w:val="Стиль11"/>
    <w:rsid w:val="003E18CA"/>
    <w:pPr>
      <w:numPr>
        <w:numId w:val="62"/>
      </w:numPr>
    </w:pPr>
  </w:style>
  <w:style w:type="paragraph" w:customStyle="1" w:styleId="--0">
    <w:name w:val="__--Аб"/>
    <w:basedOn w:val="ad"/>
    <w:link w:val="--1"/>
    <w:qFormat/>
    <w:rsid w:val="003E18CA"/>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3E18CA"/>
    <w:pPr>
      <w:numPr>
        <w:numId w:val="63"/>
      </w:numPr>
      <w:suppressAutoHyphens w:val="0"/>
      <w:spacing w:after="0" w:line="276" w:lineRule="auto"/>
      <w:contextualSpacing/>
    </w:pPr>
    <w:rPr>
      <w:lang w:eastAsia="ru-RU"/>
    </w:rPr>
  </w:style>
  <w:style w:type="character" w:customStyle="1" w:styleId="--1">
    <w:name w:val="__--Аб Знак"/>
    <w:link w:val="--0"/>
    <w:rsid w:val="003E18CA"/>
    <w:rPr>
      <w:sz w:val="24"/>
      <w:szCs w:val="24"/>
    </w:rPr>
  </w:style>
  <w:style w:type="character" w:customStyle="1" w:styleId="--2">
    <w:name w:val="___--Пер Знак"/>
    <w:link w:val="--"/>
    <w:rsid w:val="003E18CA"/>
    <w:rPr>
      <w:sz w:val="24"/>
      <w:szCs w:val="24"/>
    </w:rPr>
  </w:style>
  <w:style w:type="paragraph" w:customStyle="1" w:styleId="a7">
    <w:name w:val="Заголовок пункта"/>
    <w:basedOn w:val="ad"/>
    <w:rsid w:val="003E18CA"/>
    <w:pPr>
      <w:numPr>
        <w:numId w:val="64"/>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3E18CA"/>
    <w:pPr>
      <w:numPr>
        <w:numId w:val="62"/>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3E18CA"/>
    <w:rPr>
      <w:rFonts w:eastAsia="Calibri"/>
      <w:sz w:val="28"/>
      <w:szCs w:val="28"/>
      <w:lang w:eastAsia="en-US"/>
    </w:rPr>
  </w:style>
  <w:style w:type="numbering" w:customStyle="1" w:styleId="1ffd">
    <w:name w:val="Нет списка1"/>
    <w:next w:val="af0"/>
    <w:uiPriority w:val="99"/>
    <w:semiHidden/>
    <w:unhideWhenUsed/>
    <w:rsid w:val="003E18CA"/>
  </w:style>
  <w:style w:type="paragraph" w:customStyle="1" w:styleId="110">
    <w:name w:val="11"/>
    <w:basedOn w:val="afc"/>
    <w:qFormat/>
    <w:rsid w:val="003E18CA"/>
    <w:pPr>
      <w:numPr>
        <w:numId w:val="65"/>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3E18CA"/>
    <w:rPr>
      <w:sz w:val="24"/>
      <w:szCs w:val="24"/>
    </w:rPr>
  </w:style>
  <w:style w:type="paragraph" w:customStyle="1" w:styleId="afffffffff8">
    <w:name w:val="Абз_стд"/>
    <w:basedOn w:val="ad"/>
    <w:link w:val="afffffffff7"/>
    <w:qFormat/>
    <w:rsid w:val="003E18CA"/>
    <w:pPr>
      <w:tabs>
        <w:tab w:val="left" w:pos="426"/>
        <w:tab w:val="left" w:pos="567"/>
      </w:tabs>
      <w:suppressAutoHyphens w:val="0"/>
      <w:spacing w:after="0" w:line="276" w:lineRule="auto"/>
      <w:ind w:firstLine="709"/>
    </w:pPr>
    <w:rPr>
      <w:lang w:eastAsia="ru-RU"/>
    </w:rPr>
  </w:style>
  <w:style w:type="table" w:customStyle="1" w:styleId="115">
    <w:name w:val="Таблица простая 11"/>
    <w:basedOn w:val="af"/>
    <w:uiPriority w:val="41"/>
    <w:rsid w:val="003E18CA"/>
    <w:rPr>
      <w:rFonts w:ascii="Calibri" w:eastAsia="Calibri" w:hAnsi="Calibri"/>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3E18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3E18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3E18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3E18C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3E18CA"/>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3E18CA"/>
    <w:pPr>
      <w:numPr>
        <w:numId w:val="82"/>
      </w:numPr>
      <w:suppressAutoHyphens w:val="0"/>
      <w:spacing w:after="0"/>
      <w:jc w:val="center"/>
    </w:pPr>
    <w:rPr>
      <w:b/>
      <w:sz w:val="28"/>
      <w:szCs w:val="28"/>
    </w:rPr>
  </w:style>
  <w:style w:type="character" w:customStyle="1" w:styleId="2fff6">
    <w:name w:val="Заголовок 2 ДИТ Знак"/>
    <w:link w:val="26"/>
    <w:locked/>
    <w:rsid w:val="003E18CA"/>
    <w:rPr>
      <w:b/>
      <w:sz w:val="24"/>
      <w:szCs w:val="24"/>
      <w:lang w:eastAsia="ar-SA"/>
    </w:rPr>
  </w:style>
  <w:style w:type="paragraph" w:customStyle="1" w:styleId="26">
    <w:name w:val="Заголовок 2 ДИТ"/>
    <w:basedOn w:val="ad"/>
    <w:link w:val="2fff6"/>
    <w:qFormat/>
    <w:rsid w:val="003E18CA"/>
    <w:pPr>
      <w:numPr>
        <w:ilvl w:val="1"/>
        <w:numId w:val="82"/>
      </w:numPr>
      <w:suppressAutoHyphens w:val="0"/>
      <w:spacing w:after="0"/>
      <w:jc w:val="left"/>
    </w:pPr>
    <w:rPr>
      <w:b/>
    </w:rPr>
  </w:style>
  <w:style w:type="paragraph" w:customStyle="1" w:styleId="35">
    <w:name w:val="Заголовок 3 ДИТ"/>
    <w:basedOn w:val="26"/>
    <w:qFormat/>
    <w:rsid w:val="003E18CA"/>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3E18CA"/>
    <w:pPr>
      <w:numPr>
        <w:numId w:val="111"/>
      </w:numPr>
      <w:suppressAutoHyphens w:val="0"/>
      <w:spacing w:after="0"/>
      <w:jc w:val="left"/>
    </w:pPr>
    <w:rPr>
      <w:sz w:val="20"/>
      <w:szCs w:val="20"/>
      <w:lang w:eastAsia="ru-RU"/>
    </w:rPr>
  </w:style>
  <w:style w:type="paragraph" w:customStyle="1" w:styleId="210">
    <w:name w:val="Стиль Заголовок 2 + по ширине1"/>
    <w:basedOn w:val="ad"/>
    <w:rsid w:val="003E18CA"/>
    <w:pPr>
      <w:numPr>
        <w:ilvl w:val="1"/>
        <w:numId w:val="111"/>
      </w:numPr>
      <w:suppressAutoHyphens w:val="0"/>
      <w:spacing w:after="0"/>
      <w:jc w:val="left"/>
    </w:pPr>
    <w:rPr>
      <w:sz w:val="20"/>
      <w:szCs w:val="20"/>
      <w:lang w:eastAsia="ru-RU"/>
    </w:rPr>
  </w:style>
  <w:style w:type="character" w:styleId="afffffffff9">
    <w:name w:val="Subtle Reference"/>
    <w:basedOn w:val="ae"/>
    <w:uiPriority w:val="31"/>
    <w:qFormat/>
    <w:rsid w:val="003E18CA"/>
    <w:rPr>
      <w:smallCaps/>
      <w:color w:val="5A5A5A" w:themeColor="text1" w:themeTint="A5"/>
    </w:rPr>
  </w:style>
  <w:style w:type="character" w:customStyle="1" w:styleId="otvetkrasn30">
    <w:name w:val="otvet_krasn_30"/>
    <w:basedOn w:val="ae"/>
    <w:rsid w:val="004C2E3A"/>
  </w:style>
  <w:style w:type="paragraph" w:customStyle="1" w:styleId="85d2c3c1feb5438a1b7b92c03f71fcc50a7081da6dcc80037328f7d2e3a0ae5120">
    <w:name w:val="85d2c3c1feb5438a1b7b92c03f71fcc50a7081da6dcc80037328f7d2e3a0ae5120"/>
    <w:basedOn w:val="ad"/>
    <w:rsid w:val="00625242"/>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8591">
      <w:bodyDiv w:val="1"/>
      <w:marLeft w:val="0"/>
      <w:marRight w:val="0"/>
      <w:marTop w:val="0"/>
      <w:marBottom w:val="0"/>
      <w:divBdr>
        <w:top w:val="none" w:sz="0" w:space="0" w:color="auto"/>
        <w:left w:val="none" w:sz="0" w:space="0" w:color="auto"/>
        <w:bottom w:val="none" w:sz="0" w:space="0" w:color="auto"/>
        <w:right w:val="none" w:sz="0" w:space="0" w:color="auto"/>
      </w:divBdr>
    </w:div>
    <w:div w:id="395470603">
      <w:bodyDiv w:val="1"/>
      <w:marLeft w:val="0"/>
      <w:marRight w:val="0"/>
      <w:marTop w:val="0"/>
      <w:marBottom w:val="0"/>
      <w:divBdr>
        <w:top w:val="none" w:sz="0" w:space="0" w:color="auto"/>
        <w:left w:val="none" w:sz="0" w:space="0" w:color="auto"/>
        <w:bottom w:val="none" w:sz="0" w:space="0" w:color="auto"/>
        <w:right w:val="none" w:sz="0" w:space="0" w:color="auto"/>
      </w:divBdr>
    </w:div>
    <w:div w:id="608586985">
      <w:bodyDiv w:val="1"/>
      <w:marLeft w:val="0"/>
      <w:marRight w:val="0"/>
      <w:marTop w:val="0"/>
      <w:marBottom w:val="0"/>
      <w:divBdr>
        <w:top w:val="none" w:sz="0" w:space="0" w:color="auto"/>
        <w:left w:val="none" w:sz="0" w:space="0" w:color="auto"/>
        <w:bottom w:val="none" w:sz="0" w:space="0" w:color="auto"/>
        <w:right w:val="none" w:sz="0" w:space="0" w:color="auto"/>
      </w:divBdr>
    </w:div>
    <w:div w:id="1238787143">
      <w:bodyDiv w:val="1"/>
      <w:marLeft w:val="0"/>
      <w:marRight w:val="0"/>
      <w:marTop w:val="0"/>
      <w:marBottom w:val="0"/>
      <w:divBdr>
        <w:top w:val="none" w:sz="0" w:space="0" w:color="auto"/>
        <w:left w:val="none" w:sz="0" w:space="0" w:color="auto"/>
        <w:bottom w:val="none" w:sz="0" w:space="0" w:color="auto"/>
        <w:right w:val="none" w:sz="0" w:space="0" w:color="auto"/>
      </w:divBdr>
    </w:div>
    <w:div w:id="1300452963">
      <w:marLeft w:val="0"/>
      <w:marRight w:val="0"/>
      <w:marTop w:val="0"/>
      <w:marBottom w:val="0"/>
      <w:divBdr>
        <w:top w:val="none" w:sz="0" w:space="0" w:color="auto"/>
        <w:left w:val="none" w:sz="0" w:space="0" w:color="auto"/>
        <w:bottom w:val="none" w:sz="0" w:space="0" w:color="auto"/>
        <w:right w:val="none" w:sz="0" w:space="0" w:color="auto"/>
      </w:divBdr>
    </w:div>
    <w:div w:id="1300452964">
      <w:marLeft w:val="0"/>
      <w:marRight w:val="0"/>
      <w:marTop w:val="0"/>
      <w:marBottom w:val="0"/>
      <w:divBdr>
        <w:top w:val="none" w:sz="0" w:space="0" w:color="auto"/>
        <w:left w:val="none" w:sz="0" w:space="0" w:color="auto"/>
        <w:bottom w:val="none" w:sz="0" w:space="0" w:color="auto"/>
        <w:right w:val="none" w:sz="0" w:space="0" w:color="auto"/>
      </w:divBdr>
    </w:div>
    <w:div w:id="1300452965">
      <w:marLeft w:val="0"/>
      <w:marRight w:val="0"/>
      <w:marTop w:val="0"/>
      <w:marBottom w:val="0"/>
      <w:divBdr>
        <w:top w:val="none" w:sz="0" w:space="0" w:color="auto"/>
        <w:left w:val="none" w:sz="0" w:space="0" w:color="auto"/>
        <w:bottom w:val="none" w:sz="0" w:space="0" w:color="auto"/>
        <w:right w:val="none" w:sz="0" w:space="0" w:color="auto"/>
      </w:divBdr>
    </w:div>
    <w:div w:id="1300452966">
      <w:marLeft w:val="0"/>
      <w:marRight w:val="0"/>
      <w:marTop w:val="0"/>
      <w:marBottom w:val="0"/>
      <w:divBdr>
        <w:top w:val="none" w:sz="0" w:space="0" w:color="auto"/>
        <w:left w:val="none" w:sz="0" w:space="0" w:color="auto"/>
        <w:bottom w:val="none" w:sz="0" w:space="0" w:color="auto"/>
        <w:right w:val="none" w:sz="0" w:space="0" w:color="auto"/>
      </w:divBdr>
    </w:div>
    <w:div w:id="1300452967">
      <w:marLeft w:val="0"/>
      <w:marRight w:val="0"/>
      <w:marTop w:val="0"/>
      <w:marBottom w:val="0"/>
      <w:divBdr>
        <w:top w:val="none" w:sz="0" w:space="0" w:color="auto"/>
        <w:left w:val="none" w:sz="0" w:space="0" w:color="auto"/>
        <w:bottom w:val="none" w:sz="0" w:space="0" w:color="auto"/>
        <w:right w:val="none" w:sz="0" w:space="0" w:color="auto"/>
      </w:divBdr>
    </w:div>
    <w:div w:id="1300452968">
      <w:marLeft w:val="0"/>
      <w:marRight w:val="0"/>
      <w:marTop w:val="0"/>
      <w:marBottom w:val="0"/>
      <w:divBdr>
        <w:top w:val="none" w:sz="0" w:space="0" w:color="auto"/>
        <w:left w:val="none" w:sz="0" w:space="0" w:color="auto"/>
        <w:bottom w:val="none" w:sz="0" w:space="0" w:color="auto"/>
        <w:right w:val="none" w:sz="0" w:space="0" w:color="auto"/>
      </w:divBdr>
    </w:div>
    <w:div w:id="1300452969">
      <w:marLeft w:val="0"/>
      <w:marRight w:val="0"/>
      <w:marTop w:val="0"/>
      <w:marBottom w:val="0"/>
      <w:divBdr>
        <w:top w:val="none" w:sz="0" w:space="0" w:color="auto"/>
        <w:left w:val="none" w:sz="0" w:space="0" w:color="auto"/>
        <w:bottom w:val="none" w:sz="0" w:space="0" w:color="auto"/>
        <w:right w:val="none" w:sz="0" w:space="0" w:color="auto"/>
      </w:divBdr>
    </w:div>
    <w:div w:id="1300452970">
      <w:marLeft w:val="0"/>
      <w:marRight w:val="0"/>
      <w:marTop w:val="0"/>
      <w:marBottom w:val="0"/>
      <w:divBdr>
        <w:top w:val="none" w:sz="0" w:space="0" w:color="auto"/>
        <w:left w:val="none" w:sz="0" w:space="0" w:color="auto"/>
        <w:bottom w:val="none" w:sz="0" w:space="0" w:color="auto"/>
        <w:right w:val="none" w:sz="0" w:space="0" w:color="auto"/>
      </w:divBdr>
    </w:div>
    <w:div w:id="1300452971">
      <w:marLeft w:val="0"/>
      <w:marRight w:val="0"/>
      <w:marTop w:val="0"/>
      <w:marBottom w:val="0"/>
      <w:divBdr>
        <w:top w:val="none" w:sz="0" w:space="0" w:color="auto"/>
        <w:left w:val="none" w:sz="0" w:space="0" w:color="auto"/>
        <w:bottom w:val="none" w:sz="0" w:space="0" w:color="auto"/>
        <w:right w:val="none" w:sz="0" w:space="0" w:color="auto"/>
      </w:divBdr>
      <w:divsChild>
        <w:div w:id="1300453002">
          <w:marLeft w:val="0"/>
          <w:marRight w:val="0"/>
          <w:marTop w:val="0"/>
          <w:marBottom w:val="0"/>
          <w:divBdr>
            <w:top w:val="none" w:sz="0" w:space="0" w:color="auto"/>
            <w:left w:val="none" w:sz="0" w:space="0" w:color="auto"/>
            <w:bottom w:val="none" w:sz="0" w:space="0" w:color="auto"/>
            <w:right w:val="none" w:sz="0" w:space="0" w:color="auto"/>
          </w:divBdr>
          <w:divsChild>
            <w:div w:id="1300453000">
              <w:marLeft w:val="0"/>
              <w:marRight w:val="0"/>
              <w:marTop w:val="420"/>
              <w:marBottom w:val="0"/>
              <w:divBdr>
                <w:top w:val="none" w:sz="0" w:space="0" w:color="auto"/>
                <w:left w:val="none" w:sz="0" w:space="0" w:color="auto"/>
                <w:bottom w:val="none" w:sz="0" w:space="0" w:color="auto"/>
                <w:right w:val="none" w:sz="0" w:space="0" w:color="auto"/>
              </w:divBdr>
              <w:divsChild>
                <w:div w:id="1300453008">
                  <w:marLeft w:val="0"/>
                  <w:marRight w:val="0"/>
                  <w:marTop w:val="0"/>
                  <w:marBottom w:val="0"/>
                  <w:divBdr>
                    <w:top w:val="none" w:sz="0" w:space="0" w:color="auto"/>
                    <w:left w:val="none" w:sz="0" w:space="0" w:color="auto"/>
                    <w:bottom w:val="none" w:sz="0" w:space="0" w:color="auto"/>
                    <w:right w:val="none" w:sz="0" w:space="0" w:color="auto"/>
                  </w:divBdr>
                  <w:divsChild>
                    <w:div w:id="1300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2972">
      <w:marLeft w:val="0"/>
      <w:marRight w:val="0"/>
      <w:marTop w:val="0"/>
      <w:marBottom w:val="0"/>
      <w:divBdr>
        <w:top w:val="none" w:sz="0" w:space="0" w:color="auto"/>
        <w:left w:val="none" w:sz="0" w:space="0" w:color="auto"/>
        <w:bottom w:val="none" w:sz="0" w:space="0" w:color="auto"/>
        <w:right w:val="none" w:sz="0" w:space="0" w:color="auto"/>
      </w:divBdr>
    </w:div>
    <w:div w:id="1300452973">
      <w:marLeft w:val="0"/>
      <w:marRight w:val="0"/>
      <w:marTop w:val="0"/>
      <w:marBottom w:val="0"/>
      <w:divBdr>
        <w:top w:val="none" w:sz="0" w:space="0" w:color="auto"/>
        <w:left w:val="none" w:sz="0" w:space="0" w:color="auto"/>
        <w:bottom w:val="none" w:sz="0" w:space="0" w:color="auto"/>
        <w:right w:val="none" w:sz="0" w:space="0" w:color="auto"/>
      </w:divBdr>
    </w:div>
    <w:div w:id="1300452974">
      <w:marLeft w:val="136"/>
      <w:marRight w:val="0"/>
      <w:marTop w:val="340"/>
      <w:marBottom w:val="0"/>
      <w:divBdr>
        <w:top w:val="none" w:sz="0" w:space="0" w:color="auto"/>
        <w:left w:val="none" w:sz="0" w:space="0" w:color="auto"/>
        <w:bottom w:val="none" w:sz="0" w:space="0" w:color="auto"/>
        <w:right w:val="none" w:sz="0" w:space="0" w:color="auto"/>
      </w:divBdr>
    </w:div>
    <w:div w:id="1300452975">
      <w:marLeft w:val="0"/>
      <w:marRight w:val="0"/>
      <w:marTop w:val="0"/>
      <w:marBottom w:val="0"/>
      <w:divBdr>
        <w:top w:val="none" w:sz="0" w:space="0" w:color="auto"/>
        <w:left w:val="none" w:sz="0" w:space="0" w:color="auto"/>
        <w:bottom w:val="none" w:sz="0" w:space="0" w:color="auto"/>
        <w:right w:val="none" w:sz="0" w:space="0" w:color="auto"/>
      </w:divBdr>
    </w:div>
    <w:div w:id="1300452976">
      <w:marLeft w:val="0"/>
      <w:marRight w:val="0"/>
      <w:marTop w:val="0"/>
      <w:marBottom w:val="0"/>
      <w:divBdr>
        <w:top w:val="none" w:sz="0" w:space="0" w:color="auto"/>
        <w:left w:val="none" w:sz="0" w:space="0" w:color="auto"/>
        <w:bottom w:val="none" w:sz="0" w:space="0" w:color="auto"/>
        <w:right w:val="none" w:sz="0" w:space="0" w:color="auto"/>
      </w:divBdr>
    </w:div>
    <w:div w:id="1300452977">
      <w:marLeft w:val="0"/>
      <w:marRight w:val="0"/>
      <w:marTop w:val="0"/>
      <w:marBottom w:val="0"/>
      <w:divBdr>
        <w:top w:val="none" w:sz="0" w:space="0" w:color="auto"/>
        <w:left w:val="none" w:sz="0" w:space="0" w:color="auto"/>
        <w:bottom w:val="none" w:sz="0" w:space="0" w:color="auto"/>
        <w:right w:val="none" w:sz="0" w:space="0" w:color="auto"/>
      </w:divBdr>
    </w:div>
    <w:div w:id="1300452978">
      <w:marLeft w:val="0"/>
      <w:marRight w:val="0"/>
      <w:marTop w:val="0"/>
      <w:marBottom w:val="0"/>
      <w:divBdr>
        <w:top w:val="none" w:sz="0" w:space="0" w:color="auto"/>
        <w:left w:val="none" w:sz="0" w:space="0" w:color="auto"/>
        <w:bottom w:val="none" w:sz="0" w:space="0" w:color="auto"/>
        <w:right w:val="none" w:sz="0" w:space="0" w:color="auto"/>
      </w:divBdr>
    </w:div>
    <w:div w:id="1300452979">
      <w:marLeft w:val="0"/>
      <w:marRight w:val="0"/>
      <w:marTop w:val="0"/>
      <w:marBottom w:val="0"/>
      <w:divBdr>
        <w:top w:val="none" w:sz="0" w:space="0" w:color="auto"/>
        <w:left w:val="none" w:sz="0" w:space="0" w:color="auto"/>
        <w:bottom w:val="none" w:sz="0" w:space="0" w:color="auto"/>
        <w:right w:val="none" w:sz="0" w:space="0" w:color="auto"/>
      </w:divBdr>
    </w:div>
    <w:div w:id="1300452980">
      <w:marLeft w:val="0"/>
      <w:marRight w:val="0"/>
      <w:marTop w:val="0"/>
      <w:marBottom w:val="0"/>
      <w:divBdr>
        <w:top w:val="none" w:sz="0" w:space="0" w:color="auto"/>
        <w:left w:val="none" w:sz="0" w:space="0" w:color="auto"/>
        <w:bottom w:val="none" w:sz="0" w:space="0" w:color="auto"/>
        <w:right w:val="none" w:sz="0" w:space="0" w:color="auto"/>
      </w:divBdr>
    </w:div>
    <w:div w:id="1300452981">
      <w:marLeft w:val="0"/>
      <w:marRight w:val="0"/>
      <w:marTop w:val="0"/>
      <w:marBottom w:val="0"/>
      <w:divBdr>
        <w:top w:val="none" w:sz="0" w:space="0" w:color="auto"/>
        <w:left w:val="none" w:sz="0" w:space="0" w:color="auto"/>
        <w:bottom w:val="none" w:sz="0" w:space="0" w:color="auto"/>
        <w:right w:val="none" w:sz="0" w:space="0" w:color="auto"/>
      </w:divBdr>
    </w:div>
    <w:div w:id="1300452982">
      <w:marLeft w:val="0"/>
      <w:marRight w:val="0"/>
      <w:marTop w:val="0"/>
      <w:marBottom w:val="0"/>
      <w:divBdr>
        <w:top w:val="none" w:sz="0" w:space="0" w:color="auto"/>
        <w:left w:val="none" w:sz="0" w:space="0" w:color="auto"/>
        <w:bottom w:val="none" w:sz="0" w:space="0" w:color="auto"/>
        <w:right w:val="none" w:sz="0" w:space="0" w:color="auto"/>
      </w:divBdr>
    </w:div>
    <w:div w:id="1300452983">
      <w:marLeft w:val="0"/>
      <w:marRight w:val="0"/>
      <w:marTop w:val="0"/>
      <w:marBottom w:val="0"/>
      <w:divBdr>
        <w:top w:val="none" w:sz="0" w:space="0" w:color="auto"/>
        <w:left w:val="none" w:sz="0" w:space="0" w:color="auto"/>
        <w:bottom w:val="none" w:sz="0" w:space="0" w:color="auto"/>
        <w:right w:val="none" w:sz="0" w:space="0" w:color="auto"/>
      </w:divBdr>
    </w:div>
    <w:div w:id="1300452984">
      <w:marLeft w:val="0"/>
      <w:marRight w:val="0"/>
      <w:marTop w:val="0"/>
      <w:marBottom w:val="0"/>
      <w:divBdr>
        <w:top w:val="none" w:sz="0" w:space="0" w:color="auto"/>
        <w:left w:val="none" w:sz="0" w:space="0" w:color="auto"/>
        <w:bottom w:val="none" w:sz="0" w:space="0" w:color="auto"/>
        <w:right w:val="none" w:sz="0" w:space="0" w:color="auto"/>
      </w:divBdr>
    </w:div>
    <w:div w:id="1300452985">
      <w:marLeft w:val="0"/>
      <w:marRight w:val="0"/>
      <w:marTop w:val="0"/>
      <w:marBottom w:val="0"/>
      <w:divBdr>
        <w:top w:val="none" w:sz="0" w:space="0" w:color="auto"/>
        <w:left w:val="none" w:sz="0" w:space="0" w:color="auto"/>
        <w:bottom w:val="none" w:sz="0" w:space="0" w:color="auto"/>
        <w:right w:val="none" w:sz="0" w:space="0" w:color="auto"/>
      </w:divBdr>
    </w:div>
    <w:div w:id="1300452986">
      <w:marLeft w:val="0"/>
      <w:marRight w:val="0"/>
      <w:marTop w:val="0"/>
      <w:marBottom w:val="0"/>
      <w:divBdr>
        <w:top w:val="none" w:sz="0" w:space="0" w:color="auto"/>
        <w:left w:val="none" w:sz="0" w:space="0" w:color="auto"/>
        <w:bottom w:val="none" w:sz="0" w:space="0" w:color="auto"/>
        <w:right w:val="none" w:sz="0" w:space="0" w:color="auto"/>
      </w:divBdr>
    </w:div>
    <w:div w:id="1300452987">
      <w:marLeft w:val="0"/>
      <w:marRight w:val="0"/>
      <w:marTop w:val="0"/>
      <w:marBottom w:val="0"/>
      <w:divBdr>
        <w:top w:val="none" w:sz="0" w:space="0" w:color="auto"/>
        <w:left w:val="none" w:sz="0" w:space="0" w:color="auto"/>
        <w:bottom w:val="none" w:sz="0" w:space="0" w:color="auto"/>
        <w:right w:val="none" w:sz="0" w:space="0" w:color="auto"/>
      </w:divBdr>
    </w:div>
    <w:div w:id="1300452988">
      <w:marLeft w:val="0"/>
      <w:marRight w:val="0"/>
      <w:marTop w:val="0"/>
      <w:marBottom w:val="0"/>
      <w:divBdr>
        <w:top w:val="none" w:sz="0" w:space="0" w:color="auto"/>
        <w:left w:val="none" w:sz="0" w:space="0" w:color="auto"/>
        <w:bottom w:val="none" w:sz="0" w:space="0" w:color="auto"/>
        <w:right w:val="none" w:sz="0" w:space="0" w:color="auto"/>
      </w:divBdr>
    </w:div>
    <w:div w:id="1300452989">
      <w:marLeft w:val="0"/>
      <w:marRight w:val="0"/>
      <w:marTop w:val="0"/>
      <w:marBottom w:val="0"/>
      <w:divBdr>
        <w:top w:val="none" w:sz="0" w:space="0" w:color="auto"/>
        <w:left w:val="none" w:sz="0" w:space="0" w:color="auto"/>
        <w:bottom w:val="none" w:sz="0" w:space="0" w:color="auto"/>
        <w:right w:val="none" w:sz="0" w:space="0" w:color="auto"/>
      </w:divBdr>
    </w:div>
    <w:div w:id="1300452990">
      <w:marLeft w:val="0"/>
      <w:marRight w:val="0"/>
      <w:marTop w:val="0"/>
      <w:marBottom w:val="0"/>
      <w:divBdr>
        <w:top w:val="none" w:sz="0" w:space="0" w:color="auto"/>
        <w:left w:val="none" w:sz="0" w:space="0" w:color="auto"/>
        <w:bottom w:val="none" w:sz="0" w:space="0" w:color="auto"/>
        <w:right w:val="none" w:sz="0" w:space="0" w:color="auto"/>
      </w:divBdr>
    </w:div>
    <w:div w:id="1300452991">
      <w:marLeft w:val="0"/>
      <w:marRight w:val="0"/>
      <w:marTop w:val="0"/>
      <w:marBottom w:val="0"/>
      <w:divBdr>
        <w:top w:val="none" w:sz="0" w:space="0" w:color="auto"/>
        <w:left w:val="none" w:sz="0" w:space="0" w:color="auto"/>
        <w:bottom w:val="none" w:sz="0" w:space="0" w:color="auto"/>
        <w:right w:val="none" w:sz="0" w:space="0" w:color="auto"/>
      </w:divBdr>
    </w:div>
    <w:div w:id="1300452992">
      <w:marLeft w:val="0"/>
      <w:marRight w:val="0"/>
      <w:marTop w:val="0"/>
      <w:marBottom w:val="0"/>
      <w:divBdr>
        <w:top w:val="none" w:sz="0" w:space="0" w:color="auto"/>
        <w:left w:val="none" w:sz="0" w:space="0" w:color="auto"/>
        <w:bottom w:val="none" w:sz="0" w:space="0" w:color="auto"/>
        <w:right w:val="none" w:sz="0" w:space="0" w:color="auto"/>
      </w:divBdr>
    </w:div>
    <w:div w:id="1300452993">
      <w:marLeft w:val="0"/>
      <w:marRight w:val="0"/>
      <w:marTop w:val="0"/>
      <w:marBottom w:val="0"/>
      <w:divBdr>
        <w:top w:val="none" w:sz="0" w:space="0" w:color="auto"/>
        <w:left w:val="none" w:sz="0" w:space="0" w:color="auto"/>
        <w:bottom w:val="none" w:sz="0" w:space="0" w:color="auto"/>
        <w:right w:val="none" w:sz="0" w:space="0" w:color="auto"/>
      </w:divBdr>
    </w:div>
    <w:div w:id="1300452994">
      <w:marLeft w:val="0"/>
      <w:marRight w:val="0"/>
      <w:marTop w:val="0"/>
      <w:marBottom w:val="0"/>
      <w:divBdr>
        <w:top w:val="none" w:sz="0" w:space="0" w:color="auto"/>
        <w:left w:val="none" w:sz="0" w:space="0" w:color="auto"/>
        <w:bottom w:val="none" w:sz="0" w:space="0" w:color="auto"/>
        <w:right w:val="none" w:sz="0" w:space="0" w:color="auto"/>
      </w:divBdr>
    </w:div>
    <w:div w:id="1300452995">
      <w:marLeft w:val="0"/>
      <w:marRight w:val="0"/>
      <w:marTop w:val="0"/>
      <w:marBottom w:val="0"/>
      <w:divBdr>
        <w:top w:val="none" w:sz="0" w:space="0" w:color="auto"/>
        <w:left w:val="none" w:sz="0" w:space="0" w:color="auto"/>
        <w:bottom w:val="none" w:sz="0" w:space="0" w:color="auto"/>
        <w:right w:val="none" w:sz="0" w:space="0" w:color="auto"/>
      </w:divBdr>
    </w:div>
    <w:div w:id="1300452996">
      <w:marLeft w:val="0"/>
      <w:marRight w:val="0"/>
      <w:marTop w:val="0"/>
      <w:marBottom w:val="0"/>
      <w:divBdr>
        <w:top w:val="none" w:sz="0" w:space="0" w:color="auto"/>
        <w:left w:val="none" w:sz="0" w:space="0" w:color="auto"/>
        <w:bottom w:val="none" w:sz="0" w:space="0" w:color="auto"/>
        <w:right w:val="none" w:sz="0" w:space="0" w:color="auto"/>
      </w:divBdr>
    </w:div>
    <w:div w:id="1300452997">
      <w:marLeft w:val="0"/>
      <w:marRight w:val="0"/>
      <w:marTop w:val="0"/>
      <w:marBottom w:val="0"/>
      <w:divBdr>
        <w:top w:val="none" w:sz="0" w:space="0" w:color="auto"/>
        <w:left w:val="none" w:sz="0" w:space="0" w:color="auto"/>
        <w:bottom w:val="none" w:sz="0" w:space="0" w:color="auto"/>
        <w:right w:val="none" w:sz="0" w:space="0" w:color="auto"/>
      </w:divBdr>
    </w:div>
    <w:div w:id="1300452998">
      <w:marLeft w:val="0"/>
      <w:marRight w:val="0"/>
      <w:marTop w:val="0"/>
      <w:marBottom w:val="0"/>
      <w:divBdr>
        <w:top w:val="none" w:sz="0" w:space="0" w:color="auto"/>
        <w:left w:val="none" w:sz="0" w:space="0" w:color="auto"/>
        <w:bottom w:val="none" w:sz="0" w:space="0" w:color="auto"/>
        <w:right w:val="none" w:sz="0" w:space="0" w:color="auto"/>
      </w:divBdr>
    </w:div>
    <w:div w:id="1300452999">
      <w:marLeft w:val="0"/>
      <w:marRight w:val="0"/>
      <w:marTop w:val="0"/>
      <w:marBottom w:val="0"/>
      <w:divBdr>
        <w:top w:val="none" w:sz="0" w:space="0" w:color="auto"/>
        <w:left w:val="none" w:sz="0" w:space="0" w:color="auto"/>
        <w:bottom w:val="none" w:sz="0" w:space="0" w:color="auto"/>
        <w:right w:val="none" w:sz="0" w:space="0" w:color="auto"/>
      </w:divBdr>
    </w:div>
    <w:div w:id="1300453001">
      <w:marLeft w:val="0"/>
      <w:marRight w:val="0"/>
      <w:marTop w:val="0"/>
      <w:marBottom w:val="0"/>
      <w:divBdr>
        <w:top w:val="none" w:sz="0" w:space="0" w:color="auto"/>
        <w:left w:val="none" w:sz="0" w:space="0" w:color="auto"/>
        <w:bottom w:val="none" w:sz="0" w:space="0" w:color="auto"/>
        <w:right w:val="none" w:sz="0" w:space="0" w:color="auto"/>
      </w:divBdr>
    </w:div>
    <w:div w:id="1300453003">
      <w:marLeft w:val="0"/>
      <w:marRight w:val="0"/>
      <w:marTop w:val="0"/>
      <w:marBottom w:val="0"/>
      <w:divBdr>
        <w:top w:val="none" w:sz="0" w:space="0" w:color="auto"/>
        <w:left w:val="none" w:sz="0" w:space="0" w:color="auto"/>
        <w:bottom w:val="none" w:sz="0" w:space="0" w:color="auto"/>
        <w:right w:val="none" w:sz="0" w:space="0" w:color="auto"/>
      </w:divBdr>
    </w:div>
    <w:div w:id="1300453004">
      <w:marLeft w:val="0"/>
      <w:marRight w:val="0"/>
      <w:marTop w:val="0"/>
      <w:marBottom w:val="0"/>
      <w:divBdr>
        <w:top w:val="none" w:sz="0" w:space="0" w:color="auto"/>
        <w:left w:val="none" w:sz="0" w:space="0" w:color="auto"/>
        <w:bottom w:val="none" w:sz="0" w:space="0" w:color="auto"/>
        <w:right w:val="none" w:sz="0" w:space="0" w:color="auto"/>
      </w:divBdr>
    </w:div>
    <w:div w:id="1300453005">
      <w:marLeft w:val="0"/>
      <w:marRight w:val="0"/>
      <w:marTop w:val="0"/>
      <w:marBottom w:val="0"/>
      <w:divBdr>
        <w:top w:val="none" w:sz="0" w:space="0" w:color="auto"/>
        <w:left w:val="none" w:sz="0" w:space="0" w:color="auto"/>
        <w:bottom w:val="none" w:sz="0" w:space="0" w:color="auto"/>
        <w:right w:val="none" w:sz="0" w:space="0" w:color="auto"/>
      </w:divBdr>
    </w:div>
    <w:div w:id="1300453007">
      <w:marLeft w:val="0"/>
      <w:marRight w:val="0"/>
      <w:marTop w:val="0"/>
      <w:marBottom w:val="0"/>
      <w:divBdr>
        <w:top w:val="none" w:sz="0" w:space="0" w:color="auto"/>
        <w:left w:val="none" w:sz="0" w:space="0" w:color="auto"/>
        <w:bottom w:val="none" w:sz="0" w:space="0" w:color="auto"/>
        <w:right w:val="none" w:sz="0" w:space="0" w:color="auto"/>
      </w:divBdr>
    </w:div>
    <w:div w:id="1300453009">
      <w:marLeft w:val="0"/>
      <w:marRight w:val="0"/>
      <w:marTop w:val="0"/>
      <w:marBottom w:val="0"/>
      <w:divBdr>
        <w:top w:val="none" w:sz="0" w:space="0" w:color="auto"/>
        <w:left w:val="none" w:sz="0" w:space="0" w:color="auto"/>
        <w:bottom w:val="none" w:sz="0" w:space="0" w:color="auto"/>
        <w:right w:val="none" w:sz="0" w:space="0" w:color="auto"/>
      </w:divBdr>
    </w:div>
    <w:div w:id="1300453010">
      <w:marLeft w:val="0"/>
      <w:marRight w:val="0"/>
      <w:marTop w:val="0"/>
      <w:marBottom w:val="0"/>
      <w:divBdr>
        <w:top w:val="none" w:sz="0" w:space="0" w:color="auto"/>
        <w:left w:val="none" w:sz="0" w:space="0" w:color="auto"/>
        <w:bottom w:val="none" w:sz="0" w:space="0" w:color="auto"/>
        <w:right w:val="none" w:sz="0" w:space="0" w:color="auto"/>
      </w:divBdr>
    </w:div>
    <w:div w:id="1300453011">
      <w:marLeft w:val="0"/>
      <w:marRight w:val="0"/>
      <w:marTop w:val="0"/>
      <w:marBottom w:val="0"/>
      <w:divBdr>
        <w:top w:val="none" w:sz="0" w:space="0" w:color="auto"/>
        <w:left w:val="none" w:sz="0" w:space="0" w:color="auto"/>
        <w:bottom w:val="none" w:sz="0" w:space="0" w:color="auto"/>
        <w:right w:val="none" w:sz="0" w:space="0" w:color="auto"/>
      </w:divBdr>
    </w:div>
    <w:div w:id="1300453012">
      <w:marLeft w:val="0"/>
      <w:marRight w:val="0"/>
      <w:marTop w:val="0"/>
      <w:marBottom w:val="0"/>
      <w:divBdr>
        <w:top w:val="none" w:sz="0" w:space="0" w:color="auto"/>
        <w:left w:val="none" w:sz="0" w:space="0" w:color="auto"/>
        <w:bottom w:val="none" w:sz="0" w:space="0" w:color="auto"/>
        <w:right w:val="none" w:sz="0" w:space="0" w:color="auto"/>
      </w:divBdr>
    </w:div>
    <w:div w:id="1300453013">
      <w:marLeft w:val="0"/>
      <w:marRight w:val="0"/>
      <w:marTop w:val="0"/>
      <w:marBottom w:val="0"/>
      <w:divBdr>
        <w:top w:val="none" w:sz="0" w:space="0" w:color="auto"/>
        <w:left w:val="none" w:sz="0" w:space="0" w:color="auto"/>
        <w:bottom w:val="none" w:sz="0" w:space="0" w:color="auto"/>
        <w:right w:val="none" w:sz="0" w:space="0" w:color="auto"/>
      </w:divBdr>
    </w:div>
    <w:div w:id="1300453014">
      <w:marLeft w:val="0"/>
      <w:marRight w:val="0"/>
      <w:marTop w:val="0"/>
      <w:marBottom w:val="0"/>
      <w:divBdr>
        <w:top w:val="none" w:sz="0" w:space="0" w:color="auto"/>
        <w:left w:val="none" w:sz="0" w:space="0" w:color="auto"/>
        <w:bottom w:val="none" w:sz="0" w:space="0" w:color="auto"/>
        <w:right w:val="none" w:sz="0" w:space="0" w:color="auto"/>
      </w:divBdr>
    </w:div>
    <w:div w:id="1300453015">
      <w:marLeft w:val="0"/>
      <w:marRight w:val="0"/>
      <w:marTop w:val="0"/>
      <w:marBottom w:val="0"/>
      <w:divBdr>
        <w:top w:val="none" w:sz="0" w:space="0" w:color="auto"/>
        <w:left w:val="none" w:sz="0" w:space="0" w:color="auto"/>
        <w:bottom w:val="none" w:sz="0" w:space="0" w:color="auto"/>
        <w:right w:val="none" w:sz="0" w:space="0" w:color="auto"/>
      </w:divBdr>
    </w:div>
    <w:div w:id="1300453016">
      <w:marLeft w:val="0"/>
      <w:marRight w:val="0"/>
      <w:marTop w:val="0"/>
      <w:marBottom w:val="0"/>
      <w:divBdr>
        <w:top w:val="none" w:sz="0" w:space="0" w:color="auto"/>
        <w:left w:val="none" w:sz="0" w:space="0" w:color="auto"/>
        <w:bottom w:val="none" w:sz="0" w:space="0" w:color="auto"/>
        <w:right w:val="none" w:sz="0" w:space="0" w:color="auto"/>
      </w:divBdr>
    </w:div>
    <w:div w:id="1300453017">
      <w:marLeft w:val="0"/>
      <w:marRight w:val="0"/>
      <w:marTop w:val="0"/>
      <w:marBottom w:val="0"/>
      <w:divBdr>
        <w:top w:val="none" w:sz="0" w:space="0" w:color="auto"/>
        <w:left w:val="none" w:sz="0" w:space="0" w:color="auto"/>
        <w:bottom w:val="none" w:sz="0" w:space="0" w:color="auto"/>
        <w:right w:val="none" w:sz="0" w:space="0" w:color="auto"/>
      </w:divBdr>
    </w:div>
    <w:div w:id="1300453018">
      <w:marLeft w:val="0"/>
      <w:marRight w:val="0"/>
      <w:marTop w:val="0"/>
      <w:marBottom w:val="0"/>
      <w:divBdr>
        <w:top w:val="none" w:sz="0" w:space="0" w:color="auto"/>
        <w:left w:val="none" w:sz="0" w:space="0" w:color="auto"/>
        <w:bottom w:val="none" w:sz="0" w:space="0" w:color="auto"/>
        <w:right w:val="none" w:sz="0" w:space="0" w:color="auto"/>
      </w:divBdr>
    </w:div>
    <w:div w:id="1300453019">
      <w:marLeft w:val="0"/>
      <w:marRight w:val="0"/>
      <w:marTop w:val="0"/>
      <w:marBottom w:val="0"/>
      <w:divBdr>
        <w:top w:val="none" w:sz="0" w:space="0" w:color="auto"/>
        <w:left w:val="none" w:sz="0" w:space="0" w:color="auto"/>
        <w:bottom w:val="none" w:sz="0" w:space="0" w:color="auto"/>
        <w:right w:val="none" w:sz="0" w:space="0" w:color="auto"/>
      </w:divBdr>
    </w:div>
    <w:div w:id="1300453020">
      <w:marLeft w:val="0"/>
      <w:marRight w:val="0"/>
      <w:marTop w:val="0"/>
      <w:marBottom w:val="0"/>
      <w:divBdr>
        <w:top w:val="none" w:sz="0" w:space="0" w:color="auto"/>
        <w:left w:val="none" w:sz="0" w:space="0" w:color="auto"/>
        <w:bottom w:val="none" w:sz="0" w:space="0" w:color="auto"/>
        <w:right w:val="none" w:sz="0" w:space="0" w:color="auto"/>
      </w:divBdr>
    </w:div>
    <w:div w:id="1300453021">
      <w:marLeft w:val="0"/>
      <w:marRight w:val="0"/>
      <w:marTop w:val="0"/>
      <w:marBottom w:val="0"/>
      <w:divBdr>
        <w:top w:val="none" w:sz="0" w:space="0" w:color="auto"/>
        <w:left w:val="none" w:sz="0" w:space="0" w:color="auto"/>
        <w:bottom w:val="none" w:sz="0" w:space="0" w:color="auto"/>
        <w:right w:val="none" w:sz="0" w:space="0" w:color="auto"/>
      </w:divBdr>
    </w:div>
    <w:div w:id="1300453022">
      <w:marLeft w:val="0"/>
      <w:marRight w:val="0"/>
      <w:marTop w:val="0"/>
      <w:marBottom w:val="0"/>
      <w:divBdr>
        <w:top w:val="none" w:sz="0" w:space="0" w:color="auto"/>
        <w:left w:val="none" w:sz="0" w:space="0" w:color="auto"/>
        <w:bottom w:val="none" w:sz="0" w:space="0" w:color="auto"/>
        <w:right w:val="none" w:sz="0" w:space="0" w:color="auto"/>
      </w:divBdr>
    </w:div>
    <w:div w:id="1300453023">
      <w:marLeft w:val="0"/>
      <w:marRight w:val="0"/>
      <w:marTop w:val="0"/>
      <w:marBottom w:val="0"/>
      <w:divBdr>
        <w:top w:val="none" w:sz="0" w:space="0" w:color="auto"/>
        <w:left w:val="none" w:sz="0" w:space="0" w:color="auto"/>
        <w:bottom w:val="none" w:sz="0" w:space="0" w:color="auto"/>
        <w:right w:val="none" w:sz="0" w:space="0" w:color="auto"/>
      </w:divBdr>
    </w:div>
    <w:div w:id="1300453024">
      <w:marLeft w:val="0"/>
      <w:marRight w:val="0"/>
      <w:marTop w:val="0"/>
      <w:marBottom w:val="0"/>
      <w:divBdr>
        <w:top w:val="none" w:sz="0" w:space="0" w:color="auto"/>
        <w:left w:val="none" w:sz="0" w:space="0" w:color="auto"/>
        <w:bottom w:val="none" w:sz="0" w:space="0" w:color="auto"/>
        <w:right w:val="none" w:sz="0" w:space="0" w:color="auto"/>
      </w:divBdr>
    </w:div>
    <w:div w:id="1300453025">
      <w:marLeft w:val="0"/>
      <w:marRight w:val="0"/>
      <w:marTop w:val="0"/>
      <w:marBottom w:val="0"/>
      <w:divBdr>
        <w:top w:val="none" w:sz="0" w:space="0" w:color="auto"/>
        <w:left w:val="none" w:sz="0" w:space="0" w:color="auto"/>
        <w:bottom w:val="none" w:sz="0" w:space="0" w:color="auto"/>
        <w:right w:val="none" w:sz="0" w:space="0" w:color="auto"/>
      </w:divBdr>
    </w:div>
    <w:div w:id="1300453026">
      <w:marLeft w:val="0"/>
      <w:marRight w:val="0"/>
      <w:marTop w:val="0"/>
      <w:marBottom w:val="0"/>
      <w:divBdr>
        <w:top w:val="none" w:sz="0" w:space="0" w:color="auto"/>
        <w:left w:val="none" w:sz="0" w:space="0" w:color="auto"/>
        <w:bottom w:val="none" w:sz="0" w:space="0" w:color="auto"/>
        <w:right w:val="none" w:sz="0" w:space="0" w:color="auto"/>
      </w:divBdr>
    </w:div>
    <w:div w:id="1300453027">
      <w:marLeft w:val="0"/>
      <w:marRight w:val="0"/>
      <w:marTop w:val="0"/>
      <w:marBottom w:val="0"/>
      <w:divBdr>
        <w:top w:val="none" w:sz="0" w:space="0" w:color="auto"/>
        <w:left w:val="none" w:sz="0" w:space="0" w:color="auto"/>
        <w:bottom w:val="none" w:sz="0" w:space="0" w:color="auto"/>
        <w:right w:val="none" w:sz="0" w:space="0" w:color="auto"/>
      </w:divBdr>
    </w:div>
    <w:div w:id="1300453028">
      <w:marLeft w:val="0"/>
      <w:marRight w:val="0"/>
      <w:marTop w:val="0"/>
      <w:marBottom w:val="0"/>
      <w:divBdr>
        <w:top w:val="none" w:sz="0" w:space="0" w:color="auto"/>
        <w:left w:val="none" w:sz="0" w:space="0" w:color="auto"/>
        <w:bottom w:val="none" w:sz="0" w:space="0" w:color="auto"/>
        <w:right w:val="none" w:sz="0" w:space="0" w:color="auto"/>
      </w:divBdr>
    </w:div>
    <w:div w:id="1300453029">
      <w:marLeft w:val="0"/>
      <w:marRight w:val="0"/>
      <w:marTop w:val="0"/>
      <w:marBottom w:val="0"/>
      <w:divBdr>
        <w:top w:val="none" w:sz="0" w:space="0" w:color="auto"/>
        <w:left w:val="none" w:sz="0" w:space="0" w:color="auto"/>
        <w:bottom w:val="none" w:sz="0" w:space="0" w:color="auto"/>
        <w:right w:val="none" w:sz="0" w:space="0" w:color="auto"/>
      </w:divBdr>
    </w:div>
    <w:div w:id="1300453030">
      <w:marLeft w:val="0"/>
      <w:marRight w:val="0"/>
      <w:marTop w:val="0"/>
      <w:marBottom w:val="0"/>
      <w:divBdr>
        <w:top w:val="none" w:sz="0" w:space="0" w:color="auto"/>
        <w:left w:val="none" w:sz="0" w:space="0" w:color="auto"/>
        <w:bottom w:val="none" w:sz="0" w:space="0" w:color="auto"/>
        <w:right w:val="none" w:sz="0" w:space="0" w:color="auto"/>
      </w:divBdr>
    </w:div>
    <w:div w:id="1300453031">
      <w:marLeft w:val="0"/>
      <w:marRight w:val="0"/>
      <w:marTop w:val="0"/>
      <w:marBottom w:val="0"/>
      <w:divBdr>
        <w:top w:val="none" w:sz="0" w:space="0" w:color="auto"/>
        <w:left w:val="none" w:sz="0" w:space="0" w:color="auto"/>
        <w:bottom w:val="none" w:sz="0" w:space="0" w:color="auto"/>
        <w:right w:val="none" w:sz="0" w:space="0" w:color="auto"/>
      </w:divBdr>
    </w:div>
    <w:div w:id="1300453032">
      <w:marLeft w:val="0"/>
      <w:marRight w:val="0"/>
      <w:marTop w:val="0"/>
      <w:marBottom w:val="0"/>
      <w:divBdr>
        <w:top w:val="none" w:sz="0" w:space="0" w:color="auto"/>
        <w:left w:val="none" w:sz="0" w:space="0" w:color="auto"/>
        <w:bottom w:val="none" w:sz="0" w:space="0" w:color="auto"/>
        <w:right w:val="none" w:sz="0" w:space="0" w:color="auto"/>
      </w:divBdr>
    </w:div>
    <w:div w:id="1300453033">
      <w:marLeft w:val="0"/>
      <w:marRight w:val="0"/>
      <w:marTop w:val="0"/>
      <w:marBottom w:val="0"/>
      <w:divBdr>
        <w:top w:val="none" w:sz="0" w:space="0" w:color="auto"/>
        <w:left w:val="none" w:sz="0" w:space="0" w:color="auto"/>
        <w:bottom w:val="none" w:sz="0" w:space="0" w:color="auto"/>
        <w:right w:val="none" w:sz="0" w:space="0" w:color="auto"/>
      </w:divBdr>
    </w:div>
    <w:div w:id="1300453034">
      <w:marLeft w:val="0"/>
      <w:marRight w:val="0"/>
      <w:marTop w:val="0"/>
      <w:marBottom w:val="0"/>
      <w:divBdr>
        <w:top w:val="none" w:sz="0" w:space="0" w:color="auto"/>
        <w:left w:val="none" w:sz="0" w:space="0" w:color="auto"/>
        <w:bottom w:val="none" w:sz="0" w:space="0" w:color="auto"/>
        <w:right w:val="none" w:sz="0" w:space="0" w:color="auto"/>
      </w:divBdr>
    </w:div>
    <w:div w:id="1300453035">
      <w:marLeft w:val="0"/>
      <w:marRight w:val="0"/>
      <w:marTop w:val="0"/>
      <w:marBottom w:val="0"/>
      <w:divBdr>
        <w:top w:val="none" w:sz="0" w:space="0" w:color="auto"/>
        <w:left w:val="none" w:sz="0" w:space="0" w:color="auto"/>
        <w:bottom w:val="none" w:sz="0" w:space="0" w:color="auto"/>
        <w:right w:val="none" w:sz="0" w:space="0" w:color="auto"/>
      </w:divBdr>
    </w:div>
    <w:div w:id="1300453036">
      <w:marLeft w:val="0"/>
      <w:marRight w:val="0"/>
      <w:marTop w:val="0"/>
      <w:marBottom w:val="0"/>
      <w:divBdr>
        <w:top w:val="none" w:sz="0" w:space="0" w:color="auto"/>
        <w:left w:val="none" w:sz="0" w:space="0" w:color="auto"/>
        <w:bottom w:val="none" w:sz="0" w:space="0" w:color="auto"/>
        <w:right w:val="none" w:sz="0" w:space="0" w:color="auto"/>
      </w:divBdr>
    </w:div>
    <w:div w:id="1300453037">
      <w:marLeft w:val="0"/>
      <w:marRight w:val="0"/>
      <w:marTop w:val="0"/>
      <w:marBottom w:val="0"/>
      <w:divBdr>
        <w:top w:val="none" w:sz="0" w:space="0" w:color="auto"/>
        <w:left w:val="none" w:sz="0" w:space="0" w:color="auto"/>
        <w:bottom w:val="none" w:sz="0" w:space="0" w:color="auto"/>
        <w:right w:val="none" w:sz="0" w:space="0" w:color="auto"/>
      </w:divBdr>
    </w:div>
    <w:div w:id="1532255800">
      <w:bodyDiv w:val="1"/>
      <w:marLeft w:val="0"/>
      <w:marRight w:val="0"/>
      <w:marTop w:val="0"/>
      <w:marBottom w:val="0"/>
      <w:divBdr>
        <w:top w:val="none" w:sz="0" w:space="0" w:color="auto"/>
        <w:left w:val="none" w:sz="0" w:space="0" w:color="auto"/>
        <w:bottom w:val="none" w:sz="0" w:space="0" w:color="auto"/>
        <w:right w:val="none" w:sz="0" w:space="0" w:color="auto"/>
      </w:divBdr>
    </w:div>
    <w:div w:id="1723364436">
      <w:bodyDiv w:val="1"/>
      <w:marLeft w:val="0"/>
      <w:marRight w:val="0"/>
      <w:marTop w:val="0"/>
      <w:marBottom w:val="0"/>
      <w:divBdr>
        <w:top w:val="none" w:sz="0" w:space="0" w:color="auto"/>
        <w:left w:val="none" w:sz="0" w:space="0" w:color="auto"/>
        <w:bottom w:val="none" w:sz="0" w:space="0" w:color="auto"/>
        <w:right w:val="none" w:sz="0" w:space="0" w:color="auto"/>
      </w:divBdr>
    </w:div>
    <w:div w:id="1787576050">
      <w:bodyDiv w:val="1"/>
      <w:marLeft w:val="0"/>
      <w:marRight w:val="0"/>
      <w:marTop w:val="0"/>
      <w:marBottom w:val="0"/>
      <w:divBdr>
        <w:top w:val="none" w:sz="0" w:space="0" w:color="auto"/>
        <w:left w:val="none" w:sz="0" w:space="0" w:color="auto"/>
        <w:bottom w:val="none" w:sz="0" w:space="0" w:color="auto"/>
        <w:right w:val="none" w:sz="0" w:space="0" w:color="auto"/>
      </w:divBdr>
    </w:div>
    <w:div w:id="1843617321">
      <w:bodyDiv w:val="1"/>
      <w:marLeft w:val="0"/>
      <w:marRight w:val="0"/>
      <w:marTop w:val="0"/>
      <w:marBottom w:val="0"/>
      <w:divBdr>
        <w:top w:val="none" w:sz="0" w:space="0" w:color="auto"/>
        <w:left w:val="none" w:sz="0" w:space="0" w:color="auto"/>
        <w:bottom w:val="none" w:sz="0" w:space="0" w:color="auto"/>
        <w:right w:val="none" w:sz="0" w:space="0" w:color="auto"/>
      </w:divBdr>
    </w:div>
    <w:div w:id="20417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iki.aviabit.ru/index.php/%D0%9E%D0%BF%D1%86%D0%B8%D0%B8_%D0%B1%D0%B0%D0%B7%D1%8B_%D0%B4%D0%B0%D0%BD%D0%BD%D1%8B%D1%85"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iki.aviabit.ru/index.php?title=%D0%96%D1%83%D1%80%D0%BD%D0%B0%D0%BB_%D1%80%D0%B5%D0%B3%D0%B8%D1%81%D1%82%D1%80%D0%B0%D1%86%D0%B8%D0%B8_%D0%BF%D1%80%D0%B8%D0%BB%D0%BE%D0%B6%D0%B5%D0%BD%D0%B8%D0%B9&amp;action=edit&amp;redlink=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iki.aviabit.ru/index.php/%D0%93%D1%80%D1%83%D0%BF%D0%BF%D1%8B_%D0%BF%D0%BE%D0%BB%D1%8C%D0%B7%D0%BE%D0%B2%D0%B0%D1%82%D0%B5%D0%BB%D0%B5%D0%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Документ" ma:contentTypeID="0x01010057B5778BB1FDC04F93609CB80D355684" ma:contentTypeVersion="0" ma:contentTypeDescription="Создание документа." ma:contentTypeScope="" ma:versionID="89e2410617f57e964884e7615c127eef">
  <xsd:schema xmlns:xsd="http://www.w3.org/2001/XMLSchema" xmlns:xs="http://www.w3.org/2001/XMLSchema" xmlns:p="http://schemas.microsoft.com/office/2006/metadata/properties" xmlns:ns2="933195d9-c8b0-4ae0-9448-90ff4ab78929" targetNamespace="http://schemas.microsoft.com/office/2006/metadata/properties" ma:root="true" ma:fieldsID="7d186fdcd8c68f9b1e5f28470c1fa620" ns2:_="">
    <xsd:import namespace="933195d9-c8b0-4ae0-9448-90ff4ab7892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3195d9-c8b0-4ae0-9448-90ff4ab78929"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933195d9-c8b0-4ae0-9448-90ff4ab78929">GKROOT-1571299294-17</_dlc_DocId>
    <_dlc_DocIdUrl xmlns="933195d9-c8b0-4ae0-9448-90ff4ab78929">
      <Url>https://portal.matfmc.ru/Documents/_layouts/15/DocIdRedir.aspx?ID=GKROOT-1571299294-17</Url>
      <Description>GKROOT-1571299294-17</Description>
    </_dlc_DocIdUrl>
  </documentManagement>
</p:properties>
</file>

<file path=customXml/itemProps1.xml><?xml version="1.0" encoding="utf-8"?>
<ds:datastoreItem xmlns:ds="http://schemas.openxmlformats.org/officeDocument/2006/customXml" ds:itemID="{6A6C4557-99AC-4373-982A-8B20B6F60200}">
  <ds:schemaRefs>
    <ds:schemaRef ds:uri="http://schemas.microsoft.com/sharepoint/v3/contenttype/forms"/>
  </ds:schemaRefs>
</ds:datastoreItem>
</file>

<file path=customXml/itemProps2.xml><?xml version="1.0" encoding="utf-8"?>
<ds:datastoreItem xmlns:ds="http://schemas.openxmlformats.org/officeDocument/2006/customXml" ds:itemID="{CEEDD373-A1B2-44C5-9FEC-4B35C8C3F066}">
  <ds:schemaRefs>
    <ds:schemaRef ds:uri="http://schemas.openxmlformats.org/officeDocument/2006/bibliography"/>
  </ds:schemaRefs>
</ds:datastoreItem>
</file>

<file path=customXml/itemProps3.xml><?xml version="1.0" encoding="utf-8"?>
<ds:datastoreItem xmlns:ds="http://schemas.openxmlformats.org/officeDocument/2006/customXml" ds:itemID="{46E2D0B3-E14D-46AF-8BC1-602667989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3195d9-c8b0-4ae0-9448-90ff4ab78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5F315-48C9-4A74-AA09-59B71D0297B5}">
  <ds:schemaRefs>
    <ds:schemaRef ds:uri="http://schemas.microsoft.com/sharepoint/events"/>
  </ds:schemaRefs>
</ds:datastoreItem>
</file>

<file path=customXml/itemProps5.xml><?xml version="1.0" encoding="utf-8"?>
<ds:datastoreItem xmlns:ds="http://schemas.openxmlformats.org/officeDocument/2006/customXml" ds:itemID="{3F2B9539-63D2-4E03-A9DC-AADDE934B97A}">
  <ds:schemaRefs>
    <ds:schemaRef ds:uri="http://schemas.microsoft.com/office/2006/metadata/properties"/>
    <ds:schemaRef ds:uri="http://schemas.microsoft.com/office/infopath/2007/PartnerControls"/>
    <ds:schemaRef ds:uri="933195d9-c8b0-4ae0-9448-90ff4ab7892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15090</Words>
  <Characters>86017</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ФГУП «ГОСКОРПОРАЦИЯ ПО ОрВД»</vt:lpstr>
    </vt:vector>
  </TitlesOfParts>
  <Company>MoBIL GROUP</Company>
  <LinksUpToDate>false</LinksUpToDate>
  <CharactersWithSpaces>100906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ФГУП «ГОСКОРПОРАЦИЯ ПО ОрВД»</dc:title>
  <dc:creator>Admin</dc:creator>
  <cp:lastModifiedBy>Соколов Игорь</cp:lastModifiedBy>
  <cp:revision>2</cp:revision>
  <cp:lastPrinted>2019-08-14T06:57:00Z</cp:lastPrinted>
  <dcterms:created xsi:type="dcterms:W3CDTF">2024-09-20T12:41:00Z</dcterms:created>
  <dcterms:modified xsi:type="dcterms:W3CDTF">2024-09-20T12:41:00Z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0x01010057B5778BB1FDC04F93609CB80D355684</vt:lpwstr>
  </property>
  <property fmtid="{D5CDD505-2E9C-101B-9397-08002B2CF9AE}" pid="3" name="_dlc_DocIdItemGuid">
    <vt:lpwstr>b8773924-9002-4e59-8b29-1ed6a63892b4</vt:lpwstr>
  </property>
</Properties>
</file>