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42A4FA">
      <w:pPr>
        <w:jc w:val="center"/>
        <w:rPr>
          <w:rFonts w:ascii="Times New Roman" w:hAnsi="Times New Roman" w:eastAsia="Times New Roman" w:cs="Times New Roman"/>
          <w:sz w:val="32"/>
          <w:szCs w:val="24"/>
          <w:lang w:val="ru-RU" w:eastAsia="ru-RU"/>
        </w:rPr>
      </w:pPr>
      <w:bookmarkStart w:id="0" w:name="_Toc12017090"/>
      <w:r>
        <w:rPr>
          <w:rFonts w:ascii="Times New Roman" w:hAnsi="Times New Roman" w:eastAsia="Times New Roman" w:cs="Times New Roman"/>
          <w:sz w:val="32"/>
          <w:szCs w:val="24"/>
          <w:lang w:val="ru-RU" w:eastAsia="ru-RU"/>
        </w:rPr>
        <w:t>МИНИСТЕРСТВО ОБРАЗОВАНИЯ ОРЕНБУРГСКОЙ ОБЛАСТИ</w:t>
      </w:r>
    </w:p>
    <w:p w14:paraId="453856DD">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ГОСУДАРСТВЕННОЕ АВТОНОМНОЕ ПРОФЕССИОНАЛЬНОЕ </w:t>
      </w:r>
    </w:p>
    <w:p w14:paraId="1BA23CA1">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ОБРАЗОВАТЕЛЬНОЕ УЧРЕЖДЕНИЕ</w:t>
      </w:r>
    </w:p>
    <w:p w14:paraId="04C89412">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 xml:space="preserve"> «ОРЕНБУРГСКИЙ КОЛЛЕДЖ ЭКОНОМИКИ И ИНФОРМАТИКИ»</w:t>
      </w:r>
    </w:p>
    <w:p w14:paraId="5E39FBB0">
      <w:pPr>
        <w:jc w:val="center"/>
        <w:rPr>
          <w:rFonts w:ascii="Times New Roman" w:hAnsi="Times New Roman" w:eastAsia="Times New Roman" w:cs="Times New Roman"/>
          <w:b/>
          <w:sz w:val="24"/>
          <w:szCs w:val="24"/>
          <w:lang w:val="ru-RU" w:eastAsia="ru-RU"/>
        </w:rPr>
      </w:pPr>
      <w:r>
        <w:rPr>
          <w:rFonts w:ascii="Times New Roman" w:hAnsi="Times New Roman" w:eastAsia="Times New Roman" w:cs="Times New Roman"/>
          <w:b/>
          <w:sz w:val="24"/>
          <w:szCs w:val="24"/>
          <w:lang w:val="ru-RU" w:eastAsia="ru-RU"/>
        </w:rPr>
        <w:t>(ГАПОУ ОКЭИ)</w:t>
      </w:r>
    </w:p>
    <w:p w14:paraId="6E0405BD">
      <w:pPr>
        <w:jc w:val="center"/>
        <w:rPr>
          <w:rFonts w:ascii="Times New Roman" w:hAnsi="Times New Roman" w:eastAsia="Times New Roman" w:cs="Times New Roman"/>
          <w:sz w:val="28"/>
          <w:szCs w:val="28"/>
          <w:lang w:val="ru-RU" w:eastAsia="ru-RU"/>
        </w:rPr>
      </w:pPr>
    </w:p>
    <w:p w14:paraId="3A54B2A8">
      <w:pPr>
        <w:jc w:val="center"/>
        <w:rPr>
          <w:rFonts w:ascii="Times New Roman" w:hAnsi="Times New Roman" w:eastAsia="Times New Roman" w:cs="Times New Roman"/>
          <w:sz w:val="28"/>
          <w:szCs w:val="28"/>
          <w:lang w:val="ru-RU" w:eastAsia="ru-RU"/>
        </w:rPr>
      </w:pPr>
    </w:p>
    <w:p w14:paraId="2BEDA977">
      <w:pPr>
        <w:jc w:val="center"/>
        <w:rPr>
          <w:rFonts w:ascii="Times New Roman" w:hAnsi="Times New Roman" w:eastAsia="Times New Roman" w:cs="Times New Roman"/>
          <w:sz w:val="28"/>
          <w:szCs w:val="28"/>
          <w:lang w:val="ru-RU" w:eastAsia="ru-RU"/>
        </w:rPr>
      </w:pPr>
    </w:p>
    <w:p w14:paraId="45CD98CF">
      <w:pPr>
        <w:jc w:val="center"/>
        <w:rPr>
          <w:rFonts w:ascii="Times New Roman" w:hAnsi="Times New Roman" w:eastAsia="Times New Roman" w:cs="Times New Roman"/>
          <w:sz w:val="28"/>
          <w:szCs w:val="28"/>
          <w:lang w:val="ru-RU" w:eastAsia="ru-RU"/>
        </w:rPr>
      </w:pPr>
    </w:p>
    <w:p w14:paraId="15D2C0C1">
      <w:pPr>
        <w:jc w:val="center"/>
        <w:rPr>
          <w:rFonts w:ascii="Times New Roman" w:hAnsi="Times New Roman" w:eastAsia="Times New Roman" w:cs="Times New Roman"/>
          <w:sz w:val="28"/>
          <w:szCs w:val="28"/>
          <w:lang w:val="ru-RU" w:eastAsia="ru-RU"/>
        </w:rPr>
      </w:pPr>
    </w:p>
    <w:bookmarkEnd w:id="0"/>
    <w:p w14:paraId="427787AF">
      <w:pPr>
        <w:jc w:val="both"/>
        <w:rPr>
          <w:b/>
          <w:sz w:val="28"/>
          <w:szCs w:val="28"/>
        </w:rPr>
      </w:pPr>
    </w:p>
    <w:p w14:paraId="1D7C1205">
      <w:pPr>
        <w:jc w:val="both"/>
        <w:rPr>
          <w:b/>
          <w:sz w:val="28"/>
          <w:szCs w:val="28"/>
        </w:rPr>
      </w:pPr>
    </w:p>
    <w:p w14:paraId="15450157">
      <w:pPr>
        <w:jc w:val="both"/>
        <w:rPr>
          <w:b/>
          <w:sz w:val="28"/>
          <w:szCs w:val="28"/>
        </w:rPr>
      </w:pPr>
    </w:p>
    <w:p w14:paraId="76217B06">
      <w:pPr>
        <w:jc w:val="center"/>
        <w:rPr>
          <w:rFonts w:ascii="Times New Roman" w:hAnsi="Times New Roman" w:eastAsia="Times New Roman" w:cs="Times New Roman"/>
          <w:b/>
          <w:bCs/>
          <w:sz w:val="40"/>
          <w:szCs w:val="40"/>
          <w:lang w:val="ru-RU" w:eastAsia="ru-RU"/>
        </w:rPr>
      </w:pPr>
      <w:r>
        <w:rPr>
          <w:rFonts w:ascii="Times New Roman" w:hAnsi="Times New Roman" w:eastAsia="Times New Roman" w:cs="Times New Roman"/>
          <w:b/>
          <w:bCs/>
          <w:sz w:val="40"/>
          <w:szCs w:val="40"/>
          <w:lang w:val="ru-RU" w:eastAsia="ru-RU"/>
        </w:rPr>
        <w:t>КУРСОВОЙ ПРОЕКТ</w:t>
      </w:r>
    </w:p>
    <w:p w14:paraId="0B767461">
      <w:pPr>
        <w:pStyle w:val="20"/>
        <w:jc w:val="center"/>
        <w:rPr>
          <w:rFonts w:ascii="Times New Roman" w:hAnsi="Times New Roman"/>
          <w:i w:val="0"/>
          <w:lang w:val="ru-RU"/>
        </w:rPr>
      </w:pPr>
    </w:p>
    <w:p w14:paraId="02EFDC60">
      <w:pPr>
        <w:pStyle w:val="20"/>
        <w:jc w:val="center"/>
        <w:rPr>
          <w:rFonts w:ascii="GOST type A" w:hAnsi="GOST type A"/>
          <w:sz w:val="32"/>
          <w:szCs w:val="32"/>
          <w:lang w:val="ru-RU"/>
        </w:rPr>
      </w:pPr>
      <w:r>
        <w:rPr>
          <w:rFonts w:ascii="GOST type A" w:hAnsi="GOST type A"/>
          <w:sz w:val="32"/>
          <w:szCs w:val="32"/>
          <w:lang w:val="ru-RU"/>
        </w:rPr>
        <w:t xml:space="preserve">ОКЭИ 09.02.07. </w:t>
      </w:r>
      <w:r>
        <w:rPr>
          <w:rFonts w:hint="default" w:ascii="GOST type A" w:hAnsi="GOST type A"/>
          <w:sz w:val="32"/>
          <w:szCs w:val="32"/>
          <w:lang w:val="ru-RU"/>
        </w:rPr>
        <w:t xml:space="preserve">4 </w:t>
      </w:r>
      <w:r>
        <w:rPr>
          <w:rFonts w:ascii="GOST type A" w:hAnsi="GOST type A"/>
          <w:sz w:val="32"/>
          <w:szCs w:val="32"/>
          <w:lang w:val="ru-RU"/>
        </w:rPr>
        <w:t>0</w:t>
      </w:r>
      <w:r>
        <w:rPr>
          <w:rFonts w:hint="default" w:ascii="GOST type A" w:hAnsi="GOST type A"/>
          <w:sz w:val="32"/>
          <w:szCs w:val="32"/>
          <w:lang w:val="ru-RU"/>
        </w:rPr>
        <w:t xml:space="preserve"> </w:t>
      </w:r>
      <w:r>
        <w:rPr>
          <w:rFonts w:ascii="GOST type A" w:hAnsi="GOST type A"/>
          <w:sz w:val="32"/>
          <w:szCs w:val="32"/>
          <w:lang w:val="ru-RU"/>
        </w:rPr>
        <w:t>2</w:t>
      </w:r>
      <w:r>
        <w:rPr>
          <w:rFonts w:hint="default" w:ascii="GOST type A" w:hAnsi="GOST type A"/>
          <w:sz w:val="32"/>
          <w:szCs w:val="32"/>
          <w:lang w:val="ru-RU"/>
        </w:rPr>
        <w:t>5</w:t>
      </w:r>
      <w:r>
        <w:rPr>
          <w:rFonts w:ascii="GOST type A" w:hAnsi="GOST type A"/>
          <w:sz w:val="32"/>
          <w:szCs w:val="32"/>
          <w:lang w:val="ru-RU"/>
        </w:rPr>
        <w:t xml:space="preserve">. </w:t>
      </w:r>
      <w:r>
        <w:rPr>
          <w:rFonts w:hint="default" w:ascii="GOST type A" w:hAnsi="GOST type A"/>
          <w:sz w:val="32"/>
          <w:szCs w:val="32"/>
          <w:highlight w:val="none"/>
          <w:lang w:val="ru-RU"/>
        </w:rPr>
        <w:t>14</w:t>
      </w:r>
      <w:r>
        <w:rPr>
          <w:rFonts w:ascii="GOST type A" w:hAnsi="GOST type A"/>
          <w:sz w:val="32"/>
          <w:szCs w:val="32"/>
          <w:lang w:val="ru-RU"/>
        </w:rPr>
        <w:t xml:space="preserve"> О</w:t>
      </w:r>
    </w:p>
    <w:p w14:paraId="35D774EA">
      <w:pPr>
        <w:pStyle w:val="20"/>
        <w:jc w:val="center"/>
        <w:rPr>
          <w:rFonts w:ascii="Times New Roman" w:hAnsi="Times New Roman"/>
          <w:i w:val="0"/>
          <w:sz w:val="24"/>
          <w:szCs w:val="24"/>
          <w:lang w:val="ru-RU"/>
        </w:rPr>
      </w:pPr>
      <w:r>
        <w:rPr>
          <w:rFonts w:ascii="Times New Roman" w:hAnsi="Times New Roman"/>
          <w:i w:val="0"/>
          <w:sz w:val="24"/>
          <w:szCs w:val="24"/>
          <w:lang w:val="ru-RU"/>
        </w:rPr>
        <w:t>(код документа)</w:t>
      </w:r>
    </w:p>
    <w:p w14:paraId="32B5FAAA">
      <w:pPr>
        <w:jc w:val="both"/>
        <w:rPr>
          <w:sz w:val="28"/>
          <w:szCs w:val="28"/>
        </w:rPr>
      </w:pPr>
    </w:p>
    <w:p w14:paraId="5F9FFBB4">
      <w:pPr>
        <w:jc w:val="both"/>
        <w:rPr>
          <w:sz w:val="28"/>
          <w:szCs w:val="28"/>
        </w:rPr>
      </w:pPr>
    </w:p>
    <w:p w14:paraId="0C461621">
      <w:pPr>
        <w:jc w:val="both"/>
        <w:rPr>
          <w:sz w:val="28"/>
          <w:szCs w:val="28"/>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5E9B9A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14:paraId="2DD2595B">
            <w:pPr>
              <w:widowControl w:val="0"/>
              <w:jc w:val="center"/>
              <w:rPr>
                <w:rFonts w:hint="default" w:ascii="GOST type A" w:hAnsi="GOST type A"/>
                <w:i/>
                <w:iCs/>
                <w:sz w:val="28"/>
                <w:szCs w:val="28"/>
                <w:lang w:val="ru-RU"/>
              </w:rPr>
            </w:pPr>
            <w:r>
              <w:rPr>
                <w:rFonts w:ascii="GOST type A" w:hAnsi="GOST type A"/>
                <w:i/>
                <w:iCs/>
                <w:sz w:val="28"/>
                <w:szCs w:val="28"/>
                <w:highlight w:val="none"/>
                <w:lang w:val="ru-RU"/>
              </w:rPr>
              <w:t>Стоматологическая</w:t>
            </w:r>
            <w:r>
              <w:rPr>
                <w:rFonts w:hint="default" w:ascii="GOST type A" w:hAnsi="GOST type A"/>
                <w:i/>
                <w:iCs/>
                <w:sz w:val="28"/>
                <w:szCs w:val="28"/>
                <w:highlight w:val="none"/>
                <w:lang w:val="ru-RU"/>
              </w:rPr>
              <w:t xml:space="preserve"> клиника</w:t>
            </w:r>
          </w:p>
        </w:tc>
      </w:tr>
      <w:tr w14:paraId="32696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24CBCFFB">
            <w:pPr>
              <w:widowControl w:val="0"/>
              <w:jc w:val="center"/>
              <w:rPr>
                <w:rFonts w:ascii="GOST type A" w:hAnsi="GOST type A"/>
                <w:i/>
                <w:iCs/>
                <w:sz w:val="28"/>
                <w:szCs w:val="28"/>
              </w:rPr>
            </w:pPr>
          </w:p>
        </w:tc>
      </w:tr>
    </w:tbl>
    <w:p w14:paraId="65AA0A18">
      <w:pPr>
        <w:jc w:val="both"/>
        <w:rPr>
          <w:sz w:val="28"/>
          <w:szCs w:val="28"/>
        </w:rPr>
      </w:pPr>
    </w:p>
    <w:p w14:paraId="562D5A3B">
      <w:pPr>
        <w:jc w:val="both"/>
        <w:rPr>
          <w:sz w:val="28"/>
          <w:szCs w:val="28"/>
        </w:rPr>
      </w:pPr>
    </w:p>
    <w:p w14:paraId="3657635D">
      <w:pPr>
        <w:jc w:val="both"/>
        <w:rPr>
          <w:sz w:val="28"/>
          <w:szCs w:val="28"/>
        </w:rPr>
      </w:pPr>
    </w:p>
    <w:p w14:paraId="48ADCAAD">
      <w:pPr>
        <w:jc w:val="both"/>
        <w:rPr>
          <w:sz w:val="28"/>
          <w:szCs w:val="28"/>
        </w:rPr>
      </w:pPr>
    </w:p>
    <w:p w14:paraId="0CBEF0D4">
      <w:pPr>
        <w:jc w:val="both"/>
        <w:rPr>
          <w:sz w:val="28"/>
          <w:szCs w:val="28"/>
        </w:rPr>
      </w:pPr>
    </w:p>
    <w:p w14:paraId="14CF2737">
      <w:pPr>
        <w:jc w:val="both"/>
        <w:rPr>
          <w:sz w:val="28"/>
          <w:szCs w:val="28"/>
        </w:rPr>
      </w:pPr>
    </w:p>
    <w:p w14:paraId="21D7728B">
      <w:pPr>
        <w:jc w:val="both"/>
        <w:rPr>
          <w:sz w:val="28"/>
          <w:szCs w:val="28"/>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3"/>
        <w:gridCol w:w="283"/>
        <w:gridCol w:w="284"/>
        <w:gridCol w:w="283"/>
        <w:gridCol w:w="284"/>
        <w:gridCol w:w="2125"/>
        <w:gridCol w:w="1424"/>
        <w:gridCol w:w="3249"/>
      </w:tblGrid>
      <w:tr w14:paraId="610437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47" w:type="dxa"/>
            <w:gridSpan w:val="5"/>
          </w:tcPr>
          <w:p w14:paraId="46FD564B">
            <w:pPr>
              <w:widowControl w:val="0"/>
              <w:jc w:val="both"/>
              <w:rPr>
                <w:sz w:val="28"/>
                <w:szCs w:val="28"/>
              </w:rPr>
            </w:pPr>
            <w:r>
              <w:rPr>
                <w:sz w:val="28"/>
                <w:szCs w:val="28"/>
              </w:rPr>
              <w:t>Количество листов</w:t>
            </w:r>
          </w:p>
        </w:tc>
        <w:tc>
          <w:tcPr>
            <w:tcW w:w="6798" w:type="dxa"/>
            <w:gridSpan w:val="3"/>
            <w:tcBorders>
              <w:bottom w:val="single" w:color="auto" w:sz="4" w:space="0"/>
            </w:tcBorders>
          </w:tcPr>
          <w:p w14:paraId="67C9966E">
            <w:pPr>
              <w:widowControl w:val="0"/>
              <w:jc w:val="both"/>
              <w:rPr>
                <w:rFonts w:ascii="GOST type A" w:hAnsi="GOST type A"/>
                <w:i/>
                <w:iCs/>
                <w:sz w:val="28"/>
                <w:szCs w:val="28"/>
              </w:rPr>
            </w:pPr>
            <w:r>
              <w:rPr>
                <w:rFonts w:ascii="GOST type A" w:hAnsi="GOST type A"/>
                <w:i/>
                <w:iCs/>
                <w:sz w:val="28"/>
                <w:szCs w:val="28"/>
                <w:highlight w:val="yellow"/>
                <w:lang w:val="en-US"/>
              </w:rPr>
              <w:t>N</w:t>
            </w:r>
          </w:p>
        </w:tc>
      </w:tr>
      <w:tr w14:paraId="1A5ACD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gridSpan w:val="4"/>
          </w:tcPr>
          <w:p w14:paraId="4DC0F546">
            <w:pPr>
              <w:widowControl w:val="0"/>
              <w:jc w:val="both"/>
              <w:rPr>
                <w:sz w:val="28"/>
                <w:szCs w:val="28"/>
              </w:rPr>
            </w:pPr>
            <w:r>
              <w:rPr>
                <w:sz w:val="28"/>
                <w:szCs w:val="28"/>
              </w:rPr>
              <w:t>Дата готовности</w:t>
            </w:r>
          </w:p>
        </w:tc>
        <w:tc>
          <w:tcPr>
            <w:tcW w:w="7082" w:type="dxa"/>
            <w:gridSpan w:val="4"/>
            <w:tcBorders>
              <w:bottom w:val="single" w:color="auto" w:sz="4" w:space="0"/>
            </w:tcBorders>
          </w:tcPr>
          <w:p w14:paraId="2F0E575F">
            <w:pPr>
              <w:widowControl w:val="0"/>
              <w:jc w:val="both"/>
              <w:rPr>
                <w:rFonts w:ascii="GOST type A" w:hAnsi="GOST type A"/>
                <w:i/>
                <w:iCs/>
                <w:sz w:val="28"/>
                <w:szCs w:val="28"/>
                <w:highlight w:val="yellow"/>
              </w:rPr>
            </w:pPr>
            <w:r>
              <w:rPr>
                <w:rFonts w:ascii="GOST type A" w:hAnsi="GOST type A"/>
                <w:i/>
                <w:iCs/>
                <w:sz w:val="28"/>
                <w:szCs w:val="28"/>
                <w:highlight w:val="yellow"/>
              </w:rPr>
              <w:t>10.11.2024</w:t>
            </w:r>
          </w:p>
        </w:tc>
      </w:tr>
      <w:tr w14:paraId="6378E4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0" w:type="dxa"/>
            <w:gridSpan w:val="3"/>
          </w:tcPr>
          <w:p w14:paraId="2CEFFC31">
            <w:pPr>
              <w:widowControl w:val="0"/>
              <w:jc w:val="both"/>
              <w:rPr>
                <w:sz w:val="28"/>
                <w:szCs w:val="28"/>
              </w:rPr>
            </w:pPr>
            <w:r>
              <w:rPr>
                <w:sz w:val="28"/>
                <w:szCs w:val="28"/>
              </w:rPr>
              <w:t>Руководитель</w:t>
            </w:r>
          </w:p>
        </w:tc>
        <w:tc>
          <w:tcPr>
            <w:tcW w:w="7365" w:type="dxa"/>
            <w:gridSpan w:val="5"/>
            <w:tcBorders>
              <w:top w:val="single" w:color="auto" w:sz="4" w:space="0"/>
            </w:tcBorders>
          </w:tcPr>
          <w:p w14:paraId="69E04BC7">
            <w:pPr>
              <w:widowControl w:val="0"/>
              <w:jc w:val="both"/>
              <w:rPr>
                <w:rFonts w:hint="default" w:ascii="GOST type A" w:hAnsi="GOST type A"/>
                <w:i/>
                <w:iCs/>
                <w:sz w:val="28"/>
                <w:szCs w:val="28"/>
                <w:lang w:val="ru-RU"/>
              </w:rPr>
            </w:pPr>
            <w:r>
              <w:rPr>
                <w:rFonts w:ascii="GOST type A" w:hAnsi="GOST type A"/>
                <w:i/>
                <w:iCs/>
                <w:sz w:val="28"/>
                <w:szCs w:val="28"/>
                <w:lang w:val="ru-RU"/>
              </w:rPr>
              <w:t>Адамович</w:t>
            </w:r>
            <w:r>
              <w:rPr>
                <w:rFonts w:hint="default" w:ascii="GOST type A" w:hAnsi="GOST type A"/>
                <w:i/>
                <w:iCs/>
                <w:sz w:val="28"/>
                <w:szCs w:val="28"/>
                <w:lang w:val="ru-RU"/>
              </w:rPr>
              <w:t xml:space="preserve"> Н</w:t>
            </w:r>
            <w:r>
              <w:rPr>
                <w:rFonts w:ascii="GOST type A" w:hAnsi="GOST type A"/>
                <w:i/>
                <w:iCs/>
                <w:sz w:val="28"/>
                <w:szCs w:val="28"/>
              </w:rPr>
              <w:t>.</w:t>
            </w:r>
            <w:r>
              <w:rPr>
                <w:rFonts w:ascii="GOST type A" w:hAnsi="GOST type A"/>
                <w:i/>
                <w:iCs/>
                <w:sz w:val="28"/>
                <w:szCs w:val="28"/>
                <w:lang w:val="ru-RU"/>
              </w:rPr>
              <w:t>В</w:t>
            </w:r>
            <w:r>
              <w:rPr>
                <w:rFonts w:hint="default" w:ascii="GOST type A" w:hAnsi="GOST type A"/>
                <w:i/>
                <w:iCs/>
                <w:sz w:val="28"/>
                <w:szCs w:val="28"/>
                <w:lang w:val="ru-RU"/>
              </w:rPr>
              <w:t>.</w:t>
            </w:r>
          </w:p>
        </w:tc>
      </w:tr>
      <w:tr w14:paraId="6221C8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96" w:type="dxa"/>
            <w:gridSpan w:val="2"/>
          </w:tcPr>
          <w:p w14:paraId="02DC0521">
            <w:pPr>
              <w:widowControl w:val="0"/>
              <w:jc w:val="both"/>
              <w:rPr>
                <w:sz w:val="28"/>
                <w:szCs w:val="28"/>
              </w:rPr>
            </w:pPr>
            <w:r>
              <w:rPr>
                <w:sz w:val="28"/>
                <w:szCs w:val="28"/>
              </w:rPr>
              <w:t>Разработал</w:t>
            </w:r>
          </w:p>
        </w:tc>
        <w:tc>
          <w:tcPr>
            <w:tcW w:w="7649" w:type="dxa"/>
            <w:gridSpan w:val="6"/>
            <w:tcBorders>
              <w:top w:val="single" w:color="auto" w:sz="4" w:space="0"/>
              <w:bottom w:val="single" w:color="auto" w:sz="4" w:space="0"/>
            </w:tcBorders>
          </w:tcPr>
          <w:p w14:paraId="140FD81D">
            <w:pPr>
              <w:widowControl w:val="0"/>
              <w:jc w:val="both"/>
              <w:rPr>
                <w:rFonts w:hint="default" w:ascii="GOST type A" w:hAnsi="GOST type A"/>
                <w:i/>
                <w:iCs/>
                <w:sz w:val="28"/>
                <w:szCs w:val="28"/>
                <w:lang w:val="ru-RU"/>
              </w:rPr>
            </w:pPr>
            <w:r>
              <w:rPr>
                <w:rFonts w:ascii="GOST type A" w:hAnsi="GOST type A"/>
                <w:i/>
                <w:iCs/>
                <w:sz w:val="28"/>
                <w:szCs w:val="28"/>
                <w:highlight w:val="none"/>
                <w:lang w:val="ru-RU"/>
              </w:rPr>
              <w:t>Костюков</w:t>
            </w:r>
            <w:r>
              <w:rPr>
                <w:rFonts w:hint="default" w:ascii="GOST type A" w:hAnsi="GOST type A"/>
                <w:i/>
                <w:iCs/>
                <w:sz w:val="28"/>
                <w:szCs w:val="28"/>
                <w:highlight w:val="none"/>
                <w:lang w:val="ru-RU"/>
              </w:rPr>
              <w:t xml:space="preserve"> М.В.</w:t>
            </w:r>
          </w:p>
        </w:tc>
      </w:tr>
      <w:tr w14:paraId="798A64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3" w:type="dxa"/>
          </w:tcPr>
          <w:p w14:paraId="7EC52571">
            <w:pPr>
              <w:widowControl w:val="0"/>
              <w:jc w:val="both"/>
              <w:rPr>
                <w:sz w:val="28"/>
                <w:szCs w:val="28"/>
              </w:rPr>
            </w:pPr>
            <w:r>
              <w:rPr>
                <w:sz w:val="28"/>
                <w:szCs w:val="28"/>
              </w:rPr>
              <w:t>Защищен</w:t>
            </w:r>
          </w:p>
        </w:tc>
        <w:tc>
          <w:tcPr>
            <w:tcW w:w="3259" w:type="dxa"/>
            <w:gridSpan w:val="5"/>
            <w:tcBorders>
              <w:top w:val="single" w:color="auto" w:sz="4" w:space="0"/>
              <w:bottom w:val="single" w:color="auto" w:sz="4" w:space="0"/>
            </w:tcBorders>
          </w:tcPr>
          <w:p w14:paraId="2A94BE31">
            <w:pPr>
              <w:widowControl w:val="0"/>
              <w:jc w:val="both"/>
              <w:rPr>
                <w:sz w:val="28"/>
                <w:szCs w:val="28"/>
              </w:rPr>
            </w:pPr>
          </w:p>
        </w:tc>
        <w:tc>
          <w:tcPr>
            <w:tcW w:w="1424" w:type="dxa"/>
            <w:tcBorders>
              <w:top w:val="single" w:color="auto" w:sz="4" w:space="0"/>
            </w:tcBorders>
          </w:tcPr>
          <w:p w14:paraId="13A90CE2">
            <w:pPr>
              <w:widowControl w:val="0"/>
              <w:jc w:val="both"/>
              <w:rPr>
                <w:sz w:val="28"/>
                <w:szCs w:val="28"/>
              </w:rPr>
            </w:pPr>
            <w:r>
              <w:rPr>
                <w:sz w:val="28"/>
                <w:szCs w:val="28"/>
              </w:rPr>
              <w:t>с оценкой</w:t>
            </w:r>
          </w:p>
        </w:tc>
        <w:tc>
          <w:tcPr>
            <w:tcW w:w="3249" w:type="dxa"/>
            <w:tcBorders>
              <w:top w:val="single" w:color="auto" w:sz="4" w:space="0"/>
              <w:bottom w:val="single" w:color="auto" w:sz="4" w:space="0"/>
            </w:tcBorders>
          </w:tcPr>
          <w:p w14:paraId="3E8D2DB7">
            <w:pPr>
              <w:widowControl w:val="0"/>
              <w:jc w:val="both"/>
              <w:rPr>
                <w:sz w:val="28"/>
                <w:szCs w:val="28"/>
              </w:rPr>
            </w:pPr>
          </w:p>
        </w:tc>
      </w:tr>
    </w:tbl>
    <w:p w14:paraId="27364176">
      <w:pPr>
        <w:jc w:val="both"/>
        <w:rPr>
          <w:sz w:val="28"/>
          <w:szCs w:val="28"/>
        </w:rPr>
      </w:pPr>
    </w:p>
    <w:p w14:paraId="1AD302AB">
      <w:pPr>
        <w:jc w:val="both"/>
        <w:rPr>
          <w:sz w:val="28"/>
          <w:szCs w:val="28"/>
        </w:rPr>
      </w:pPr>
    </w:p>
    <w:p w14:paraId="6A1C849B">
      <w:pPr>
        <w:jc w:val="center"/>
        <w:rPr>
          <w:sz w:val="28"/>
          <w:szCs w:val="28"/>
          <w:shd w:val="clear" w:color="auto" w:fill="FFFFFF" w:themeFill="background1"/>
        </w:rPr>
      </w:pPr>
    </w:p>
    <w:p w14:paraId="58D8F06B">
      <w:pPr>
        <w:jc w:val="both"/>
        <w:rPr>
          <w:sz w:val="28"/>
          <w:szCs w:val="28"/>
          <w:shd w:val="clear" w:color="auto" w:fill="FFFFFF" w:themeFill="background1"/>
        </w:rPr>
      </w:pPr>
    </w:p>
    <w:p w14:paraId="62001F41">
      <w:pPr>
        <w:jc w:val="center"/>
        <w:rPr>
          <w:sz w:val="28"/>
          <w:szCs w:val="28"/>
          <w:shd w:val="clear" w:color="auto" w:fill="FFFFFF" w:themeFill="background1"/>
        </w:rPr>
      </w:pPr>
    </w:p>
    <w:p w14:paraId="5C638541">
      <w:pPr>
        <w:jc w:val="center"/>
        <w:rPr>
          <w:sz w:val="28"/>
          <w:szCs w:val="28"/>
          <w:shd w:val="clear" w:color="auto" w:fill="FFFFFF" w:themeFill="background1"/>
        </w:rPr>
      </w:pPr>
    </w:p>
    <w:p w14:paraId="6811DBFC">
      <w:pPr>
        <w:jc w:val="center"/>
        <w:rPr>
          <w:sz w:val="28"/>
          <w:szCs w:val="28"/>
          <w:shd w:val="clear" w:color="auto" w:fill="FFFFFF" w:themeFill="background1"/>
        </w:rPr>
      </w:pPr>
    </w:p>
    <w:p w14:paraId="5BC7DF11">
      <w:pPr>
        <w:jc w:val="center"/>
        <w:rPr>
          <w:rFonts w:hint="default"/>
          <w:lang w:val="ru-RU"/>
        </w:rPr>
      </w:pPr>
      <w:r>
        <w:rPr>
          <w:sz w:val="28"/>
          <w:szCs w:val="28"/>
        </w:rPr>
        <w:t>Оренбург 202</w:t>
      </w:r>
      <w:r>
        <w:rPr>
          <w:rFonts w:hint="default"/>
          <w:sz w:val="28"/>
          <w:szCs w:val="28"/>
          <w:lang w:val="ru-RU"/>
        </w:rPr>
        <w:t>5</w:t>
      </w:r>
    </w:p>
    <w:p w14:paraId="3B1D3E7C">
      <w:pPr>
        <w:rPr>
          <w:rFonts w:ascii="Times New Roman" w:hAnsi="Times New Roman"/>
          <w:sz w:val="28"/>
          <w:szCs w:val="28"/>
          <w:lang w:val="ru-RU"/>
        </w:rPr>
      </w:pPr>
    </w:p>
    <w:p w14:paraId="086DE4F4">
      <w:pPr>
        <w:rPr>
          <w:rFonts w:ascii="Times New Roman" w:hAnsi="Times New Roman"/>
          <w:sz w:val="28"/>
          <w:szCs w:val="28"/>
          <w:lang w:val="ru-RU"/>
        </w:rPr>
      </w:pPr>
      <w:r>
        <w:rPr>
          <w:rFonts w:ascii="Times New Roman" w:hAnsi="Times New Roman"/>
          <w:sz w:val="28"/>
          <w:szCs w:val="28"/>
          <w:lang w:val="ru-RU"/>
        </w:rPr>
        <w:br w:type="page"/>
      </w:r>
    </w:p>
    <w:p w14:paraId="2DFBD232">
      <w:pPr>
        <w:ind w:firstLine="709"/>
        <w:jc w:val="both"/>
        <w:rPr>
          <w:rFonts w:ascii="Times New Roman" w:hAnsi="Times New Roman" w:cs="Times New Roman"/>
          <w:sz w:val="28"/>
          <w:szCs w:val="28"/>
          <w:lang w:val="ru-RU"/>
        </w:rPr>
        <w:sectPr>
          <w:pgSz w:w="11906" w:h="16838"/>
          <w:pgMar w:top="1134" w:right="850" w:bottom="1134" w:left="1701" w:header="120" w:footer="720" w:gutter="0"/>
          <w:pgNumType w:fmt="decimal" w:start="3"/>
          <w:cols w:space="720" w:num="1"/>
          <w:docGrid w:linePitch="360" w:charSpace="0"/>
        </w:sectPr>
      </w:pPr>
    </w:p>
    <w:sdt>
      <w:sdtPr>
        <w:rPr>
          <w:rFonts w:hint="default" w:ascii="Times New Roman" w:hAnsi="Times New Roman" w:cs="Times New Roman"/>
          <w:b/>
          <w:bCs/>
          <w:sz w:val="32"/>
          <w:szCs w:val="32"/>
          <w:lang w:val="en-US" w:eastAsia="zh-CN"/>
        </w:rPr>
        <w:id w:val="147480965"/>
        <w15:color w:val="DBDBDB"/>
        <w:docPartObj>
          <w:docPartGallery w:val="Table of Contents"/>
          <w:docPartUnique/>
        </w:docPartObj>
      </w:sdtPr>
      <w:sdtEndPr>
        <w:rPr>
          <w:rFonts w:hint="default" w:ascii="Times New Roman" w:hAnsi="Times New Roman" w:cs="Times New Roman" w:eastAsiaTheme="minorEastAsia"/>
          <w:b/>
          <w:bCs/>
          <w:sz w:val="32"/>
          <w:szCs w:val="28"/>
          <w:lang w:val="ru-RU" w:eastAsia="zh-CN" w:bidi="ar-SA"/>
        </w:rPr>
      </w:sdtEndPr>
      <w:sdtContent>
        <w:p w14:paraId="47D14E7B">
          <w:pPr>
            <w:keepNext w:val="0"/>
            <w:keepLines w:val="0"/>
            <w:pageBreakBefore w:val="0"/>
            <w:widowControl/>
            <w:kinsoku/>
            <w:wordWrap/>
            <w:overflowPunct/>
            <w:topLinePunct w:val="0"/>
            <w:autoSpaceDE/>
            <w:autoSpaceDN/>
            <w:bidi w:val="0"/>
            <w:adjustRightInd/>
            <w:snapToGrid/>
            <w:spacing w:after="567"/>
            <w:ind w:firstLine="0" w:firstLineChars="0"/>
            <w:jc w:val="center"/>
            <w:textAlignment w:val="auto"/>
            <w:rPr>
              <w:rFonts w:hint="default" w:ascii="Times New Roman" w:hAnsi="Times New Roman" w:cs="Times New Roman"/>
              <w:b/>
              <w:bCs/>
              <w:sz w:val="32"/>
              <w:szCs w:val="32"/>
              <w:lang w:val="ru-RU"/>
            </w:rPr>
          </w:pPr>
          <w:r>
            <w:rPr>
              <w:rFonts w:hint="default" w:ascii="Times New Roman" w:hAnsi="Times New Roman" w:cs="Times New Roman"/>
              <w:b/>
              <w:bCs/>
              <w:sz w:val="32"/>
              <w:szCs w:val="32"/>
              <w:lang w:val="ru-RU"/>
            </w:rPr>
            <w:t>Содержание</w:t>
          </w:r>
        </w:p>
        <w:p w14:paraId="75404EC5">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TOC \o "1-2" \h \u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_Toc2594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7C75A3D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_Toc11899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1 </w:t>
          </w:r>
          <w:r>
            <w:rPr>
              <w:rFonts w:hint="default" w:ascii="Times New Roman" w:hAnsi="Times New Roman" w:cs="Times New Roman"/>
              <w:sz w:val="28"/>
              <w:szCs w:val="28"/>
              <w:lang w:val="ru-RU"/>
            </w:rPr>
            <w:t>А</w:t>
          </w:r>
          <w:r>
            <w:rPr>
              <w:rFonts w:hint="default" w:ascii="Times New Roman" w:hAnsi="Times New Roman" w:cs="Times New Roman"/>
              <w:sz w:val="28"/>
              <w:szCs w:val="28"/>
            </w:rPr>
            <w:t>нализ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_Toc11899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CBEE6C1">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_Toc30135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1.1. Определение проблемной сферы и потребности в автоматизации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_Toc30135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C8BA7EF">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_Toc19036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1.2. Сущности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_Toc19036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4185D9F">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_Toc14293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1.3. Процессы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9A8988B">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_Toc11744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2 </w:t>
          </w:r>
          <w:r>
            <w:rPr>
              <w:rFonts w:hint="default" w:ascii="Times New Roman" w:hAnsi="Times New Roman" w:cs="Times New Roman"/>
              <w:sz w:val="28"/>
              <w:szCs w:val="28"/>
              <w:lang w:val="ru-RU"/>
            </w:rPr>
            <w:t>Проектирование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_Toc11744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4EC9B9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_Toc20043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2.1. 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58DFFC8">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_Toc27541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2.2. Требования к программному продукту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_Toc27541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54363747">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_Toc17794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2.3. Основные модели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_Toc17794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73C44252">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_Toc23052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3 </w:t>
          </w:r>
          <w:r>
            <w:rPr>
              <w:rFonts w:hint="default" w:ascii="Times New Roman" w:hAnsi="Times New Roman" w:cs="Times New Roman"/>
              <w:sz w:val="28"/>
              <w:szCs w:val="28"/>
              <w:lang w:val="ru-RU"/>
            </w:rPr>
            <w:t>Разработка программного обеспечения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_Toc23052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01CF37B">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_Toc20073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3.1. Описание технологического стека разработки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11D1ABDD">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_Toc20625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 Описание алгоритма работы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_Toc20625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D5C27E1">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_Toc3282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3.2.1. Принцип функционирования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659992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_Toc11927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3.2.2. Ключевые моменты работы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C9CAEC8">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_Toc10656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3.2.3. Структура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73A9BBA7">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_Toc11182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lang w:val="ru-RU"/>
            </w:rPr>
            <w:t>3.3. Описание интерфейса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DC3D099">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_Toc20340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 xml:space="preserve">4 </w:t>
          </w:r>
          <w:r>
            <w:rPr>
              <w:rFonts w:hint="default" w:ascii="Times New Roman" w:hAnsi="Times New Roman" w:cs="Times New Roman"/>
              <w:sz w:val="28"/>
              <w:szCs w:val="28"/>
              <w:lang w:val="ru-RU"/>
            </w:rPr>
            <w:t>Тестирование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_Toc20340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37E773B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_Toc7166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_Toc7166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6466420A">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eastAsia="zh-CN"/>
            </w:rPr>
            <w:fldChar w:fldCharType="begin"/>
          </w:r>
          <w:r>
            <w:rPr>
              <w:rFonts w:hint="default" w:ascii="Times New Roman" w:hAnsi="Times New Roman" w:cs="Times New Roman"/>
              <w:sz w:val="28"/>
              <w:szCs w:val="28"/>
              <w:lang w:val="ru-RU" w:eastAsia="zh-CN"/>
            </w:rPr>
            <w:instrText xml:space="preserve"> HYPERLINK \l _Toc11713 </w:instrText>
          </w:r>
          <w:r>
            <w:rPr>
              <w:rFonts w:hint="default" w:ascii="Times New Roman" w:hAnsi="Times New Roman" w:cs="Times New Roman"/>
              <w:sz w:val="28"/>
              <w:szCs w:val="28"/>
              <w:lang w:val="ru-RU" w:eastAsia="zh-CN"/>
            </w:rPr>
            <w:fldChar w:fldCharType="separate"/>
          </w:r>
          <w:r>
            <w:rPr>
              <w:rFonts w:hint="default" w:ascii="Times New Roman" w:hAnsi="Times New Roman" w:cs="Times New Roman"/>
              <w:sz w:val="28"/>
              <w:szCs w:val="28"/>
            </w:rPr>
            <w:t>Список</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используемых</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_Toc11713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eastAsia="zh-CN"/>
            </w:rPr>
            <w:fldChar w:fldCharType="end"/>
          </w:r>
        </w:p>
        <w:p w14:paraId="0BCB3174">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eastAsiaTheme="minorEastAsia"/>
              <w:b/>
              <w:szCs w:val="28"/>
              <w:lang w:val="ru-RU" w:eastAsia="zh-CN" w:bidi="ar-SA"/>
            </w:rPr>
          </w:pPr>
          <w:r>
            <w:rPr>
              <w:rFonts w:hint="default" w:ascii="Times New Roman" w:hAnsi="Times New Roman" w:cs="Times New Roman"/>
              <w:sz w:val="28"/>
              <w:szCs w:val="28"/>
              <w:lang w:val="ru-RU" w:eastAsia="zh-CN"/>
            </w:rPr>
            <w:fldChar w:fldCharType="end"/>
          </w:r>
        </w:p>
      </w:sdtContent>
    </w:sdt>
    <w:p w14:paraId="4742A650">
      <w:pPr>
        <w:rPr>
          <w:rFonts w:hint="default"/>
          <w:lang w:val="ru-RU" w:eastAsia="zh-CN"/>
        </w:rPr>
      </w:pPr>
    </w:p>
    <w:p w14:paraId="0358A38E">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2ADD70E6">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0D2BED9C">
      <w:pPr>
        <w:pStyle w:val="13"/>
        <w:keepNext w:val="0"/>
        <w:keepLines w:val="0"/>
        <w:pageBreakBefore w:val="0"/>
        <w:widowControl/>
        <w:tabs>
          <w:tab w:val="right" w:leader="dot" w:pos="10205"/>
        </w:tabs>
        <w:kinsoku/>
        <w:wordWrap/>
        <w:overflowPunct/>
        <w:topLinePunct w:val="0"/>
        <w:autoSpaceDE/>
        <w:autoSpaceDN/>
        <w:bidi w:val="0"/>
        <w:adjustRightInd/>
        <w:snapToGrid/>
        <w:spacing w:after="0" w:line="240" w:lineRule="auto"/>
        <w:ind w:left="170"/>
        <w:jc w:val="both"/>
        <w:textAlignment w:val="auto"/>
        <w:rPr>
          <w:rFonts w:hint="default" w:ascii="Times New Roman" w:hAnsi="Times New Roman" w:cs="Times New Roman"/>
          <w:sz w:val="28"/>
          <w:szCs w:val="28"/>
          <w:lang w:val="ru-RU"/>
        </w:rPr>
      </w:pPr>
    </w:p>
    <w:p w14:paraId="05EFB774">
      <w:pPr>
        <w:rPr>
          <w:rFonts w:hint="default" w:ascii="Times New Roman" w:hAnsi="Times New Roman" w:cs="Times New Roman"/>
          <w:sz w:val="28"/>
          <w:szCs w:val="28"/>
          <w:lang w:val="ru-RU"/>
        </w:rPr>
      </w:pPr>
    </w:p>
    <w:p w14:paraId="33190E0B">
      <w:pPr>
        <w:tabs>
          <w:tab w:val="left" w:pos="5565"/>
        </w:tabs>
        <w:rPr>
          <w:rFonts w:hint="default" w:ascii="Times New Roman" w:hAnsi="Times New Roman" w:cs="Times New Roman"/>
          <w:sz w:val="28"/>
          <w:szCs w:val="28"/>
          <w:lang w:val="ru-RU"/>
        </w:rPr>
      </w:pPr>
      <w:r>
        <w:rPr>
          <w:rFonts w:hint="default" w:ascii="Times New Roman" w:hAnsi="Times New Roman" w:cs="Times New Roman"/>
          <w:sz w:val="28"/>
          <w:szCs w:val="28"/>
          <w:lang w:val="ru-RU"/>
        </w:rPr>
        <w:tab/>
      </w:r>
    </w:p>
    <w:p w14:paraId="708A305E">
      <w:pPr>
        <w:tabs>
          <w:tab w:val="left" w:pos="5565"/>
        </w:tabs>
        <w:rPr>
          <w:rFonts w:hint="default" w:ascii="Times New Roman" w:hAnsi="Times New Roman" w:cs="Times New Roman"/>
          <w:sz w:val="28"/>
          <w:szCs w:val="28"/>
        </w:rPr>
        <w:sectPr>
          <w:headerReference r:id="rId3" w:type="default"/>
          <w:footerReference r:id="rId4" w:type="default"/>
          <w:pgSz w:w="11906" w:h="16838"/>
          <w:pgMar w:top="850" w:right="567" w:bottom="1440" w:left="1134" w:header="720" w:footer="720" w:gutter="0"/>
          <w:pgNumType w:fmt="decimal" w:start="1"/>
          <w:cols w:space="720" w:num="1"/>
          <w:docGrid w:linePitch="360" w:charSpace="0"/>
        </w:sectPr>
      </w:pPr>
      <w:r>
        <w:rPr>
          <w:rFonts w:hint="default" w:ascii="Times New Roman" w:hAnsi="Times New Roman" w:cs="Times New Roman"/>
          <w:sz w:val="28"/>
          <w:szCs w:val="28"/>
          <w:lang w:val="ru-RU"/>
        </w:rPr>
        <w:tab/>
      </w:r>
    </w:p>
    <w:p w14:paraId="321E9FA9">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rFonts w:hint="default" w:ascii="Times New Roman" w:hAnsi="Times New Roman" w:cs="Times New Roman"/>
        </w:rPr>
      </w:pPr>
      <w:bookmarkStart w:id="1" w:name="_Toc7404"/>
      <w:bookmarkStart w:id="2" w:name="_Toc2594"/>
      <w:r>
        <w:rPr>
          <w:rFonts w:hint="default" w:ascii="Times New Roman" w:hAnsi="Times New Roman" w:cs="Times New Roman"/>
        </w:rPr>
        <w:t>Введение</w:t>
      </w:r>
      <w:bookmarkEnd w:id="1"/>
      <w:bookmarkEnd w:id="2"/>
    </w:p>
    <w:p w14:paraId="534A86D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Современные технологии веб-разработки играют ключевую роль в обеспечении доступности и удобства предоставления услуг, включая сферу здравоохранения и стоматологии. Разработка веб-сайтов для медицинских учреждений позволяет не только информировать клиентов об услугах и продукции, но и предоставлять функциональные возможности для взаимодействия, такие как покупка товаров, запись на приём и управление заказами. В рамках данной работы был разработан веб-сайт стоматологической клиники «SmileLand», который сочетает в себе информационные разделы, каталог товаров для ухода за полостью рта, систему авторизации, корзину покупок и адаптивный интерфейс. </w:t>
      </w:r>
    </w:p>
    <w:p w14:paraId="096703F7">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Актуальность выбранной темы обусловлена растущей цифровизацией медицинских услуг и необходимостью создания удобных и функциональных онлайн-платформ для взаимодействия с клиентами. В условиях высокой конкуренции в стоматологической отрасли наличие веб-сайта с интуитивно понятным интерфейсом, возможностью покупки товаров и записи на приём становится важным конкурентным преимуществом. Кроме того, адаптивный дизайн, обеспечивающий корректное отображение на устройствах с разными разрешениями экрана, отвечает современным требованиям пользователей, значительная часть которых использует мобильные устройства для доступа к интернет-ресурсам. Разработка такого веб-сайта позволяет изучить и применить актуальные технологии веб-разработки, включая ««HTML»», ««CSS»», ««JavaScript»», а также принципы проектирования пользовательского интерфейса («UI/UX»).</w:t>
      </w:r>
    </w:p>
    <w:p w14:paraId="06E2735E">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Цель проекта заключается в создании автоматизированной функциональной системы для стоматологической клиники.</w:t>
      </w:r>
      <w:r>
        <w:rPr>
          <w:rFonts w:hint="default" w:ascii="Times New Roman" w:hAnsi="Times New Roman" w:eastAsia="SimSun"/>
          <w:sz w:val="28"/>
          <w:szCs w:val="28"/>
          <w:lang w:val="en-US"/>
        </w:rPr>
        <w:t xml:space="preserve"> </w:t>
      </w:r>
    </w:p>
    <w:p w14:paraId="56D92490">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 xml:space="preserve"> Задачи проекта:</w:t>
      </w:r>
    </w:p>
    <w:p w14:paraId="04DE420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разработать структуру сайта</w:t>
      </w:r>
      <w:r>
        <w:rPr>
          <w:rFonts w:hint="default" w:ascii="Times New Roman" w:hAnsi="Times New Roman" w:cs="Times New Roman"/>
          <w:sz w:val="28"/>
          <w:szCs w:val="28"/>
          <w:lang w:val="en-US"/>
        </w:rPr>
        <w:t>;</w:t>
      </w:r>
    </w:p>
    <w:p w14:paraId="4A95F68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реализовать адаптивный дизайн</w:t>
      </w:r>
      <w:r>
        <w:rPr>
          <w:rFonts w:hint="default" w:ascii="Times New Roman" w:hAnsi="Times New Roman" w:cs="Times New Roman"/>
          <w:sz w:val="28"/>
          <w:szCs w:val="28"/>
          <w:lang w:val="en-US"/>
        </w:rPr>
        <w:t>;</w:t>
      </w:r>
    </w:p>
    <w:p w14:paraId="7B5F0B1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создать интерактивные элементы</w:t>
      </w:r>
      <w:r>
        <w:rPr>
          <w:rFonts w:hint="default" w:ascii="Times New Roman" w:hAnsi="Times New Roman" w:cs="Times New Roman"/>
          <w:sz w:val="28"/>
          <w:szCs w:val="28"/>
          <w:lang w:val="en-US"/>
        </w:rPr>
        <w:t>;</w:t>
      </w:r>
    </w:p>
    <w:p w14:paraId="54C0958C">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настроить клиентскую логику корзины</w:t>
      </w:r>
      <w:r>
        <w:rPr>
          <w:rFonts w:hint="default" w:ascii="Times New Roman" w:hAnsi="Times New Roman" w:cs="Times New Roman"/>
          <w:sz w:val="28"/>
          <w:szCs w:val="28"/>
          <w:lang w:val="en-US"/>
        </w:rPr>
        <w:t>;</w:t>
      </w:r>
    </w:p>
    <w:p w14:paraId="7C98C87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добавить визуальные эффекты</w:t>
      </w:r>
      <w:r>
        <w:rPr>
          <w:rFonts w:hint="default" w:ascii="Times New Roman" w:hAnsi="Times New Roman" w:cs="Times New Roman"/>
          <w:sz w:val="28"/>
          <w:szCs w:val="28"/>
          <w:lang w:val="en-US"/>
        </w:rPr>
        <w:t>;</w:t>
      </w:r>
    </w:p>
    <w:p w14:paraId="7ECE96ED">
      <w:pPr>
        <w:numPr>
          <w:ilvl w:val="0"/>
          <w:numId w:val="1"/>
        </w:numPr>
        <w:tabs>
          <w:tab w:val="left" w:pos="1200"/>
        </w:tabs>
        <w:ind w:left="170" w:firstLine="709"/>
        <w:jc w:val="both"/>
        <w:rPr>
          <w:rFonts w:hint="default" w:ascii="Times New Roman" w:hAnsi="Times New Roman" w:eastAsia="SimSun"/>
          <w:sz w:val="28"/>
          <w:szCs w:val="28"/>
          <w:lang w:val="ru-RU"/>
        </w:rPr>
      </w:pPr>
      <w:r>
        <w:rPr>
          <w:rFonts w:hint="default" w:ascii="Times New Roman" w:hAnsi="Times New Roman" w:cs="Times New Roman"/>
          <w:sz w:val="28"/>
          <w:szCs w:val="28"/>
          <w:lang w:val="ru-RU"/>
        </w:rPr>
        <w:t>обеспечить единый стиль и навигацию.</w:t>
      </w:r>
    </w:p>
    <w:p w14:paraId="0B54E792">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Раскрытие задач включает проектирование страниц (главная, о клинике, каталог, авторизация, регистрация), реализацию адаптивной вёрстки с ««HTML»5», ««CSS»3» и медиа-запросами, создание слайдера отзывов, модальных окон (корзина, ошибка, промо-акция) и анимаций с ««JavaScript»». Также настроена корзина с добавлением/удалением товаров и сохранением в ««localStorage»», добавлены эффекты (гифки, конфетти) и обеспечена удобная навигация с единым стилем.</w:t>
      </w:r>
    </w:p>
    <w:p w14:paraId="512F5EA1">
      <w:pPr>
        <w:ind w:left="170" w:firstLine="709"/>
        <w:jc w:val="both"/>
        <w:rPr>
          <w:rFonts w:hint="default" w:ascii="Times New Roman" w:hAnsi="Times New Roman" w:eastAsia="SimSun"/>
          <w:sz w:val="28"/>
          <w:szCs w:val="28"/>
          <w:lang w:val="ru-RU"/>
        </w:rPr>
      </w:pPr>
      <w:r>
        <w:rPr>
          <w:rFonts w:hint="default" w:ascii="Times New Roman" w:hAnsi="Times New Roman" w:eastAsia="SimSun"/>
          <w:sz w:val="28"/>
          <w:szCs w:val="28"/>
          <w:lang w:val="ru-RU"/>
        </w:rPr>
        <w:t>Практическая значимость полученных результатов заключается в создании готового прототипа веб-сайта, который может быть использован стоматологической клиникой для продвижения услуг и продажи товаров. Веб-сайт предоставляет пользователям удобный доступ к каталогу продукции, возможность оформления заказов и записи на приём, что способствует повышению удовлетворённости клиентов и оптимизации бизнес-процессов клиники. Кроме того, проект демонстрирует применение современных подходов к веб-разработке, таких как адаптивная вёрстка, модульная структура ««CSS»» и клиентская логика на ««JavaScript»», что может служить основой для дальнейших учебных или коммерческих проектов.</w:t>
      </w:r>
    </w:p>
    <w:p w14:paraId="23B0512C">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Ресурсы, необходимые для реализации проекта, включают:</w:t>
      </w:r>
    </w:p>
    <w:p w14:paraId="6F20CA3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технические: ПК, интернет, браузеры, редактор кода («VS Code»).</w:t>
      </w:r>
    </w:p>
    <w:p w14:paraId="2D57628C">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программные: ««HTML»5», ««CSS»3», ««JavaScript»», «Google Fonts», ««localStorage»».</w:t>
      </w:r>
    </w:p>
    <w:p w14:paraId="69A65F5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графические: изображения (фоны, логотип, иконки), гифка ошибки.</w:t>
      </w:r>
    </w:p>
    <w:p w14:paraId="76EEC277">
      <w:pPr>
        <w:ind w:left="170" w:firstLine="709"/>
        <w:jc w:val="both"/>
        <w:rPr>
          <w:rFonts w:hint="default" w:ascii="Times New Roman" w:hAnsi="Times New Roman" w:eastAsia="SimSun"/>
          <w:sz w:val="28"/>
          <w:szCs w:val="28"/>
          <w:highlight w:val="none"/>
          <w:lang w:val="ru-RU"/>
        </w:rPr>
      </w:pPr>
      <w:r>
        <w:rPr>
          <w:rFonts w:hint="default" w:ascii="Times New Roman" w:hAnsi="Times New Roman" w:eastAsia="SimSun"/>
          <w:sz w:val="28"/>
          <w:szCs w:val="28"/>
          <w:highlight w:val="none"/>
          <w:lang w:val="ru-RU"/>
        </w:rPr>
        <w:t>Перспективы расширения функционала приложения включают:</w:t>
      </w:r>
    </w:p>
    <w:p w14:paraId="2CFB3E88">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интеграция серверной части.</w:t>
      </w:r>
    </w:p>
    <w:p w14:paraId="0C715E0F">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добавление системы оплаты.</w:t>
      </w:r>
    </w:p>
    <w:p w14:paraId="05F0C890">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расширение личного кабинета.</w:t>
      </w:r>
    </w:p>
    <w:p w14:paraId="3EAA02E9">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внедрение чат-бота.</w:t>
      </w:r>
    </w:p>
    <w:p w14:paraId="5421019A">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оптимизация производительности.</w:t>
      </w:r>
    </w:p>
    <w:p w14:paraId="4617A15E">
      <w:pPr>
        <w:numPr>
          <w:ilvl w:val="0"/>
          <w:numId w:val="1"/>
        </w:numPr>
        <w:tabs>
          <w:tab w:val="left" w:pos="1200"/>
        </w:tabs>
        <w:ind w:left="170" w:firstLine="709"/>
        <w:jc w:val="both"/>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разработка мобильного приложения.</w:t>
      </w:r>
    </w:p>
    <w:p w14:paraId="5FD50546">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lang w:val="ru-RU"/>
        </w:rPr>
        <w:t>Данная работа посвящена созданию прототипа веб-сайта, который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w:t>
      </w:r>
    </w:p>
    <w:p w14:paraId="2425F910">
      <w:pPr>
        <w:ind w:left="170"/>
        <w:rPr>
          <w:rFonts w:hint="default" w:ascii="Times New Roman" w:hAnsi="Times New Roman" w:cs="Times New Roman"/>
          <w:sz w:val="28"/>
          <w:szCs w:val="28"/>
          <w:highlight w:val="yellow"/>
          <w:lang w:val="ru-RU"/>
        </w:rPr>
      </w:pPr>
      <w:r>
        <w:rPr>
          <w:rFonts w:hint="default" w:ascii="Times New Roman" w:hAnsi="Times New Roman" w:cs="Times New Roman"/>
          <w:sz w:val="28"/>
          <w:szCs w:val="28"/>
          <w:highlight w:val="yellow"/>
          <w:lang w:val="ru-RU"/>
        </w:rPr>
        <w:br w:type="page"/>
      </w:r>
    </w:p>
    <w:p w14:paraId="6C417F7F">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rPr>
      </w:pPr>
      <w:bookmarkStart w:id="3" w:name="_Toc11899"/>
      <w:bookmarkStart w:id="4" w:name="_Toc1329"/>
      <w:r>
        <w:rPr>
          <w:rFonts w:hint="default" w:ascii="Times New Roman" w:hAnsi="Times New Roman" w:cs="Times New Roman"/>
        </w:rPr>
        <w:t xml:space="preserve">1 </w:t>
      </w:r>
      <w:r>
        <w:rPr>
          <w:rFonts w:hint="default" w:ascii="Times New Roman" w:hAnsi="Times New Roman" w:cs="Times New Roman"/>
          <w:lang w:val="ru-RU"/>
        </w:rPr>
        <w:t>А</w:t>
      </w:r>
      <w:r>
        <w:rPr>
          <w:rFonts w:hint="default" w:ascii="Times New Roman" w:hAnsi="Times New Roman" w:cs="Times New Roman"/>
        </w:rPr>
        <w:t>нализ предметной области</w:t>
      </w:r>
      <w:bookmarkEnd w:id="3"/>
      <w:bookmarkEnd w:id="4"/>
    </w:p>
    <w:p w14:paraId="35514DC4">
      <w:pPr>
        <w:pStyle w:val="3"/>
        <w:rPr>
          <w:rFonts w:hint="default" w:ascii="Times New Roman" w:hAnsi="Times New Roman" w:cs="Times New Roman"/>
          <w:lang w:val="ru-RU"/>
        </w:rPr>
      </w:pPr>
      <w:bookmarkStart w:id="5" w:name="_Toc30135"/>
      <w:r>
        <w:rPr>
          <w:rFonts w:hint="default" w:ascii="Times New Roman" w:hAnsi="Times New Roman" w:cs="Times New Roman"/>
          <w:lang w:val="ru-RU"/>
        </w:rPr>
        <w:t>1.1. Определение проблемной сферы и потребности в автоматизации</w:t>
      </w:r>
      <w:bookmarkEnd w:id="5"/>
    </w:p>
    <w:p w14:paraId="511929A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Предметная область данного проекта связана с деятельностью стоматологической клиники «SmileLand», которая предоставляет услуги по уходу за полостью рта и продаже сопутствующих товаров (зубные пасты, щетки, ополаскиватели, зубные нити и дополнительные средства). Основная цель веб-сайта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автоматизация процессов взаимодействия с клиентами, включая предоставление информации о клинике, запись на прием, оформление заказов на товары и управление клиентскими данными. Проблемная сфера заключается в необходимости упрощения доступа клиентов к услугам и товарам, улучшения их пользовательского опыта и оптимизации внутренних процессов клиники, таких как обработка заявок и управление заказами.</w:t>
      </w:r>
    </w:p>
    <w:p w14:paraId="25B015E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 традиционной модели стоматологической клиники клиенты сталкиваются с неудобствами, связанными с необходимостью личного или телефонного контакта для записи на прием, отсутствием прозрачной информации о товарах и услугах, а также сложностями в управлении покупками. Веб-сайт «SmileLand» решает эти проблемы, предоставляя централизованную платформу для автоматизации следующих процессов:</w:t>
      </w:r>
    </w:p>
    <w:p w14:paraId="0F96D63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 через онлайн-форму</w:t>
      </w:r>
      <w:r>
        <w:rPr>
          <w:rFonts w:hint="default" w:ascii="Times New Roman" w:hAnsi="Times New Roman" w:cs="Times New Roman"/>
          <w:sz w:val="28"/>
          <w:szCs w:val="28"/>
          <w:lang w:val="en-US"/>
        </w:rPr>
        <w:t>;</w:t>
      </w:r>
    </w:p>
    <w:p w14:paraId="0ED42ED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и покупка товаров для ухода за полостью рта</w:t>
      </w:r>
      <w:r>
        <w:rPr>
          <w:rFonts w:hint="default" w:ascii="Times New Roman" w:hAnsi="Times New Roman" w:cs="Times New Roman"/>
          <w:sz w:val="28"/>
          <w:szCs w:val="28"/>
          <w:lang w:val="en-US"/>
        </w:rPr>
        <w:t>;</w:t>
      </w:r>
    </w:p>
    <w:p w14:paraId="26C39740">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регистрация и авторизация клиентов для персонализации услуг</w:t>
      </w:r>
      <w:r>
        <w:rPr>
          <w:rFonts w:hint="default" w:ascii="Times New Roman" w:hAnsi="Times New Roman" w:cs="Times New Roman"/>
          <w:sz w:val="28"/>
          <w:szCs w:val="28"/>
          <w:lang w:val="en-US"/>
        </w:rPr>
        <w:t>;</w:t>
      </w:r>
    </w:p>
    <w:p w14:paraId="639793F4">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информирование клиентов об акциях и специальных предложениях</w:t>
      </w:r>
      <w:r>
        <w:rPr>
          <w:rFonts w:hint="default" w:ascii="Times New Roman" w:hAnsi="Times New Roman" w:cs="Times New Roman"/>
          <w:sz w:val="28"/>
          <w:szCs w:val="28"/>
          <w:lang w:val="en-US"/>
        </w:rPr>
        <w:t>;</w:t>
      </w:r>
    </w:p>
    <w:p w14:paraId="1D0F6E7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корзиной покупок с сохранением данных.</w:t>
      </w:r>
    </w:p>
    <w:p w14:paraId="26E18A4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Автоматизация этих процессов позволяет сократить время на взаимодействие с клиентами, минимизировать человеческий фактор в обработке заявок и повысить удовлетворенность пользователей за счет удобного интерфейса и интерактивных функций.</w:t>
      </w:r>
    </w:p>
    <w:p w14:paraId="60EFAE1E">
      <w:pPr>
        <w:pStyle w:val="3"/>
        <w:spacing w:before="567"/>
        <w:rPr>
          <w:rFonts w:hint="default" w:ascii="Times New Roman" w:hAnsi="Times New Roman" w:cs="Times New Roman"/>
          <w:highlight w:val="none"/>
          <w:lang w:val="ru-RU"/>
        </w:rPr>
      </w:pPr>
      <w:bookmarkStart w:id="6" w:name="_Toc19036"/>
      <w:r>
        <w:rPr>
          <w:rFonts w:hint="default" w:ascii="Times New Roman" w:hAnsi="Times New Roman" w:cs="Times New Roman"/>
          <w:highlight w:val="none"/>
          <w:lang w:val="ru-RU"/>
        </w:rPr>
        <w:t>1.2. Сущности предметной области</w:t>
      </w:r>
      <w:bookmarkEnd w:id="6"/>
    </w:p>
    <w:p w14:paraId="3B531241">
      <w:pPr>
        <w:pStyle w:val="22"/>
        <w:tabs>
          <w:tab w:val="left" w:pos="993"/>
          <w:tab w:val="left" w:pos="4111"/>
        </w:tabs>
        <w:ind w:left="170" w:firstLine="709"/>
        <w:jc w:val="both"/>
        <w:rPr>
          <w:rFonts w:hint="default" w:ascii="Times New Roman" w:hAnsi="Times New Roman"/>
          <w:sz w:val="28"/>
          <w:szCs w:val="28"/>
          <w:lang w:val="en-US"/>
        </w:rPr>
      </w:pPr>
      <w:r>
        <w:rPr>
          <w:rFonts w:hint="default" w:ascii="Times New Roman" w:hAnsi="Times New Roman"/>
          <w:sz w:val="28"/>
          <w:szCs w:val="28"/>
          <w:lang w:val="ru-RU"/>
        </w:rPr>
        <w:t>Предметная область стоматологической клиники как организации охватывает процессы оказания медицинских услуг, продажи сопутствующих товаров и управления клиентскими взаимодействиями. Независимо от функций веб-сайта «SmileLand», ниже описаны ключевые сущности, характерные для деятельности стоматологической клиники как организации</w:t>
      </w:r>
      <w:r>
        <w:rPr>
          <w:rFonts w:hint="default" w:ascii="Times New Roman" w:hAnsi="Times New Roman"/>
          <w:sz w:val="28"/>
          <w:szCs w:val="28"/>
          <w:lang w:val="en-US"/>
        </w:rPr>
        <w:t>:</w:t>
      </w:r>
    </w:p>
    <w:p w14:paraId="3F9095D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клиент;</w:t>
      </w:r>
    </w:p>
    <w:p w14:paraId="486D90D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сотрудник;</w:t>
      </w:r>
    </w:p>
    <w:p w14:paraId="4B84511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услуга;</w:t>
      </w:r>
    </w:p>
    <w:p w14:paraId="497CDD1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товар;</w:t>
      </w:r>
    </w:p>
    <w:p w14:paraId="5DEA047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w:t>
      </w:r>
    </w:p>
    <w:p w14:paraId="21EF141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заказ;</w:t>
      </w:r>
    </w:p>
    <w:p w14:paraId="7454768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медицинская карта;</w:t>
      </w:r>
    </w:p>
    <w:p w14:paraId="31B0CF6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акция.</w:t>
      </w:r>
    </w:p>
    <w:p w14:paraId="0089E9D7">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Клиент представляет собой физическое лицо, которое обращается в стоматологическую клинику за медицинскими услугами или покупкой товаров для ухода за полостью рта. Клиент характеризуется персональными данными, такими как имя, фамилия, контактный телефон, адрес электронной почты, а в некоторых случаях — адрес проживания. Клиенты могут быть постоянными или разовыми, и их взаимодействие с клиникой включает запись на прием, получение консультаций, лечение, покупку товаров и участие в акциях. Эта сущность является центральной, так как все процессы клиники ориентированы на удовлетворение потребностей клиентов.</w:t>
      </w:r>
    </w:p>
    <w:p w14:paraId="5BDF502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Сотрудник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работник клиники, выполняющий профессиональные обязанности. К сотрудникам относятся стоматологи, ассистенты, администраторы, маркетологи и технический персонал. Каждый сотрудник имеет атрибуты, такие как имя, должность, квалификация, график работы и контактные данные. Сотрудники участвуют в оказании услуг, обработке записей на прием, продаже товаров и взаимодействии с клиентами, обеспечивая функционирование клиники.</w:t>
      </w:r>
    </w:p>
    <w:p w14:paraId="365A11C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Услуга представляет собой медицинскую или консультационную процедуру, предоставляемую клиникой. Услуги включают профилактические осмотры, лечение кариеса, ортодонтию, имплантацию, отбеливание зубов и другие процедуры. Каждая услуга характеризуется названием, описанием, стоимостью, продолжительностью и требованиями к квалификации исполнителя. Услуги являются основным источником дохода клиники и ключевым элементом взаимодействия с клиентами.</w:t>
      </w:r>
    </w:p>
    <w:p w14:paraId="0DF8880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Товар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продукция, продаваемая клиникой для ухода за полостью рта, такая как зубные пасты, щетки, ополаскиватели, зубные нити и дополнительные средства (например, ирригаторы). Товары характеризуются названием, категорией, ценой, производителем и характеристиками (например, объем или тип щетины). Они дополняют медицинские услуги, предоставляя клиентам возможность поддерживать гигиену дома, и являются частью коммерческой деятельности клиники.</w:t>
      </w:r>
    </w:p>
    <w:p w14:paraId="5B924BC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Запись на прием отражает процесс бронирования времени для посещения клиники клиентом. Эта сущность включает данные о клиенте (имя, телефон, «email»), времени и дате приема, типе услуги и назначенном сотруднике. Запись на прием обеспечивает планирование работы клиники, распределение ресурсов и удобство для клиентов, минимизируя ожидание и конфликты в расписании.</w:t>
      </w:r>
    </w:p>
    <w:p w14:paraId="7BEA598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Заказ представляет собой покупку товаров клиентом, оформленную в клинике или через онлайн-платформу. Заказ включает список товаров, их количество, общую сумму и статус (например, оформлен, оплачен, доставлен). Эта сущность связывает клиентов с коммерческой деятельностью клиники, обеспечивая учет продаж и управление запасами товаров.</w:t>
      </w:r>
    </w:p>
    <w:p w14:paraId="4AEF80D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Медицинская карта хранит информацию о здоровье клиента и истории его посещений клиники. Она включает данные о диагнозах, проведенных процедурах, назначениях, аллергиях и рекомендациях. Медицинская карта используется сотрудниками для планирования лечения, отслеживания прогресса и обеспечения качества медицинских услуг, а также для соблюдения нормативных требований.</w:t>
      </w:r>
    </w:p>
    <w:p w14:paraId="14CB7842">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Акция </w:t>
      </w:r>
      <w:r>
        <w:rPr>
          <w:rFonts w:hint="default" w:ascii="Times New Roman" w:hAnsi="Times New Roman" w:cs="Times New Roman"/>
          <w:sz w:val="28"/>
          <w:szCs w:val="28"/>
          <w:lang w:val="ru-RU"/>
        </w:rPr>
        <w:t>–</w:t>
      </w:r>
      <w:r>
        <w:rPr>
          <w:rFonts w:hint="default" w:ascii="Times New Roman" w:hAnsi="Times New Roman"/>
          <w:sz w:val="28"/>
          <w:szCs w:val="28"/>
          <w:lang w:val="ru-RU"/>
        </w:rPr>
        <w:t xml:space="preserve"> это маркетинговое предложение, направленное на привлечение клиентов. Акции могут включать скидки на услуги или товары, специальные предложения для новых клиентов или программы лояльности. Каждая акция характеризуется описанием, сроком действия, условиями участия и целевой аудиторией. Эта сущность помогает клинике увеличивать поток клиентов и стимулировать повторные посещения.</w:t>
      </w:r>
    </w:p>
    <w:p w14:paraId="62CA7631">
      <w:pPr>
        <w:pStyle w:val="3"/>
        <w:spacing w:before="567"/>
        <w:rPr>
          <w:rFonts w:hint="default" w:ascii="Times New Roman" w:hAnsi="Times New Roman" w:cs="Times New Roman"/>
          <w:highlight w:val="none"/>
          <w:lang w:val="ru-RU"/>
        </w:rPr>
      </w:pPr>
      <w:bookmarkStart w:id="7" w:name="_Toc14293"/>
      <w:r>
        <w:rPr>
          <w:rFonts w:hint="default" w:ascii="Times New Roman" w:hAnsi="Times New Roman" w:cs="Times New Roman"/>
          <w:highlight w:val="none"/>
          <w:lang w:val="ru-RU"/>
        </w:rPr>
        <w:t>1.3. Процессы предметной области</w:t>
      </w:r>
      <w:bookmarkEnd w:id="7"/>
      <w:r>
        <w:rPr>
          <w:rFonts w:hint="default" w:cs="Times New Roman"/>
          <w:highlight w:val="none"/>
          <w:lang w:val="en-US"/>
        </w:rPr>
        <w:t xml:space="preserve"> </w:t>
      </w:r>
    </w:p>
    <w:p w14:paraId="1838EF61">
      <w:pPr>
        <w:pStyle w:val="22"/>
        <w:tabs>
          <w:tab w:val="left" w:pos="993"/>
          <w:tab w:val="left" w:pos="4111"/>
        </w:tabs>
        <w:ind w:left="170" w:firstLine="709"/>
        <w:jc w:val="both"/>
        <w:rPr>
          <w:rFonts w:hint="default" w:ascii="Times New Roman" w:hAnsi="Times New Roman"/>
          <w:sz w:val="28"/>
          <w:szCs w:val="28"/>
          <w:lang w:val="en-US"/>
        </w:rPr>
      </w:pPr>
      <w:r>
        <w:rPr>
          <w:rFonts w:hint="default" w:ascii="Times New Roman" w:hAnsi="Times New Roman"/>
          <w:sz w:val="28"/>
          <w:szCs w:val="28"/>
          <w:lang w:val="ru-RU"/>
        </w:rPr>
        <w:t>Ниже описаны ключевые процессы, характерные для деятельности стоматологической клиники как организации</w:t>
      </w:r>
      <w:r>
        <w:rPr>
          <w:rFonts w:hint="default" w:ascii="Times New Roman" w:hAnsi="Times New Roman"/>
          <w:sz w:val="28"/>
          <w:szCs w:val="28"/>
          <w:lang w:val="en-US"/>
        </w:rPr>
        <w:t>:</w:t>
      </w:r>
    </w:p>
    <w:p w14:paraId="44138C9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оказание медицинских услуг;</w:t>
      </w:r>
    </w:p>
    <w:p w14:paraId="1B5F532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w:t>
      </w:r>
    </w:p>
    <w:p w14:paraId="7898529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продажа товаров;</w:t>
      </w:r>
    </w:p>
    <w:p w14:paraId="00BB61E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ведение медицинских карт;</w:t>
      </w:r>
    </w:p>
    <w:p w14:paraId="4EC11989">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акций;</w:t>
      </w:r>
    </w:p>
    <w:p w14:paraId="1B8533D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персоналом;</w:t>
      </w:r>
    </w:p>
    <w:p w14:paraId="1D87319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учет и логистика товаров.</w:t>
      </w:r>
    </w:p>
    <w:p w14:paraId="47F2111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Оказание медицинских услуг является основным процессом деятельности стоматологической клиники. Этот процесс включает консультации, диагностику, лечение и профилактические процедуры, выполняемые квалифицированными стоматологами. Он начинается с обращения клиента, продолжается через диагностику и выбор подходящей услуги, и завершается выполнением процедуры с последующим предоставлением рекомендаций. Процесс требует координации между сотрудниками, клиентом и медицинской картой для обеспечения качества и безопасности.</w:t>
      </w:r>
    </w:p>
    <w:p w14:paraId="73CE4F1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Запись на прием организует взаимодействие клиента с клиникой для получения услуг. Клиент выбирает удобное время и услугу, связывается с клиникой (лично, по телефону или через онлайн-систему), а администратор или система фиксирует запись, согласовывая ее с расписанием сотрудников. Этот процесс минимизирует ожидание клиентов и оптимизирует загрузку персонала.</w:t>
      </w:r>
    </w:p>
    <w:p w14:paraId="74C0319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Продажа товаров охватывает процесс реализации продукции для ухода за полостью рта. Клиент выбирает товары в клинике или через каталог, оформляет заказ, оплачивает его и получает продукцию. Процесс включает учет товаров, управление запасами и обработку платежей, обеспечивая дополнительный доход клиники и удобство для клиентов.</w:t>
      </w:r>
    </w:p>
    <w:p w14:paraId="3DD1FD29">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Ведение медицинских карт обеспечивает документирование истории посещений и лечения клиентов. Сотрудники вносят данные о диагнозах, процедурах и рекомендациях в медицинскую карту после каждого визита. Этот процесс необходим для планирования дальнейшего лечения, контроля качества услуг и соблюдения медицинских стандартов.</w:t>
      </w:r>
    </w:p>
    <w:p w14:paraId="4472E6C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Проведение акций направлено на привлечение и удержание клиентов. Маркетинговый отдел разрабатывает акционные предложения, информирует клиентов через различные каналы (рассылки, объявления в клинике, социальные сети) и отслеживает их участие. Процесс включает анализ эффективности акций и корректировку маркетинговых стратегий.</w:t>
      </w:r>
    </w:p>
    <w:p w14:paraId="152D5FB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Управление персоналом включает найм, обучение, составление графиков работы и оценку эффективности сотрудников. Этот процесс обеспечивает наличие квалифицированного персонала, способного выполнять медицинские и административные задачи, и поддерживает бесперебойную работу клиники.</w:t>
      </w:r>
    </w:p>
    <w:p w14:paraId="4CD717B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Учет и логистика товаров охватывает управление запасами продукции, закупку, хранение и распределение товаров. Клиника отслеживает остатки, прогнозирует спрос и организует поставки, чтобы товары были доступны для продажи. Этот процесс поддерживает коммерческую деятельность и предотвращает дефицит продукции.</w:t>
      </w:r>
    </w:p>
    <w:p w14:paraId="594948B0">
      <w:pPr>
        <w:pStyle w:val="22"/>
        <w:tabs>
          <w:tab w:val="left" w:pos="993"/>
          <w:tab w:val="left" w:pos="4111"/>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03247DBA">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cs="Times New Roman"/>
          <w:lang w:val="ru-RU"/>
        </w:rPr>
      </w:pPr>
      <w:bookmarkStart w:id="8" w:name="_Toc4681"/>
      <w:bookmarkStart w:id="9" w:name="_Toc11744"/>
      <w:r>
        <w:rPr>
          <w:rFonts w:hint="default" w:ascii="Times New Roman" w:hAnsi="Times New Roman" w:cs="Times New Roman"/>
        </w:rPr>
        <w:t xml:space="preserve">2 </w:t>
      </w:r>
      <w:bookmarkEnd w:id="8"/>
      <w:r>
        <w:rPr>
          <w:rFonts w:hint="default" w:cs="Times New Roman"/>
          <w:lang w:val="ru-RU"/>
        </w:rPr>
        <w:t>Проектирование приложения</w:t>
      </w:r>
      <w:bookmarkEnd w:id="9"/>
    </w:p>
    <w:p w14:paraId="67AD43D9">
      <w:pPr>
        <w:rPr>
          <w:rFonts w:hint="default"/>
          <w:lang w:val="ru-RU"/>
        </w:rPr>
      </w:pPr>
    </w:p>
    <w:p w14:paraId="66AC1B2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Проектирование веб-сайта стоматологической клиники «SmileLand» направлено на создание удобной и функциональной платформы для автоматизации взаимодействия с клиентами, включая запись на прием, покупку товаров и информирование об акциях. На основе анализа предметной области сформулированы функциональные и нефункциональные требования к программному продукту. В данном разделе описываются основные модели приложения, включая функциональные возможности, архитектуру и пользовательские сценарии. </w:t>
      </w:r>
      <w:r>
        <w:rPr>
          <w:rFonts w:hint="default" w:ascii="Times New Roman" w:hAnsi="Times New Roman"/>
          <w:sz w:val="28"/>
          <w:szCs w:val="28"/>
          <w:highlight w:val="none"/>
          <w:lang w:val="ru-RU"/>
        </w:rPr>
        <w:t>Для наглядности в приложении А представлена диаграмма вариантов использования, иллюстрирующая взаимодействие пользователей с системой. Проектирование веде</w:t>
      </w:r>
      <w:r>
        <w:rPr>
          <w:rFonts w:hint="default" w:ascii="Times New Roman" w:hAnsi="Times New Roman"/>
          <w:sz w:val="28"/>
          <w:szCs w:val="28"/>
          <w:lang w:val="ru-RU"/>
        </w:rPr>
        <w:t>тся с точки зрения еще не существующего приложения, чтобы отразить процесс разработки на этапе планирования.</w:t>
      </w:r>
    </w:p>
    <w:p w14:paraId="0DD94E55">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Функциональные требования определяют основные задачи, которые должен выполнять веб-сайт «SmileLand» для обеспечения взаимодействия с клиентами стоматологической клиники. Эти требования формируют перечень функций, необходимых для реализации пользовательских сценариев и достижения целей проекта. Ниже представлен список функций разрабатываемого приложения:</w:t>
      </w:r>
    </w:p>
    <w:p w14:paraId="0552F9E3">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информации о клинике</w:t>
      </w:r>
      <w:r>
        <w:rPr>
          <w:rFonts w:hint="default" w:ascii="Times New Roman" w:hAnsi="Times New Roman" w:cs="Times New Roman"/>
          <w:sz w:val="28"/>
          <w:szCs w:val="28"/>
          <w:lang w:val="en-US"/>
        </w:rPr>
        <w:t>;</w:t>
      </w:r>
    </w:p>
    <w:p w14:paraId="3AEF29C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запись на прием через форму</w:t>
      </w:r>
      <w:r>
        <w:rPr>
          <w:rFonts w:hint="default" w:ascii="Times New Roman" w:hAnsi="Times New Roman" w:cs="Times New Roman"/>
          <w:sz w:val="28"/>
          <w:szCs w:val="28"/>
          <w:lang w:val="en-US"/>
        </w:rPr>
        <w:t>;</w:t>
      </w:r>
    </w:p>
    <w:p w14:paraId="54E217CD">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каталога товаров</w:t>
      </w:r>
      <w:r>
        <w:rPr>
          <w:rFonts w:hint="default" w:ascii="Times New Roman" w:hAnsi="Times New Roman" w:cs="Times New Roman"/>
          <w:sz w:val="28"/>
          <w:szCs w:val="28"/>
          <w:lang w:val="en-US"/>
        </w:rPr>
        <w:t>;</w:t>
      </w:r>
    </w:p>
    <w:p w14:paraId="0D7EC7F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добавление товаров в корзину</w:t>
      </w:r>
      <w:r>
        <w:rPr>
          <w:rFonts w:hint="default" w:ascii="Times New Roman" w:hAnsi="Times New Roman" w:cs="Times New Roman"/>
          <w:sz w:val="28"/>
          <w:szCs w:val="28"/>
          <w:lang w:val="en-US"/>
        </w:rPr>
        <w:t>;</w:t>
      </w:r>
    </w:p>
    <w:p w14:paraId="6F356E7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управление содержимым корзины</w:t>
      </w:r>
      <w:r>
        <w:rPr>
          <w:rFonts w:hint="default" w:ascii="Times New Roman" w:hAnsi="Times New Roman" w:cs="Times New Roman"/>
          <w:sz w:val="28"/>
          <w:szCs w:val="28"/>
          <w:lang w:val="en-US"/>
        </w:rPr>
        <w:t>;</w:t>
      </w:r>
    </w:p>
    <w:p w14:paraId="42D7FDBF">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регистрация пользователя</w:t>
      </w:r>
      <w:r>
        <w:rPr>
          <w:rFonts w:hint="default" w:ascii="Times New Roman" w:hAnsi="Times New Roman" w:cs="Times New Roman"/>
          <w:sz w:val="28"/>
          <w:szCs w:val="28"/>
          <w:lang w:val="en-US"/>
        </w:rPr>
        <w:t>;</w:t>
      </w:r>
    </w:p>
    <w:p w14:paraId="4257C7CB">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авторизация пользователя</w:t>
      </w:r>
      <w:r>
        <w:rPr>
          <w:rFonts w:hint="default" w:ascii="Times New Roman" w:hAnsi="Times New Roman" w:cs="Times New Roman"/>
          <w:sz w:val="28"/>
          <w:szCs w:val="28"/>
          <w:lang w:val="en-US"/>
        </w:rPr>
        <w:t>;</w:t>
      </w:r>
    </w:p>
    <w:p w14:paraId="65EA8CF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подписка на акционные рассылки</w:t>
      </w:r>
      <w:r>
        <w:rPr>
          <w:rFonts w:hint="default" w:ascii="Times New Roman" w:hAnsi="Times New Roman" w:cs="Times New Roman"/>
          <w:sz w:val="28"/>
          <w:szCs w:val="28"/>
          <w:lang w:val="en-US"/>
        </w:rPr>
        <w:t>;</w:t>
      </w:r>
    </w:p>
    <w:p w14:paraId="6563A68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просмотр отзывов клиентов.</w:t>
      </w:r>
    </w:p>
    <w:p w14:paraId="79D50D29">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Функция просмотра информации о клинике предоставляет пользователю доступ к статической странице с данными о миссии, истории и контактных данных стоматологической клиники. Запись на прием через форму позволяет клиенту отправить заявку на визит, указав имя, телефон, «email» и комментарий. Просмотр каталога товаров отображает доступную продукцию, разделенную по категориям, с указанием основных характеристик, таких как название, цена и изображение. Добавление товаров в корзину сохраняет выбранные пользователем продукты для последующего оформления заказа. Управление содержимым корзины дает возможность изменять количество товаров, удалять их из списка или инициировать заказ. Регистрация пользователя создает учетную запись с указанием личных данных, таких как «email» и пароль. Авторизация пользователя обеспечивает доступ к учетной записи посредством ввода «email» и пароля. Подписка на акционные рассылки позволяет пользователю оформить подписку на маркетинговые предложения через специальную форму. Просмотр отзывов клиентов демонстрирует отзывы в формате интерактивного слайдера с поддержкой навигации.</w:t>
      </w:r>
    </w:p>
    <w:p w14:paraId="7C7FBA8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Нефункциональные требования определяют качественные характеристики веб-приложения «SmileLand», которые обеспечивают его удобство, надежность и соответствие современным стандартам веб-разработки. Эти требования влияют на восприятие приложения пользователями и его техническую реализацию. Ниже перечислены основные нефункциональные требования:</w:t>
      </w:r>
    </w:p>
    <w:p w14:paraId="17AA573A">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адаптивность</w:t>
      </w:r>
      <w:r>
        <w:rPr>
          <w:rFonts w:hint="default" w:ascii="Times New Roman" w:hAnsi="Times New Roman" w:cs="Times New Roman"/>
          <w:sz w:val="28"/>
          <w:szCs w:val="28"/>
          <w:lang w:val="en-US"/>
        </w:rPr>
        <w:t>;</w:t>
      </w:r>
    </w:p>
    <w:p w14:paraId="24CA52E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производительность</w:t>
      </w:r>
      <w:r>
        <w:rPr>
          <w:rFonts w:hint="default" w:ascii="Times New Roman" w:hAnsi="Times New Roman" w:cs="Times New Roman"/>
          <w:sz w:val="28"/>
          <w:szCs w:val="28"/>
          <w:lang w:val="en-US"/>
        </w:rPr>
        <w:t>;</w:t>
      </w:r>
    </w:p>
    <w:p w14:paraId="0374F695">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удобство использования</w:t>
      </w:r>
      <w:r>
        <w:rPr>
          <w:rFonts w:hint="default" w:ascii="Times New Roman" w:hAnsi="Times New Roman" w:cs="Times New Roman"/>
          <w:sz w:val="28"/>
          <w:szCs w:val="28"/>
          <w:lang w:val="en-US"/>
        </w:rPr>
        <w:t>;</w:t>
      </w:r>
    </w:p>
    <w:p w14:paraId="187AA2D6">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визуальная привлекательность</w:t>
      </w:r>
      <w:r>
        <w:rPr>
          <w:rFonts w:hint="default" w:ascii="Times New Roman" w:hAnsi="Times New Roman" w:cs="Times New Roman"/>
          <w:sz w:val="28"/>
          <w:szCs w:val="28"/>
          <w:lang w:val="en-US"/>
        </w:rPr>
        <w:t>;</w:t>
      </w:r>
    </w:p>
    <w:p w14:paraId="0713E36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доступность</w:t>
      </w:r>
      <w:r>
        <w:rPr>
          <w:rFonts w:hint="default" w:ascii="Times New Roman" w:hAnsi="Times New Roman" w:cs="Times New Roman"/>
          <w:sz w:val="28"/>
          <w:szCs w:val="28"/>
          <w:lang w:val="en-US"/>
        </w:rPr>
        <w:t>;</w:t>
      </w:r>
    </w:p>
    <w:p w14:paraId="0EC209F1">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безопасность</w:t>
      </w:r>
      <w:r>
        <w:rPr>
          <w:rFonts w:hint="default" w:ascii="Times New Roman" w:hAnsi="Times New Roman" w:cs="Times New Roman"/>
          <w:sz w:val="28"/>
          <w:szCs w:val="28"/>
          <w:lang w:val="en-US"/>
        </w:rPr>
        <w:t>;</w:t>
      </w:r>
    </w:p>
    <w:p w14:paraId="1C2ACD49">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кроссбраузерность</w:t>
      </w:r>
      <w:r>
        <w:rPr>
          <w:rFonts w:hint="default" w:ascii="Times New Roman" w:hAnsi="Times New Roman" w:cs="Times New Roman"/>
          <w:sz w:val="28"/>
          <w:szCs w:val="28"/>
          <w:lang w:val="en-US"/>
        </w:rPr>
        <w:t>;</w:t>
      </w:r>
    </w:p>
    <w:p w14:paraId="02447693">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масштабируемость.</w:t>
      </w:r>
    </w:p>
    <w:p w14:paraId="1D37A37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гарантирует корректное отображение приложения на устройствах с различными размерами экрана, включая десктопы, планшеты и мобильные устройства с разрешениями от 480px до 1200px. Производительность обеспечивает быструю загрузку страниц, не превышающую 3 секунд, а также плавную работу интерактивных элементов, таких как слайдеры и анимации. Удобство использования достигается за счет интуитивного интерфейса, минимизирующего количество действий пользователя для выполнения задач, таких как добавление товара в корзину или заполнение формы. Визуальная привлекательность создается благодаря современному дизайну с использованием фирменных цветов (#ECC88E, #1B1A19, #FFFFFF), шрифта ««Segoe UI»» и анимаций, улучшающих восприятие. Доступность реализована через поддержку клавиатурной навигации и совместимость с экранными читалками, что делает приложение удобным для пользователей с ограниченными возможностями. Безопасность обеспечивается валидацией данных на стороне клиента с использованием регулярных выражений, а также предусматривает перспективу внедрения HTTPS для защиты передачи данных. Кроссбраузерность гарантирует стабильную работу приложения в популярных браузерах, таких как Chrome, Firefox, Safari и Edge. Масштабируемость позволяет добавлять новые функции, например интеграцию с серверной частью или платежными системами, без значительных изменений в существующем коде.</w:t>
      </w:r>
    </w:p>
    <w:p w14:paraId="634A457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Веб-сайт «SmileLand» проектируется как клиентское веб-приложение с использованием ««HTML»5», ««CSS»3» и ««JavaScript»». Клиентская часть включает «HTML» для создания структуры страниц («index.«HTML»», «about.«HTML»», «catalog.«HTML»», «login.«HTML»», «register.«HTML»»), содержащих общие элементы («хедер», «футер», «топ-слайдер») и уникальные секции. ««CSS»» отвечает за стилизацию и адаптивный дизайн: общие стили («common.«CSS»») определяют оформление «хедера», «футера», модальных окон и анимаций, а специфические стили («index.«CSS»», «about.«CSS»», «catalog.«CSS»», «login.«CSS»», «register.«CSS»») задают внешний вид отдельных страниц. ««JavaScript»» обеспечивает интерактивность, включая управление корзиной, валидацию форм, работу слайдеров и модальных окон, с сохранением данных корзины в ««localStorage»». Серверная часть на этапе проектирования не реализуется, но предусматривается интеграция с сервером для обработки заказов, заявок и пользовательских данных с использованием технологий, таких как «Node.js» или «PHP», и базы данных, например «MySQL». Хранилище данных использует ««localStorage»» для корзины, с перспективой внедрения базы данных. Интерфейс включает адаптивный дизайн с «хедером», «футером», модальными окнами (корзина, акции, ошибки) и интерактивными элементами (слайдеры, формы, кнопки), ориентированный на простоту и визуальную привлекательность.</w:t>
      </w:r>
    </w:p>
    <w:p w14:paraId="5F553B7C">
      <w:pPr>
        <w:pStyle w:val="22"/>
        <w:tabs>
          <w:tab w:val="left" w:pos="993"/>
          <w:tab w:val="left" w:pos="4111"/>
        </w:tabs>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14:paraId="40BFED8C">
      <w:pPr>
        <w:pStyle w:val="2"/>
        <w:keepNext w:val="0"/>
        <w:keepLines w:val="0"/>
        <w:pageBreakBefore w:val="0"/>
        <w:widowControl/>
        <w:kinsoku/>
        <w:wordWrap/>
        <w:overflowPunct/>
        <w:topLinePunct w:val="0"/>
        <w:autoSpaceDE/>
        <w:autoSpaceDN/>
        <w:bidi w:val="0"/>
        <w:adjustRightInd/>
        <w:snapToGrid/>
        <w:spacing w:before="0"/>
        <w:ind w:left="170" w:firstLine="709"/>
        <w:textAlignment w:val="auto"/>
        <w:rPr>
          <w:rFonts w:hint="default" w:ascii="Times New Roman" w:hAnsi="Times New Roman" w:cs="Times New Roman"/>
          <w:lang w:val="ru-RU"/>
        </w:rPr>
      </w:pPr>
      <w:bookmarkStart w:id="10" w:name="_Toc15466"/>
      <w:bookmarkStart w:id="11" w:name="_Toc23052"/>
      <w:r>
        <w:rPr>
          <w:rFonts w:hint="default" w:ascii="Times New Roman" w:hAnsi="Times New Roman" w:cs="Times New Roman"/>
        </w:rPr>
        <w:t xml:space="preserve">3 </w:t>
      </w:r>
      <w:bookmarkEnd w:id="10"/>
      <w:r>
        <w:rPr>
          <w:rFonts w:hint="default" w:ascii="Times New Roman" w:hAnsi="Times New Roman" w:cs="Times New Roman"/>
          <w:lang w:val="ru-RU"/>
        </w:rPr>
        <w:t>Разработка программного обеспечения</w:t>
      </w:r>
      <w:bookmarkEnd w:id="11"/>
    </w:p>
    <w:p w14:paraId="6A85393C">
      <w:pPr>
        <w:pStyle w:val="3"/>
        <w:rPr>
          <w:rFonts w:hint="default" w:ascii="Times New Roman" w:hAnsi="Times New Roman" w:cs="Times New Roman"/>
          <w:lang w:val="ru-RU"/>
        </w:rPr>
      </w:pPr>
      <w:bookmarkStart w:id="12" w:name="_Toc20073"/>
      <w:r>
        <w:rPr>
          <w:rFonts w:hint="default" w:ascii="Times New Roman" w:hAnsi="Times New Roman" w:cs="Times New Roman"/>
          <w:lang w:val="ru-RU"/>
        </w:rPr>
        <w:t>3.1. Описание технологического стека разработки</w:t>
      </w:r>
      <w:bookmarkEnd w:id="12"/>
    </w:p>
    <w:p w14:paraId="1142BFDA">
      <w:pPr>
        <w:pStyle w:val="18"/>
        <w:spacing w:beforeAutospacing="0" w:afterAutospacing="0"/>
        <w:ind w:left="170" w:firstLine="709"/>
        <w:jc w:val="both"/>
        <w:rPr>
          <w:rFonts w:hint="default"/>
          <w:sz w:val="28"/>
          <w:szCs w:val="28"/>
          <w:lang w:val="ru-RU"/>
        </w:rPr>
      </w:pPr>
      <w:r>
        <w:rPr>
          <w:rFonts w:hint="default"/>
          <w:sz w:val="28"/>
          <w:szCs w:val="28"/>
          <w:lang w:val="ru-RU"/>
        </w:rPr>
        <w:t>Для разработки веб-приложения «SmileLand» был выбран технологический стек, включающий ««HTML»», ««CSS»», ««JavaScript»» и ««localStorage»». Выбор данного стека обусловлен целями проекта, которые заключаются в создании легковесного, статического веб-сайта с клиентской логикой, минимальными зависимостями и высокой скоростью загрузки. Такой подход позволяет минимизировать затраты на хостинг, так как приложение не требует серверной инфраструктуры, и упрощает развертывание, что особенно важно для небольшого проекта, ориентированного на взаимодействие с клиентами стоматологической клиники. Кроме того, стек обеспечивает простоту поддержки и доступность для пользователей на любых устройствах, что делает его подходящим для реализации поставленных задач.</w:t>
      </w:r>
    </w:p>
    <w:p w14:paraId="78CF2480">
      <w:pPr>
        <w:pStyle w:val="18"/>
        <w:spacing w:beforeAutospacing="0" w:afterAutospacing="0"/>
        <w:ind w:left="170" w:firstLine="709"/>
        <w:jc w:val="both"/>
        <w:rPr>
          <w:rFonts w:hint="default"/>
          <w:sz w:val="28"/>
          <w:szCs w:val="28"/>
          <w:lang w:val="ru-RU"/>
        </w:rPr>
      </w:pPr>
      <w:r>
        <w:rPr>
          <w:rFonts w:hint="default"/>
          <w:sz w:val="28"/>
          <w:szCs w:val="28"/>
          <w:lang w:val="ru-RU"/>
        </w:rPr>
        <w:t>Технологический стек состоит из следующих компонентов: ««HTML»», ««CSS»», ««JavaScript»» и ««localStorage»». ««HTML»» версии 5 используется для формирования структуры веб-страниц, включая разметку навигации, форм, каталога товаров и модальных окон. ««CSS»» отвечает за стилизацию интерфейса, обеспечивая адаптивный дизайн и визуальные эффекты, такие как анимации появления модальных окон. ««JavaScript»» версии «ES6+» применяется для реализации интерактивности, включая управление корзиной, валидацию форм и работу слайдера отзывов. ««localStorage»» служит для хранения данных на стороне клиента, таких как содержимое корзины и флаг отображения промо-окна. Проект не использует сторонние фреймворки или «API», что обусловлено стремлением минимизировать зависимости и ускорить загрузку страниц, а также упростить отладку кода.</w:t>
      </w:r>
    </w:p>
    <w:p w14:paraId="1837D578">
      <w:pPr>
        <w:pStyle w:val="18"/>
        <w:spacing w:beforeAutospacing="0" w:afterAutospacing="0"/>
        <w:ind w:left="170" w:firstLine="709"/>
        <w:jc w:val="both"/>
        <w:rPr>
          <w:rFonts w:hint="default"/>
          <w:sz w:val="28"/>
          <w:szCs w:val="28"/>
          <w:lang w:val="ru-RU"/>
        </w:rPr>
      </w:pPr>
      <w:r>
        <w:rPr>
          <w:rFonts w:hint="default"/>
          <w:sz w:val="28"/>
          <w:szCs w:val="28"/>
          <w:lang w:val="ru-RU"/>
        </w:rPr>
        <w:t>««HTML»5» был выбран как основа разметки благодаря его универсальности и поддержке всеми современными браузерами, что обеспечивает стабильную работу на разных платформах. Семантические теги, такие как ««header»», ««section»» и ««footer»», улучшают читаемость кода, способствуют «SEO»-оптимизации и повышают доступность для экранных читалок. ««CSS»» применяется в модульном подходе. общие стили хранятся в одном файле, стили для конкретных страниц разделены по файлам, адаптивные стили выделены отдельно, а стили мобильного меню также вынесены в отдельный файл. Такой подход упрощает поддержку кода и позволяет гибко управлять стилями, обеспечивая адаптивность через медиазапросы и визуальную привлекательность через ««CSS»»-анимации, например эффект масштабирования изображений при наведении.</w:t>
      </w:r>
    </w:p>
    <w:p w14:paraId="00D56BD3">
      <w:pPr>
        <w:pStyle w:val="18"/>
        <w:spacing w:beforeAutospacing="0" w:afterAutospacing="0"/>
        <w:ind w:left="170" w:firstLine="709"/>
        <w:jc w:val="both"/>
        <w:rPr>
          <w:rFonts w:hint="default"/>
          <w:sz w:val="28"/>
          <w:szCs w:val="28"/>
          <w:lang w:val="ru-RU"/>
        </w:rPr>
      </w:pPr>
      <w:r>
        <w:rPr>
          <w:rFonts w:hint="default"/>
          <w:sz w:val="28"/>
          <w:szCs w:val="28"/>
          <w:lang w:val="ru-RU"/>
        </w:rPr>
        <w:t>««JavaScript»» используется в формате ванильного кода без фреймворков, что позволяет избежать лишних зависимостей и сократить объем кода, обеспечивая высокую производительность. Логика приложения разделена на два файла. один содержит основные функции, такие как управление корзиной, валидация форм и работа слайдера, а другой отвечает за мобильное меню. Использование событий «click», «submit», «touchstart» и «touchend» обеспечивает интерактивность, например, открытие модальных окон или переключение слайдов. ««localStorage»» выбран для хранения данных корзины и флага промо-окна, так как он предоставляет простой механизм сохранения данных в формате ««JSON»» без необходимости серверных запросов, что соответствует статической природе проекта. Однако ««localStorage»» имеет ограничения, такие как объем до 5–10 МБ и потеря данных при очистке кеша, что учтено при проектировании.</w:t>
      </w:r>
    </w:p>
    <w:p w14:paraId="32660B18">
      <w:pPr>
        <w:pStyle w:val="18"/>
        <w:spacing w:beforeAutospacing="0" w:afterAutospacing="0"/>
        <w:ind w:left="170" w:firstLine="709"/>
        <w:jc w:val="both"/>
        <w:rPr>
          <w:rFonts w:hint="default"/>
          <w:sz w:val="28"/>
          <w:szCs w:val="28"/>
          <w:lang w:val="ru-RU"/>
        </w:rPr>
      </w:pPr>
      <w:r>
        <w:rPr>
          <w:rFonts w:hint="default"/>
          <w:sz w:val="28"/>
          <w:szCs w:val="28"/>
          <w:lang w:val="ru-RU"/>
        </w:rPr>
        <w:t>Отсутствие фреймворков, таких как «React» или «Vue.js», и «API» обусловлено спецификой проекта. Ванильный ««JavaScript»» обеспечивает достаточную функциональность для реализации корзины, форм и слайдеров, а отсутствие фреймворков сокращает время загрузки страниц и упрощает отладку, что важно для быстрой работы приложения. По сравнению с серверными решениями, такими как «Node.js» или «PHP», текущий стек не требует серверной инфраструктуры, что снижает затраты и упрощает развертывание. В сравнении с «CMS», например «WordPress», выбранный подход дает полный контроль над кодом и дизайном, избегая избыточного функционала. Преимуществами стека являются его легковесность, быстрота, простота поддержки и независимость от серверных ресурсов, что делает его оптимальным для данного проекта.</w:t>
      </w:r>
    </w:p>
    <w:p w14:paraId="33254CB5">
      <w:pPr>
        <w:pStyle w:val="18"/>
        <w:spacing w:beforeAutospacing="0" w:afterAutospacing="0"/>
        <w:ind w:left="170" w:firstLine="709"/>
        <w:jc w:val="both"/>
        <w:rPr>
          <w:rFonts w:hint="default"/>
          <w:sz w:val="28"/>
          <w:szCs w:val="28"/>
          <w:lang w:val="ru-RU"/>
        </w:rPr>
      </w:pPr>
      <w:r>
        <w:rPr>
          <w:rFonts w:hint="default"/>
          <w:sz w:val="28"/>
          <w:szCs w:val="28"/>
          <w:lang w:val="ru-RU"/>
        </w:rPr>
        <w:t>Недостатки стека также были учтены. Ограничения ««localStorage»», такие как небольшой объем и отсутствие серверной обработки, не позволяют реализовать сложные функции, например обработку платежей или интеграцию с базами данных. Использование ванильного ««JavaScript»» увеличивает время разработки по сравнению с фреймворками, особенно для сложных интерфейсов. Однако для текущего масштаба проекта эти недостатки не критичны, а выбранный стек обеспечивает баланс между функциональностью, производительностью и простотой реализации, что делает его подходящим для создания интерактивного и быстрого веб-сайта с минимальными затратами.</w:t>
      </w:r>
    </w:p>
    <w:p w14:paraId="2B0FFBAC">
      <w:pPr>
        <w:pStyle w:val="3"/>
        <w:spacing w:before="567"/>
        <w:rPr>
          <w:rFonts w:hint="default" w:ascii="Times New Roman" w:hAnsi="Times New Roman" w:cs="Times New Roman"/>
          <w:highlight w:val="none"/>
          <w:lang w:val="ru-RU"/>
        </w:rPr>
      </w:pPr>
      <w:bookmarkStart w:id="13" w:name="_Toc20625"/>
      <w:r>
        <w:rPr>
          <w:rFonts w:hint="default" w:ascii="Times New Roman" w:hAnsi="Times New Roman" w:cs="Times New Roman"/>
          <w:highlight w:val="none"/>
          <w:lang w:val="ru-RU"/>
        </w:rPr>
        <w:t>3.2. Описание алгоритма работы</w:t>
      </w:r>
      <w:bookmarkEnd w:id="13"/>
    </w:p>
    <w:p w14:paraId="15E61907">
      <w:pPr>
        <w:pStyle w:val="18"/>
        <w:spacing w:beforeAutospacing="0" w:afterAutospacing="0"/>
        <w:ind w:left="170" w:firstLine="709"/>
        <w:jc w:val="both"/>
        <w:rPr>
          <w:rFonts w:hint="default"/>
          <w:sz w:val="28"/>
          <w:szCs w:val="28"/>
          <w:lang w:val="ru-RU"/>
        </w:rPr>
      </w:pPr>
      <w:r>
        <w:rPr>
          <w:rFonts w:hint="default"/>
          <w:sz w:val="28"/>
          <w:szCs w:val="28"/>
          <w:lang w:val="ru-RU"/>
        </w:rPr>
        <w:t>Веб-приложение «SmileLand» предоставляет пользователям стоматологической клиники возможности просмотра информации, записи на прием, покупки товаров через корзину и взаимодействия с отзывами. Приложение функционирует по четкому алгоритму, начинающемуся с загрузки главной страницы, где представлена информация о клинике, доступные услуги, товары и отзывы клиентов. На этом этапе система проверяет, зарегистрирован ли пользователь, анализируя наличие данных в ««localStorage»». Если пользователь не зарегистрирован, ему предлагается пройти регистрацию, заполнив форму с личными данными, включая имя, ««email»» и пароль. После успешного заполнения формы система сохраняет данные и уведомляет пользователя об успешной регистрации. Если пользователь уже зарегистрирован, он может авторизоваться, введя ««email»» и пароль, после чего система подтверждает вход и предоставляет доступ к дополнительным функциям.</w:t>
      </w:r>
    </w:p>
    <w:p w14:paraId="45F3CF77">
      <w:pPr>
        <w:pStyle w:val="18"/>
        <w:spacing w:beforeAutospacing="0" w:afterAutospacing="0"/>
        <w:ind w:left="170" w:firstLine="709"/>
        <w:jc w:val="both"/>
        <w:rPr>
          <w:rFonts w:hint="default"/>
          <w:sz w:val="28"/>
          <w:szCs w:val="28"/>
          <w:lang w:val="ru-RU"/>
        </w:rPr>
      </w:pPr>
      <w:r>
        <w:rPr>
          <w:rFonts w:hint="default"/>
          <w:sz w:val="28"/>
          <w:szCs w:val="28"/>
          <w:lang w:val="ru-RU"/>
        </w:rPr>
        <w:t>После регистрации или авторизации пользователь получает возможность просматривать каталог товаров, включающий зубные пасты, щетки и другие продукты, с указанием названия, цены и изображения. Пользователь может добавить товары в корзину, изменить их количество или удалить их, а также просмотреть общую сумму. Далее пользователь может перейти к записи на прием, заполнив форму с указанием имени, телефона, ««email»» и комментария. Система проверяет корректность введенных данных, используя регулярные выражения для валидации ««email»» и телефона, и при успешной проверке подтверждает запись, запуская анимацию звездочек и конфетти для улучшения пользовательского опыта. Если пользователь передумал, он может вернуться на главную страницу или продолжить просмотр каталога. Для администраторов в текущей версии функционал ограничен, но в будущем возможно добавление управления товарами и записями клиентов, что позволит расширить возможности системы.</w:t>
      </w:r>
    </w:p>
    <w:p w14:paraId="17D19936">
      <w:pPr>
        <w:pStyle w:val="18"/>
        <w:spacing w:beforeAutospacing="0" w:afterAutospacing="0"/>
        <w:ind w:left="170" w:firstLine="709"/>
        <w:jc w:val="both"/>
        <w:rPr>
          <w:rFonts w:hint="default"/>
          <w:sz w:val="28"/>
          <w:szCs w:val="28"/>
          <w:lang w:val="ru-RU"/>
        </w:rPr>
      </w:pPr>
      <w:r>
        <w:rPr>
          <w:rFonts w:hint="default"/>
          <w:sz w:val="28"/>
          <w:szCs w:val="28"/>
          <w:lang w:val="ru-RU"/>
        </w:rPr>
        <w:t>Приложение реализует принцип минимального количества действий пользователя: формы оптимизированы, обязательные поля четко обозначены, а процесс взаимодействия интуитивно понятен. Все этапы, начиная от регистрации и заканчивая записью на прием, проходят последовательно, с четкой обратной связью на каждом шаге. Хранение данных осуществляется с помощью «localStorage», механизма браузера, который позволяет сохранять информацию на стороне клиента и использовать ее между сессиями. Это удобно для небольшого проекта, такого как сайт стоматологической клиники, где не требуется подключение к серверной базе данных. При загрузке страницы приложение проверяет наличие сохраненных данных в «localStorage». Для хранения пользователей используется ключ users, представляющий массив объектов с полями «userID», «username» и «password». Если массив отсутствует, система создает его и добавляет тестового пользователя с логином «testuser» и паролем «password123».</w:t>
      </w:r>
    </w:p>
    <w:p w14:paraId="61CD1A12">
      <w:pPr>
        <w:pStyle w:val="18"/>
        <w:spacing w:beforeAutospacing="0" w:afterAutospacing="0"/>
        <w:ind w:left="170" w:firstLine="709"/>
        <w:jc w:val="both"/>
        <w:rPr>
          <w:rFonts w:hint="default"/>
          <w:sz w:val="28"/>
          <w:szCs w:val="28"/>
          <w:lang w:val="ru-RU"/>
        </w:rPr>
      </w:pPr>
      <w:r>
        <w:rPr>
          <w:rFonts w:hint="default"/>
          <w:sz w:val="28"/>
          <w:szCs w:val="28"/>
          <w:lang w:val="ru-RU"/>
        </w:rPr>
        <w:t>Кроме списка пользователей, приложение использует «localStorage» для хранения информации о текущем вошедшем пользователе под ключом «currentUser». При перезагрузке страницы система проверяет наличие этого ключа: если он присутствует, пользователю отображается приветственное сообщение, если нет — показывается форма входа. Страница записи на прием обеспечивает интерактивность формы, валидацию данных и отображение итоговой информации. После загрузки страницы срабатывает обработчик, который инициализирует элементы формы, поддерживает навигацию между этапами и обновляет данные на основе действий пользователя. Форма состоит из одного шага, где пользователь вводит имя, телефон, «email» и комментарий, а также подтверждает согласие на обработку данных. Каждое поле проверяется на корректность: обязательные поля, такие как «email» и телефон, валидируются программно, а при ошибке отображается сообщение, предотвращающее отправку формы до исправления.</w:t>
      </w:r>
    </w:p>
    <w:p w14:paraId="7ACE9562">
      <w:pPr>
        <w:pStyle w:val="18"/>
        <w:spacing w:beforeAutospacing="0" w:afterAutospacing="0"/>
        <w:ind w:left="170" w:firstLine="709"/>
        <w:jc w:val="both"/>
        <w:rPr>
          <w:rFonts w:hint="default"/>
          <w:sz w:val="28"/>
          <w:szCs w:val="28"/>
          <w:lang w:val="ru-RU"/>
        </w:rPr>
      </w:pPr>
      <w:r>
        <w:rPr>
          <w:rFonts w:hint="default"/>
          <w:sz w:val="28"/>
          <w:szCs w:val="28"/>
          <w:lang w:val="ru-RU"/>
        </w:rPr>
        <w:t>При отправке формы записи на прием срабатывает обработчик, который проверяет данные и, при их корректности, показывает уведомление об успешной записи, запуская анимацию. После этого форма очищается, и пользователь может продолжить взаимодействие с сайтом. Дополнительно реализован интерактивный блок часто задаваемых вопросов на странице о клинике, где вопросы и ответы отображаются в виде раскрывающихся блоков. При клике на заголовок вопроса текущий блок открывается, а остальные закрываются, что обеспечивает удобство работы, особенно на мобильных устройствах. Каждый блок вопроса содержит заголовок и иконку, визуально сигнализирующую о возможности раскрытия ответа, а плавное отображение ответа улучшает восприятие информации.</w:t>
      </w:r>
    </w:p>
    <w:p w14:paraId="2042D3BC">
      <w:pPr>
        <w:pStyle w:val="18"/>
        <w:spacing w:beforeAutospacing="0" w:afterAutospacing="0"/>
        <w:ind w:left="170" w:firstLine="709"/>
        <w:jc w:val="both"/>
        <w:rPr>
          <w:rFonts w:hint="default"/>
          <w:sz w:val="28"/>
          <w:szCs w:val="28"/>
          <w:lang w:val="ru-RU"/>
        </w:rPr>
      </w:pPr>
      <w:r>
        <w:rPr>
          <w:rFonts w:hint="default"/>
          <w:sz w:val="28"/>
          <w:szCs w:val="28"/>
          <w:lang w:val="ru-RU"/>
        </w:rPr>
        <w:t>Функционал навигации также включает подсветку текущей страницы в меню. Скрипт определяет текущую страницу, например главная или каталог, и выделяет соответствующий пункт меню, добавляя активный класс, что помогает пользователю ориентироваться на сайте. Структура приложения организована вокруг трех ключевых блоков: шапка с логотипом и навигацией, основной контент, изменяющийся в зависимости от раздела, и подвал с контактной информацией. Документ начинается с декларации, указывающей на соответствие стандарту «HTML», и задает язык интерфейса как русский. В шапке размещены логотип клиники и меню навигации, реализованное через список ссылок, где текущая страница выделяется особым оформлением. Подвал содержит логотип, контактные данные и ссылки на социальные сети, организованные в виде сетки для равномерного распределения на разных устройствах.</w:t>
      </w:r>
    </w:p>
    <w:p w14:paraId="3FC33721">
      <w:pPr>
        <w:pStyle w:val="18"/>
        <w:spacing w:beforeAutospacing="0" w:afterAutospacing="0"/>
        <w:ind w:left="170" w:firstLine="709"/>
        <w:jc w:val="both"/>
        <w:rPr>
          <w:rFonts w:hint="default"/>
          <w:sz w:val="28"/>
          <w:szCs w:val="28"/>
          <w:lang w:val="ru-RU"/>
        </w:rPr>
      </w:pPr>
      <w:r>
        <w:rPr>
          <w:rFonts w:hint="default"/>
          <w:sz w:val="28"/>
          <w:szCs w:val="28"/>
          <w:lang w:val="ru-RU"/>
        </w:rPr>
        <w:t>Приложение обеспечивает четкий и удобный процесс взаимодействия, начиная от просмотра информации и заканчивая записью на прием, с обязательными этапами регистрации или авторизации для выполнения действий, таких как добавление товаров в корзину. Все действия происходят в браузере, данные сохраняются локально, а структура приложения и последовательный подход позволяют пользователю легко проходить каждый этап, получая актуальную информацию и обратную связь. Код реализован без использования серверной части или внешних библиотек, что делает решение легковесным и быстрым, обеспечивая плавный пользовательский опыт.</w:t>
      </w:r>
    </w:p>
    <w:p w14:paraId="5A4C1657">
      <w:pPr>
        <w:pStyle w:val="3"/>
        <w:spacing w:before="567"/>
        <w:rPr>
          <w:rFonts w:hint="default" w:ascii="Times New Roman" w:hAnsi="Times New Roman" w:cs="Times New Roman"/>
          <w:highlight w:val="none"/>
          <w:lang w:val="ru-RU"/>
        </w:rPr>
      </w:pPr>
      <w:bookmarkStart w:id="14" w:name="_Toc11182"/>
      <w:r>
        <w:rPr>
          <w:rFonts w:hint="default" w:ascii="Times New Roman" w:hAnsi="Times New Roman" w:cs="Times New Roman"/>
          <w:highlight w:val="none"/>
          <w:lang w:val="ru-RU"/>
        </w:rPr>
        <w:t>3.3. Описание интерфейса пользователя</w:t>
      </w:r>
      <w:bookmarkEnd w:id="14"/>
    </w:p>
    <w:p w14:paraId="58E6F24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Интерфейс веб-сайта «SmileLand» разработан с учетом ключевых принципов, обеспечивающих удобство, функциональность и привлекательность для пользователей стоматологической клиники. Эти принципы направлены на создание интуитивно понятного и эффективного взаимодействия с приложением, что позволяет клиентам легко находить информацию, записываться на прием или приобретать товары. Ниже приведены основные принципы, которые легли в основу проектирования интерфейса:</w:t>
      </w:r>
    </w:p>
    <w:p w14:paraId="58482D71">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простота и интуитивность</w:t>
      </w:r>
      <w:r>
        <w:rPr>
          <w:rFonts w:hint="default" w:ascii="Times New Roman" w:hAnsi="Times New Roman" w:cs="Times New Roman"/>
          <w:sz w:val="28"/>
          <w:szCs w:val="28"/>
          <w:lang w:val="en-US"/>
        </w:rPr>
        <w:t>;</w:t>
      </w:r>
    </w:p>
    <w:p w14:paraId="45B1980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адаптивность</w:t>
      </w:r>
      <w:r>
        <w:rPr>
          <w:rFonts w:hint="default" w:ascii="Times New Roman" w:hAnsi="Times New Roman" w:cs="Times New Roman"/>
          <w:sz w:val="28"/>
          <w:szCs w:val="28"/>
          <w:lang w:val="en-US"/>
        </w:rPr>
        <w:t>;</w:t>
      </w:r>
    </w:p>
    <w:p w14:paraId="4F99146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визуальная привлекательность</w:t>
      </w:r>
      <w:r>
        <w:rPr>
          <w:rFonts w:hint="default" w:ascii="Times New Roman" w:hAnsi="Times New Roman" w:cs="Times New Roman"/>
          <w:sz w:val="28"/>
          <w:szCs w:val="28"/>
          <w:lang w:val="en-US"/>
        </w:rPr>
        <w:t>;</w:t>
      </w:r>
    </w:p>
    <w:p w14:paraId="7D7A8DB2">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доступность</w:t>
      </w:r>
      <w:r>
        <w:rPr>
          <w:rFonts w:hint="default" w:ascii="Times New Roman" w:hAnsi="Times New Roman" w:cs="Times New Roman"/>
          <w:sz w:val="28"/>
          <w:szCs w:val="28"/>
          <w:lang w:val="en-US"/>
        </w:rPr>
        <w:t>;</w:t>
      </w:r>
    </w:p>
    <w:p w14:paraId="5AAD19EA">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интерактивность.</w:t>
      </w:r>
    </w:p>
    <w:p w14:paraId="443459C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Простота и интуитивность интерфейса реализованы через четкую и логичную структуру навигации, которая позволяет пользователям быстро ориентироваться на сайте. Меню включает разделы, такие как главная страница, информация о клинике и каталог товаров, что упрощает доступ к основным функциям. Кнопки действия, например «Добавить в корзину» или «Записаться на прием», имеют понятные подписи и выделены визуально, чтобы пользователь мог легко понять, какое действие они выполняют. Минималистичный дизайн исключает лишние элементы, сосредотачивая внимание пользователя на ключевых функциях, таких как просмотр товаров или заполнение форм, что делает взаимодействие с сайтом быстрым и удобным.</w:t>
      </w:r>
    </w:p>
    <w:p w14:paraId="301636ED">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интерфейса обеспечивает корректное отображение сайта на устройствах с различными разрешениями экрана, от 480 пикселей на мобильных устройствах до 1200 пикселей на ««десктопах»». Для этого применяются медиазапросы в «CSS», которые адаптируют размеры элементов, шрифты и расположение блоков в зависимости от ширины экрана. Например, на мобильных устройствах навигационное меню преобразуется в компактное «гамбургер-меню», а изображения товаров уменьшаются, чтобы сохранить читаемость. Такой подход гарантирует, что пользователи могут комфортно взаимодействовать с сайтом независимо от используемого устройства, будь то смартфон, планшет или компьютер.</w:t>
      </w:r>
    </w:p>
    <w:p w14:paraId="78B574D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Визуальная привлекательность достигается за счет использования фирменных цветов стоматологической клиники, таких как светло-оранжевый и темно-серый, которые применяются для кнопок, заголовков и акцентных элементов. Анимации и эффекты, такие как плавное масштабирование изображений товаров при наведении курсора или анимация появления модальных окон, добавляют динамики и делают интерфейс более современным. Шрифт «Segoe UI» используется для текста, обеспечивая четкость и читаемость, а эффекты, такие как анимация звездочек после успешной записи на прием, улучшают восприятие и создают положительные эмоции у пользователя.</w:t>
      </w:r>
    </w:p>
    <w:p w14:paraId="37048D71">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Доступность интерфейса реализована через семантическую разметку «HTML», которая улучшает восприятие сайта экранными читалками для пользователей с ограниченными возможностями. Теги, такие как «header», «nav», «section» и «footer», структурируют контент, делая его более понятным для «assistive» технологий. Все изображения, включая фотографии товаров и иконки, снабжены атрибутами «alt» с описанием содержимого, что позволяет пользователям с нарушениями зрения получать информацию о визуальных элементах. Клавиатурная навигация также поддерживается, что обеспечивает доступ к меню, формам и кнопкам без использования мыши.</w:t>
      </w:r>
    </w:p>
    <w:p w14:paraId="3AA4D872">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Интерактивность интерфейса гарантирует быструю реакцию на действия пользователя, улучшая его опыт. Например, при добавлении товара в корзину модальное окно открывается мгновенно, показывая обновленное содержимое и общую сумму. Валидация форм происходит в реальном времени: при вводе некорректного «email» или телефона пользователь сразу получает уведомление об ошибке. Анимации, такие как переключение слайдера отзывов или эффект конфетти после отправки формы записи, делают взаимодействие более живым и отзывчивым. События, такие как нажатие на кнопки или сенсорное управление слайдером на мобильных устройствах, обрабатываются быстро, что обеспечивает плавность работы приложения.</w:t>
      </w:r>
    </w:p>
    <w:p w14:paraId="3C65D7F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Шапка сайта присутствует на всех страницах и содержит основные элементы навигации и управления. В нее входят логотип клиники, который служит ссылкой на главную страницу, меню с разделами, такими как главная страница, информация о клинике и каталог товаров, а также кнопки для доступа к корзине и заказам. Логотип выполнен в фирменных цветах и сопровождается названием клиники, что помогает пользователю сразу понять, на сайте какой организации он находится. Меню организовано в виде списка ссылок, где текущий раздел выделяется визуально, а кнопки корзины и заказов позволяют быстро перейти к просмотру выбранных товаров или записей на прием. На мобильных устройствах меню сворачивается в ««гамбургер-иконку»», что экономит пространство и сохраняет удобство навигации.</w:t>
      </w:r>
      <w:r>
        <w:rPr>
          <w:rFonts w:hint="default" w:ascii="Times New Roman" w:hAnsi="Times New Roman"/>
          <w:sz w:val="28"/>
          <w:szCs w:val="28"/>
          <w:lang w:val="en-US"/>
        </w:rPr>
        <w:t xml:space="preserve"> </w:t>
      </w:r>
      <w:r>
        <w:rPr>
          <w:rFonts w:hint="default" w:ascii="Times New Roman" w:hAnsi="Times New Roman"/>
          <w:sz w:val="28"/>
          <w:szCs w:val="28"/>
          <w:lang w:val="ru-RU"/>
        </w:rPr>
        <w:t>Шапка сайта представлена на рисунке 1.</w:t>
      </w:r>
    </w:p>
    <w:p w14:paraId="4C18DC83">
      <w:pPr>
        <w:pStyle w:val="22"/>
        <w:tabs>
          <w:tab w:val="left" w:pos="993"/>
          <w:tab w:val="left" w:pos="4111"/>
        </w:tabs>
        <w:ind w:left="170" w:firstLine="709"/>
        <w:jc w:val="both"/>
        <w:rPr>
          <w:rFonts w:hint="default" w:ascii="Times New Roman" w:hAnsi="Times New Roman"/>
          <w:sz w:val="28"/>
          <w:szCs w:val="28"/>
          <w:lang w:val="ru-RU"/>
        </w:rPr>
      </w:pPr>
    </w:p>
    <w:p w14:paraId="02911CDB">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6146165" cy="471170"/>
            <wp:effectExtent l="0" t="0" r="6985" b="508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8"/>
                    <a:stretch>
                      <a:fillRect/>
                    </a:stretch>
                  </pic:blipFill>
                  <pic:spPr>
                    <a:xfrm>
                      <a:off x="0" y="0"/>
                      <a:ext cx="6146165" cy="471170"/>
                    </a:xfrm>
                    <a:prstGeom prst="rect">
                      <a:avLst/>
                    </a:prstGeom>
                    <a:noFill/>
                    <a:ln>
                      <a:noFill/>
                    </a:ln>
                  </pic:spPr>
                </pic:pic>
              </a:graphicData>
            </a:graphic>
          </wp:inline>
        </w:drawing>
      </w:r>
    </w:p>
    <w:p w14:paraId="3B61A4F7">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хедера</w:t>
      </w:r>
    </w:p>
    <w:p w14:paraId="69231EBF">
      <w:pPr>
        <w:pStyle w:val="22"/>
        <w:tabs>
          <w:tab w:val="left" w:pos="993"/>
          <w:tab w:val="left" w:pos="4111"/>
        </w:tabs>
        <w:ind w:left="170" w:firstLine="709"/>
        <w:jc w:val="both"/>
        <w:rPr>
          <w:rFonts w:hint="default" w:ascii="Times New Roman" w:hAnsi="Times New Roman"/>
          <w:sz w:val="28"/>
          <w:szCs w:val="28"/>
          <w:lang w:val="ru-RU"/>
        </w:rPr>
      </w:pPr>
    </w:p>
    <w:p w14:paraId="10C1D86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экранах менее 768px активируется мобильное «меню-гамбургер», реализованное через «mobile-menu.js» и стили в «hamburger».«CSS». Мобильное меню сайта представлено на рисунке 2.</w:t>
      </w:r>
    </w:p>
    <w:p w14:paraId="14C5B0EC">
      <w:pPr>
        <w:pStyle w:val="22"/>
        <w:tabs>
          <w:tab w:val="left" w:pos="993"/>
          <w:tab w:val="left" w:pos="4111"/>
        </w:tabs>
        <w:ind w:left="170" w:firstLine="709"/>
        <w:jc w:val="both"/>
        <w:rPr>
          <w:rFonts w:hint="default" w:ascii="Times New Roman" w:hAnsi="Times New Roman"/>
          <w:sz w:val="28"/>
          <w:szCs w:val="28"/>
          <w:lang w:val="ru-RU"/>
        </w:rPr>
      </w:pPr>
    </w:p>
    <w:p w14:paraId="389A84D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1370330" cy="3646170"/>
            <wp:effectExtent l="0" t="0" r="1270" b="1143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9"/>
                    <a:stretch>
                      <a:fillRect/>
                    </a:stretch>
                  </pic:blipFill>
                  <pic:spPr>
                    <a:xfrm>
                      <a:off x="0" y="0"/>
                      <a:ext cx="1370330" cy="3646170"/>
                    </a:xfrm>
                    <a:prstGeom prst="rect">
                      <a:avLst/>
                    </a:prstGeom>
                    <a:noFill/>
                    <a:ln>
                      <a:noFill/>
                    </a:ln>
                  </pic:spPr>
                </pic:pic>
              </a:graphicData>
            </a:graphic>
          </wp:inline>
        </w:drawing>
      </w:r>
    </w:p>
    <w:p w14:paraId="79A85A42">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2</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мобильного «меню-гамбургера»</w:t>
      </w:r>
    </w:p>
    <w:p w14:paraId="7FBE4AB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Корзина. Отображается при клике на кнопку с иконкой корзины, содержит список товаров, их количество и общую сумму. Управляется через «CSS»-переходы «(right: 0)» и ««JavaScript» (updateCart())». Модальное окно корзины представлено на рисунке 3.</w:t>
      </w:r>
    </w:p>
    <w:p w14:paraId="16584F77">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781425" cy="3657600"/>
            <wp:effectExtent l="0" t="0" r="9525"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0"/>
                    <a:stretch>
                      <a:fillRect/>
                    </a:stretch>
                  </pic:blipFill>
                  <pic:spPr>
                    <a:xfrm>
                      <a:off x="0" y="0"/>
                      <a:ext cx="3781425" cy="3657600"/>
                    </a:xfrm>
                    <a:prstGeom prst="rect">
                      <a:avLst/>
                    </a:prstGeom>
                    <a:noFill/>
                    <a:ln>
                      <a:noFill/>
                    </a:ln>
                  </pic:spPr>
                </pic:pic>
              </a:graphicData>
            </a:graphic>
          </wp:inline>
        </w:drawing>
      </w:r>
    </w:p>
    <w:p w14:paraId="3E8600E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3</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модального окна корзины</w:t>
      </w:r>
    </w:p>
    <w:p w14:paraId="701100FD">
      <w:pPr>
        <w:pStyle w:val="22"/>
        <w:tabs>
          <w:tab w:val="left" w:pos="993"/>
          <w:tab w:val="left" w:pos="4111"/>
        </w:tabs>
        <w:ind w:left="170" w:firstLine="709"/>
        <w:jc w:val="both"/>
        <w:rPr>
          <w:rFonts w:hint="default" w:ascii="Times New Roman" w:hAnsi="Times New Roman"/>
          <w:sz w:val="28"/>
          <w:szCs w:val="28"/>
          <w:lang w:val="ru-RU"/>
        </w:rPr>
      </w:pPr>
    </w:p>
    <w:p w14:paraId="74E8C17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Промо-окно. Появляется после регистрации или авторизации или при клике на промо-ссылку, содержит форму подписки и анимацию появления «(modalFadeIn)». Модальное окно промо-акции предсталено на рисунке 4.</w:t>
      </w:r>
    </w:p>
    <w:p w14:paraId="2E9872EF">
      <w:pPr>
        <w:pStyle w:val="22"/>
        <w:tabs>
          <w:tab w:val="left" w:pos="993"/>
          <w:tab w:val="left" w:pos="4111"/>
        </w:tabs>
        <w:ind w:left="170" w:firstLine="709"/>
        <w:jc w:val="both"/>
        <w:rPr>
          <w:rFonts w:hint="default" w:ascii="Times New Roman" w:hAnsi="Times New Roman"/>
          <w:sz w:val="28"/>
          <w:szCs w:val="28"/>
          <w:lang w:val="ru-RU"/>
        </w:rPr>
      </w:pPr>
    </w:p>
    <w:p w14:paraId="08823420">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5232400" cy="3177540"/>
            <wp:effectExtent l="0" t="0" r="6350" b="381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pic:cNvPicPr>
                      <a:picLocks noChangeAspect="1"/>
                    </pic:cNvPicPr>
                  </pic:nvPicPr>
                  <pic:blipFill>
                    <a:blip r:embed="rId11"/>
                    <a:stretch>
                      <a:fillRect/>
                    </a:stretch>
                  </pic:blipFill>
                  <pic:spPr>
                    <a:xfrm>
                      <a:off x="0" y="0"/>
                      <a:ext cx="5232400" cy="3177540"/>
                    </a:xfrm>
                    <a:prstGeom prst="rect">
                      <a:avLst/>
                    </a:prstGeom>
                    <a:noFill/>
                    <a:ln>
                      <a:noFill/>
                    </a:ln>
                  </pic:spPr>
                </pic:pic>
              </a:graphicData>
            </a:graphic>
          </wp:inline>
        </w:drawing>
      </w:r>
    </w:p>
    <w:p w14:paraId="714EAE12">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промо-окна</w:t>
      </w:r>
    </w:p>
    <w:p w14:paraId="4C3687B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Окно ошибки. Отображается при попытке оформить заказ, имитируя серверную ошибку. Модальное окно уведомления о технической ошибке представлено на рисунке 5</w:t>
      </w:r>
    </w:p>
    <w:p w14:paraId="188C5FD8">
      <w:pPr>
        <w:pStyle w:val="22"/>
        <w:tabs>
          <w:tab w:val="left" w:pos="993"/>
          <w:tab w:val="left" w:pos="4111"/>
        </w:tabs>
        <w:ind w:left="170" w:firstLine="709"/>
        <w:jc w:val="both"/>
        <w:rPr>
          <w:rFonts w:hint="default" w:ascii="Times New Roman" w:hAnsi="Times New Roman"/>
          <w:sz w:val="28"/>
          <w:szCs w:val="28"/>
          <w:lang w:val="ru-RU"/>
        </w:rPr>
      </w:pPr>
    </w:p>
    <w:p w14:paraId="005185D5">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457700" cy="2558415"/>
            <wp:effectExtent l="0" t="0" r="0" b="13335"/>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pic:cNvPicPr>
                      <a:picLocks noChangeAspect="1"/>
                    </pic:cNvPicPr>
                  </pic:nvPicPr>
                  <pic:blipFill>
                    <a:blip r:embed="rId12"/>
                    <a:stretch>
                      <a:fillRect/>
                    </a:stretch>
                  </pic:blipFill>
                  <pic:spPr>
                    <a:xfrm>
                      <a:off x="0" y="0"/>
                      <a:ext cx="4457700" cy="2558415"/>
                    </a:xfrm>
                    <a:prstGeom prst="rect">
                      <a:avLst/>
                    </a:prstGeom>
                    <a:noFill/>
                    <a:ln>
                      <a:noFill/>
                    </a:ln>
                  </pic:spPr>
                </pic:pic>
              </a:graphicData>
            </a:graphic>
          </wp:inline>
        </w:drawing>
      </w:r>
    </w:p>
    <w:p w14:paraId="7EE415D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5</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окна ошибки</w:t>
      </w:r>
    </w:p>
    <w:p w14:paraId="51B27597">
      <w:pPr>
        <w:pStyle w:val="22"/>
        <w:tabs>
          <w:tab w:val="left" w:pos="993"/>
          <w:tab w:val="left" w:pos="4111"/>
        </w:tabs>
        <w:ind w:left="170" w:firstLine="709"/>
        <w:jc w:val="both"/>
        <w:rPr>
          <w:rFonts w:hint="default" w:ascii="Times New Roman" w:hAnsi="Times New Roman"/>
          <w:sz w:val="28"/>
          <w:szCs w:val="28"/>
          <w:lang w:val="ru-RU"/>
        </w:rPr>
      </w:pPr>
    </w:p>
    <w:p w14:paraId="7F7DE2CC">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Каталог товаров. Товары представлены в сетке «(grid-template-columns)» с изображениями, названием, рейтингом и ценой. Эффект масштабирования изображения при наведении «(transform: scale(1.1))» и появление кнопки «Добавить в корзину» реализованы через «CSS (catalog.CSS)». Каталог товаров представлен на рисунке 6.</w:t>
      </w:r>
    </w:p>
    <w:p w14:paraId="7DBEF7D1">
      <w:pPr>
        <w:pStyle w:val="22"/>
        <w:tabs>
          <w:tab w:val="left" w:pos="993"/>
          <w:tab w:val="left" w:pos="4111"/>
        </w:tabs>
        <w:ind w:left="170" w:firstLine="709"/>
        <w:jc w:val="both"/>
        <w:rPr>
          <w:rFonts w:hint="default" w:ascii="Times New Roman" w:hAnsi="Times New Roman"/>
          <w:sz w:val="28"/>
          <w:szCs w:val="28"/>
          <w:lang w:val="ru-RU"/>
        </w:rPr>
      </w:pPr>
    </w:p>
    <w:p w14:paraId="031A759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598035" cy="3839210"/>
            <wp:effectExtent l="0" t="0" r="12065" b="889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pic:cNvPicPr>
                      <a:picLocks noChangeAspect="1"/>
                    </pic:cNvPicPr>
                  </pic:nvPicPr>
                  <pic:blipFill>
                    <a:blip r:embed="rId13"/>
                    <a:stretch>
                      <a:fillRect/>
                    </a:stretch>
                  </pic:blipFill>
                  <pic:spPr>
                    <a:xfrm>
                      <a:off x="0" y="0"/>
                      <a:ext cx="4598035" cy="3839210"/>
                    </a:xfrm>
                    <a:prstGeom prst="rect">
                      <a:avLst/>
                    </a:prstGeom>
                    <a:noFill/>
                    <a:ln>
                      <a:noFill/>
                    </a:ln>
                  </pic:spPr>
                </pic:pic>
              </a:graphicData>
            </a:graphic>
          </wp:inline>
        </w:drawing>
      </w:r>
    </w:p>
    <w:p w14:paraId="4386740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6</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каталога товаров</w:t>
      </w:r>
    </w:p>
    <w:p w14:paraId="45810BA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Слайдер отзывов. Поддерживает сенсорное управление и навигацию через стрелки и миниатюры, реализованные через ««JavaScript»» и «CSS»-переходы «(transform: translateX)». Слайдер отображает три карточки отзывов одновременно на «десктопе» и одну на мобильных устройствах. Слайдер отзывов представлен на рисунке 7.</w:t>
      </w:r>
    </w:p>
    <w:p w14:paraId="5D9C1E4A">
      <w:pPr>
        <w:pStyle w:val="22"/>
        <w:tabs>
          <w:tab w:val="left" w:pos="993"/>
          <w:tab w:val="left" w:pos="4111"/>
        </w:tabs>
        <w:ind w:left="170" w:firstLine="709"/>
        <w:jc w:val="both"/>
        <w:rPr>
          <w:rFonts w:hint="default" w:ascii="Times New Roman" w:hAnsi="Times New Roman"/>
          <w:sz w:val="28"/>
          <w:szCs w:val="28"/>
          <w:lang w:val="ru-RU"/>
        </w:rPr>
      </w:pPr>
    </w:p>
    <w:p w14:paraId="1B51CD12">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b w:val="0"/>
          <w:bCs w:val="0"/>
          <w:sz w:val="28"/>
          <w:szCs w:val="28"/>
          <w:lang w:val="ru-RU"/>
        </w:rPr>
      </w:pPr>
      <w:r>
        <w:drawing>
          <wp:inline distT="0" distB="0" distL="114300" distR="114300">
            <wp:extent cx="5898515" cy="2022475"/>
            <wp:effectExtent l="0" t="0" r="6985" b="1587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pic:cNvPicPr>
                      <a:picLocks noChangeAspect="1"/>
                    </pic:cNvPicPr>
                  </pic:nvPicPr>
                  <pic:blipFill>
                    <a:blip r:embed="rId14"/>
                    <a:stretch>
                      <a:fillRect/>
                    </a:stretch>
                  </pic:blipFill>
                  <pic:spPr>
                    <a:xfrm>
                      <a:off x="0" y="0"/>
                      <a:ext cx="5898515" cy="2022475"/>
                    </a:xfrm>
                    <a:prstGeom prst="rect">
                      <a:avLst/>
                    </a:prstGeom>
                    <a:noFill/>
                    <a:ln>
                      <a:noFill/>
                    </a:ln>
                  </pic:spPr>
                </pic:pic>
              </a:graphicData>
            </a:graphic>
          </wp:inline>
        </w:drawing>
      </w:r>
    </w:p>
    <w:p w14:paraId="66669A25">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7</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слайдера отзывов</w:t>
      </w:r>
    </w:p>
    <w:p w14:paraId="386C35E6">
      <w:pPr>
        <w:pStyle w:val="22"/>
        <w:tabs>
          <w:tab w:val="left" w:pos="993"/>
          <w:tab w:val="left" w:pos="4111"/>
        </w:tabs>
        <w:ind w:left="170" w:firstLine="709"/>
        <w:jc w:val="both"/>
        <w:rPr>
          <w:rFonts w:hint="default" w:ascii="Times New Roman" w:hAnsi="Times New Roman"/>
          <w:sz w:val="28"/>
          <w:szCs w:val="28"/>
          <w:lang w:val="ru-RU"/>
        </w:rPr>
      </w:pPr>
    </w:p>
    <w:p w14:paraId="5D2F575A">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Формы регистрации, авторизации и записи на прием имеют единообразный стиль с полями ввода, уведомлениями об успехе или ошибке и кнопкой отправки. На рисунке 8 представлена форма регистрации пользователя.</w:t>
      </w:r>
    </w:p>
    <w:p w14:paraId="35C063C8">
      <w:pPr>
        <w:pStyle w:val="22"/>
        <w:tabs>
          <w:tab w:val="left" w:pos="993"/>
          <w:tab w:val="left" w:pos="4111"/>
        </w:tabs>
        <w:ind w:left="170" w:firstLine="709"/>
        <w:jc w:val="both"/>
        <w:rPr>
          <w:rFonts w:hint="default" w:ascii="Times New Roman" w:hAnsi="Times New Roman"/>
          <w:sz w:val="28"/>
          <w:szCs w:val="28"/>
          <w:lang w:val="ru-RU"/>
        </w:rPr>
      </w:pPr>
    </w:p>
    <w:p w14:paraId="582B5789">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983990" cy="4269740"/>
            <wp:effectExtent l="0" t="0" r="16510" b="1651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pic:cNvPicPr>
                      <a:picLocks noChangeAspect="1"/>
                    </pic:cNvPicPr>
                  </pic:nvPicPr>
                  <pic:blipFill>
                    <a:blip r:embed="rId15"/>
                    <a:stretch>
                      <a:fillRect/>
                    </a:stretch>
                  </pic:blipFill>
                  <pic:spPr>
                    <a:xfrm>
                      <a:off x="0" y="0"/>
                      <a:ext cx="3983990" cy="4269740"/>
                    </a:xfrm>
                    <a:prstGeom prst="rect">
                      <a:avLst/>
                    </a:prstGeom>
                    <a:noFill/>
                    <a:ln>
                      <a:noFill/>
                    </a:ln>
                  </pic:spPr>
                </pic:pic>
              </a:graphicData>
            </a:graphic>
          </wp:inline>
        </w:drawing>
      </w:r>
    </w:p>
    <w:p w14:paraId="7A11D6E6">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8</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формы регистрации</w:t>
      </w:r>
    </w:p>
    <w:p w14:paraId="4A1AEFA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На форме авторизации, в отличи от регистрации представлена кнопка «Завести аккаунт», при которой пользователь переходит в окно регистрации. На рисунке 9 представлено окно авторизации пользователя.</w:t>
      </w:r>
    </w:p>
    <w:p w14:paraId="367EBEF8">
      <w:pPr>
        <w:pStyle w:val="22"/>
        <w:tabs>
          <w:tab w:val="left" w:pos="993"/>
          <w:tab w:val="left" w:pos="4111"/>
        </w:tabs>
        <w:ind w:left="170" w:firstLine="709"/>
        <w:jc w:val="both"/>
        <w:rPr>
          <w:rFonts w:hint="default" w:ascii="Times New Roman" w:hAnsi="Times New Roman"/>
          <w:sz w:val="28"/>
          <w:szCs w:val="28"/>
          <w:lang w:val="ru-RU"/>
        </w:rPr>
      </w:pPr>
    </w:p>
    <w:p w14:paraId="59190ADA">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077335" cy="3505835"/>
            <wp:effectExtent l="0" t="0" r="18415" b="1841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6"/>
                    <a:stretch>
                      <a:fillRect/>
                    </a:stretch>
                  </pic:blipFill>
                  <pic:spPr>
                    <a:xfrm>
                      <a:off x="0" y="0"/>
                      <a:ext cx="4077335" cy="3505835"/>
                    </a:xfrm>
                    <a:prstGeom prst="rect">
                      <a:avLst/>
                    </a:prstGeom>
                    <a:noFill/>
                    <a:ln>
                      <a:noFill/>
                    </a:ln>
                  </pic:spPr>
                </pic:pic>
              </a:graphicData>
            </a:graphic>
          </wp:inline>
        </w:drawing>
      </w:r>
    </w:p>
    <w:p w14:paraId="48998DE3">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9</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формы авторизации</w:t>
      </w:r>
    </w:p>
    <w:p w14:paraId="102912DA">
      <w:pPr>
        <w:pStyle w:val="22"/>
        <w:tabs>
          <w:tab w:val="left" w:pos="993"/>
          <w:tab w:val="left" w:pos="4111"/>
        </w:tabs>
        <w:ind w:left="170" w:firstLine="709"/>
        <w:jc w:val="both"/>
        <w:rPr>
          <w:rFonts w:hint="default" w:ascii="Times New Roman" w:hAnsi="Times New Roman"/>
          <w:sz w:val="28"/>
          <w:szCs w:val="28"/>
          <w:lang w:val="ru-RU"/>
        </w:rPr>
      </w:pPr>
    </w:p>
    <w:p w14:paraId="3E06550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Форма записи на прием сопровождается анимацией звездочек и конфетти при успешной отправке, что улучшает «UX», представлена на рисунке 10.</w:t>
      </w:r>
    </w:p>
    <w:p w14:paraId="0A863063">
      <w:pPr>
        <w:pStyle w:val="22"/>
        <w:tabs>
          <w:tab w:val="left" w:pos="993"/>
          <w:tab w:val="left" w:pos="4111"/>
        </w:tabs>
        <w:ind w:left="170" w:firstLine="709"/>
        <w:jc w:val="both"/>
        <w:rPr>
          <w:rFonts w:hint="default" w:ascii="Times New Roman" w:hAnsi="Times New Roman"/>
          <w:sz w:val="28"/>
          <w:szCs w:val="28"/>
          <w:lang w:val="ru-RU"/>
        </w:rPr>
      </w:pPr>
    </w:p>
    <w:p w14:paraId="36AC9C5D">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4105275" cy="3460115"/>
            <wp:effectExtent l="0" t="0" r="9525" b="6985"/>
            <wp:docPr id="5"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4"/>
                    <pic:cNvPicPr>
                      <a:picLocks noChangeAspect="1"/>
                    </pic:cNvPicPr>
                  </pic:nvPicPr>
                  <pic:blipFill>
                    <a:blip r:embed="rId17"/>
                    <a:stretch>
                      <a:fillRect/>
                    </a:stretch>
                  </pic:blipFill>
                  <pic:spPr>
                    <a:xfrm>
                      <a:off x="0" y="0"/>
                      <a:ext cx="4105275" cy="3460115"/>
                    </a:xfrm>
                    <a:prstGeom prst="rect">
                      <a:avLst/>
                    </a:prstGeom>
                    <a:noFill/>
                    <a:ln>
                      <a:noFill/>
                    </a:ln>
                  </pic:spPr>
                </pic:pic>
              </a:graphicData>
            </a:graphic>
          </wp:inline>
        </w:drawing>
      </w:r>
    </w:p>
    <w:p w14:paraId="42DD2E6E">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10</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анимации формы записи на прием</w:t>
      </w:r>
    </w:p>
    <w:p w14:paraId="25862A6C">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Адаптивность. Медиазапросы в «responsive.CSS» обеспечивают корректное отображение на устройствах от «480px» до «1200px». На рисунке 11 представлен</w:t>
      </w:r>
      <w:r>
        <w:rPr>
          <w:rFonts w:hint="default"/>
          <w:sz w:val="28"/>
          <w:szCs w:val="28"/>
          <w:lang w:val="ru-RU"/>
        </w:rPr>
        <w:t xml:space="preserve"> </w:t>
      </w:r>
      <w:r>
        <w:rPr>
          <w:rFonts w:hint="default" w:ascii="Times New Roman" w:hAnsi="Times New Roman"/>
          <w:sz w:val="28"/>
          <w:szCs w:val="28"/>
          <w:lang w:val="ru-RU"/>
        </w:rPr>
        <w:t>скриншот мобильной версии каталога. Мобильное меню и сенсорный слайдер оптимизированы для малых экранов, а элементы интерфейса масштабируются для удобства использования.</w:t>
      </w:r>
    </w:p>
    <w:p w14:paraId="41E2CCAC">
      <w:pPr>
        <w:pStyle w:val="22"/>
        <w:tabs>
          <w:tab w:val="left" w:pos="993"/>
          <w:tab w:val="left" w:pos="4111"/>
        </w:tabs>
        <w:ind w:left="170" w:firstLine="709"/>
        <w:jc w:val="both"/>
        <w:rPr>
          <w:rFonts w:hint="default" w:ascii="Times New Roman" w:hAnsi="Times New Roman"/>
          <w:sz w:val="28"/>
          <w:szCs w:val="28"/>
          <w:lang w:val="ru-RU"/>
        </w:rPr>
      </w:pPr>
    </w:p>
    <w:p w14:paraId="7878A206">
      <w:pPr>
        <w:pStyle w:val="22"/>
        <w:keepNext w:val="0"/>
        <w:keepLines w:val="0"/>
        <w:pageBreakBefore w:val="0"/>
        <w:widowControl/>
        <w:tabs>
          <w:tab w:val="left" w:pos="993"/>
          <w:tab w:val="left" w:pos="4111"/>
        </w:tabs>
        <w:kinsoku/>
        <w:wordWrap/>
        <w:overflowPunct/>
        <w:topLinePunct w:val="0"/>
        <w:autoSpaceDE/>
        <w:autoSpaceDN/>
        <w:bidi w:val="0"/>
        <w:adjustRightInd/>
        <w:snapToGrid/>
        <w:ind w:left="0" w:firstLine="0"/>
        <w:jc w:val="center"/>
        <w:textAlignment w:val="auto"/>
        <w:rPr>
          <w:rFonts w:hint="default" w:ascii="Times New Roman" w:hAnsi="Times New Roman"/>
          <w:sz w:val="28"/>
          <w:szCs w:val="28"/>
          <w:lang w:val="ru-RU"/>
        </w:rPr>
      </w:pPr>
      <w:r>
        <w:drawing>
          <wp:inline distT="0" distB="0" distL="114300" distR="114300">
            <wp:extent cx="3584575" cy="3536950"/>
            <wp:effectExtent l="0" t="0" r="15875" b="635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1"/>
                    <pic:cNvPicPr>
                      <a:picLocks noChangeAspect="1"/>
                    </pic:cNvPicPr>
                  </pic:nvPicPr>
                  <pic:blipFill>
                    <a:blip r:embed="rId18"/>
                    <a:stretch>
                      <a:fillRect/>
                    </a:stretch>
                  </pic:blipFill>
                  <pic:spPr>
                    <a:xfrm>
                      <a:off x="0" y="0"/>
                      <a:ext cx="3584575" cy="3536950"/>
                    </a:xfrm>
                    <a:prstGeom prst="rect">
                      <a:avLst/>
                    </a:prstGeom>
                    <a:noFill/>
                    <a:ln>
                      <a:noFill/>
                    </a:ln>
                  </pic:spPr>
                </pic:pic>
              </a:graphicData>
            </a:graphic>
          </wp:inline>
        </w:drawing>
      </w:r>
    </w:p>
    <w:p w14:paraId="0E8DB8FF">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мобильной версии каталога.</w:t>
      </w:r>
    </w:p>
    <w:p w14:paraId="51ED8CBD">
      <w:pPr>
        <w:pStyle w:val="18"/>
        <w:spacing w:beforeAutospacing="0" w:afterAutospacing="0"/>
        <w:ind w:left="170" w:firstLine="709"/>
        <w:jc w:val="both"/>
        <w:rPr>
          <w:sz w:val="28"/>
          <w:szCs w:val="28"/>
          <w:lang w:val="ru-RU"/>
        </w:rPr>
      </w:pPr>
      <w:r>
        <w:rPr>
          <w:sz w:val="28"/>
          <w:szCs w:val="28"/>
          <w:lang w:val="ru-RU"/>
        </w:rPr>
        <w:br w:type="page"/>
      </w:r>
    </w:p>
    <w:p w14:paraId="53C21AEC">
      <w:pPr>
        <w:pStyle w:val="2"/>
        <w:keepNext w:val="0"/>
        <w:keepLines w:val="0"/>
        <w:pageBreakBefore w:val="0"/>
        <w:widowControl/>
        <w:kinsoku/>
        <w:wordWrap/>
        <w:overflowPunct/>
        <w:topLinePunct w:val="0"/>
        <w:autoSpaceDE/>
        <w:autoSpaceDN/>
        <w:bidi w:val="0"/>
        <w:adjustRightInd/>
        <w:snapToGrid/>
        <w:spacing w:before="0"/>
        <w:ind w:left="170" w:leftChars="0" w:firstLine="709"/>
        <w:textAlignment w:val="auto"/>
        <w:rPr>
          <w:rFonts w:hint="default"/>
          <w:sz w:val="28"/>
          <w:szCs w:val="28"/>
          <w:lang w:val="ru-RU"/>
        </w:rPr>
      </w:pPr>
      <w:bookmarkStart w:id="15" w:name="_Toc13566"/>
      <w:bookmarkStart w:id="16" w:name="_Toc20340"/>
      <w:r>
        <w:t xml:space="preserve">4 </w:t>
      </w:r>
      <w:bookmarkEnd w:id="15"/>
      <w:r>
        <w:rPr>
          <w:lang w:val="ru-RU"/>
        </w:rPr>
        <w:t>Тестирование</w:t>
      </w:r>
      <w:r>
        <w:rPr>
          <w:rFonts w:hint="default"/>
          <w:lang w:val="ru-RU"/>
        </w:rPr>
        <w:t xml:space="preserve"> приложения</w:t>
      </w:r>
      <w:bookmarkEnd w:id="16"/>
    </w:p>
    <w:p w14:paraId="300BFDBC">
      <w:pPr>
        <w:pStyle w:val="3"/>
        <w:rPr>
          <w:rFonts w:hint="default" w:ascii="Times New Roman" w:hAnsi="Times New Roman" w:cs="Times New Roman"/>
          <w:lang w:val="en-US"/>
        </w:rPr>
      </w:pPr>
      <w:r>
        <w:rPr>
          <w:rFonts w:hint="default" w:ascii="Times New Roman" w:hAnsi="Times New Roman" w:cs="Times New Roman"/>
          <w:lang w:val="en-US"/>
        </w:rPr>
        <w:t>4.1 План тестирования</w:t>
      </w:r>
    </w:p>
    <w:p w14:paraId="476B26F4">
      <w:pPr>
        <w:pStyle w:val="3"/>
        <w:keepNext w:val="0"/>
        <w:keepLines w:val="0"/>
        <w:pageBreakBefore w:val="0"/>
        <w:widowControl/>
        <w:kinsoku/>
        <w:wordWrap/>
        <w:overflowPunct/>
        <w:topLinePunct w:val="0"/>
        <w:autoSpaceDE/>
        <w:autoSpaceDN/>
        <w:bidi w:val="0"/>
        <w:adjustRightInd/>
        <w:snapToGrid/>
        <w:spacing w:before="0" w:after="0"/>
        <w:ind w:left="170" w:firstLine="709"/>
        <w:textAlignment w:val="auto"/>
        <w:rPr>
          <w:rFonts w:hint="default" w:ascii="Times New Roman" w:hAnsi="Times New Roman"/>
          <w:b w:val="0"/>
          <w:bCs w:val="0"/>
          <w:lang w:val="ru-RU"/>
        </w:rPr>
      </w:pPr>
      <w:r>
        <w:rPr>
          <w:rFonts w:hint="default" w:ascii="Times New Roman" w:hAnsi="Times New Roman"/>
          <w:b w:val="0"/>
          <w:bCs w:val="0"/>
          <w:lang w:val="ru-RU"/>
        </w:rPr>
        <w:t xml:space="preserve">Тестирование веб-приложения </w:t>
      </w:r>
      <w:r>
        <w:rPr>
          <w:rFonts w:hint="default"/>
          <w:b w:val="0"/>
          <w:bCs w:val="0"/>
          <w:lang w:val="ru-RU"/>
        </w:rPr>
        <w:t>«</w:t>
      </w:r>
      <w:r>
        <w:rPr>
          <w:rFonts w:hint="default" w:ascii="Times New Roman" w:hAnsi="Times New Roman"/>
          <w:b w:val="0"/>
          <w:bCs w:val="0"/>
          <w:lang w:val="ru-RU"/>
        </w:rPr>
        <w:t>SmileLand</w:t>
      </w:r>
      <w:r>
        <w:rPr>
          <w:rFonts w:hint="default"/>
          <w:b w:val="0"/>
          <w:bCs w:val="0"/>
          <w:lang w:val="ru-RU"/>
        </w:rPr>
        <w:t>»</w:t>
      </w:r>
      <w:r>
        <w:rPr>
          <w:rFonts w:hint="default" w:ascii="Times New Roman" w:hAnsi="Times New Roman"/>
          <w:b w:val="0"/>
          <w:bCs w:val="0"/>
          <w:lang w:val="ru-RU"/>
        </w:rPr>
        <w:t xml:space="preserve"> направлено на проверку его функциональности, стабильности и соответствия заявленным требованиям. Основной целью является обеспечение надежной работы сайта, удобства взаимодействия пользователей и корректного отображения всех элементов на различных устройствах. Ниже перечислены основные задачи, которые ставятся перед процессом тестирования:</w:t>
      </w:r>
    </w:p>
    <w:p w14:paraId="6C7B3B5F">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выявление ошибок в клиентской логике</w:t>
      </w:r>
      <w:r>
        <w:rPr>
          <w:rFonts w:hint="default" w:ascii="Times New Roman" w:hAnsi="Times New Roman" w:cs="Times New Roman"/>
          <w:sz w:val="28"/>
          <w:szCs w:val="28"/>
          <w:lang w:val="en-US"/>
        </w:rPr>
        <w:t>;</w:t>
      </w:r>
    </w:p>
    <w:p w14:paraId="16DEF53E">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проверка корректности хранения данных</w:t>
      </w:r>
      <w:r>
        <w:rPr>
          <w:rFonts w:hint="default" w:ascii="Times New Roman" w:hAnsi="Times New Roman" w:cs="Times New Roman"/>
          <w:sz w:val="28"/>
          <w:szCs w:val="28"/>
          <w:lang w:val="en-US"/>
        </w:rPr>
        <w:t>;</w:t>
      </w:r>
    </w:p>
    <w:p w14:paraId="4A831422">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обеспечение адаптивности интерфейса</w:t>
      </w:r>
      <w:r>
        <w:rPr>
          <w:rFonts w:hint="default" w:ascii="Times New Roman" w:hAnsi="Times New Roman" w:cs="Times New Roman"/>
          <w:sz w:val="28"/>
          <w:szCs w:val="28"/>
          <w:lang w:val="en-US"/>
        </w:rPr>
        <w:t>;</w:t>
      </w:r>
    </w:p>
    <w:p w14:paraId="25B88018">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проведение различных видов тестирования.</w:t>
      </w:r>
    </w:p>
    <w:p w14:paraId="6903C578">
      <w:pPr>
        <w:pStyle w:val="3"/>
        <w:keepNext w:val="0"/>
        <w:keepLines w:val="0"/>
        <w:pageBreakBefore w:val="0"/>
        <w:widowControl/>
        <w:kinsoku/>
        <w:wordWrap/>
        <w:overflowPunct/>
        <w:topLinePunct w:val="0"/>
        <w:autoSpaceDE/>
        <w:autoSpaceDN/>
        <w:bidi w:val="0"/>
        <w:adjustRightInd/>
        <w:snapToGrid/>
        <w:spacing w:before="0" w:after="0"/>
        <w:ind w:left="170" w:firstLine="709"/>
        <w:textAlignment w:val="auto"/>
        <w:rPr>
          <w:rFonts w:hint="default" w:ascii="Times New Roman" w:hAnsi="Times New Roman"/>
          <w:b w:val="0"/>
          <w:bCs w:val="0"/>
          <w:lang w:val="ru-RU"/>
        </w:rPr>
      </w:pPr>
      <w:r>
        <w:rPr>
          <w:rFonts w:hint="default" w:ascii="Times New Roman" w:hAnsi="Times New Roman"/>
          <w:b w:val="0"/>
          <w:bCs w:val="0"/>
          <w:lang w:val="ru-RU"/>
        </w:rPr>
        <w:t>Выявление ошибок в клиентской логике включает анализ работы ключевых функций приложения. Проверяется функциональность управления корзиной, которая охватывает добавление товаров, удаление позиций и расчет общей суммы заказа. Также тестируется валидация форм, используемых для регистрации, авторизации и записи на прием, чтобы убедиться, что они корректно обрабатывают пользовательский ввод. Особое внимание уделяется работе слайдера отзывов, который поддерживает сенсорное управление и должен переключать карточки плавно и без ошибок. Эти проверки направлены на устранение возможных сбоев в поведении приложения.</w:t>
      </w:r>
    </w:p>
    <w:p w14:paraId="04DCEE30">
      <w:pPr>
        <w:pStyle w:val="3"/>
        <w:keepNext w:val="0"/>
        <w:keepLines w:val="0"/>
        <w:pageBreakBefore w:val="0"/>
        <w:widowControl/>
        <w:kinsoku/>
        <w:wordWrap/>
        <w:overflowPunct/>
        <w:topLinePunct w:val="0"/>
        <w:autoSpaceDE/>
        <w:autoSpaceDN/>
        <w:bidi w:val="0"/>
        <w:adjustRightInd/>
        <w:snapToGrid/>
        <w:spacing w:before="0" w:after="0"/>
        <w:ind w:left="170" w:firstLine="709"/>
        <w:textAlignment w:val="auto"/>
        <w:rPr>
          <w:rFonts w:hint="default" w:ascii="Times New Roman" w:hAnsi="Times New Roman"/>
          <w:b w:val="0"/>
          <w:bCs w:val="0"/>
          <w:lang w:val="ru-RU"/>
        </w:rPr>
      </w:pPr>
      <w:r>
        <w:rPr>
          <w:rFonts w:hint="default" w:ascii="Times New Roman" w:hAnsi="Times New Roman"/>
          <w:b w:val="0"/>
          <w:bCs w:val="0"/>
          <w:lang w:val="ru-RU"/>
        </w:rPr>
        <w:t xml:space="preserve">Проверка корректности хранения данных фокусируется на использовании </w:t>
      </w:r>
      <w:r>
        <w:rPr>
          <w:rFonts w:hint="default"/>
          <w:b w:val="0"/>
          <w:bCs w:val="0"/>
          <w:lang w:val="ru-RU"/>
        </w:rPr>
        <w:t>«localStorage»</w:t>
      </w:r>
      <w:r>
        <w:rPr>
          <w:rFonts w:hint="default" w:ascii="Times New Roman" w:hAnsi="Times New Roman"/>
          <w:b w:val="0"/>
          <w:bCs w:val="0"/>
          <w:lang w:val="ru-RU"/>
        </w:rPr>
        <w:t xml:space="preserve">, где хранятся данные о корзине и состоянии промо-окна. Тестируется, что массив </w:t>
      </w:r>
      <w:r>
        <w:rPr>
          <w:rFonts w:hint="default"/>
          <w:b w:val="0"/>
          <w:bCs w:val="0"/>
          <w:lang w:val="ru-RU"/>
        </w:rPr>
        <w:t>«</w:t>
      </w:r>
      <w:r>
        <w:rPr>
          <w:rFonts w:hint="default" w:ascii="Times New Roman" w:hAnsi="Times New Roman"/>
          <w:b w:val="0"/>
          <w:bCs w:val="0"/>
          <w:lang w:val="ru-RU"/>
        </w:rPr>
        <w:t>cart</w:t>
      </w:r>
      <w:r>
        <w:rPr>
          <w:rFonts w:hint="default"/>
          <w:b w:val="0"/>
          <w:bCs w:val="0"/>
          <w:lang w:val="ru-RU"/>
        </w:rPr>
        <w:t>»</w:t>
      </w:r>
      <w:r>
        <w:rPr>
          <w:rFonts w:hint="default" w:ascii="Times New Roman" w:hAnsi="Times New Roman"/>
          <w:b w:val="0"/>
          <w:bCs w:val="0"/>
          <w:lang w:val="ru-RU"/>
        </w:rPr>
        <w:t xml:space="preserve">, содержащий информацию о товарах, правильно сохраняется и извлекается в формате </w:t>
      </w:r>
      <w:r>
        <w:rPr>
          <w:rFonts w:hint="default"/>
          <w:b w:val="0"/>
          <w:bCs w:val="0"/>
          <w:lang w:val="ru-RU"/>
        </w:rPr>
        <w:t>««JSON»»</w:t>
      </w:r>
      <w:r>
        <w:rPr>
          <w:rFonts w:hint="default" w:ascii="Times New Roman" w:hAnsi="Times New Roman"/>
          <w:b w:val="0"/>
          <w:bCs w:val="0"/>
          <w:lang w:val="ru-RU"/>
        </w:rPr>
        <w:t xml:space="preserve">, а также что флаг </w:t>
      </w:r>
      <w:r>
        <w:rPr>
          <w:rFonts w:hint="default"/>
          <w:b w:val="0"/>
          <w:bCs w:val="0"/>
          <w:lang w:val="ru-RU"/>
        </w:rPr>
        <w:t>«</w:t>
      </w:r>
      <w:r>
        <w:rPr>
          <w:rFonts w:hint="default" w:ascii="Times New Roman" w:hAnsi="Times New Roman"/>
          <w:b w:val="0"/>
          <w:bCs w:val="0"/>
          <w:lang w:val="ru-RU"/>
        </w:rPr>
        <w:t>showPromoModal</w:t>
      </w:r>
      <w:r>
        <w:rPr>
          <w:rFonts w:hint="default"/>
          <w:b w:val="0"/>
          <w:bCs w:val="0"/>
          <w:lang w:val="ru-RU"/>
        </w:rPr>
        <w:t>»</w:t>
      </w:r>
      <w:r>
        <w:rPr>
          <w:rFonts w:hint="default" w:ascii="Times New Roman" w:hAnsi="Times New Roman"/>
          <w:b w:val="0"/>
          <w:bCs w:val="0"/>
          <w:lang w:val="ru-RU"/>
        </w:rPr>
        <w:t>, определяющий отображение промо-окна, корректно обновляется. Это гарантирует, что данные пользователя сохраняются между сеансами и приложение может восстановить состояние, например содержимое корзины, после перезагрузки страницы.</w:t>
      </w:r>
    </w:p>
    <w:p w14:paraId="31BB25F8">
      <w:pPr>
        <w:pStyle w:val="3"/>
        <w:keepNext w:val="0"/>
        <w:keepLines w:val="0"/>
        <w:pageBreakBefore w:val="0"/>
        <w:widowControl/>
        <w:kinsoku/>
        <w:wordWrap/>
        <w:overflowPunct/>
        <w:topLinePunct w:val="0"/>
        <w:autoSpaceDE/>
        <w:autoSpaceDN/>
        <w:bidi w:val="0"/>
        <w:adjustRightInd/>
        <w:snapToGrid/>
        <w:spacing w:before="0" w:after="0"/>
        <w:ind w:left="170" w:firstLine="709"/>
        <w:textAlignment w:val="auto"/>
        <w:rPr>
          <w:rFonts w:hint="default" w:ascii="Times New Roman" w:hAnsi="Times New Roman"/>
          <w:b w:val="0"/>
          <w:bCs w:val="0"/>
          <w:lang w:val="ru-RU"/>
        </w:rPr>
      </w:pPr>
      <w:r>
        <w:rPr>
          <w:rFonts w:hint="default" w:ascii="Times New Roman" w:hAnsi="Times New Roman"/>
          <w:b w:val="0"/>
          <w:bCs w:val="0"/>
          <w:lang w:val="ru-RU"/>
        </w:rPr>
        <w:t xml:space="preserve">Обеспечение адаптивности интерфейса предполагает тестирование отображения сайта на устройствах с разными разрешениями экрана, от 480 пикселей на мобильных устройствах до 1200 пикселей на </w:t>
      </w:r>
      <w:r>
        <w:rPr>
          <w:rFonts w:hint="default"/>
          <w:b w:val="0"/>
          <w:bCs w:val="0"/>
          <w:lang w:val="ru-RU"/>
        </w:rPr>
        <w:t>««десктопах»»</w:t>
      </w:r>
      <w:r>
        <w:rPr>
          <w:rFonts w:hint="default" w:ascii="Times New Roman" w:hAnsi="Times New Roman"/>
          <w:b w:val="0"/>
          <w:bCs w:val="0"/>
          <w:lang w:val="ru-RU"/>
        </w:rPr>
        <w:t xml:space="preserve">. Проверяется, что элементы интерфейса, такие как карточки товаров, формы и слайдеры, масштабируются корректно, текст остается читаемым, а навигационное меню адаптируется к меньшим экранам, сворачиваясь в </w:t>
      </w:r>
      <w:r>
        <w:rPr>
          <w:rFonts w:hint="default"/>
          <w:b w:val="0"/>
          <w:bCs w:val="0"/>
          <w:lang w:val="ru-RU"/>
        </w:rPr>
        <w:t>«</w:t>
      </w:r>
      <w:r>
        <w:rPr>
          <w:rFonts w:hint="default" w:ascii="Times New Roman" w:hAnsi="Times New Roman"/>
          <w:b w:val="0"/>
          <w:bCs w:val="0"/>
          <w:lang w:val="ru-RU"/>
        </w:rPr>
        <w:t>гамбургер-меню</w:t>
      </w:r>
      <w:r>
        <w:rPr>
          <w:rFonts w:hint="default"/>
          <w:b w:val="0"/>
          <w:bCs w:val="0"/>
          <w:lang w:val="ru-RU"/>
        </w:rPr>
        <w:t>»</w:t>
      </w:r>
      <w:r>
        <w:rPr>
          <w:rFonts w:hint="default" w:ascii="Times New Roman" w:hAnsi="Times New Roman"/>
          <w:b w:val="0"/>
          <w:bCs w:val="0"/>
          <w:lang w:val="ru-RU"/>
        </w:rPr>
        <w:t>. Это позволяет убедиться, что пользователи могут комфортно взаимодействовать с сайтом независимо от используемого устройства.</w:t>
      </w:r>
    </w:p>
    <w:p w14:paraId="7A495C7B">
      <w:pPr>
        <w:pStyle w:val="3"/>
        <w:keepNext w:val="0"/>
        <w:keepLines w:val="0"/>
        <w:pageBreakBefore w:val="0"/>
        <w:widowControl/>
        <w:kinsoku/>
        <w:wordWrap/>
        <w:overflowPunct/>
        <w:topLinePunct w:val="0"/>
        <w:autoSpaceDE/>
        <w:autoSpaceDN/>
        <w:bidi w:val="0"/>
        <w:adjustRightInd/>
        <w:snapToGrid/>
        <w:spacing w:before="0" w:after="0"/>
        <w:ind w:left="170" w:firstLine="709"/>
        <w:textAlignment w:val="auto"/>
        <w:rPr>
          <w:rFonts w:hint="default" w:ascii="Times New Roman" w:hAnsi="Times New Roman"/>
          <w:b w:val="0"/>
          <w:bCs w:val="0"/>
          <w:lang w:val="ru-RU"/>
        </w:rPr>
      </w:pPr>
      <w:r>
        <w:rPr>
          <w:rFonts w:hint="default" w:ascii="Times New Roman" w:hAnsi="Times New Roman"/>
          <w:b w:val="0"/>
          <w:bCs w:val="0"/>
          <w:lang w:val="ru-RU"/>
        </w:rPr>
        <w:t xml:space="preserve">Проведение различных видов тестирования включает несколько подходов для всесторонней проверки приложения. </w:t>
      </w:r>
      <w:r>
        <w:rPr>
          <w:rFonts w:hint="default"/>
          <w:b w:val="0"/>
          <w:bCs w:val="0"/>
          <w:lang w:val="ru-RU"/>
        </w:rPr>
        <w:t>««unit»»</w:t>
      </w:r>
      <w:r>
        <w:rPr>
          <w:rFonts w:hint="default" w:ascii="Times New Roman" w:hAnsi="Times New Roman"/>
          <w:b w:val="0"/>
          <w:bCs w:val="0"/>
          <w:lang w:val="ru-RU"/>
        </w:rPr>
        <w:t xml:space="preserve">-тестирование выполняется для отдельных </w:t>
      </w:r>
      <w:r>
        <w:rPr>
          <w:rFonts w:hint="default"/>
          <w:b w:val="0"/>
          <w:bCs w:val="0"/>
          <w:lang w:val="ru-RU"/>
        </w:rPr>
        <w:t>««JavaScript»»</w:t>
      </w:r>
      <w:r>
        <w:rPr>
          <w:rFonts w:hint="default" w:ascii="Times New Roman" w:hAnsi="Times New Roman"/>
          <w:b w:val="0"/>
          <w:bCs w:val="0"/>
          <w:lang w:val="ru-RU"/>
        </w:rPr>
        <w:t xml:space="preserve">-функций, таких как сохранение корзины, обновление ее отображения и валидация форм, с использованием фреймворка </w:t>
      </w:r>
      <w:r>
        <w:rPr>
          <w:rFonts w:hint="default"/>
          <w:b w:val="0"/>
          <w:bCs w:val="0"/>
          <w:lang w:val="ru-RU"/>
        </w:rPr>
        <w:t>««Jest»»</w:t>
      </w:r>
      <w:r>
        <w:rPr>
          <w:rFonts w:hint="default" w:ascii="Times New Roman" w:hAnsi="Times New Roman"/>
          <w:b w:val="0"/>
          <w:bCs w:val="0"/>
          <w:lang w:val="ru-RU"/>
        </w:rPr>
        <w:t xml:space="preserve">, который настроен с </w:t>
      </w:r>
      <w:r>
        <w:rPr>
          <w:rFonts w:hint="default"/>
          <w:b w:val="0"/>
          <w:bCs w:val="0"/>
          <w:lang w:val="ru-RU"/>
        </w:rPr>
        <w:t>«</w:t>
      </w:r>
      <w:r>
        <w:rPr>
          <w:rFonts w:hint="default" w:ascii="Times New Roman" w:hAnsi="Times New Roman"/>
          <w:b w:val="0"/>
          <w:bCs w:val="0"/>
          <w:lang w:val="ru-RU"/>
        </w:rPr>
        <w:t>jsdom</w:t>
      </w:r>
      <w:r>
        <w:rPr>
          <w:rFonts w:hint="default"/>
          <w:b w:val="0"/>
          <w:bCs w:val="0"/>
          <w:lang w:val="ru-RU"/>
        </w:rPr>
        <w:t>»</w:t>
      </w:r>
      <w:r>
        <w:rPr>
          <w:rFonts w:hint="default" w:ascii="Times New Roman" w:hAnsi="Times New Roman"/>
          <w:b w:val="0"/>
          <w:bCs w:val="0"/>
          <w:lang w:val="ru-RU"/>
        </w:rPr>
        <w:t xml:space="preserve"> для имитации браузерной среды. Интеграционное тестирование оценивает взаимодействие компонентов, например добавление товара в корзину с последующим обновлением </w:t>
      </w:r>
      <w:r>
        <w:rPr>
          <w:rFonts w:hint="default"/>
          <w:b w:val="0"/>
          <w:bCs w:val="0"/>
          <w:lang w:val="ru-RU"/>
        </w:rPr>
        <w:t>«localStorage»</w:t>
      </w:r>
      <w:r>
        <w:rPr>
          <w:rFonts w:hint="default" w:ascii="Times New Roman" w:hAnsi="Times New Roman"/>
          <w:b w:val="0"/>
          <w:bCs w:val="0"/>
          <w:lang w:val="ru-RU"/>
        </w:rPr>
        <w:t xml:space="preserve"> и интерфейса. Приемочное тестирование проводится вручную и направлено на оценку удобства навигации и интуитивности интерфейса с точки зрения пользователя. Каждый вид тестирования сопровождается соответствующими сценариями и тест-кейсами для детального анализа.</w:t>
      </w:r>
    </w:p>
    <w:p w14:paraId="1FD9C4D7">
      <w:pPr>
        <w:pStyle w:val="3"/>
        <w:keepNext w:val="0"/>
        <w:keepLines w:val="0"/>
        <w:pageBreakBefore w:val="0"/>
        <w:widowControl/>
        <w:kinsoku/>
        <w:wordWrap/>
        <w:overflowPunct/>
        <w:topLinePunct w:val="0"/>
        <w:autoSpaceDE/>
        <w:autoSpaceDN/>
        <w:bidi w:val="0"/>
        <w:adjustRightInd/>
        <w:snapToGrid/>
        <w:spacing w:before="0" w:after="0"/>
        <w:ind w:left="170" w:firstLine="709"/>
        <w:textAlignment w:val="auto"/>
        <w:rPr>
          <w:rFonts w:hint="default" w:ascii="Times New Roman" w:hAnsi="Times New Roman"/>
          <w:b w:val="0"/>
          <w:bCs w:val="0"/>
          <w:lang w:val="ru-RU"/>
        </w:rPr>
      </w:pPr>
      <w:r>
        <w:rPr>
          <w:rFonts w:hint="default"/>
          <w:b w:val="0"/>
          <w:bCs w:val="0"/>
          <w:lang w:val="ru-RU"/>
        </w:rPr>
        <w:t>««unit»»</w:t>
      </w:r>
      <w:r>
        <w:rPr>
          <w:rFonts w:hint="default" w:ascii="Times New Roman" w:hAnsi="Times New Roman"/>
          <w:b w:val="0"/>
          <w:bCs w:val="0"/>
          <w:lang w:val="ru-RU"/>
        </w:rPr>
        <w:t xml:space="preserve">-тестирование фокусируется на проверке отдельных функций в основном </w:t>
      </w:r>
      <w:r>
        <w:rPr>
          <w:rFonts w:hint="default"/>
          <w:b w:val="0"/>
          <w:bCs w:val="0"/>
          <w:lang w:val="ru-RU"/>
        </w:rPr>
        <w:t>«JavaScript»</w:t>
      </w:r>
      <w:r>
        <w:rPr>
          <w:rFonts w:hint="default" w:ascii="Times New Roman" w:hAnsi="Times New Roman"/>
          <w:b w:val="0"/>
          <w:bCs w:val="0"/>
          <w:lang w:val="ru-RU"/>
        </w:rPr>
        <w:t xml:space="preserve">-файле с использованием </w:t>
      </w:r>
      <w:r>
        <w:rPr>
          <w:rFonts w:hint="default"/>
          <w:b w:val="0"/>
          <w:bCs w:val="0"/>
          <w:lang w:val="ru-RU"/>
        </w:rPr>
        <w:t>«Jest»</w:t>
      </w:r>
      <w:r>
        <w:rPr>
          <w:rFonts w:hint="default" w:ascii="Times New Roman" w:hAnsi="Times New Roman"/>
          <w:b w:val="0"/>
          <w:bCs w:val="0"/>
          <w:lang w:val="ru-RU"/>
        </w:rPr>
        <w:t xml:space="preserve"> и jsdom. Тестируются функции сохранения корзины, обновления ее отображения в интерфейсе, валидации форм и переключения типа поля пароля. Например, для функции сохранения корзины проверяется, что входной массив с данными о товаре, включая название, цену, изображение и количество, корректно преобразуется в строку </w:t>
      </w:r>
      <w:r>
        <w:rPr>
          <w:rFonts w:hint="default"/>
          <w:b w:val="0"/>
          <w:bCs w:val="0"/>
          <w:lang w:val="ru-RU"/>
        </w:rPr>
        <w:t>««JSON»»</w:t>
      </w:r>
      <w:r>
        <w:rPr>
          <w:rFonts w:hint="default" w:ascii="Times New Roman" w:hAnsi="Times New Roman"/>
          <w:b w:val="0"/>
          <w:bCs w:val="0"/>
          <w:lang w:val="ru-RU"/>
        </w:rPr>
        <w:t xml:space="preserve"> и записывается в </w:t>
      </w:r>
      <w:r>
        <w:rPr>
          <w:rFonts w:hint="default"/>
          <w:b w:val="0"/>
          <w:bCs w:val="0"/>
          <w:lang w:val="ru-RU"/>
        </w:rPr>
        <w:t>«localStorage»</w:t>
      </w:r>
      <w:r>
        <w:rPr>
          <w:rFonts w:hint="default" w:ascii="Times New Roman" w:hAnsi="Times New Roman"/>
          <w:b w:val="0"/>
          <w:bCs w:val="0"/>
          <w:lang w:val="ru-RU"/>
        </w:rPr>
        <w:t>, что подтверждает правильность работы механизма хранения данных.</w:t>
      </w:r>
    </w:p>
    <w:p w14:paraId="5EEDC224">
      <w:pPr>
        <w:pStyle w:val="3"/>
        <w:keepNext w:val="0"/>
        <w:keepLines w:val="0"/>
        <w:pageBreakBefore w:val="0"/>
        <w:widowControl/>
        <w:kinsoku/>
        <w:wordWrap/>
        <w:overflowPunct/>
        <w:topLinePunct w:val="0"/>
        <w:autoSpaceDE/>
        <w:autoSpaceDN/>
        <w:bidi w:val="0"/>
        <w:adjustRightInd/>
        <w:snapToGrid/>
        <w:spacing w:before="0" w:after="0"/>
        <w:ind w:left="170" w:firstLine="709"/>
        <w:textAlignment w:val="auto"/>
        <w:rPr>
          <w:rFonts w:hint="default" w:ascii="Times New Roman" w:hAnsi="Times New Roman"/>
          <w:lang w:val="ru-RU"/>
        </w:rPr>
      </w:pPr>
      <w:r>
        <w:rPr>
          <w:rFonts w:hint="default" w:ascii="Times New Roman" w:hAnsi="Times New Roman"/>
          <w:b w:val="0"/>
          <w:bCs w:val="0"/>
          <w:lang w:val="ru-RU"/>
        </w:rPr>
        <w:t xml:space="preserve">Интеграционное тестирование направлено на проверку взаимодействия между различными компонентами приложения, включая </w:t>
      </w:r>
      <w:r>
        <w:rPr>
          <w:rFonts w:hint="default"/>
          <w:b w:val="0"/>
          <w:bCs w:val="0"/>
          <w:lang w:val="ru-RU"/>
        </w:rPr>
        <w:t>«JavaScript»</w:t>
      </w:r>
      <w:r>
        <w:rPr>
          <w:rFonts w:hint="default" w:ascii="Times New Roman" w:hAnsi="Times New Roman"/>
          <w:b w:val="0"/>
          <w:bCs w:val="0"/>
          <w:lang w:val="ru-RU"/>
        </w:rPr>
        <w:t xml:space="preserve">, </w:t>
      </w:r>
      <w:r>
        <w:rPr>
          <w:rFonts w:hint="default"/>
          <w:b w:val="0"/>
          <w:bCs w:val="0"/>
          <w:lang w:val="ru-RU"/>
        </w:rPr>
        <w:t>«</w:t>
      </w:r>
      <w:r>
        <w:rPr>
          <w:rFonts w:hint="default" w:ascii="Times New Roman" w:hAnsi="Times New Roman"/>
          <w:b w:val="0"/>
          <w:bCs w:val="0"/>
          <w:lang w:val="ru-RU"/>
        </w:rPr>
        <w:t>DOM</w:t>
      </w:r>
      <w:r>
        <w:rPr>
          <w:rFonts w:hint="default"/>
          <w:b w:val="0"/>
          <w:bCs w:val="0"/>
          <w:lang w:val="ru-RU"/>
        </w:rPr>
        <w:t>»</w:t>
      </w:r>
      <w:r>
        <w:rPr>
          <w:rFonts w:hint="default" w:ascii="Times New Roman" w:hAnsi="Times New Roman"/>
          <w:b w:val="0"/>
          <w:bCs w:val="0"/>
          <w:lang w:val="ru-RU"/>
        </w:rPr>
        <w:t xml:space="preserve"> и </w:t>
      </w:r>
      <w:r>
        <w:rPr>
          <w:rFonts w:hint="default"/>
          <w:b w:val="0"/>
          <w:bCs w:val="0"/>
          <w:lang w:val="ru-RU"/>
        </w:rPr>
        <w:t>«localStorage»</w:t>
      </w:r>
      <w:r>
        <w:rPr>
          <w:rFonts w:hint="default" w:ascii="Times New Roman" w:hAnsi="Times New Roman"/>
          <w:b w:val="0"/>
          <w:bCs w:val="0"/>
          <w:lang w:val="ru-RU"/>
        </w:rPr>
        <w:t xml:space="preserve">, с использованием </w:t>
      </w:r>
      <w:r>
        <w:rPr>
          <w:rFonts w:hint="default"/>
          <w:b w:val="0"/>
          <w:bCs w:val="0"/>
          <w:lang w:val="ru-RU"/>
        </w:rPr>
        <w:t>««Jest»»</w:t>
      </w:r>
      <w:r>
        <w:rPr>
          <w:rFonts w:hint="default" w:ascii="Times New Roman" w:hAnsi="Times New Roman"/>
          <w:b w:val="0"/>
          <w:bCs w:val="0"/>
          <w:lang w:val="ru-RU"/>
        </w:rPr>
        <w:t xml:space="preserve"> и </w:t>
      </w:r>
      <w:r>
        <w:rPr>
          <w:rFonts w:hint="default"/>
          <w:b w:val="0"/>
          <w:bCs w:val="0"/>
          <w:lang w:val="ru-RU"/>
        </w:rPr>
        <w:t>«</w:t>
      </w:r>
      <w:r>
        <w:rPr>
          <w:rFonts w:hint="default" w:ascii="Times New Roman" w:hAnsi="Times New Roman"/>
          <w:b w:val="0"/>
          <w:bCs w:val="0"/>
          <w:lang w:val="ru-RU"/>
        </w:rPr>
        <w:t>jsdom</w:t>
      </w:r>
      <w:r>
        <w:rPr>
          <w:rFonts w:hint="default"/>
          <w:b w:val="0"/>
          <w:bCs w:val="0"/>
          <w:lang w:val="ru-RU"/>
        </w:rPr>
        <w:t>»</w:t>
      </w:r>
      <w:r>
        <w:rPr>
          <w:rFonts w:hint="default" w:ascii="Times New Roman" w:hAnsi="Times New Roman"/>
          <w:b w:val="0"/>
          <w:bCs w:val="0"/>
          <w:lang w:val="ru-RU"/>
        </w:rPr>
        <w:t>. Рассматриваются сценарии, такие как добавление товара в корзину с последующим обновлением отображения списка товаров и общей суммы, а также валидация формы с автоматическим показом промо-окна после успешной авторизации. Проверяется, что все элементы работают согласованно: например, добавление товара обновляет хранилище и интерфейс без сбоев, а пользовательские действия, такие как отправка формы, приводят к ожидаемым изменениям в состоянии приложения.</w:t>
      </w:r>
    </w:p>
    <w:p w14:paraId="5A6AB81F">
      <w:pPr>
        <w:pStyle w:val="3"/>
        <w:spacing w:before="567"/>
        <w:rPr>
          <w:rFonts w:hint="default" w:ascii="Times New Roman" w:hAnsi="Times New Roman" w:cs="Times New Roman"/>
          <w:highlight w:val="none"/>
          <w:lang w:val="ru-RU"/>
        </w:rPr>
      </w:pPr>
      <w:r>
        <w:rPr>
          <w:rFonts w:hint="default" w:ascii="Times New Roman" w:hAnsi="Times New Roman" w:cs="Times New Roman"/>
          <w:highlight w:val="none"/>
          <w:lang w:val="ru-RU"/>
        </w:rPr>
        <w:t>4.2 Оценка результатов проведения тестирования</w:t>
      </w:r>
    </w:p>
    <w:p w14:paraId="7CC3ED76">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Проведенное тестирование веб-приложения «SmileLand» позволило оценить его функциональность, выявить и устранить ошибки, а также подтвердить соответствие требованиям. Ниже перечислены основные аспекты, которые были проанализированы в ходе тестирования:</w:t>
      </w:r>
    </w:p>
    <w:p w14:paraId="5F85B028">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«unit»-тестирования</w:t>
      </w:r>
      <w:r>
        <w:rPr>
          <w:rFonts w:hint="default" w:ascii="Times New Roman" w:hAnsi="Times New Roman" w:cs="Times New Roman"/>
          <w:sz w:val="28"/>
          <w:szCs w:val="28"/>
          <w:lang w:val="en-US"/>
        </w:rPr>
        <w:t>;</w:t>
      </w:r>
    </w:p>
    <w:p w14:paraId="7A27FA37">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функционального тестирования</w:t>
      </w:r>
      <w:r>
        <w:rPr>
          <w:rFonts w:hint="default" w:ascii="Times New Roman" w:hAnsi="Times New Roman" w:cs="Times New Roman"/>
          <w:sz w:val="28"/>
          <w:szCs w:val="28"/>
          <w:lang w:val="en-US"/>
        </w:rPr>
        <w:t>;</w:t>
      </w:r>
    </w:p>
    <w:p w14:paraId="7DAB1434">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интеграционного тестирования</w:t>
      </w:r>
      <w:r>
        <w:rPr>
          <w:rFonts w:hint="default" w:ascii="Times New Roman" w:hAnsi="Times New Roman" w:cs="Times New Roman"/>
          <w:sz w:val="28"/>
          <w:szCs w:val="28"/>
          <w:lang w:val="en-US"/>
        </w:rPr>
        <w:t>;</w:t>
      </w:r>
    </w:p>
    <w:p w14:paraId="57EF9D6F">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результаты приемочного тестирования</w:t>
      </w:r>
      <w:r>
        <w:rPr>
          <w:rFonts w:hint="default" w:ascii="Times New Roman" w:hAnsi="Times New Roman" w:cs="Times New Roman"/>
          <w:sz w:val="28"/>
          <w:szCs w:val="28"/>
          <w:lang w:val="en-US"/>
        </w:rPr>
        <w:t>;</w:t>
      </w:r>
    </w:p>
    <w:p w14:paraId="2BCF97A7">
      <w:pPr>
        <w:numPr>
          <w:ilvl w:val="0"/>
          <w:numId w:val="1"/>
        </w:numPr>
        <w:tabs>
          <w:tab w:val="left" w:pos="1200"/>
        </w:tabs>
        <w:ind w:left="170" w:firstLine="709"/>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общий вывод по тестированию.</w:t>
      </w:r>
    </w:p>
    <w:p w14:paraId="0D48D667">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Результаты «unit»-тестирования показали высокую степень надежности отдельных функций приложения. Было выполнено несколько тестов для функций сохранения корзины, обновления ее отображения, валидации форм и переключения типа поля пароля с использованием «Jest». Большинство тестов прошли успешно, подтвердив, что функции работают корректно: например, сохранение массива товаров в «localStorage» выполняется без ошибок, а валидация форм правильно определяет некорректные данные. Однако в функции обновления корзины была выявлена проблема, связанная с обработкой нулевого количества товаров, что приводило к неверному расчету суммы. Ошибка была устранена добавлением дополнительной проверки, после чего тесты прошли успешно.</w:t>
      </w:r>
    </w:p>
    <w:p w14:paraId="1028B029">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Результаты функционального тестирования охватили ключевые сценарии взаимодействия пользователя с приложением. Проверялось добавление товара в корзину, скришот с проверкой представлен на рисунке 12.</w:t>
      </w:r>
    </w:p>
    <w:p w14:paraId="59149EA1">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p>
    <w:p w14:paraId="0086ED73">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904105" cy="2870200"/>
            <wp:effectExtent l="0" t="0" r="10795" b="635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9"/>
                    <a:stretch>
                      <a:fillRect/>
                    </a:stretch>
                  </pic:blipFill>
                  <pic:spPr>
                    <a:xfrm>
                      <a:off x="0" y="0"/>
                      <a:ext cx="4904105" cy="2870200"/>
                    </a:xfrm>
                    <a:prstGeom prst="rect">
                      <a:avLst/>
                    </a:prstGeom>
                    <a:noFill/>
                    <a:ln>
                      <a:noFill/>
                    </a:ln>
                  </pic:spPr>
                </pic:pic>
              </a:graphicData>
            </a:graphic>
          </wp:inline>
        </w:drawing>
      </w:r>
    </w:p>
    <w:p w14:paraId="1E35C6C4">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12</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проверки работы функции</w:t>
      </w:r>
    </w:p>
    <w:p w14:paraId="061E77A5">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p>
    <w:p w14:paraId="5FBFF27C">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Проверялась валидация формы регистрации, скриншот с проверкой представлен на рисунке 13.</w:t>
      </w:r>
    </w:p>
    <w:p w14:paraId="6425013C">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p>
    <w:p w14:paraId="63B6FCBD">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3505835" cy="3696970"/>
            <wp:effectExtent l="0" t="0" r="18415" b="17780"/>
            <wp:docPr id="3"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pic:cNvPicPr>
                      <a:picLocks noChangeAspect="1"/>
                    </pic:cNvPicPr>
                  </pic:nvPicPr>
                  <pic:blipFill>
                    <a:blip r:embed="rId20"/>
                    <a:stretch>
                      <a:fillRect/>
                    </a:stretch>
                  </pic:blipFill>
                  <pic:spPr>
                    <a:xfrm>
                      <a:off x="0" y="0"/>
                      <a:ext cx="3505835" cy="3696970"/>
                    </a:xfrm>
                    <a:prstGeom prst="rect">
                      <a:avLst/>
                    </a:prstGeom>
                    <a:noFill/>
                    <a:ln>
                      <a:noFill/>
                    </a:ln>
                  </pic:spPr>
                </pic:pic>
              </a:graphicData>
            </a:graphic>
          </wp:inline>
        </w:drawing>
      </w:r>
    </w:p>
    <w:p w14:paraId="5AAB46B0">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ascii="Times New Roman" w:hAnsi="Times New Roman"/>
          <w:sz w:val="28"/>
          <w:szCs w:val="28"/>
          <w:lang w:val="en-US"/>
        </w:rPr>
        <w:t>3</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проверки работы функции</w:t>
      </w:r>
    </w:p>
    <w:p w14:paraId="563ADBDE">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Проверялась</w:t>
      </w:r>
      <w:r>
        <w:rPr>
          <w:rFonts w:hint="default"/>
          <w:sz w:val="28"/>
          <w:szCs w:val="28"/>
          <w:lang w:val="en-US"/>
        </w:rPr>
        <w:t xml:space="preserve"> </w:t>
      </w:r>
      <w:r>
        <w:rPr>
          <w:rFonts w:hint="default"/>
          <w:sz w:val="28"/>
          <w:szCs w:val="28"/>
          <w:lang w:val="ru-RU"/>
        </w:rPr>
        <w:t>работа слайдера отзывов, скриншот с проверкой представлен на рисунке 1</w:t>
      </w:r>
      <w:r>
        <w:rPr>
          <w:rFonts w:hint="default"/>
          <w:sz w:val="28"/>
          <w:szCs w:val="28"/>
          <w:lang w:val="en-US"/>
        </w:rPr>
        <w:t>4</w:t>
      </w:r>
      <w:r>
        <w:rPr>
          <w:rFonts w:hint="default"/>
          <w:sz w:val="28"/>
          <w:szCs w:val="28"/>
          <w:lang w:val="ru-RU"/>
        </w:rPr>
        <w:t>.</w:t>
      </w:r>
    </w:p>
    <w:p w14:paraId="780B17E7">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p>
    <w:p w14:paraId="167BA247">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5386070" cy="1866265"/>
            <wp:effectExtent l="0" t="0" r="5080" b="635"/>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pic:cNvPicPr>
                  </pic:nvPicPr>
                  <pic:blipFill>
                    <a:blip r:embed="rId21"/>
                    <a:stretch>
                      <a:fillRect/>
                    </a:stretch>
                  </pic:blipFill>
                  <pic:spPr>
                    <a:xfrm>
                      <a:off x="0" y="0"/>
                      <a:ext cx="5386070" cy="1866265"/>
                    </a:xfrm>
                    <a:prstGeom prst="rect">
                      <a:avLst/>
                    </a:prstGeom>
                    <a:noFill/>
                    <a:ln>
                      <a:noFill/>
                    </a:ln>
                  </pic:spPr>
                </pic:pic>
              </a:graphicData>
            </a:graphic>
          </wp:inline>
        </w:drawing>
      </w:r>
    </w:p>
    <w:p w14:paraId="5BD53BBB">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проверки работы функции</w:t>
      </w:r>
    </w:p>
    <w:p w14:paraId="442B49E8">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p>
    <w:p w14:paraId="18E0C1DF">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Проверялась</w:t>
      </w:r>
      <w:r>
        <w:rPr>
          <w:rFonts w:hint="default"/>
          <w:sz w:val="28"/>
          <w:szCs w:val="28"/>
          <w:lang w:val="en-US"/>
        </w:rPr>
        <w:t xml:space="preserve"> </w:t>
      </w:r>
      <w:r>
        <w:rPr>
          <w:rFonts w:hint="default"/>
          <w:sz w:val="28"/>
          <w:szCs w:val="28"/>
          <w:lang w:val="ru-RU"/>
        </w:rPr>
        <w:t>работа анимации формы записи на прием, скриншот с проверкой представлен на рисунке 15.</w:t>
      </w:r>
    </w:p>
    <w:p w14:paraId="4A74B70C">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p>
    <w:p w14:paraId="1F0A2792">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143375" cy="3745230"/>
            <wp:effectExtent l="0" t="0" r="9525" b="7620"/>
            <wp:docPr id="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pic:cNvPicPr>
                      <a:picLocks noChangeAspect="1"/>
                    </pic:cNvPicPr>
                  </pic:nvPicPr>
                  <pic:blipFill>
                    <a:blip r:embed="rId22"/>
                    <a:stretch>
                      <a:fillRect/>
                    </a:stretch>
                  </pic:blipFill>
                  <pic:spPr>
                    <a:xfrm>
                      <a:off x="0" y="0"/>
                      <a:ext cx="4143375" cy="3745230"/>
                    </a:xfrm>
                    <a:prstGeom prst="rect">
                      <a:avLst/>
                    </a:prstGeom>
                    <a:noFill/>
                    <a:ln>
                      <a:noFill/>
                    </a:ln>
                  </pic:spPr>
                </pic:pic>
              </a:graphicData>
            </a:graphic>
          </wp:inline>
        </w:drawing>
      </w:r>
    </w:p>
    <w:p w14:paraId="15E5A0CC">
      <w:pPr>
        <w:pStyle w:val="22"/>
        <w:tabs>
          <w:tab w:val="left" w:pos="993"/>
          <w:tab w:val="left" w:pos="4111"/>
        </w:tabs>
        <w:ind w:left="170" w:firstLine="709"/>
        <w:jc w:val="both"/>
        <w:rPr>
          <w:rFonts w:hint="default" w:ascii="Times New Roman" w:hAnsi="Times New Roman"/>
          <w:sz w:val="28"/>
          <w:szCs w:val="28"/>
          <w:lang w:val="ru-RU"/>
        </w:rPr>
      </w:pPr>
      <w:r>
        <w:rPr>
          <w:rFonts w:hint="default" w:ascii="Times New Roman" w:hAnsi="Times New Roman"/>
          <w:sz w:val="28"/>
          <w:szCs w:val="28"/>
          <w:lang w:val="ru-RU"/>
        </w:rPr>
        <w:t>Рисунок 15</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проверки работы функции</w:t>
      </w:r>
    </w:p>
    <w:p w14:paraId="25DABB8A">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p>
    <w:p w14:paraId="05E54BA4">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 xml:space="preserve"> Тесты на добавление товара и валидацию формы показали, что корзина обновляется корректно, а формы обрабатывают данные без сбоев. Слайдер отзывов переключается плавно, включая сенсорное управление на мобильных устройствах. Однако тест анимации формы записи выявил проблему: анимация конфетти не отображалась на устройствах с низкой производительностью. Для устранения этой проблемы количество частиц в анимации было уменьшено, что позволило добиться стабильной работы.</w:t>
      </w:r>
    </w:p>
    <w:p w14:paraId="14FF285A">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Результаты интеграционного тестирования подтвердили согласованность работы компонентов приложения. Проверялись сценарии добавления товара в корзину с обновлением хранилища и интерфейса, скриншот с проверкой представлен на рисунке 16.</w:t>
      </w:r>
    </w:p>
    <w:p w14:paraId="67D24C10">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p>
    <w:p w14:paraId="5B9EC2E4">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2711450" cy="3627120"/>
            <wp:effectExtent l="0" t="0" r="12700" b="11430"/>
            <wp:docPr id="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6"/>
                    <pic:cNvPicPr>
                      <a:picLocks noChangeAspect="1"/>
                    </pic:cNvPicPr>
                  </pic:nvPicPr>
                  <pic:blipFill>
                    <a:blip r:embed="rId23"/>
                    <a:stretch>
                      <a:fillRect/>
                    </a:stretch>
                  </pic:blipFill>
                  <pic:spPr>
                    <a:xfrm>
                      <a:off x="0" y="0"/>
                      <a:ext cx="2711450" cy="3627120"/>
                    </a:xfrm>
                    <a:prstGeom prst="rect">
                      <a:avLst/>
                    </a:prstGeom>
                    <a:noFill/>
                    <a:ln>
                      <a:noFill/>
                    </a:ln>
                  </pic:spPr>
                </pic:pic>
              </a:graphicData>
            </a:graphic>
          </wp:inline>
        </w:drawing>
      </w:r>
    </w:p>
    <w:p w14:paraId="5762EBA7">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6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проверки работы функции</w:t>
      </w:r>
    </w:p>
    <w:p w14:paraId="2D76978C">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p>
    <w:p w14:paraId="2AE464EC">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Также проверялась валидация формы с показом промо-окна после авторизации, скриншот с проверкой представлен на рисунке 17.</w:t>
      </w:r>
    </w:p>
    <w:p w14:paraId="3603433C">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p>
    <w:p w14:paraId="72E69698">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205605" cy="2539365"/>
            <wp:effectExtent l="0" t="0" r="4445" b="13335"/>
            <wp:docPr id="1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7"/>
                    <pic:cNvPicPr>
                      <a:picLocks noChangeAspect="1"/>
                    </pic:cNvPicPr>
                  </pic:nvPicPr>
                  <pic:blipFill>
                    <a:blip r:embed="rId24"/>
                    <a:stretch>
                      <a:fillRect/>
                    </a:stretch>
                  </pic:blipFill>
                  <pic:spPr>
                    <a:xfrm>
                      <a:off x="0" y="0"/>
                      <a:ext cx="4205605" cy="2539365"/>
                    </a:xfrm>
                    <a:prstGeom prst="rect">
                      <a:avLst/>
                    </a:prstGeom>
                    <a:noFill/>
                    <a:ln>
                      <a:noFill/>
                    </a:ln>
                  </pic:spPr>
                </pic:pic>
              </a:graphicData>
            </a:graphic>
          </wp:inline>
        </w:drawing>
      </w:r>
    </w:p>
    <w:p w14:paraId="6C856328">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sz w:val="28"/>
          <w:szCs w:val="28"/>
          <w:lang w:val="ru-RU"/>
        </w:rPr>
        <w:t xml:space="preserve">6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sz w:val="28"/>
          <w:szCs w:val="28"/>
          <w:lang w:val="ru-RU"/>
        </w:rPr>
        <w:t>Скриншот проверки работы функции</w:t>
      </w:r>
    </w:p>
    <w:p w14:paraId="3781432B">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ascii="Times New Roman" w:hAnsi="Times New Roman"/>
          <w:sz w:val="28"/>
          <w:szCs w:val="28"/>
          <w:lang w:val="ru-RU"/>
        </w:rPr>
      </w:pPr>
    </w:p>
    <w:p w14:paraId="26EB2940">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В большинстве случаев тесты прошли успешно: добавление товара корректно обновляет «localStorage» и отображает изменения в модальном окне корзины. Однако в одном из сценариев была обнаружена ошибка: флаг отображения промо-окна не сохранялся при переполнении «localStorage». Проблема была решена добавлением обработки исключений, после чего повторное тестирование показало стабильные результаты.</w:t>
      </w:r>
    </w:p>
    <w:p w14:paraId="47FA47B1">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Результаты приемочного тестирования, проведенного с участием пользователей, позволили оценить удобство и интуитивность интерфейса. Пользователи тестировали навигацию, оформление заказа через корзину и адаптивность на разных устройствах. Навигация и оформление заказа были признаны удобными, но пользователи отметили, что кнопки на мобильных устройствах слишком малы. Также на устройствах с разрешением 480 пикселей текст в подвале обрезался. Эти проблемы были устранены: размер кнопок увеличен, а для подвала добавлено адаптивное правило, уменьшающее размер шрифта на маленьких экранах, что улучшило отображение.</w:t>
      </w:r>
    </w:p>
    <w:p w14:paraId="12D508A3">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rFonts w:hint="default"/>
          <w:sz w:val="28"/>
          <w:szCs w:val="28"/>
          <w:lang w:val="ru-RU"/>
        </w:rPr>
      </w:pPr>
      <w:r>
        <w:rPr>
          <w:rFonts w:hint="default"/>
          <w:sz w:val="28"/>
          <w:szCs w:val="28"/>
          <w:lang w:val="ru-RU"/>
        </w:rPr>
        <w:t>Общий вывод по тестированию подтверждает, что приложение «SmileLand» соответствует заявленным требованиям. Выявленные ошибки, такие как некорректный расчет суммы в корзине, проблемы с анимацией на мобильных устройствах, переполнение хранилища и обрезка текста в подвале, были устранены. Ключевые функции, включая управление корзиной, валидацию форм и работу слайдера, работают стабильно, а интерфейс адаптирован для различных устройств. Тестирование, включающее «unit»-тесты, функциональные тест-кейсы, интеграционное и приемочное тестирование, позволило добиться надежности приложения и удобства его использования.</w:t>
      </w:r>
    </w:p>
    <w:p w14:paraId="06483C39">
      <w:pPr>
        <w:pStyle w:val="18"/>
        <w:keepNext w:val="0"/>
        <w:keepLines w:val="0"/>
        <w:pageBreakBefore w:val="0"/>
        <w:widowControl/>
        <w:tabs>
          <w:tab w:val="left" w:pos="993"/>
        </w:tabs>
        <w:kinsoku/>
        <w:wordWrap/>
        <w:overflowPunct/>
        <w:topLinePunct w:val="0"/>
        <w:autoSpaceDE/>
        <w:autoSpaceDN/>
        <w:bidi w:val="0"/>
        <w:adjustRightInd/>
        <w:snapToGrid/>
        <w:spacing w:beforeAutospacing="0" w:afterAutospacing="0"/>
        <w:ind w:left="170" w:firstLine="709"/>
        <w:jc w:val="both"/>
        <w:textAlignment w:val="auto"/>
        <w:rPr>
          <w:sz w:val="28"/>
          <w:szCs w:val="28"/>
          <w:lang w:val="ru-RU"/>
        </w:rPr>
      </w:pPr>
      <w:r>
        <w:rPr>
          <w:sz w:val="28"/>
          <w:szCs w:val="28"/>
          <w:lang w:val="ru-RU"/>
        </w:rPr>
        <w:t xml:space="preserve">Для сайта дизайна интерьеров были разработаны следующие тест-кейсы, представленные в таблице </w:t>
      </w:r>
      <w:r>
        <w:rPr>
          <w:rFonts w:hint="default"/>
          <w:sz w:val="28"/>
          <w:szCs w:val="28"/>
          <w:lang w:val="ru-RU"/>
        </w:rPr>
        <w:t>1</w:t>
      </w:r>
      <w:r>
        <w:rPr>
          <w:sz w:val="28"/>
          <w:szCs w:val="28"/>
          <w:lang w:val="ru-RU"/>
        </w:rPr>
        <w:t>.</w:t>
      </w:r>
    </w:p>
    <w:p w14:paraId="3DBB7724">
      <w:pPr>
        <w:pStyle w:val="18"/>
        <w:spacing w:beforeAutospacing="0" w:afterAutospacing="0"/>
        <w:ind w:left="170" w:firstLine="709"/>
        <w:jc w:val="both"/>
        <w:rPr>
          <w:rFonts w:hint="default"/>
          <w:sz w:val="28"/>
          <w:szCs w:val="28"/>
          <w:lang w:val="ru-RU"/>
        </w:rPr>
      </w:pPr>
    </w:p>
    <w:p w14:paraId="426F6F3B">
      <w:pPr>
        <w:pStyle w:val="18"/>
        <w:spacing w:beforeAutospacing="0" w:afterAutospacing="0"/>
        <w:ind w:left="170" w:firstLine="709"/>
        <w:jc w:val="both"/>
        <w:rPr>
          <w:rFonts w:hint="default"/>
          <w:sz w:val="28"/>
          <w:szCs w:val="28"/>
          <w:lang w:val="ru-RU"/>
        </w:rPr>
      </w:pPr>
      <w:r>
        <w:rPr>
          <w:sz w:val="28"/>
          <w:szCs w:val="28"/>
          <w:lang w:val="ru-RU"/>
        </w:rPr>
        <w:t xml:space="preserve">Таблица </w:t>
      </w:r>
      <w:r>
        <w:rPr>
          <w:rFonts w:hint="default"/>
          <w:sz w:val="28"/>
          <w:szCs w:val="28"/>
          <w:lang w:val="ru-RU"/>
        </w:rPr>
        <w:t>1</w:t>
      </w:r>
      <w:r>
        <w:rPr>
          <w:sz w:val="28"/>
          <w:szCs w:val="28"/>
          <w:lang w:val="ru-RU"/>
        </w:rPr>
        <w:t xml:space="preserve"> – Тест-кейсы</w:t>
      </w:r>
    </w:p>
    <w:tbl>
      <w:tblPr>
        <w:tblStyle w:val="19"/>
        <w:tblW w:w="0" w:type="auto"/>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6"/>
        <w:gridCol w:w="1770"/>
        <w:gridCol w:w="2200"/>
        <w:gridCol w:w="2213"/>
        <w:gridCol w:w="2139"/>
        <w:gridCol w:w="1245"/>
      </w:tblGrid>
      <w:tr w14:paraId="0B98F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center"/>
          </w:tcPr>
          <w:p w14:paraId="5DE55A95">
            <w:pPr>
              <w:pStyle w:val="18"/>
              <w:widowControl w:val="0"/>
              <w:tabs>
                <w:tab w:val="left" w:pos="993"/>
              </w:tabs>
              <w:spacing w:beforeAutospacing="0" w:afterAutospacing="0"/>
              <w:jc w:val="center"/>
              <w:rPr>
                <w:sz w:val="28"/>
                <w:szCs w:val="28"/>
                <w:lang w:val="ru-RU"/>
              </w:rPr>
            </w:pPr>
          </w:p>
        </w:tc>
        <w:tc>
          <w:tcPr>
            <w:tcW w:w="1770" w:type="dxa"/>
            <w:vAlign w:val="center"/>
          </w:tcPr>
          <w:p w14:paraId="1CA47AAF">
            <w:pPr>
              <w:pStyle w:val="18"/>
              <w:widowControl w:val="0"/>
              <w:tabs>
                <w:tab w:val="left" w:pos="993"/>
              </w:tabs>
              <w:spacing w:beforeAutospacing="0" w:afterAutospacing="0"/>
              <w:jc w:val="center"/>
              <w:rPr>
                <w:sz w:val="28"/>
                <w:szCs w:val="28"/>
                <w:lang w:val="ru-RU"/>
              </w:rPr>
            </w:pPr>
            <w:r>
              <w:rPr>
                <w:lang w:val="ru-RU"/>
              </w:rPr>
              <w:t>Наименование</w:t>
            </w:r>
          </w:p>
        </w:tc>
        <w:tc>
          <w:tcPr>
            <w:tcW w:w="2200" w:type="dxa"/>
            <w:vAlign w:val="center"/>
          </w:tcPr>
          <w:p w14:paraId="0479CC53">
            <w:pPr>
              <w:pStyle w:val="18"/>
              <w:widowControl w:val="0"/>
              <w:tabs>
                <w:tab w:val="left" w:pos="993"/>
              </w:tabs>
              <w:spacing w:beforeAutospacing="0" w:afterAutospacing="0"/>
              <w:jc w:val="center"/>
              <w:rPr>
                <w:sz w:val="28"/>
                <w:szCs w:val="28"/>
                <w:lang w:val="ru-RU"/>
              </w:rPr>
            </w:pPr>
            <w:r>
              <w:rPr>
                <w:lang w:val="ru-RU"/>
              </w:rPr>
              <w:t>Входные данные</w:t>
            </w:r>
          </w:p>
        </w:tc>
        <w:tc>
          <w:tcPr>
            <w:tcW w:w="2213" w:type="dxa"/>
            <w:vAlign w:val="center"/>
          </w:tcPr>
          <w:p w14:paraId="4EB6DAB6">
            <w:pPr>
              <w:pStyle w:val="18"/>
              <w:widowControl w:val="0"/>
              <w:tabs>
                <w:tab w:val="left" w:pos="993"/>
              </w:tabs>
              <w:spacing w:beforeAutospacing="0" w:afterAutospacing="0"/>
              <w:jc w:val="center"/>
              <w:rPr>
                <w:sz w:val="28"/>
                <w:szCs w:val="28"/>
                <w:lang w:val="ru-RU"/>
              </w:rPr>
            </w:pPr>
            <w:r>
              <w:rPr>
                <w:lang w:val="ru-RU"/>
              </w:rPr>
              <w:t>Ожид. Результат</w:t>
            </w:r>
          </w:p>
        </w:tc>
        <w:tc>
          <w:tcPr>
            <w:tcW w:w="2139" w:type="dxa"/>
            <w:vAlign w:val="center"/>
          </w:tcPr>
          <w:p w14:paraId="2AB34659">
            <w:pPr>
              <w:pStyle w:val="18"/>
              <w:widowControl w:val="0"/>
              <w:tabs>
                <w:tab w:val="left" w:pos="993"/>
              </w:tabs>
              <w:spacing w:beforeAutospacing="0" w:afterAutospacing="0"/>
              <w:jc w:val="center"/>
              <w:rPr>
                <w:sz w:val="28"/>
                <w:szCs w:val="28"/>
                <w:lang w:val="ru-RU"/>
              </w:rPr>
            </w:pPr>
            <w:r>
              <w:rPr>
                <w:lang w:val="ru-RU"/>
              </w:rPr>
              <w:t>Получ. Результат</w:t>
            </w:r>
          </w:p>
        </w:tc>
        <w:tc>
          <w:tcPr>
            <w:tcW w:w="1245" w:type="dxa"/>
            <w:vAlign w:val="center"/>
          </w:tcPr>
          <w:p w14:paraId="38DD6F2A">
            <w:pPr>
              <w:pStyle w:val="18"/>
              <w:widowControl w:val="0"/>
              <w:tabs>
                <w:tab w:val="left" w:pos="993"/>
              </w:tabs>
              <w:spacing w:beforeAutospacing="0" w:afterAutospacing="0"/>
              <w:jc w:val="center"/>
              <w:rPr>
                <w:sz w:val="28"/>
                <w:szCs w:val="28"/>
                <w:lang w:val="ru-RU"/>
              </w:rPr>
            </w:pPr>
            <w:r>
              <w:rPr>
                <w:lang w:val="ru-RU"/>
              </w:rPr>
              <w:t>Итог</w:t>
            </w:r>
          </w:p>
        </w:tc>
      </w:tr>
      <w:tr w14:paraId="2500D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EEEFC11">
            <w:pPr>
              <w:pStyle w:val="18"/>
              <w:widowControl w:val="0"/>
              <w:tabs>
                <w:tab w:val="left" w:pos="993"/>
              </w:tabs>
              <w:spacing w:beforeAutospacing="0" w:afterAutospacing="0"/>
              <w:jc w:val="center"/>
              <w:rPr>
                <w:sz w:val="28"/>
                <w:szCs w:val="28"/>
                <w:lang w:val="ru-RU"/>
              </w:rPr>
            </w:pPr>
            <w:r>
              <w:rPr>
                <w:sz w:val="28"/>
                <w:szCs w:val="28"/>
                <w:lang w:val="ru-RU"/>
              </w:rPr>
              <w:t>1</w:t>
            </w:r>
          </w:p>
        </w:tc>
        <w:tc>
          <w:tcPr>
            <w:tcW w:w="1770" w:type="dxa"/>
          </w:tcPr>
          <w:p w14:paraId="2E663608">
            <w:pPr>
              <w:pStyle w:val="18"/>
              <w:widowControl w:val="0"/>
              <w:tabs>
                <w:tab w:val="left" w:pos="993"/>
              </w:tabs>
              <w:spacing w:beforeAutospacing="0" w:afterAutospacing="0"/>
              <w:jc w:val="center"/>
              <w:rPr>
                <w:lang w:val="ru-RU"/>
              </w:rPr>
            </w:pPr>
            <w:r>
              <w:rPr>
                <w:lang w:val="ru-RU"/>
              </w:rPr>
              <w:t>2</w:t>
            </w:r>
          </w:p>
        </w:tc>
        <w:tc>
          <w:tcPr>
            <w:tcW w:w="2200" w:type="dxa"/>
          </w:tcPr>
          <w:p w14:paraId="5372D6CC">
            <w:pPr>
              <w:pStyle w:val="18"/>
              <w:widowControl w:val="0"/>
              <w:tabs>
                <w:tab w:val="left" w:pos="993"/>
              </w:tabs>
              <w:spacing w:beforeAutospacing="0" w:afterAutospacing="0"/>
              <w:jc w:val="center"/>
              <w:rPr>
                <w:lang w:val="ru-RU"/>
              </w:rPr>
            </w:pPr>
            <w:r>
              <w:rPr>
                <w:lang w:val="ru-RU"/>
              </w:rPr>
              <w:t>3</w:t>
            </w:r>
          </w:p>
        </w:tc>
        <w:tc>
          <w:tcPr>
            <w:tcW w:w="2213" w:type="dxa"/>
          </w:tcPr>
          <w:p w14:paraId="6A7770E2">
            <w:pPr>
              <w:pStyle w:val="18"/>
              <w:widowControl w:val="0"/>
              <w:tabs>
                <w:tab w:val="left" w:pos="993"/>
              </w:tabs>
              <w:spacing w:beforeAutospacing="0" w:afterAutospacing="0"/>
              <w:jc w:val="center"/>
              <w:rPr>
                <w:lang w:val="ru-RU"/>
              </w:rPr>
            </w:pPr>
            <w:r>
              <w:rPr>
                <w:lang w:val="ru-RU"/>
              </w:rPr>
              <w:t>4</w:t>
            </w:r>
          </w:p>
        </w:tc>
        <w:tc>
          <w:tcPr>
            <w:tcW w:w="2139" w:type="dxa"/>
          </w:tcPr>
          <w:p w14:paraId="593F13F3">
            <w:pPr>
              <w:pStyle w:val="18"/>
              <w:widowControl w:val="0"/>
              <w:tabs>
                <w:tab w:val="left" w:pos="993"/>
              </w:tabs>
              <w:spacing w:beforeAutospacing="0" w:afterAutospacing="0"/>
              <w:jc w:val="center"/>
              <w:rPr>
                <w:lang w:val="ru-RU"/>
              </w:rPr>
            </w:pPr>
            <w:r>
              <w:rPr>
                <w:lang w:val="ru-RU"/>
              </w:rPr>
              <w:t>5</w:t>
            </w:r>
          </w:p>
        </w:tc>
        <w:tc>
          <w:tcPr>
            <w:tcW w:w="1245" w:type="dxa"/>
          </w:tcPr>
          <w:p w14:paraId="71711B71">
            <w:pPr>
              <w:pStyle w:val="18"/>
              <w:widowControl w:val="0"/>
              <w:tabs>
                <w:tab w:val="left" w:pos="993"/>
              </w:tabs>
              <w:spacing w:beforeAutospacing="0" w:afterAutospacing="0"/>
              <w:jc w:val="center"/>
              <w:rPr>
                <w:lang w:val="ru-RU"/>
              </w:rPr>
            </w:pPr>
            <w:r>
              <w:rPr>
                <w:lang w:val="ru-RU"/>
              </w:rPr>
              <w:t>6</w:t>
            </w:r>
          </w:p>
        </w:tc>
      </w:tr>
      <w:tr w14:paraId="48A4CE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C371E8F">
            <w:pPr>
              <w:pStyle w:val="18"/>
              <w:widowControl w:val="0"/>
              <w:tabs>
                <w:tab w:val="left" w:pos="993"/>
              </w:tabs>
              <w:spacing w:beforeAutospacing="0" w:afterAutospacing="0"/>
              <w:jc w:val="center"/>
              <w:rPr>
                <w:sz w:val="28"/>
                <w:szCs w:val="28"/>
                <w:lang w:val="ru-RU"/>
              </w:rPr>
            </w:pPr>
            <w:r>
              <w:rPr>
                <w:sz w:val="28"/>
                <w:szCs w:val="28"/>
                <w:lang w:val="ru-RU"/>
              </w:rPr>
              <w:t>1</w:t>
            </w:r>
          </w:p>
        </w:tc>
        <w:tc>
          <w:tcPr>
            <w:tcW w:w="1770" w:type="dxa"/>
          </w:tcPr>
          <w:p w14:paraId="2DA4F54F">
            <w:pPr>
              <w:pStyle w:val="18"/>
              <w:widowControl w:val="0"/>
              <w:tabs>
                <w:tab w:val="left" w:pos="993"/>
              </w:tabs>
              <w:spacing w:beforeAutospacing="0" w:afterAutospacing="0"/>
              <w:jc w:val="both"/>
              <w:rPr>
                <w:lang w:val="ru-RU"/>
              </w:rPr>
            </w:pPr>
            <w:r>
              <w:rPr>
                <w:lang w:val="ru-RU"/>
              </w:rPr>
              <w:t>Открытие сайта</w:t>
            </w:r>
          </w:p>
        </w:tc>
        <w:tc>
          <w:tcPr>
            <w:tcW w:w="2200" w:type="dxa"/>
          </w:tcPr>
          <w:p w14:paraId="140F9D2B">
            <w:pPr>
              <w:pStyle w:val="18"/>
              <w:widowControl w:val="0"/>
              <w:tabs>
                <w:tab w:val="left" w:pos="993"/>
              </w:tabs>
              <w:spacing w:beforeAutospacing="0" w:afterAutospacing="0"/>
              <w:jc w:val="both"/>
              <w:rPr>
                <w:lang w:val="ru-RU"/>
              </w:rPr>
            </w:pPr>
            <w:r>
              <w:rPr>
                <w:lang w:val="ru-RU"/>
              </w:rPr>
              <w:t>Открыть сайт через поиск в браузере</w:t>
            </w:r>
          </w:p>
        </w:tc>
        <w:tc>
          <w:tcPr>
            <w:tcW w:w="2213" w:type="dxa"/>
          </w:tcPr>
          <w:p w14:paraId="665B1447">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2139" w:type="dxa"/>
          </w:tcPr>
          <w:p w14:paraId="3CC7B01D">
            <w:pPr>
              <w:pStyle w:val="18"/>
              <w:widowControl w:val="0"/>
              <w:tabs>
                <w:tab w:val="left" w:pos="993"/>
              </w:tabs>
              <w:spacing w:beforeAutospacing="0" w:afterAutospacing="0"/>
              <w:jc w:val="both"/>
              <w:rPr>
                <w:lang w:val="ru-RU"/>
              </w:rPr>
            </w:pPr>
            <w:r>
              <w:rPr>
                <w:lang w:val="ru-RU"/>
              </w:rPr>
              <w:t>Система открывает сайт и подгружает все содержимое корректно</w:t>
            </w:r>
          </w:p>
        </w:tc>
        <w:tc>
          <w:tcPr>
            <w:tcW w:w="1245" w:type="dxa"/>
          </w:tcPr>
          <w:p w14:paraId="0DEB0B24">
            <w:pPr>
              <w:pStyle w:val="18"/>
              <w:widowControl w:val="0"/>
              <w:tabs>
                <w:tab w:val="left" w:pos="993"/>
              </w:tabs>
              <w:spacing w:beforeAutospacing="0" w:afterAutospacing="0"/>
              <w:jc w:val="both"/>
              <w:rPr>
                <w:lang w:val="ru-RU"/>
              </w:rPr>
            </w:pPr>
            <w:r>
              <w:rPr>
                <w:lang w:val="ru-RU"/>
              </w:rPr>
              <w:t>Тест выполнен успешно</w:t>
            </w:r>
          </w:p>
        </w:tc>
      </w:tr>
      <w:tr w14:paraId="5D896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21E24A89">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2</w:t>
            </w:r>
          </w:p>
        </w:tc>
        <w:tc>
          <w:tcPr>
            <w:tcW w:w="1770" w:type="dxa"/>
            <w:vAlign w:val="top"/>
          </w:tcPr>
          <w:p w14:paraId="1669D66C">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200" w:type="dxa"/>
            <w:vAlign w:val="top"/>
          </w:tcPr>
          <w:p w14:paraId="5E6E2C36">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13" w:type="dxa"/>
            <w:vAlign w:val="top"/>
          </w:tcPr>
          <w:p w14:paraId="5A183EEC">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139" w:type="dxa"/>
            <w:vAlign w:val="top"/>
          </w:tcPr>
          <w:p w14:paraId="6BF9EB47">
            <w:pPr>
              <w:pStyle w:val="18"/>
              <w:widowControl w:val="0"/>
              <w:tabs>
                <w:tab w:val="left" w:pos="993"/>
              </w:tabs>
              <w:spacing w:beforeAutospacing="0" w:afterAutospacing="0"/>
              <w:jc w:val="both"/>
              <w:rPr>
                <w:rFonts w:hint="default"/>
                <w:lang w:val="ru-RU"/>
              </w:rPr>
            </w:pPr>
            <w:r>
              <w:rPr>
                <w:lang w:val="ru-RU"/>
              </w:rPr>
              <w:t>Сайт переходит на страницу и</w:t>
            </w:r>
            <w:r>
              <w:rPr>
                <w:rFonts w:hint="default"/>
                <w:lang w:val="ru-RU"/>
              </w:rPr>
              <w:t xml:space="preserve"> </w:t>
            </w:r>
            <w:r>
              <w:rPr>
                <w:lang w:val="ru-RU"/>
              </w:rPr>
              <w:t>содержимое</w:t>
            </w:r>
            <w:r>
              <w:rPr>
                <w:rFonts w:hint="default"/>
                <w:lang w:val="ru-RU"/>
              </w:rPr>
              <w:t xml:space="preserve"> отображается не корректно</w:t>
            </w:r>
          </w:p>
        </w:tc>
        <w:tc>
          <w:tcPr>
            <w:tcW w:w="1245" w:type="dxa"/>
            <w:vAlign w:val="top"/>
          </w:tcPr>
          <w:p w14:paraId="751FC7A2">
            <w:pPr>
              <w:pStyle w:val="18"/>
              <w:widowControl w:val="0"/>
              <w:tabs>
                <w:tab w:val="left" w:pos="993"/>
              </w:tabs>
              <w:spacing w:beforeAutospacing="0" w:afterAutospacing="0"/>
              <w:jc w:val="both"/>
              <w:rPr>
                <w:lang w:val="ru-RU"/>
              </w:rPr>
            </w:pPr>
            <w:r>
              <w:rPr>
                <w:lang w:val="ru-RU"/>
              </w:rPr>
              <w:t>Тест провален</w:t>
            </w:r>
          </w:p>
        </w:tc>
      </w:tr>
      <w:tr w14:paraId="5E22F2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7977D1DB">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3</w:t>
            </w:r>
          </w:p>
        </w:tc>
        <w:tc>
          <w:tcPr>
            <w:tcW w:w="1770" w:type="dxa"/>
          </w:tcPr>
          <w:p w14:paraId="4E97F912">
            <w:pPr>
              <w:pStyle w:val="18"/>
              <w:widowControl w:val="0"/>
              <w:tabs>
                <w:tab w:val="left" w:pos="993"/>
              </w:tabs>
              <w:spacing w:beforeAutospacing="0" w:afterAutospacing="0"/>
              <w:jc w:val="both"/>
              <w:rPr>
                <w:lang w:val="ru-RU"/>
              </w:rPr>
            </w:pPr>
            <w:r>
              <w:rPr>
                <w:lang w:val="ru-RU"/>
              </w:rPr>
              <w:t>Переход на страницу «О клинике»</w:t>
            </w:r>
          </w:p>
        </w:tc>
        <w:tc>
          <w:tcPr>
            <w:tcW w:w="2200" w:type="dxa"/>
          </w:tcPr>
          <w:p w14:paraId="0D5655CA">
            <w:pPr>
              <w:pStyle w:val="18"/>
              <w:widowControl w:val="0"/>
              <w:tabs>
                <w:tab w:val="left" w:pos="993"/>
              </w:tabs>
              <w:spacing w:beforeAutospacing="0" w:afterAutospacing="0"/>
              <w:jc w:val="both"/>
              <w:rPr>
                <w:lang w:val="ru-RU"/>
              </w:rPr>
            </w:pPr>
            <w:r>
              <w:rPr>
                <w:lang w:val="ru-RU"/>
              </w:rPr>
              <w:t>Нажать на раздел «О клинике» в меню навигации</w:t>
            </w:r>
          </w:p>
        </w:tc>
        <w:tc>
          <w:tcPr>
            <w:tcW w:w="2213" w:type="dxa"/>
          </w:tcPr>
          <w:p w14:paraId="09FD6000">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2139" w:type="dxa"/>
          </w:tcPr>
          <w:p w14:paraId="44E93B9F">
            <w:pPr>
              <w:pStyle w:val="18"/>
              <w:widowControl w:val="0"/>
              <w:tabs>
                <w:tab w:val="left" w:pos="993"/>
              </w:tabs>
              <w:spacing w:beforeAutospacing="0" w:afterAutospacing="0"/>
              <w:jc w:val="both"/>
              <w:rPr>
                <w:lang w:val="ru-RU"/>
              </w:rPr>
            </w:pPr>
            <w:r>
              <w:rPr>
                <w:lang w:val="ru-RU"/>
              </w:rPr>
              <w:t>Сайт переходит на страницу и корректно загружает содержимое</w:t>
            </w:r>
          </w:p>
        </w:tc>
        <w:tc>
          <w:tcPr>
            <w:tcW w:w="1245" w:type="dxa"/>
          </w:tcPr>
          <w:p w14:paraId="236E2221">
            <w:pPr>
              <w:pStyle w:val="18"/>
              <w:widowControl w:val="0"/>
              <w:tabs>
                <w:tab w:val="left" w:pos="993"/>
              </w:tabs>
              <w:spacing w:beforeAutospacing="0" w:afterAutospacing="0"/>
              <w:jc w:val="both"/>
              <w:rPr>
                <w:lang w:val="ru-RU"/>
              </w:rPr>
            </w:pPr>
            <w:r>
              <w:rPr>
                <w:lang w:val="ru-RU"/>
              </w:rPr>
              <w:t>Тест выполнен успешно</w:t>
            </w:r>
          </w:p>
        </w:tc>
      </w:tr>
      <w:tr w14:paraId="40A6C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1CE90F64">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4</w:t>
            </w:r>
          </w:p>
        </w:tc>
        <w:tc>
          <w:tcPr>
            <w:tcW w:w="1770" w:type="dxa"/>
          </w:tcPr>
          <w:p w14:paraId="5F48D261">
            <w:pPr>
              <w:pStyle w:val="18"/>
              <w:widowControl w:val="0"/>
              <w:tabs>
                <w:tab w:val="left" w:pos="993"/>
              </w:tabs>
              <w:spacing w:beforeAutospacing="0" w:afterAutospacing="0"/>
              <w:jc w:val="both"/>
              <w:rPr>
                <w:lang w:val="ru-RU"/>
              </w:rPr>
            </w:pPr>
            <w:r>
              <w:rPr>
                <w:lang w:val="ru-RU"/>
              </w:rPr>
              <w:t>Переход на страницу «</w:t>
            </w:r>
            <w:r>
              <w:rPr>
                <w:rFonts w:hint="default"/>
                <w:lang w:val="ru-RU"/>
              </w:rPr>
              <w:t>Уход за собой / аксессуары</w:t>
            </w:r>
            <w:r>
              <w:rPr>
                <w:lang w:val="ru-RU"/>
              </w:rPr>
              <w:t>»</w:t>
            </w:r>
          </w:p>
        </w:tc>
        <w:tc>
          <w:tcPr>
            <w:tcW w:w="2200" w:type="dxa"/>
          </w:tcPr>
          <w:p w14:paraId="2F8E4334">
            <w:pPr>
              <w:pStyle w:val="18"/>
              <w:widowControl w:val="0"/>
              <w:tabs>
                <w:tab w:val="left" w:pos="993"/>
              </w:tabs>
              <w:spacing w:beforeAutospacing="0" w:afterAutospacing="0"/>
              <w:jc w:val="both"/>
              <w:rPr>
                <w:lang w:val="ru-RU"/>
              </w:rPr>
            </w:pPr>
            <w:r>
              <w:rPr>
                <w:lang w:val="ru-RU"/>
              </w:rPr>
              <w:t>Нажать на раздел «</w:t>
            </w:r>
            <w:r>
              <w:rPr>
                <w:rFonts w:hint="default"/>
                <w:lang w:val="ru-RU"/>
              </w:rPr>
              <w:t>Уход за собой / аксессуары</w:t>
            </w:r>
            <w:r>
              <w:rPr>
                <w:lang w:val="ru-RU"/>
              </w:rPr>
              <w:t>» в меню навигации</w:t>
            </w:r>
          </w:p>
        </w:tc>
        <w:tc>
          <w:tcPr>
            <w:tcW w:w="2213" w:type="dxa"/>
          </w:tcPr>
          <w:p w14:paraId="62DC7EE1">
            <w:pPr>
              <w:pStyle w:val="18"/>
              <w:widowControl w:val="0"/>
              <w:tabs>
                <w:tab w:val="left" w:pos="993"/>
              </w:tabs>
              <w:spacing w:beforeAutospacing="0" w:afterAutospacing="0"/>
              <w:jc w:val="both"/>
              <w:rPr>
                <w:rFonts w:hint="default"/>
                <w:lang w:val="ru-RU"/>
              </w:rPr>
            </w:pPr>
            <w:r>
              <w:rPr>
                <w:lang w:val="ru-RU"/>
              </w:rPr>
              <w:t>Сайт переходит на страницу и корректно отображает</w:t>
            </w:r>
            <w:r>
              <w:rPr>
                <w:rFonts w:hint="default"/>
                <w:lang w:val="ru-RU"/>
              </w:rPr>
              <w:t xml:space="preserve"> </w:t>
            </w:r>
            <w:r>
              <w:rPr>
                <w:lang w:val="ru-RU"/>
              </w:rPr>
              <w:t>каталог</w:t>
            </w:r>
            <w:r>
              <w:rPr>
                <w:rFonts w:hint="default"/>
                <w:lang w:val="ru-RU"/>
              </w:rPr>
              <w:t xml:space="preserve"> с товарами</w:t>
            </w:r>
          </w:p>
        </w:tc>
        <w:tc>
          <w:tcPr>
            <w:tcW w:w="2139" w:type="dxa"/>
          </w:tcPr>
          <w:p w14:paraId="36891B53">
            <w:pPr>
              <w:pStyle w:val="18"/>
              <w:widowControl w:val="0"/>
              <w:tabs>
                <w:tab w:val="left" w:pos="993"/>
              </w:tabs>
              <w:spacing w:beforeAutospacing="0" w:afterAutospacing="0"/>
              <w:jc w:val="both"/>
              <w:rPr>
                <w:rFonts w:hint="default"/>
                <w:lang w:val="ru-RU"/>
              </w:rPr>
            </w:pPr>
            <w:r>
              <w:rPr>
                <w:lang w:val="ru-RU"/>
              </w:rPr>
              <w:t>Сайт переходит на страницу и карточки</w:t>
            </w:r>
            <w:r>
              <w:rPr>
                <w:rFonts w:hint="default"/>
                <w:lang w:val="ru-RU"/>
              </w:rPr>
              <w:t xml:space="preserve"> с товарами отображаются не корректно</w:t>
            </w:r>
          </w:p>
        </w:tc>
        <w:tc>
          <w:tcPr>
            <w:tcW w:w="1245" w:type="dxa"/>
          </w:tcPr>
          <w:p w14:paraId="21772A5F">
            <w:pPr>
              <w:pStyle w:val="18"/>
              <w:widowControl w:val="0"/>
              <w:tabs>
                <w:tab w:val="left" w:pos="993"/>
              </w:tabs>
              <w:spacing w:beforeAutospacing="0" w:afterAutospacing="0"/>
              <w:jc w:val="both"/>
              <w:rPr>
                <w:lang w:val="ru-RU"/>
              </w:rPr>
            </w:pPr>
            <w:r>
              <w:rPr>
                <w:lang w:val="ru-RU"/>
              </w:rPr>
              <w:t>Тест выполнен успешно</w:t>
            </w:r>
          </w:p>
        </w:tc>
      </w:tr>
      <w:tr w14:paraId="221F4E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4A8E0D4D">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5</w:t>
            </w:r>
          </w:p>
        </w:tc>
        <w:tc>
          <w:tcPr>
            <w:tcW w:w="1770" w:type="dxa"/>
          </w:tcPr>
          <w:p w14:paraId="0582EADB">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tcPr>
          <w:p w14:paraId="1165A3DA">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tcPr>
          <w:p w14:paraId="717085FF">
            <w:pPr>
              <w:pStyle w:val="18"/>
              <w:widowControl w:val="0"/>
              <w:tabs>
                <w:tab w:val="left" w:pos="993"/>
              </w:tabs>
              <w:spacing w:beforeAutospacing="0" w:afterAutospacing="0"/>
              <w:jc w:val="both"/>
              <w:rPr>
                <w:rFonts w:hint="default"/>
                <w:lang w:val="ru-RU"/>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tcPr>
          <w:p w14:paraId="01881C57">
            <w:pPr>
              <w:pStyle w:val="18"/>
              <w:widowControl w:val="0"/>
              <w:tabs>
                <w:tab w:val="left" w:pos="993"/>
              </w:tabs>
              <w:spacing w:beforeAutospacing="0" w:afterAutospacing="0"/>
              <w:jc w:val="both"/>
              <w:rPr>
                <w:rFonts w:hint="default"/>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tcPr>
          <w:p w14:paraId="2B029F31">
            <w:pPr>
              <w:pStyle w:val="18"/>
              <w:widowControl w:val="0"/>
              <w:tabs>
                <w:tab w:val="left" w:pos="993"/>
              </w:tabs>
              <w:spacing w:beforeAutospacing="0" w:afterAutospacing="0"/>
              <w:jc w:val="both"/>
              <w:rPr>
                <w:lang w:val="ru-RU"/>
              </w:rPr>
            </w:pPr>
            <w:r>
              <w:rPr>
                <w:lang w:val="ru-RU"/>
              </w:rPr>
              <w:t>Тест провален</w:t>
            </w:r>
          </w:p>
        </w:tc>
      </w:tr>
      <w:tr w14:paraId="537E92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D5342D1">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6</w:t>
            </w:r>
          </w:p>
        </w:tc>
        <w:tc>
          <w:tcPr>
            <w:tcW w:w="1770" w:type="dxa"/>
            <w:vAlign w:val="top"/>
          </w:tcPr>
          <w:p w14:paraId="6ED887E4">
            <w:pPr>
              <w:pStyle w:val="18"/>
              <w:widowControl w:val="0"/>
              <w:tabs>
                <w:tab w:val="left" w:pos="993"/>
              </w:tabs>
              <w:spacing w:beforeAutospacing="0" w:afterAutospacing="0"/>
              <w:jc w:val="both"/>
              <w:rPr>
                <w:rFonts w:hint="default"/>
                <w:lang w:val="ru-RU"/>
              </w:rPr>
            </w:pPr>
            <w:r>
              <w:rPr>
                <w:lang w:val="ru-RU"/>
              </w:rPr>
              <w:t>Проверка валидации</w:t>
            </w:r>
            <w:r>
              <w:rPr>
                <w:rFonts w:hint="default"/>
                <w:lang w:val="ru-RU"/>
              </w:rPr>
              <w:t xml:space="preserve"> формы авторизации</w:t>
            </w:r>
          </w:p>
        </w:tc>
        <w:tc>
          <w:tcPr>
            <w:tcW w:w="2200" w:type="dxa"/>
            <w:vAlign w:val="top"/>
          </w:tcPr>
          <w:p w14:paraId="65C90AB9">
            <w:pPr>
              <w:pStyle w:val="18"/>
              <w:widowControl w:val="0"/>
              <w:tabs>
                <w:tab w:val="left" w:pos="993"/>
              </w:tabs>
              <w:spacing w:beforeAutospacing="0" w:afterAutospacing="0"/>
              <w:jc w:val="both"/>
              <w:rPr>
                <w:rFonts w:hint="default"/>
                <w:lang w:val="ru-RU"/>
              </w:rPr>
            </w:pPr>
            <w:r>
              <w:rPr>
                <w:lang w:val="ru-RU"/>
              </w:rPr>
              <w:t>Нажать</w:t>
            </w:r>
            <w:r>
              <w:rPr>
                <w:rFonts w:hint="default"/>
                <w:lang w:val="ru-RU"/>
              </w:rPr>
              <w:t xml:space="preserve"> на кнопку «Мои заказы», перейти на форму авторизации и ввести не верные данные</w:t>
            </w:r>
          </w:p>
        </w:tc>
        <w:tc>
          <w:tcPr>
            <w:tcW w:w="2213" w:type="dxa"/>
            <w:shd w:val="clear" w:color="auto" w:fill="auto"/>
            <w:vAlign w:val="top"/>
          </w:tcPr>
          <w:p w14:paraId="2F19045B">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2139" w:type="dxa"/>
            <w:shd w:val="clear" w:color="auto" w:fill="auto"/>
            <w:vAlign w:val="top"/>
          </w:tcPr>
          <w:p w14:paraId="2664A688">
            <w:pPr>
              <w:pStyle w:val="18"/>
              <w:widowControl w:val="0"/>
              <w:tabs>
                <w:tab w:val="left" w:pos="993"/>
              </w:tabs>
              <w:spacing w:beforeAutospacing="0" w:afterAutospacing="0"/>
              <w:jc w:val="both"/>
              <w:rPr>
                <w:rFonts w:hint="default" w:ascii="Times New Roman" w:hAnsi="Times New Roman" w:eastAsia="SimSun" w:cs="Times New Roman"/>
                <w:sz w:val="24"/>
                <w:szCs w:val="24"/>
                <w:lang w:val="ru-RU" w:eastAsia="zh-CN" w:bidi="ar-SA"/>
              </w:rPr>
            </w:pPr>
            <w:r>
              <w:rPr>
                <w:rFonts w:hint="default"/>
                <w:lang w:val="ru-RU"/>
              </w:rPr>
              <w:t>Система выдает уведомление об успешной авторизации и пользователь переходит на главную страницу с открытым окном промо-акций</w:t>
            </w:r>
          </w:p>
        </w:tc>
        <w:tc>
          <w:tcPr>
            <w:tcW w:w="1245" w:type="dxa"/>
            <w:vAlign w:val="top"/>
          </w:tcPr>
          <w:p w14:paraId="188381B1">
            <w:pPr>
              <w:pStyle w:val="18"/>
              <w:widowControl w:val="0"/>
              <w:tabs>
                <w:tab w:val="left" w:pos="993"/>
              </w:tabs>
              <w:spacing w:beforeAutospacing="0" w:afterAutospacing="0"/>
              <w:jc w:val="both"/>
              <w:rPr>
                <w:rFonts w:hint="default"/>
                <w:lang w:val="ru-RU"/>
              </w:rPr>
            </w:pPr>
            <w:r>
              <w:rPr>
                <w:lang w:val="ru-RU"/>
              </w:rPr>
              <w:t>Тест выполнен успешно</w:t>
            </w:r>
          </w:p>
        </w:tc>
      </w:tr>
      <w:tr w14:paraId="3C7B8D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B9BEA85">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7</w:t>
            </w:r>
          </w:p>
        </w:tc>
        <w:tc>
          <w:tcPr>
            <w:tcW w:w="1770" w:type="dxa"/>
            <w:vAlign w:val="top"/>
          </w:tcPr>
          <w:p w14:paraId="4D1D5A03">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0A2E9D69">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1634CA81">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3837B951">
            <w:pPr>
              <w:pStyle w:val="18"/>
              <w:widowControl w:val="0"/>
              <w:tabs>
                <w:tab w:val="left" w:pos="993"/>
              </w:tabs>
              <w:spacing w:beforeAutospacing="0" w:afterAutospacing="0"/>
              <w:jc w:val="both"/>
              <w:rPr>
                <w:lang w:val="ru-RU"/>
              </w:rPr>
            </w:pPr>
            <w:r>
              <w:rPr>
                <w:lang w:val="ru-RU"/>
              </w:rPr>
              <w:t>Система</w:t>
            </w:r>
            <w:r>
              <w:rPr>
                <w:rFonts w:hint="default"/>
                <w:lang w:val="ru-RU"/>
              </w:rPr>
              <w:t xml:space="preserve"> выдает подсказки о том как правильно вводить данные</w:t>
            </w:r>
          </w:p>
        </w:tc>
        <w:tc>
          <w:tcPr>
            <w:tcW w:w="1245" w:type="dxa"/>
            <w:vAlign w:val="top"/>
          </w:tcPr>
          <w:p w14:paraId="1659261F">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0C8BE9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4CBCFDF5">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8</w:t>
            </w:r>
          </w:p>
        </w:tc>
        <w:tc>
          <w:tcPr>
            <w:tcW w:w="1770" w:type="dxa"/>
            <w:vAlign w:val="top"/>
          </w:tcPr>
          <w:p w14:paraId="22AA012B">
            <w:pPr>
              <w:pStyle w:val="18"/>
              <w:widowControl w:val="0"/>
              <w:tabs>
                <w:tab w:val="left" w:pos="993"/>
              </w:tabs>
              <w:spacing w:beforeAutospacing="0" w:afterAutospacing="0"/>
              <w:jc w:val="both"/>
              <w:rPr>
                <w:lang w:val="ru-RU"/>
              </w:rPr>
            </w:pPr>
            <w:r>
              <w:rPr>
                <w:lang w:val="ru-RU"/>
              </w:rPr>
              <w:t>Проверка</w:t>
            </w:r>
            <w:r>
              <w:rPr>
                <w:rFonts w:hint="default"/>
                <w:lang w:val="ru-RU"/>
              </w:rPr>
              <w:t xml:space="preserve"> валидации формы регистрации</w:t>
            </w:r>
          </w:p>
        </w:tc>
        <w:tc>
          <w:tcPr>
            <w:tcW w:w="2200" w:type="dxa"/>
            <w:vAlign w:val="top"/>
          </w:tcPr>
          <w:p w14:paraId="2F89051E">
            <w:pPr>
              <w:pStyle w:val="18"/>
              <w:widowControl w:val="0"/>
              <w:tabs>
                <w:tab w:val="left" w:pos="993"/>
              </w:tabs>
              <w:spacing w:beforeAutospacing="0" w:afterAutospacing="0"/>
              <w:jc w:val="both"/>
              <w:rPr>
                <w:lang w:val="ru-RU"/>
              </w:rPr>
            </w:pPr>
            <w:r>
              <w:rPr>
                <w:lang w:val="ru-RU"/>
              </w:rPr>
              <w:t>Нажать</w:t>
            </w:r>
            <w:r>
              <w:rPr>
                <w:rFonts w:hint="default"/>
                <w:lang w:val="ru-RU"/>
              </w:rPr>
              <w:t xml:space="preserve"> на кнопку «Новый клиент? Завести аккаунт» перейти на форму регистрации и ввести не верные данные</w:t>
            </w:r>
          </w:p>
        </w:tc>
        <w:tc>
          <w:tcPr>
            <w:tcW w:w="2213" w:type="dxa"/>
            <w:vAlign w:val="top"/>
          </w:tcPr>
          <w:p w14:paraId="3A0E7074">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2139" w:type="dxa"/>
            <w:vAlign w:val="top"/>
          </w:tcPr>
          <w:p w14:paraId="7833A8B6">
            <w:pPr>
              <w:pStyle w:val="18"/>
              <w:widowControl w:val="0"/>
              <w:tabs>
                <w:tab w:val="left" w:pos="993"/>
              </w:tabs>
              <w:spacing w:beforeAutospacing="0" w:afterAutospacing="0"/>
              <w:jc w:val="both"/>
              <w:rPr>
                <w:lang w:val="ru-RU"/>
              </w:rPr>
            </w:pPr>
            <w:r>
              <w:rPr>
                <w:rFonts w:hint="default"/>
                <w:lang w:val="ru-RU"/>
              </w:rPr>
              <w:t>Система выдает уведомление об успешной регистрации и пользователь переходит на главную страницу с открытым окном промо-акций</w:t>
            </w:r>
          </w:p>
        </w:tc>
        <w:tc>
          <w:tcPr>
            <w:tcW w:w="1245" w:type="dxa"/>
            <w:vAlign w:val="top"/>
          </w:tcPr>
          <w:p w14:paraId="066477FA">
            <w:pPr>
              <w:pStyle w:val="18"/>
              <w:widowControl w:val="0"/>
              <w:tabs>
                <w:tab w:val="left" w:pos="993"/>
              </w:tabs>
              <w:spacing w:beforeAutospacing="0" w:afterAutospacing="0"/>
              <w:jc w:val="both"/>
              <w:rPr>
                <w:lang w:val="ru-RU"/>
              </w:rPr>
            </w:pPr>
            <w:r>
              <w:rPr>
                <w:lang w:val="ru-RU"/>
              </w:rPr>
              <w:t>Тест выполнен успешно</w:t>
            </w:r>
          </w:p>
        </w:tc>
      </w:tr>
      <w:tr w14:paraId="6AD8E5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vAlign w:val="top"/>
          </w:tcPr>
          <w:p w14:paraId="729C8CCA">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9</w:t>
            </w:r>
          </w:p>
        </w:tc>
        <w:tc>
          <w:tcPr>
            <w:tcW w:w="1770" w:type="dxa"/>
            <w:vAlign w:val="top"/>
          </w:tcPr>
          <w:p w14:paraId="19643C8A">
            <w:pPr>
              <w:pStyle w:val="18"/>
              <w:widowControl w:val="0"/>
              <w:tabs>
                <w:tab w:val="left" w:pos="993"/>
              </w:tabs>
              <w:spacing w:beforeAutospacing="0" w:afterAutospacing="0"/>
              <w:jc w:val="both"/>
              <w:rPr>
                <w:rFonts w:hint="default"/>
                <w:lang w:val="ru-RU"/>
              </w:rPr>
            </w:pPr>
            <w:r>
              <w:rPr>
                <w:lang w:val="ru-RU"/>
              </w:rPr>
              <w:t>Добавление</w:t>
            </w:r>
            <w:r>
              <w:rPr>
                <w:rFonts w:hint="default"/>
                <w:lang w:val="ru-RU"/>
              </w:rPr>
              <w:t xml:space="preserve"> товара в корзину</w:t>
            </w:r>
          </w:p>
        </w:tc>
        <w:tc>
          <w:tcPr>
            <w:tcW w:w="2200" w:type="dxa"/>
            <w:vAlign w:val="top"/>
          </w:tcPr>
          <w:p w14:paraId="4800284B">
            <w:pPr>
              <w:pStyle w:val="18"/>
              <w:widowControl w:val="0"/>
              <w:tabs>
                <w:tab w:val="left" w:pos="993"/>
              </w:tabs>
              <w:spacing w:beforeAutospacing="0" w:afterAutospacing="0"/>
              <w:jc w:val="both"/>
              <w:rPr>
                <w:rFonts w:hint="default"/>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08FFFE20">
            <w:pPr>
              <w:pStyle w:val="18"/>
              <w:widowControl w:val="0"/>
              <w:tabs>
                <w:tab w:val="left" w:pos="993"/>
              </w:tabs>
              <w:spacing w:beforeAutospacing="0" w:afterAutospacing="0"/>
              <w:jc w:val="both"/>
              <w:rPr>
                <w:rFonts w:hint="default"/>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728365D0">
            <w:pPr>
              <w:pStyle w:val="18"/>
              <w:widowControl w:val="0"/>
              <w:tabs>
                <w:tab w:val="left" w:pos="993"/>
              </w:tabs>
              <w:spacing w:beforeAutospacing="0" w:afterAutospacing="0"/>
              <w:jc w:val="both"/>
              <w:rPr>
                <w:rFonts w:hint="default"/>
                <w:lang w:val="ru-RU"/>
              </w:rPr>
            </w:pPr>
            <w:r>
              <w:rPr>
                <w:lang w:val="ru-RU"/>
              </w:rPr>
              <w:t>Модальное</w:t>
            </w:r>
            <w:r>
              <w:rPr>
                <w:rFonts w:hint="default"/>
                <w:lang w:val="ru-RU"/>
              </w:rPr>
              <w:t xml:space="preserve"> окно не открывается при нажатии кнопки</w:t>
            </w:r>
          </w:p>
        </w:tc>
        <w:tc>
          <w:tcPr>
            <w:tcW w:w="1245" w:type="dxa"/>
            <w:vAlign w:val="top"/>
          </w:tcPr>
          <w:p w14:paraId="7DFDAFA2">
            <w:pPr>
              <w:pStyle w:val="18"/>
              <w:widowControl w:val="0"/>
              <w:tabs>
                <w:tab w:val="left" w:pos="993"/>
              </w:tabs>
              <w:spacing w:beforeAutospacing="0" w:afterAutospacing="0"/>
              <w:jc w:val="both"/>
              <w:rPr>
                <w:lang w:val="ru-RU"/>
              </w:rPr>
            </w:pPr>
            <w:r>
              <w:rPr>
                <w:lang w:val="ru-RU"/>
              </w:rPr>
              <w:t>Тест</w:t>
            </w:r>
            <w:r>
              <w:rPr>
                <w:rFonts w:hint="default"/>
                <w:lang w:val="ru-RU"/>
              </w:rPr>
              <w:t xml:space="preserve"> провален</w:t>
            </w:r>
          </w:p>
        </w:tc>
      </w:tr>
      <w:tr w14:paraId="2E8B0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6" w:type="dxa"/>
          </w:tcPr>
          <w:p w14:paraId="2CB4F54A">
            <w:pPr>
              <w:pStyle w:val="18"/>
              <w:widowControl w:val="0"/>
              <w:tabs>
                <w:tab w:val="left" w:pos="993"/>
              </w:tabs>
              <w:spacing w:beforeAutospacing="0" w:afterAutospacing="0"/>
              <w:jc w:val="center"/>
              <w:rPr>
                <w:rFonts w:hint="default"/>
                <w:sz w:val="28"/>
                <w:szCs w:val="28"/>
                <w:lang w:val="ru-RU"/>
              </w:rPr>
            </w:pPr>
            <w:r>
              <w:rPr>
                <w:rFonts w:hint="default"/>
                <w:sz w:val="28"/>
                <w:szCs w:val="28"/>
                <w:lang w:val="ru-RU"/>
              </w:rPr>
              <w:t>10</w:t>
            </w:r>
          </w:p>
        </w:tc>
        <w:tc>
          <w:tcPr>
            <w:tcW w:w="1770" w:type="dxa"/>
            <w:vAlign w:val="top"/>
          </w:tcPr>
          <w:p w14:paraId="7F63714F">
            <w:pPr>
              <w:pStyle w:val="18"/>
              <w:widowControl w:val="0"/>
              <w:tabs>
                <w:tab w:val="left" w:pos="993"/>
              </w:tabs>
              <w:spacing w:beforeAutospacing="0" w:afterAutospacing="0"/>
              <w:jc w:val="both"/>
              <w:rPr>
                <w:lang w:val="ru-RU"/>
              </w:rPr>
            </w:pPr>
            <w:r>
              <w:rPr>
                <w:lang w:val="ru-RU"/>
              </w:rPr>
              <w:t>Добавление</w:t>
            </w:r>
            <w:r>
              <w:rPr>
                <w:rFonts w:hint="default"/>
                <w:lang w:val="ru-RU"/>
              </w:rPr>
              <w:t xml:space="preserve"> товара в корзину</w:t>
            </w:r>
          </w:p>
        </w:tc>
        <w:tc>
          <w:tcPr>
            <w:tcW w:w="2200" w:type="dxa"/>
            <w:vAlign w:val="top"/>
          </w:tcPr>
          <w:p w14:paraId="663D8CD7">
            <w:pPr>
              <w:pStyle w:val="18"/>
              <w:widowControl w:val="0"/>
              <w:tabs>
                <w:tab w:val="left" w:pos="993"/>
              </w:tabs>
              <w:spacing w:beforeAutospacing="0" w:afterAutospacing="0"/>
              <w:jc w:val="both"/>
              <w:rPr>
                <w:lang w:val="ru-RU"/>
              </w:rPr>
            </w:pPr>
            <w:r>
              <w:rPr>
                <w:lang w:val="ru-RU"/>
              </w:rPr>
              <w:t>На</w:t>
            </w:r>
            <w:r>
              <w:rPr>
                <w:rFonts w:hint="default"/>
                <w:lang w:val="ru-RU"/>
              </w:rPr>
              <w:t xml:space="preserve"> странице с каталогом товаров выбрать карточку товара, нажать на всплывающую кнопку «Добавить в корзину»</w:t>
            </w:r>
          </w:p>
        </w:tc>
        <w:tc>
          <w:tcPr>
            <w:tcW w:w="2213" w:type="dxa"/>
            <w:vAlign w:val="top"/>
          </w:tcPr>
          <w:p w14:paraId="390527BC">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2139" w:type="dxa"/>
            <w:vAlign w:val="top"/>
          </w:tcPr>
          <w:p w14:paraId="6BC6EA4F">
            <w:pPr>
              <w:pStyle w:val="18"/>
              <w:widowControl w:val="0"/>
              <w:tabs>
                <w:tab w:val="left" w:pos="993"/>
              </w:tabs>
              <w:spacing w:beforeAutospacing="0" w:afterAutospacing="0"/>
              <w:jc w:val="both"/>
              <w:rPr>
                <w:lang w:val="ru-RU"/>
              </w:rPr>
            </w:pPr>
            <w:r>
              <w:rPr>
                <w:lang w:val="ru-RU"/>
              </w:rPr>
              <w:t>В</w:t>
            </w:r>
            <w:r>
              <w:rPr>
                <w:rFonts w:hint="default"/>
                <w:lang w:val="ru-RU"/>
              </w:rPr>
              <w:t xml:space="preserve"> правой части экрана открывается модальное окно корзины с добавленными товарами</w:t>
            </w:r>
          </w:p>
        </w:tc>
        <w:tc>
          <w:tcPr>
            <w:tcW w:w="1245" w:type="dxa"/>
            <w:vAlign w:val="top"/>
          </w:tcPr>
          <w:p w14:paraId="6563EF99">
            <w:pPr>
              <w:pStyle w:val="18"/>
              <w:widowControl w:val="0"/>
              <w:tabs>
                <w:tab w:val="left" w:pos="993"/>
              </w:tabs>
              <w:spacing w:beforeAutospacing="0" w:afterAutospacing="0"/>
              <w:jc w:val="both"/>
              <w:rPr>
                <w:lang w:val="ru-RU"/>
              </w:rPr>
            </w:pPr>
            <w:r>
              <w:rPr>
                <w:lang w:val="ru-RU"/>
              </w:rPr>
              <w:t>Тест выполнен успешно</w:t>
            </w:r>
          </w:p>
        </w:tc>
      </w:tr>
    </w:tbl>
    <w:p w14:paraId="12C4484F">
      <w:pPr>
        <w:pStyle w:val="18"/>
        <w:tabs>
          <w:tab w:val="left" w:pos="993"/>
        </w:tabs>
        <w:spacing w:beforeAutospacing="0" w:afterAutospacing="0"/>
        <w:ind w:left="170" w:firstLine="709"/>
        <w:jc w:val="both"/>
        <w:rPr>
          <w:rFonts w:hint="default"/>
          <w:sz w:val="28"/>
          <w:szCs w:val="28"/>
          <w:lang w:val="ru-RU"/>
        </w:rPr>
      </w:pPr>
      <w:r>
        <w:rPr>
          <w:sz w:val="28"/>
          <w:szCs w:val="28"/>
          <w:lang w:val="ru-RU"/>
        </w:rPr>
        <w:br w:type="page"/>
      </w:r>
    </w:p>
    <w:p w14:paraId="4AC3F693">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pPr>
      <w:bookmarkStart w:id="17" w:name="_Toc7166"/>
      <w:bookmarkStart w:id="18" w:name="_Toc26005"/>
      <w:r>
        <w:t>Заключение</w:t>
      </w:r>
      <w:bookmarkEnd w:id="17"/>
      <w:bookmarkEnd w:id="18"/>
    </w:p>
    <w:p w14:paraId="740F8091">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В рамках данной курсовой работы был успешно реализован прототип веб-сайта для стоматологической клиники </w:t>
      </w:r>
      <w:r>
        <w:rPr>
          <w:rFonts w:hint="default" w:ascii="Times New Roman" w:hAnsi="Times New Roman" w:eastAsia="SimSun"/>
          <w:sz w:val="28"/>
          <w:szCs w:val="28"/>
          <w:highlight w:val="none"/>
          <w:lang w:val="ru-RU"/>
        </w:rPr>
        <w:t>«SmileLand»</w:t>
      </w:r>
      <w:r>
        <w:rPr>
          <w:rFonts w:hint="default" w:ascii="Times New Roman" w:hAnsi="Times New Roman" w:eastAsia="SimSun"/>
          <w:sz w:val="28"/>
          <w:szCs w:val="28"/>
          <w:highlight w:val="none"/>
          <w:lang w:val="en-US"/>
        </w:rPr>
        <w:t xml:space="preserve">, который соответствует современным требованиям цифровизации медицинских услуг. Проект направлен на создание функциональной онлайн-платформы, обеспечивающей удобное взаимодействие клиентов с клиникой, включая доступ к информации, покупку товаров и запись на прием. Разработка сайта позволила применить актуальные технологии веб-разработки, такие как </w:t>
      </w:r>
      <w:r>
        <w:rPr>
          <w:rFonts w:hint="default" w:ascii="Times New Roman" w:hAnsi="Times New Roman" w:eastAsia="SimSun"/>
          <w:sz w:val="28"/>
          <w:szCs w:val="28"/>
          <w:highlight w:val="none"/>
          <w:lang w:val="ru-RU"/>
        </w:rPr>
        <w:t>«HTML»</w:t>
      </w:r>
      <w:r>
        <w:rPr>
          <w:rFonts w:hint="default" w:ascii="Times New Roman" w:hAnsi="Times New Roman" w:eastAsia="SimSun"/>
          <w:sz w:val="28"/>
          <w:szCs w:val="28"/>
          <w:highlight w:val="none"/>
          <w:lang w:val="en-US"/>
        </w:rPr>
        <w:t xml:space="preserve">,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а также изучить принципы проектирования адаптивного и интуитивно понятного интерфейса. Итоги работы демонстрируют достижение поставленной цели и решение всех задач, обозначенных на начальном этапе.</w:t>
      </w:r>
    </w:p>
    <w:p w14:paraId="1822FC1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Цель проекта, заключающаяся в создании автоматизированной функциональной системы для стоматологической клиники, была достигнута. Разработанный веб-сайт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SmileLand</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представляет собой полноценный прототип, который объединяет информационные разделы, каталог товаров, систему авторизации, корзину покупок и форму записи на прием. Сайт позволяет пользователям легко ориентироваться в предоставляемых услугах, приобретать товары для ухода за полостью рта и записываться на прием к стоматологу, что оптимизирует взаимодействие клиентов с клиникой. Автоматизация процессов, таких как добавление товаров в корзину и оформление заявок на прием, способствует упрощению рутинных задач и повышению удовлетворенности пользователей, что соответствует изначально поставленной цели проекта.</w:t>
      </w:r>
    </w:p>
    <w:p w14:paraId="11251793">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Для достижения цели были решены следующие задачи:</w:t>
      </w:r>
    </w:p>
    <w:p w14:paraId="63DD9CF6">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структуры сайта;</w:t>
      </w:r>
    </w:p>
    <w:p w14:paraId="707478A7">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еализация адаптивного дизайна;</w:t>
      </w:r>
    </w:p>
    <w:p w14:paraId="190E8D71">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с</w:t>
      </w:r>
      <w:r>
        <w:rPr>
          <w:rFonts w:hint="default" w:ascii="Times New Roman" w:hAnsi="Times New Roman" w:cs="Times New Roman"/>
          <w:sz w:val="28"/>
          <w:szCs w:val="28"/>
          <w:lang w:val="en-US"/>
        </w:rPr>
        <w:t>оздание интерактивных элементов;</w:t>
      </w:r>
    </w:p>
    <w:p w14:paraId="1D28A71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н</w:t>
      </w:r>
      <w:r>
        <w:rPr>
          <w:rFonts w:hint="default" w:ascii="Times New Roman" w:hAnsi="Times New Roman" w:cs="Times New Roman"/>
          <w:sz w:val="28"/>
          <w:szCs w:val="28"/>
          <w:lang w:val="en-US"/>
        </w:rPr>
        <w:t>астройка клиентской логики корзины;</w:t>
      </w:r>
    </w:p>
    <w:p w14:paraId="71B8CA1E">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визуальных эффектов;</w:t>
      </w:r>
    </w:p>
    <w:p w14:paraId="0B43508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беспечение единого стиля и навигации.</w:t>
      </w:r>
    </w:p>
    <w:p w14:paraId="4464C587">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Разработка структуры сайта включала проектирование ключевых страниц, таких как главная страница, раздел с информацией о клинике, каталог товаров, а также страницы регистрации и авторизации. Каждая страница была организована с учетом логической последовательности и удобства доступа к основным функциям. Например, главная страница предоставляет общую информацию о клинике, форму записи на прием и слайдер отзывов, что позволяет пользователям быстро ознакомиться с услугами и отзывами других клиентов. Структура сайта была спроектирована с использованием </w:t>
      </w:r>
      <w:r>
        <w:rPr>
          <w:rFonts w:hint="default" w:ascii="Times New Roman" w:hAnsi="Times New Roman" w:eastAsia="SimSun"/>
          <w:sz w:val="28"/>
          <w:szCs w:val="28"/>
          <w:highlight w:val="none"/>
          <w:lang w:val="ru-RU"/>
        </w:rPr>
        <w:t>«HTML»</w:t>
      </w:r>
      <w:r>
        <w:rPr>
          <w:rFonts w:hint="default" w:ascii="Times New Roman" w:hAnsi="Times New Roman" w:eastAsia="SimSun"/>
          <w:sz w:val="28"/>
          <w:szCs w:val="28"/>
          <w:highlight w:val="none"/>
          <w:lang w:val="en-US"/>
        </w:rPr>
        <w:t>5, что обеспечило семантическую разметку и улучшило читаемость кода, создав прочную основу для дальнейшей реализации функционала.</w:t>
      </w:r>
    </w:p>
    <w:p w14:paraId="30251653">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Реализация адаптивного дизайна была выполнена с применением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3 и медиазапросов, что позволило обеспечить корректное отображение сайта на устройствах с различными разрешениями экрана, от 480 пикселей на мобильных устройствах до 1200 пикселей на </w:t>
      </w:r>
      <w:r>
        <w:rPr>
          <w:rFonts w:hint="default" w:ascii="Times New Roman" w:hAnsi="Times New Roman" w:eastAsia="SimSun"/>
          <w:sz w:val="28"/>
          <w:szCs w:val="28"/>
          <w:highlight w:val="none"/>
          <w:lang w:val="ru-RU"/>
        </w:rPr>
        <w:t>«десктопах»</w:t>
      </w:r>
      <w:r>
        <w:rPr>
          <w:rFonts w:hint="default" w:ascii="Times New Roman" w:hAnsi="Times New Roman" w:eastAsia="SimSun"/>
          <w:sz w:val="28"/>
          <w:szCs w:val="28"/>
          <w:highlight w:val="none"/>
          <w:lang w:val="en-US"/>
        </w:rPr>
        <w:t xml:space="preserve">. Адаптивность была протестирована на разных устройствах, включая смартфоны, планшеты и компьютеры, что подтвердило удобство использования сайта в любых условиях. Например, на мобильных устройствах навигационное меню сворачивается в </w:t>
      </w:r>
      <w:r>
        <w:rPr>
          <w:rFonts w:hint="default" w:ascii="Times New Roman" w:hAnsi="Times New Roman" w:eastAsia="SimSun"/>
          <w:sz w:val="28"/>
          <w:szCs w:val="28"/>
          <w:highlight w:val="none"/>
          <w:lang w:val="ru-RU"/>
        </w:rPr>
        <w:t>««гамбургер-иконку»»</w:t>
      </w:r>
      <w:r>
        <w:rPr>
          <w:rFonts w:hint="default" w:ascii="Times New Roman" w:hAnsi="Times New Roman" w:eastAsia="SimSun"/>
          <w:sz w:val="28"/>
          <w:szCs w:val="28"/>
          <w:highlight w:val="none"/>
          <w:lang w:val="en-US"/>
        </w:rPr>
        <w:t>, а элементы, такие как карточки товаров, масштабируются, сохраняя читаемость текста и доступность кнопок, что отвечает современным требованиям пользователей.</w:t>
      </w:r>
    </w:p>
    <w:p w14:paraId="47CF9AAC">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Создание интерактивных элементов включало разработку слайдера отзывов, модальных окон и форм с динамической валидацией. Слайдер отзывов реализован с помощью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xml:space="preserve"> и поддерживает как управление стрелками, так и сенсорное переключение на мобильных устройствах, что делает его удобным для пользователей. Модальные окна, такие как корзина, промо-акция и уведомление об ошибке, открываются и закрываются плавно, обеспечивая отзывчивость интерфейса. Формы регистрации, авторизации и записи на прием включают валидацию полей, например проверку </w:t>
      </w:r>
      <w:r>
        <w:rPr>
          <w:rFonts w:hint="default" w:ascii="Times New Roman" w:hAnsi="Times New Roman" w:eastAsia="SimSun"/>
          <w:sz w:val="28"/>
          <w:szCs w:val="28"/>
          <w:highlight w:val="none"/>
          <w:lang w:val="ru-RU"/>
        </w:rPr>
        <w:t>«email»</w:t>
      </w:r>
      <w:r>
        <w:rPr>
          <w:rFonts w:hint="default" w:ascii="Times New Roman" w:hAnsi="Times New Roman" w:eastAsia="SimSun"/>
          <w:sz w:val="28"/>
          <w:szCs w:val="28"/>
          <w:highlight w:val="none"/>
          <w:lang w:val="en-US"/>
        </w:rPr>
        <w:t xml:space="preserve"> и телефона с использованием регулярных выражений, что повышает надежность и удобство взаимодействия.</w:t>
      </w:r>
    </w:p>
    <w:p w14:paraId="1C2D1F7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Настройка клиентской логики корзины была выполнена с использованием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xml:space="preserve"> и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Пользователи могут добавлять товары в корзину, изменять их количество и удалять позиции, при этом данные сохраняются в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в формате </w:t>
      </w:r>
      <w:r>
        <w:rPr>
          <w:rFonts w:hint="default" w:ascii="Times New Roman" w:hAnsi="Times New Roman" w:eastAsia="SimSun"/>
          <w:sz w:val="28"/>
          <w:szCs w:val="28"/>
          <w:highlight w:val="none"/>
          <w:lang w:val="ru-RU"/>
        </w:rPr>
        <w:t>«JSON»</w:t>
      </w:r>
      <w:r>
        <w:rPr>
          <w:rFonts w:hint="default" w:ascii="Times New Roman" w:hAnsi="Times New Roman" w:eastAsia="SimSun"/>
          <w:sz w:val="28"/>
          <w:szCs w:val="28"/>
          <w:highlight w:val="none"/>
          <w:lang w:val="en-US"/>
        </w:rPr>
        <w:t xml:space="preserve">. После каждого действия корзина автоматически обновляется, отображая список товаров и общую сумму, что обеспечивает прозрачность процесса покупки. Функции добавления, удаления и пересчета суммы были протестированы, что подтвердило их стабильную работу. Хранение данных в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позволяет сохранять содержимое корзины даже после перезагрузки страницы, что улучшает пользовательский опыт.</w:t>
      </w:r>
    </w:p>
    <w:p w14:paraId="10E4665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Добавление визуальных эффектов было реализовано для повышения привлекательности интерфейса и вовлеченности пользователей. Анимации, такие как масштабирование изображений товаров при наведении курсора и плавное появление модальных окон, были добавлены с помощью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После успешной отправки формы записи на прием запускается анимация с эффектом звездочек и конфетти, созданная на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что создает положительные эмоции у пользователей. Также в случае ошибки валидации отображается уведомление с гифкой, что делает обратную связь более наглядной и информативной.</w:t>
      </w:r>
    </w:p>
    <w:p w14:paraId="32E2F0E6">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Обеспечение единого стиля и навигации было достигнуто за счет модульной структуры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продуманной системы навигации. Все страницы сайта используют единый набор стилей, включающий фирменные цвета, такие как светло-оранжевый и темно-серый, а также шрифт </w:t>
      </w:r>
      <w:r>
        <w:rPr>
          <w:rFonts w:hint="default" w:ascii="Times New Roman" w:hAnsi="Times New Roman" w:eastAsia="SimSun"/>
          <w:sz w:val="28"/>
          <w:szCs w:val="28"/>
          <w:highlight w:val="none"/>
          <w:lang w:val="ru-RU"/>
        </w:rPr>
        <w:t>«Segoe UI»</w:t>
      </w:r>
      <w:r>
        <w:rPr>
          <w:rFonts w:hint="default" w:ascii="Times New Roman" w:hAnsi="Times New Roman" w:eastAsia="SimSun"/>
          <w:sz w:val="28"/>
          <w:szCs w:val="28"/>
          <w:highlight w:val="none"/>
          <w:lang w:val="en-US"/>
        </w:rPr>
        <w:t xml:space="preserve">, что создает визуальную целостность. Навигационное меню присутствует на всех страницах и включает ссылки на основные разделы, такие как главная страница, информация о клинике и каталог товаров, а текущий раздел выделяется визуально. На мобильных устройствах меню адаптируется, сворачиваясь в </w:t>
      </w:r>
      <w:r>
        <w:rPr>
          <w:rFonts w:hint="default" w:ascii="Times New Roman" w:hAnsi="Times New Roman" w:eastAsia="SimSun"/>
          <w:sz w:val="28"/>
          <w:szCs w:val="28"/>
          <w:highlight w:val="none"/>
          <w:lang w:val="ru-RU"/>
        </w:rPr>
        <w:t>«гамбургер-иконку»</w:t>
      </w:r>
      <w:r>
        <w:rPr>
          <w:rFonts w:hint="default" w:ascii="Times New Roman" w:hAnsi="Times New Roman" w:eastAsia="SimSun"/>
          <w:sz w:val="28"/>
          <w:szCs w:val="28"/>
          <w:highlight w:val="none"/>
          <w:lang w:val="en-US"/>
        </w:rPr>
        <w:t>, что обеспечивает удобство использования на любых устройствах.</w:t>
      </w:r>
    </w:p>
    <w:p w14:paraId="77968B80">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Практическая значимость проекта заключается в создании готового прототипа веб-сайта, который может быть использован стоматологической клиникой для продвижения своих услуг и продажи товаров. Сайт предоставляет пользователям удобный доступ к каталогу продукции, возможность оформления заказов через корзину и записи на прием, что способствует повышению удовлетворенности клиентов и оптимизации процессов клиники. Проект демонстрирует применение современных технологий веб-разработки, таких как адаптивная верстка, модульная структура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 и клиентская логика на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что может стать основой для дальнейших учебных или коммерческих разработок.</w:t>
      </w:r>
    </w:p>
    <w:p w14:paraId="6F45E40E">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 xml:space="preserve">Ресурсы, использованные в проекте, включают технические, программные и графические компоненты. Для разработки применялся персональный компьютер с доступом в интернет, браузеры для тестирования и редактор кода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VS Code</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Программная часть реализована с использованием </w:t>
      </w:r>
      <w:r>
        <w:rPr>
          <w:rFonts w:hint="default" w:ascii="Times New Roman" w:hAnsi="Times New Roman" w:eastAsia="SimSun"/>
          <w:sz w:val="28"/>
          <w:szCs w:val="28"/>
          <w:highlight w:val="none"/>
          <w:lang w:val="ru-RU"/>
        </w:rPr>
        <w:t>«HTML»</w:t>
      </w:r>
      <w:r>
        <w:rPr>
          <w:rFonts w:hint="default" w:ascii="Times New Roman" w:hAnsi="Times New Roman" w:eastAsia="SimSun"/>
          <w:sz w:val="28"/>
          <w:szCs w:val="28"/>
          <w:highlight w:val="none"/>
          <w:lang w:val="en-US"/>
        </w:rPr>
        <w:t xml:space="preserve">5, </w:t>
      </w:r>
      <w:r>
        <w:rPr>
          <w:rFonts w:hint="default" w:ascii="Times New Roman" w:hAnsi="Times New Roman" w:eastAsia="SimSun"/>
          <w:sz w:val="28"/>
          <w:szCs w:val="28"/>
          <w:highlight w:val="none"/>
          <w:lang w:val="ru-RU"/>
        </w:rPr>
        <w:t>«CSS»</w:t>
      </w:r>
      <w:r>
        <w:rPr>
          <w:rFonts w:hint="default" w:ascii="Times New Roman" w:hAnsi="Times New Roman" w:eastAsia="SimSun"/>
          <w:sz w:val="28"/>
          <w:szCs w:val="28"/>
          <w:highlight w:val="none"/>
          <w:lang w:val="en-US"/>
        </w:rPr>
        <w:t xml:space="preserve">3, </w:t>
      </w:r>
      <w:r>
        <w:rPr>
          <w:rFonts w:hint="default" w:ascii="Times New Roman" w:hAnsi="Times New Roman" w:eastAsia="SimSun"/>
          <w:sz w:val="28"/>
          <w:szCs w:val="28"/>
          <w:highlight w:val="none"/>
          <w:lang w:val="ru-RU"/>
        </w:rPr>
        <w:t>«JavaScript»</w:t>
      </w:r>
      <w:r>
        <w:rPr>
          <w:rFonts w:hint="default" w:ascii="Times New Roman" w:hAnsi="Times New Roman" w:eastAsia="SimSun"/>
          <w:sz w:val="28"/>
          <w:szCs w:val="28"/>
          <w:highlight w:val="none"/>
          <w:lang w:val="en-US"/>
        </w:rPr>
        <w:t xml:space="preserve">, шрифтов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Google Fonts</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и хранилища </w:t>
      </w:r>
      <w:r>
        <w:rPr>
          <w:rFonts w:hint="default" w:ascii="Times New Roman" w:hAnsi="Times New Roman" w:eastAsia="SimSun"/>
          <w:sz w:val="28"/>
          <w:szCs w:val="28"/>
          <w:highlight w:val="none"/>
          <w:lang w:val="ru-RU"/>
        </w:rPr>
        <w:t>«localStorage»</w:t>
      </w:r>
      <w:r>
        <w:rPr>
          <w:rFonts w:hint="default" w:ascii="Times New Roman" w:hAnsi="Times New Roman" w:eastAsia="SimSun"/>
          <w:sz w:val="28"/>
          <w:szCs w:val="28"/>
          <w:highlight w:val="none"/>
          <w:lang w:val="en-US"/>
        </w:rPr>
        <w:t xml:space="preserve">. Графические элементы включают изображения для фона, логотип клиники, иконки для интерфейса и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гифку</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для отображения ошибок, что позволило создать визуально привлекательный дизайн.</w:t>
      </w:r>
    </w:p>
    <w:p w14:paraId="6CCC6F78">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Перспективы дальнейшего развития проекта включают следующие направления:</w:t>
      </w:r>
    </w:p>
    <w:p w14:paraId="621B605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и</w:t>
      </w:r>
      <w:r>
        <w:rPr>
          <w:rFonts w:hint="default" w:ascii="Times New Roman" w:hAnsi="Times New Roman" w:cs="Times New Roman"/>
          <w:sz w:val="28"/>
          <w:szCs w:val="28"/>
          <w:lang w:val="en-US"/>
        </w:rPr>
        <w:t>нтеграция серверной части;</w:t>
      </w:r>
    </w:p>
    <w:p w14:paraId="5608C880">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д</w:t>
      </w:r>
      <w:r>
        <w:rPr>
          <w:rFonts w:hint="default" w:ascii="Times New Roman" w:hAnsi="Times New Roman" w:cs="Times New Roman"/>
          <w:sz w:val="28"/>
          <w:szCs w:val="28"/>
          <w:lang w:val="en-US"/>
        </w:rPr>
        <w:t>обавление системы оплаты;</w:t>
      </w:r>
    </w:p>
    <w:p w14:paraId="6D5FC94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асширение личного кабинета;</w:t>
      </w:r>
    </w:p>
    <w:p w14:paraId="6ACD4E7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в</w:t>
      </w:r>
      <w:r>
        <w:rPr>
          <w:rFonts w:hint="default" w:ascii="Times New Roman" w:hAnsi="Times New Roman" w:cs="Times New Roman"/>
          <w:sz w:val="28"/>
          <w:szCs w:val="28"/>
          <w:lang w:val="en-US"/>
        </w:rPr>
        <w:t>недрение чат-бота;</w:t>
      </w:r>
    </w:p>
    <w:p w14:paraId="147B081C">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о</w:t>
      </w:r>
      <w:r>
        <w:rPr>
          <w:rFonts w:hint="default" w:ascii="Times New Roman" w:hAnsi="Times New Roman" w:cs="Times New Roman"/>
          <w:sz w:val="28"/>
          <w:szCs w:val="28"/>
          <w:lang w:val="en-US"/>
        </w:rPr>
        <w:t>птимизация производительности;</w:t>
      </w:r>
    </w:p>
    <w:p w14:paraId="49463F33">
      <w:pPr>
        <w:numPr>
          <w:ilvl w:val="0"/>
          <w:numId w:val="1"/>
        </w:numPr>
        <w:tabs>
          <w:tab w:val="left" w:pos="1200"/>
        </w:tabs>
        <w:ind w:left="170" w:firstLine="709"/>
        <w:jc w:val="both"/>
        <w:rPr>
          <w:rFonts w:hint="default" w:ascii="Times New Roman" w:hAnsi="Times New Roman" w:cs="Times New Roman"/>
          <w:sz w:val="28"/>
          <w:szCs w:val="28"/>
          <w:lang w:val="en-US"/>
        </w:rPr>
      </w:pPr>
      <w:r>
        <w:rPr>
          <w:rFonts w:hint="default" w:ascii="Times New Roman" w:hAnsi="Times New Roman" w:cs="Times New Roman"/>
          <w:sz w:val="28"/>
          <w:szCs w:val="28"/>
          <w:lang w:val="ru-RU"/>
        </w:rPr>
        <w:t>р</w:t>
      </w:r>
      <w:r>
        <w:rPr>
          <w:rFonts w:hint="default" w:ascii="Times New Roman" w:hAnsi="Times New Roman" w:cs="Times New Roman"/>
          <w:sz w:val="28"/>
          <w:szCs w:val="28"/>
          <w:lang w:val="en-US"/>
        </w:rPr>
        <w:t>азработка мобильного приложения.</w:t>
      </w:r>
    </w:p>
    <w:p w14:paraId="0B2775C9">
      <w:pPr>
        <w:ind w:left="170" w:firstLine="709"/>
        <w:jc w:val="both"/>
        <w:rPr>
          <w:rFonts w:hint="default" w:ascii="Times New Roman" w:hAnsi="Times New Roman" w:eastAsia="SimSun"/>
          <w:sz w:val="28"/>
          <w:szCs w:val="28"/>
          <w:highlight w:val="none"/>
          <w:lang w:val="en-US"/>
        </w:rPr>
      </w:pPr>
      <w:r>
        <w:rPr>
          <w:rFonts w:hint="default" w:ascii="Times New Roman" w:hAnsi="Times New Roman" w:eastAsia="SimSun"/>
          <w:sz w:val="28"/>
          <w:szCs w:val="28"/>
          <w:highlight w:val="none"/>
          <w:lang w:val="en-US"/>
        </w:rPr>
        <w:t>Интеграция серверной части позволит реализовать полноценное хранение данных, включая записи на прием и заказы, с использованием базы данных, что повысит надежность и масштабируемость приложения. Добавление системы оплаты даст пользователям возможность оплачивать товары и услуги онлайн, что сделает процесс покупки более удобным. Расширение личного кабинета позволит пользователям управлять своими записями, просматривать историю заказов и редактировать профиль, улучшая персонализацию. Внедрение чат-бота поможет автоматизировать ответы на часто задаваемые вопросы и консультировать клиентов в реальном времени. Оптимизация производительности будет направлена на уменьшение времени загрузки страниц, например за счет сжатия изображений и минимизации кода. Разработка мобильного приложения расширит доступность сайта, предоставив пользователям удобный доступ к услугам через смартфоны.</w:t>
      </w:r>
    </w:p>
    <w:p w14:paraId="4D5FC118">
      <w:pPr>
        <w:ind w:left="170" w:firstLine="709"/>
        <w:jc w:val="both"/>
        <w:rPr>
          <w:rFonts w:hint="default" w:ascii="Times New Roman" w:hAnsi="Times New Roman" w:eastAsia="SimSun"/>
          <w:sz w:val="28"/>
          <w:szCs w:val="28"/>
          <w:highlight w:val="yellow"/>
          <w:lang w:val="en-US"/>
        </w:rPr>
      </w:pPr>
      <w:r>
        <w:rPr>
          <w:rFonts w:hint="default" w:ascii="Times New Roman" w:hAnsi="Times New Roman" w:eastAsia="SimSun"/>
          <w:sz w:val="28"/>
          <w:szCs w:val="28"/>
          <w:highlight w:val="none"/>
          <w:lang w:val="en-US"/>
        </w:rPr>
        <w:t xml:space="preserve">Разработанный прототип веб-сайта </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SmileLand</w:t>
      </w:r>
      <w:r>
        <w:rPr>
          <w:rFonts w:hint="default" w:ascii="Times New Roman" w:hAnsi="Times New Roman" w:eastAsia="SimSun"/>
          <w:sz w:val="28"/>
          <w:szCs w:val="28"/>
          <w:highlight w:val="none"/>
          <w:lang w:val="ru-RU"/>
        </w:rPr>
        <w:t>»</w:t>
      </w:r>
      <w:r>
        <w:rPr>
          <w:rFonts w:hint="default" w:ascii="Times New Roman" w:hAnsi="Times New Roman" w:eastAsia="SimSun"/>
          <w:sz w:val="28"/>
          <w:szCs w:val="28"/>
          <w:highlight w:val="none"/>
          <w:lang w:val="en-US"/>
        </w:rPr>
        <w:t xml:space="preserve"> демонстрирует возможности современных технологий веб-разработки и может служить основой для дальнейшего развития функционального решения для стоматологической клиники. Проект подтвердил актуальность создания удобных онлайн-платформ для медицинских учреждений, а также показал, как адаптивный дизайн и интерактивные элементы способствуют повышению конкурентного преимущества в условиях высокой конкуренции.</w:t>
      </w:r>
      <w:bookmarkStart w:id="21" w:name="_GoBack"/>
      <w:bookmarkEnd w:id="21"/>
    </w:p>
    <w:p w14:paraId="34021ED9">
      <w:pPr>
        <w:pStyle w:val="18"/>
        <w:spacing w:beforeAutospacing="0" w:afterAutospacing="0"/>
        <w:ind w:left="170" w:firstLine="709"/>
        <w:jc w:val="both"/>
        <w:rPr>
          <w:b/>
          <w:bCs/>
          <w:sz w:val="32"/>
          <w:szCs w:val="32"/>
          <w:lang w:val="ru-RU"/>
        </w:rPr>
      </w:pPr>
      <w:r>
        <w:rPr>
          <w:b/>
          <w:bCs/>
          <w:sz w:val="32"/>
          <w:szCs w:val="32"/>
          <w:lang w:val="ru-RU"/>
        </w:rPr>
        <w:br w:type="page"/>
      </w:r>
    </w:p>
    <w:p w14:paraId="0D509CF7">
      <w:pPr>
        <w:pStyle w:val="18"/>
        <w:spacing w:beforeAutospacing="0" w:afterAutospacing="0"/>
        <w:ind w:left="170" w:firstLine="709"/>
        <w:jc w:val="both"/>
        <w:rPr>
          <w:b/>
          <w:bCs/>
          <w:sz w:val="32"/>
          <w:szCs w:val="32"/>
          <w:lang w:val="ru-RU"/>
        </w:rPr>
      </w:pPr>
      <w:r>
        <w:drawing>
          <wp:inline distT="0" distB="0" distL="114300" distR="114300">
            <wp:extent cx="5239385" cy="4018915"/>
            <wp:effectExtent l="0" t="0" r="18415" b="635"/>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pic:cNvPicPr>
                      <a:picLocks noChangeAspect="1"/>
                    </pic:cNvPicPr>
                  </pic:nvPicPr>
                  <pic:blipFill>
                    <a:blip r:embed="rId25"/>
                    <a:stretch>
                      <a:fillRect/>
                    </a:stretch>
                  </pic:blipFill>
                  <pic:spPr>
                    <a:xfrm>
                      <a:off x="0" y="0"/>
                      <a:ext cx="5239385" cy="4018915"/>
                    </a:xfrm>
                    <a:prstGeom prst="rect">
                      <a:avLst/>
                    </a:prstGeom>
                    <a:noFill/>
                    <a:ln>
                      <a:noFill/>
                    </a:ln>
                  </pic:spPr>
                </pic:pic>
              </a:graphicData>
            </a:graphic>
          </wp:inline>
        </w:drawing>
      </w:r>
    </w:p>
    <w:p w14:paraId="3C01C9F7">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en-US"/>
        </w:rPr>
      </w:pPr>
      <w:bookmarkStart w:id="19" w:name="_Toc21991"/>
      <w:bookmarkStart w:id="20" w:name="_Toc11713"/>
      <w:r>
        <w:t>Список</w:t>
      </w:r>
      <w:r>
        <w:rPr>
          <w:lang w:val="en-US"/>
        </w:rPr>
        <w:t xml:space="preserve"> </w:t>
      </w:r>
      <w:r>
        <w:t>используемых</w:t>
      </w:r>
      <w:r>
        <w:rPr>
          <w:lang w:val="en-US"/>
        </w:rPr>
        <w:t xml:space="preserve"> </w:t>
      </w:r>
      <w:r>
        <w:t>источников</w:t>
      </w:r>
      <w:bookmarkEnd w:id="19"/>
      <w:bookmarkEnd w:id="20"/>
    </w:p>
    <w:p w14:paraId="415FE5D0">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ИСО/МЭК 12207-2017 «Жизненный цикл программного обеспечения. Процессы, мероприятия и задачи».</w:t>
      </w:r>
    </w:p>
    <w:p w14:paraId="7B3B5483">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50597-2018 «Системы управления информационной безопасностью. Общие требования».</w:t>
      </w:r>
    </w:p>
    <w:p w14:paraId="3880F0BB">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eastAsia="ru-RU"/>
        </w:rPr>
      </w:pPr>
      <w:r>
        <w:rPr>
          <w:rFonts w:ascii="Times New Roman" w:hAnsi="Times New Roman" w:eastAsia="SimSun" w:cs="Times New Roman"/>
          <w:sz w:val="28"/>
          <w:szCs w:val="28"/>
          <w:lang w:val="ru-RU" w:eastAsia="ru-RU"/>
        </w:rPr>
        <w:t>ГОСТ Р 51522-2020 «Информационные технологии. Порядок проектирования интерфейсов для программных средств».</w:t>
      </w:r>
    </w:p>
    <w:p w14:paraId="05AA3B00">
      <w:pPr>
        <w:pStyle w:val="22"/>
        <w:keepNext w:val="0"/>
        <w:keepLines w:val="0"/>
        <w:pageBreakBefore w:val="0"/>
        <w:widowControl/>
        <w:numPr>
          <w:ilvl w:val="1"/>
          <w:numId w:val="2"/>
        </w:numPr>
        <w:tabs>
          <w:tab w:val="left" w:pos="600"/>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eastAsia="ru-RU"/>
        </w:rPr>
      </w:pPr>
      <w:r>
        <w:rPr>
          <w:rFonts w:ascii="Times New Roman" w:hAnsi="Times New Roman" w:eastAsia="SimSun" w:cs="Times New Roman"/>
          <w:sz w:val="28"/>
          <w:szCs w:val="28"/>
          <w:lang w:val="ru-RU" w:eastAsia="ru-RU"/>
        </w:rPr>
        <w:t>ГОСТ Р 51901.1-2019 «Информационные технологии. Безопасность информации. Общие требования к безопасности информации в автоматизированных системах».</w:t>
      </w:r>
    </w:p>
    <w:p w14:paraId="4AE54D44">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27.07.2006 № 152-ФЗ «О персональных данных».</w:t>
      </w:r>
    </w:p>
    <w:p w14:paraId="58455E2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Федеральный закон от 29.07.2004 № 98-ФЗ «Об электронной подписи».</w:t>
      </w:r>
    </w:p>
    <w:p w14:paraId="23013A3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Бочаров А.А.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Тестирование информационных систем: от теории к практике</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Альпина Паблишер, 2015. - 256 с.</w:t>
      </w:r>
    </w:p>
    <w:p w14:paraId="7AC70E57">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Иванов И.И.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Введение в разработку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М.: Научное издательство, 2015.</w:t>
      </w:r>
    </w:p>
    <w:p w14:paraId="3006118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highlight w:val="none"/>
          <w:lang w:val="ru-RU"/>
        </w:rPr>
      </w:pPr>
      <w:r>
        <w:rPr>
          <w:rFonts w:ascii="Times New Roman" w:hAnsi="Times New Roman" w:eastAsia="SimSun" w:cs="Times New Roman"/>
          <w:sz w:val="28"/>
          <w:szCs w:val="28"/>
          <w:highlight w:val="none"/>
          <w:lang w:val="ru-RU"/>
        </w:rPr>
        <w:t xml:space="preserve">Кравченко С.И. </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Моделирование и разработка информационных систем</w:t>
      </w:r>
      <w:r>
        <w:rPr>
          <w:rFonts w:hint="default" w:ascii="Times New Roman" w:hAnsi="Times New Roman" w:eastAsia="SimSun" w:cs="Times New Roman"/>
          <w:sz w:val="28"/>
          <w:szCs w:val="28"/>
          <w:highlight w:val="none"/>
          <w:lang w:val="ru-RU"/>
        </w:rPr>
        <w:t>»</w:t>
      </w:r>
      <w:r>
        <w:rPr>
          <w:rFonts w:ascii="Times New Roman" w:hAnsi="Times New Roman" w:eastAsia="SimSun" w:cs="Times New Roman"/>
          <w:sz w:val="28"/>
          <w:szCs w:val="28"/>
          <w:highlight w:val="none"/>
          <w:lang w:val="ru-RU"/>
        </w:rPr>
        <w:t>. - Ростов-на-Дону: Феникс, 2019. - 280 с.</w:t>
      </w:r>
    </w:p>
    <w:p w14:paraId="6AFF0142">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Николаев С.А.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Управление IT-проектами: учебное пособие</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Инфра-М, 2019. - 368 с.</w:t>
      </w:r>
    </w:p>
    <w:p w14:paraId="2814314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Петрова Н.Н.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Технологии разработки веб-приложений</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СПб.: Питер, 2019.</w:t>
      </w:r>
      <w:r>
        <w:rPr>
          <w:rFonts w:hint="default" w:ascii="Times New Roman" w:hAnsi="Times New Roman" w:eastAsia="SimSun"/>
          <w:sz w:val="28"/>
          <w:szCs w:val="28"/>
          <w:lang w:val="ru-RU"/>
        </w:rPr>
        <w:t xml:space="preserve"> - 312 с.</w:t>
      </w:r>
    </w:p>
    <w:p w14:paraId="5AB13895">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Рогов Е.Н.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Основы автоматизированного проектирования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Юрайт, 2020. - 352 с.</w:t>
      </w:r>
    </w:p>
    <w:p w14:paraId="61DFE4A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Сидоров А.А.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Программирование для бизнеса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Эксмо, 2017.</w:t>
      </w:r>
    </w:p>
    <w:p w14:paraId="200CEF28">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Федоренко М.Л., Иванов А.Н.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Резервное копирование и восстановление данных: теория и практика</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Наука и Техника, 2019. - 216 с.</w:t>
      </w:r>
    </w:p>
    <w:p w14:paraId="71D0E7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Шилов А.В. </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Системный анализ и проектирование информационных систем</w:t>
      </w:r>
      <w:r>
        <w:rPr>
          <w:rFonts w:hint="default" w:ascii="Times New Roman" w:hAnsi="Times New Roman" w:eastAsia="SimSun" w:cs="Times New Roman"/>
          <w:sz w:val="28"/>
          <w:szCs w:val="28"/>
          <w:lang w:val="ru-RU"/>
        </w:rPr>
        <w:t>»</w:t>
      </w:r>
      <w:r>
        <w:rPr>
          <w:rFonts w:ascii="Times New Roman" w:hAnsi="Times New Roman" w:eastAsia="SimSun" w:cs="Times New Roman"/>
          <w:sz w:val="28"/>
          <w:szCs w:val="28"/>
          <w:lang w:val="ru-RU"/>
        </w:rPr>
        <w:t>. - М.: Академический проект, 2020. 400 с.</w:t>
      </w:r>
    </w:p>
    <w:p w14:paraId="5172803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rPr>
      </w:pPr>
      <w:r>
        <w:rPr>
          <w:rFonts w:ascii="Times New Roman" w:hAnsi="Times New Roman" w:eastAsia="SimSun" w:cs="Times New Roman"/>
          <w:sz w:val="28"/>
          <w:szCs w:val="28"/>
        </w:rPr>
        <w:t xml:space="preserve">D. J. Perry. Web Development with </w:t>
      </w:r>
      <w:r>
        <w:rPr>
          <w:rFonts w:ascii="Times New Roman" w:hAnsi="Times New Roman" w:eastAsia="SimSun" w:cs="Times New Roman"/>
          <w:sz w:val="28"/>
          <w:szCs w:val="28"/>
          <w:lang w:val="ru-RU"/>
        </w:rPr>
        <w:t>«JavaScript»</w:t>
      </w:r>
      <w:r>
        <w:rPr>
          <w:rFonts w:ascii="Times New Roman" w:hAnsi="Times New Roman" w:eastAsia="SimSun" w:cs="Times New Roman"/>
          <w:sz w:val="28"/>
          <w:szCs w:val="28"/>
        </w:rPr>
        <w:t>. New York: Wiley, 2018.</w:t>
      </w:r>
    </w:p>
    <w:p w14:paraId="6A4A30EB">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rPr>
        <w:t xml:space="preserve">R. W. Roberts. Software Engineering for Web Applications. </w:t>
      </w:r>
      <w:r>
        <w:rPr>
          <w:rFonts w:ascii="Times New Roman" w:hAnsi="Times New Roman" w:eastAsia="SimSun" w:cs="Times New Roman"/>
          <w:sz w:val="28"/>
          <w:szCs w:val="28"/>
          <w:lang w:val="ru-RU"/>
        </w:rPr>
        <w:t>London: Springer, 2020.</w:t>
      </w:r>
    </w:p>
    <w:p w14:paraId="415880BD">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 xml:space="preserve">Электронный ресурс: Stack Overflow, https://stackoverflow.com [Электронный ресурс], – Режим доступа: https://stackoverflow.com/questions/1234567/what-is-the-best-way-to-structure-a-web-application – дата использования: 09.12.2024. </w:t>
      </w:r>
    </w:p>
    <w:p w14:paraId="6312BC9C">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W3C, https://www.w3.org [Электронный ресурс], – Режим доступа: https://www.w3.org/standards/webdesign – дата использования: 14.12.2024.</w:t>
      </w:r>
    </w:p>
    <w:p w14:paraId="5556BBF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GitHub, https://github.com [Электронный ресурс], – Режим доступа: https://github.com/topics/web-development – дата использования: 11.12.2024.</w:t>
      </w:r>
    </w:p>
    <w:p w14:paraId="7217F9D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Mozilla Developer Network (MDN), https://developer.mozilla.org [Электронный ресурс], – Режим доступа: https://developer.mozilla.org/en-US/docs/Web/«HTML» – дата использования: 19.12.2024.</w:t>
      </w:r>
    </w:p>
    <w:p w14:paraId="4AD8A90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WebDev, https://webdev.ru [Электронный ресурс], – Режим доступа: https://webdev.ru/blog/ – дата использования: 17.12.2024.</w:t>
      </w:r>
    </w:p>
    <w:p w14:paraId="48035F29">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Техномагия, https://techno-magia.ru [Электронный ресурс], – Режим доступа: https://techno-magia.ru/articles/web-development – дата использования: 18.12.2024.</w:t>
      </w:r>
    </w:p>
    <w:p w14:paraId="62E493CE">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eastAsia="SimSun" w:cs="Times New Roman"/>
          <w:sz w:val="28"/>
          <w:szCs w:val="28"/>
          <w:lang w:val="ru-RU"/>
        </w:rPr>
      </w:pPr>
      <w:r>
        <w:rPr>
          <w:rFonts w:ascii="Times New Roman" w:hAnsi="Times New Roman" w:eastAsia="SimSun" w:cs="Times New Roman"/>
          <w:sz w:val="28"/>
          <w:szCs w:val="28"/>
          <w:lang w:val="ru-RU"/>
        </w:rPr>
        <w:t>Электронный ресурс: Хабр, https://habr.com [Электронный ресурс], – Режим доступа: https://habr.com/ru/post/123456/ – дата использования: 16.12.2024.</w:t>
      </w:r>
    </w:p>
    <w:p w14:paraId="1B6B0BC3">
      <w:pPr>
        <w:pStyle w:val="22"/>
        <w:keepNext w:val="0"/>
        <w:keepLines w:val="0"/>
        <w:pageBreakBefore w:val="0"/>
        <w:widowControl/>
        <w:numPr>
          <w:ilvl w:val="1"/>
          <w:numId w:val="2"/>
        </w:numPr>
        <w:tabs>
          <w:tab w:val="left" w:pos="1134"/>
        </w:tabs>
        <w:kinsoku/>
        <w:wordWrap/>
        <w:overflowPunct/>
        <w:topLinePunct w:val="0"/>
        <w:autoSpaceDE/>
        <w:autoSpaceDN/>
        <w:bidi w:val="0"/>
        <w:adjustRightInd/>
        <w:snapToGrid/>
        <w:ind w:left="170" w:leftChars="0" w:firstLine="709" w:firstLineChars="0"/>
        <w:jc w:val="both"/>
        <w:textAlignment w:val="auto"/>
        <w:rPr>
          <w:rFonts w:ascii="Times New Roman" w:hAnsi="Times New Roman" w:cs="Times New Roman"/>
          <w:sz w:val="28"/>
          <w:szCs w:val="28"/>
          <w:lang w:val="ru-RU"/>
        </w:rPr>
      </w:pPr>
      <w:r>
        <w:rPr>
          <w:rFonts w:ascii="Times New Roman" w:hAnsi="Times New Roman" w:eastAsia="SimSun" w:cs="Times New Roman"/>
          <w:sz w:val="28"/>
          <w:szCs w:val="28"/>
          <w:lang w:val="ru-RU"/>
        </w:rPr>
        <w:t>Электронный ресурс: Dev.to, https://dev.to [Электронный ресурс], – Режим доступа: https://dev.to/ru/ – дата использования: 13.12.20</w:t>
      </w:r>
      <w:r>
        <w:rPr>
          <w:rFonts w:hint="default" w:ascii="Times New Roman" w:hAnsi="Times New Roman" w:eastAsia="SimSun" w:cs="Times New Roman"/>
          <w:sz w:val="28"/>
          <w:szCs w:val="28"/>
          <w:lang w:val="ru-RU"/>
        </w:rPr>
        <w:t>24.</w:t>
      </w:r>
    </w:p>
    <w:p w14:paraId="16BA8A6B">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602F3E7">
      <w:pPr>
        <w:ind w:right="-60" w:rightChars="-3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Приложение А</w:t>
      </w:r>
    </w:p>
    <w:p w14:paraId="7FA0DF62">
      <w:pPr>
        <w:ind w:right="-60" w:rightChars="-30"/>
        <w:jc w:val="center"/>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62266442">
      <w:pPr>
        <w:ind w:right="-60" w:rightChars="-30"/>
        <w:jc w:val="center"/>
        <w:rPr>
          <w:rFonts w:ascii="Times New Roman" w:hAnsi="Times New Roman" w:cs="Times New Roman"/>
          <w:b/>
          <w:bCs/>
          <w:i/>
          <w:iCs/>
          <w:sz w:val="28"/>
          <w:szCs w:val="28"/>
          <w:lang w:val="ru-RU"/>
        </w:rPr>
      </w:pPr>
    </w:p>
    <w:p w14:paraId="17C63920">
      <w:pPr>
        <w:keepNext w:val="0"/>
        <w:keepLines w:val="0"/>
        <w:pageBreakBefore w:val="0"/>
        <w:widowControl/>
        <w:kinsoku/>
        <w:wordWrap/>
        <w:overflowPunct/>
        <w:topLinePunct w:val="0"/>
        <w:autoSpaceDE/>
        <w:autoSpaceDN/>
        <w:bidi w:val="0"/>
        <w:adjustRightInd/>
        <w:snapToGrid/>
        <w:spacing w:after="567"/>
        <w:ind w:right="-60" w:rightChars="-30"/>
        <w:jc w:val="center"/>
        <w:textAlignment w:val="auto"/>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последовательности</w:t>
      </w:r>
    </w:p>
    <w:p w14:paraId="2A0E3A4C">
      <w:pPr>
        <w:keepNext w:val="0"/>
        <w:keepLines w:val="0"/>
        <w:pageBreakBefore w:val="0"/>
        <w:widowControl/>
        <w:kinsoku/>
        <w:wordWrap/>
        <w:overflowPunct/>
        <w:topLinePunct w:val="0"/>
        <w:autoSpaceDE/>
        <w:autoSpaceDN/>
        <w:bidi w:val="0"/>
        <w:adjustRightInd/>
        <w:snapToGrid/>
        <w:spacing w:after="567"/>
        <w:ind w:right="-60" w:rightChars="-30"/>
        <w:jc w:val="center"/>
        <w:textAlignment w:val="auto"/>
      </w:pPr>
      <w:r>
        <w:drawing>
          <wp:inline distT="0" distB="0" distL="114300" distR="114300">
            <wp:extent cx="6510655" cy="4712970"/>
            <wp:effectExtent l="0" t="0" r="4445" b="1143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pic:cNvPicPr>
                      <a:picLocks noChangeAspect="1"/>
                    </pic:cNvPicPr>
                  </pic:nvPicPr>
                  <pic:blipFill>
                    <a:blip r:embed="rId26"/>
                    <a:stretch>
                      <a:fillRect/>
                    </a:stretch>
                  </pic:blipFill>
                  <pic:spPr>
                    <a:xfrm>
                      <a:off x="0" y="0"/>
                      <a:ext cx="6510655" cy="4712970"/>
                    </a:xfrm>
                    <a:prstGeom prst="rect">
                      <a:avLst/>
                    </a:prstGeom>
                    <a:noFill/>
                    <a:ln>
                      <a:noFill/>
                    </a:ln>
                  </pic:spPr>
                </pic:pic>
              </a:graphicData>
            </a:graphic>
          </wp:inline>
        </w:drawing>
      </w:r>
    </w:p>
    <w:p w14:paraId="6F022FA5">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Рисунок А.1 – Диаграмма последовательности</w:t>
      </w:r>
    </w:p>
    <w:p w14:paraId="543610A8">
      <w:pPr>
        <w:keepNext w:val="0"/>
        <w:keepLines w:val="0"/>
        <w:pageBreakBefore w:val="0"/>
        <w:widowControl/>
        <w:kinsoku/>
        <w:wordWrap/>
        <w:overflowPunct/>
        <w:topLinePunct w:val="0"/>
        <w:autoSpaceDE/>
        <w:autoSpaceDN/>
        <w:bidi w:val="0"/>
        <w:adjustRightInd/>
        <w:snapToGrid/>
        <w:spacing w:after="567"/>
        <w:ind w:left="170" w:right="283" w:rightChars="0" w:firstLine="709"/>
        <w:jc w:val="both"/>
        <w:textAlignment w:val="auto"/>
        <w:rPr>
          <w:rFonts w:hint="default" w:ascii="Times New Roman" w:hAnsi="Times New Roman" w:cs="Times New Roman"/>
          <w:sz w:val="28"/>
          <w:szCs w:val="28"/>
          <w:lang w:val="ru-RU"/>
        </w:rPr>
      </w:pPr>
    </w:p>
    <w:p w14:paraId="1201C9DA">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21D875A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384C5D9C">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55C2FB73">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62B6093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59AEAA9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6E3D4F4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7CB54B7E">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4CA5D30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cs="Times New Roman"/>
          <w:sz w:val="28"/>
          <w:szCs w:val="28"/>
          <w:lang w:val="en-US" w:eastAsia="zh-CN"/>
        </w:rPr>
      </w:pPr>
    </w:p>
    <w:p w14:paraId="60E711DF">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en-US" w:eastAsia="zh-CN"/>
        </w:rPr>
      </w:pPr>
    </w:p>
    <w:p w14:paraId="142C037F">
      <w:pPr>
        <w:ind w:right="-60" w:rightChars="-3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Приложение Б</w:t>
      </w:r>
    </w:p>
    <w:p w14:paraId="34A7058B">
      <w:pPr>
        <w:ind w:right="-60" w:rightChars="-30"/>
        <w:jc w:val="center"/>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4938E8A9">
      <w:pPr>
        <w:ind w:right="-60" w:rightChars="-30"/>
        <w:jc w:val="center"/>
        <w:rPr>
          <w:rFonts w:ascii="Times New Roman" w:hAnsi="Times New Roman" w:cs="Times New Roman"/>
          <w:b/>
          <w:bCs/>
          <w:i/>
          <w:iCs/>
          <w:sz w:val="28"/>
          <w:szCs w:val="28"/>
          <w:lang w:val="ru-RU"/>
        </w:rPr>
      </w:pPr>
    </w:p>
    <w:p w14:paraId="5DAA7BD6">
      <w:pPr>
        <w:ind w:right="-60" w:rightChars="-30"/>
        <w:jc w:val="center"/>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вариантов использования</w:t>
      </w:r>
    </w:p>
    <w:p w14:paraId="5BDAA307">
      <w:pPr>
        <w:ind w:right="-60" w:rightChars="-30"/>
        <w:jc w:val="center"/>
        <w:rPr>
          <w:rFonts w:hint="default" w:ascii="Times New Roman" w:hAnsi="Times New Roman" w:cs="Times New Roman"/>
          <w:b/>
          <w:bCs/>
          <w:sz w:val="28"/>
          <w:szCs w:val="28"/>
          <w:lang w:val="ru-RU"/>
        </w:rPr>
      </w:pPr>
    </w:p>
    <w:p w14:paraId="445EC63F">
      <w:pPr>
        <w:ind w:right="-60" w:rightChars="-30"/>
        <w:jc w:val="center"/>
      </w:pPr>
      <w:r>
        <w:drawing>
          <wp:inline distT="0" distB="0" distL="114300" distR="114300">
            <wp:extent cx="6506845" cy="5713095"/>
            <wp:effectExtent l="0" t="0" r="8255" b="1905"/>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pic:cNvPicPr>
                      <a:picLocks noChangeAspect="1"/>
                    </pic:cNvPicPr>
                  </pic:nvPicPr>
                  <pic:blipFill>
                    <a:blip r:embed="rId27"/>
                    <a:stretch>
                      <a:fillRect/>
                    </a:stretch>
                  </pic:blipFill>
                  <pic:spPr>
                    <a:xfrm>
                      <a:off x="0" y="0"/>
                      <a:ext cx="6506845" cy="5713095"/>
                    </a:xfrm>
                    <a:prstGeom prst="rect">
                      <a:avLst/>
                    </a:prstGeom>
                    <a:noFill/>
                    <a:ln>
                      <a:noFill/>
                    </a:ln>
                  </pic:spPr>
                </pic:pic>
              </a:graphicData>
            </a:graphic>
          </wp:inline>
        </w:drawing>
      </w:r>
    </w:p>
    <w:p w14:paraId="199B6AAC">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вариантов использования</w:t>
      </w:r>
    </w:p>
    <w:p w14:paraId="4A3B200E">
      <w:pPr>
        <w:keepNext w:val="0"/>
        <w:keepLines w:val="0"/>
        <w:pageBreakBefore w:val="0"/>
        <w:widowControl/>
        <w:kinsoku/>
        <w:wordWrap/>
        <w:overflowPunct/>
        <w:topLinePunct w:val="0"/>
        <w:autoSpaceDE/>
        <w:autoSpaceDN/>
        <w:bidi w:val="0"/>
        <w:adjustRightInd/>
        <w:snapToGrid/>
        <w:spacing w:after="567"/>
        <w:ind w:left="170" w:right="283" w:rightChars="0" w:firstLine="709"/>
        <w:jc w:val="both"/>
        <w:textAlignment w:val="auto"/>
        <w:rPr>
          <w:rFonts w:hint="default" w:ascii="Times New Roman" w:hAnsi="Times New Roman" w:cs="Times New Roman"/>
          <w:sz w:val="28"/>
          <w:szCs w:val="28"/>
          <w:lang w:val="ru-RU"/>
        </w:rPr>
      </w:pPr>
    </w:p>
    <w:p w14:paraId="16AAADE1">
      <w:pPr>
        <w:ind w:right="-60" w:rightChars="-30"/>
        <w:jc w:val="center"/>
        <w:rPr>
          <w:rFonts w:hint="default"/>
          <w:lang w:val="ru-RU"/>
        </w:rPr>
      </w:pPr>
    </w:p>
    <w:p w14:paraId="10F59CED">
      <w:pPr>
        <w:ind w:right="-60" w:rightChars="-30"/>
        <w:jc w:val="center"/>
        <w:rPr>
          <w:rFonts w:ascii="Times New Roman" w:hAnsi="Times New Roman" w:cs="Times New Roman"/>
          <w:b/>
          <w:bCs/>
          <w:i/>
          <w:iCs/>
          <w:sz w:val="28"/>
          <w:szCs w:val="28"/>
          <w:lang w:val="ru-RU"/>
        </w:rPr>
      </w:pPr>
    </w:p>
    <w:p w14:paraId="258DEF84">
      <w:pPr>
        <w:keepNext w:val="0"/>
        <w:keepLines w:val="0"/>
        <w:pageBreakBefore w:val="0"/>
        <w:widowControl/>
        <w:suppressLineNumbers w:val="0"/>
        <w:kinsoku/>
        <w:wordWrap/>
        <w:overflowPunct/>
        <w:topLinePunct w:val="0"/>
        <w:autoSpaceDE/>
        <w:autoSpaceDN/>
        <w:bidi w:val="0"/>
        <w:adjustRightInd/>
        <w:snapToGrid/>
        <w:spacing w:after="0" w:line="240" w:lineRule="auto"/>
        <w:ind w:firstLine="0" w:firstLineChars="0"/>
        <w:jc w:val="distribute"/>
        <w:textAlignment w:val="auto"/>
        <w:rPr>
          <w:rFonts w:hint="default" w:ascii="Times New Roman" w:hAnsi="Times New Roman" w:cs="Times New Roman"/>
          <w:sz w:val="28"/>
          <w:szCs w:val="28"/>
        </w:rPr>
      </w:pPr>
    </w:p>
    <w:p w14:paraId="19129C2B">
      <w:pPr>
        <w:rPr>
          <w:rFonts w:hint="default" w:ascii="Times New Roman" w:hAnsi="Times New Roman" w:cs="Times New Roman"/>
          <w:b/>
          <w:sz w:val="28"/>
          <w:szCs w:val="28"/>
        </w:rPr>
      </w:pPr>
    </w:p>
    <w:p w14:paraId="39AE8F2D">
      <w:pPr>
        <w:rPr>
          <w:rFonts w:hint="default" w:ascii="Times New Roman" w:hAnsi="Times New Roman" w:cs="Times New Roman"/>
          <w:b/>
          <w:sz w:val="28"/>
          <w:szCs w:val="28"/>
        </w:rPr>
      </w:pPr>
    </w:p>
    <w:p w14:paraId="6C1FC661">
      <w:pPr>
        <w:rPr>
          <w:rFonts w:hint="default" w:ascii="Times New Roman" w:hAnsi="Times New Roman" w:cs="Times New Roman"/>
          <w:b/>
          <w:sz w:val="28"/>
          <w:szCs w:val="28"/>
        </w:rPr>
      </w:pPr>
    </w:p>
    <w:p w14:paraId="622CF1AA">
      <w:pPr>
        <w:rPr>
          <w:rFonts w:hint="default" w:ascii="Times New Roman" w:hAnsi="Times New Roman" w:cs="Times New Roman"/>
          <w:b/>
          <w:sz w:val="28"/>
          <w:szCs w:val="28"/>
        </w:rPr>
      </w:pPr>
    </w:p>
    <w:p w14:paraId="1943BA58">
      <w:pPr>
        <w:rPr>
          <w:rFonts w:hint="default" w:ascii="Times New Roman" w:hAnsi="Times New Roman" w:cs="Times New Roman"/>
          <w:b/>
          <w:sz w:val="28"/>
          <w:szCs w:val="28"/>
        </w:rPr>
      </w:pPr>
    </w:p>
    <w:p w14:paraId="3EDF873F">
      <w:pPr>
        <w:ind w:right="-60" w:rightChars="-30"/>
        <w:jc w:val="center"/>
        <w:rPr>
          <w:rFonts w:ascii="Times New Roman" w:hAnsi="Times New Roman" w:cs="Times New Roman"/>
          <w:b/>
          <w:bCs/>
          <w:sz w:val="32"/>
          <w:szCs w:val="32"/>
          <w:lang w:val="ru-RU"/>
        </w:rPr>
      </w:pPr>
      <w:r>
        <w:rPr>
          <w:rFonts w:ascii="Times New Roman" w:hAnsi="Times New Roman" w:cs="Times New Roman"/>
          <w:b/>
          <w:bCs/>
          <w:sz w:val="32"/>
          <w:szCs w:val="32"/>
          <w:lang w:val="ru-RU"/>
        </w:rPr>
        <w:t>Приложение В</w:t>
      </w:r>
    </w:p>
    <w:p w14:paraId="13EC24D4">
      <w:pPr>
        <w:ind w:right="-60" w:rightChars="-30"/>
        <w:jc w:val="center"/>
        <w:rPr>
          <w:rFonts w:ascii="Times New Roman" w:hAnsi="Times New Roman" w:cs="Times New Roman"/>
          <w:b/>
          <w:bCs/>
          <w:i/>
          <w:iCs/>
          <w:sz w:val="28"/>
          <w:szCs w:val="28"/>
          <w:lang w:val="ru-RU"/>
        </w:rPr>
      </w:pPr>
      <w:r>
        <w:rPr>
          <w:rFonts w:ascii="Times New Roman" w:hAnsi="Times New Roman" w:cs="Times New Roman"/>
          <w:b/>
          <w:bCs/>
          <w:i/>
          <w:iCs/>
          <w:sz w:val="28"/>
          <w:szCs w:val="28"/>
          <w:lang w:val="ru-RU"/>
        </w:rPr>
        <w:t>(обязательное)</w:t>
      </w:r>
    </w:p>
    <w:p w14:paraId="13D21269">
      <w:pPr>
        <w:ind w:right="-60" w:rightChars="-30"/>
        <w:jc w:val="center"/>
        <w:rPr>
          <w:rFonts w:ascii="Times New Roman" w:hAnsi="Times New Roman" w:cs="Times New Roman"/>
          <w:b/>
          <w:bCs/>
          <w:i/>
          <w:iCs/>
          <w:sz w:val="28"/>
          <w:szCs w:val="28"/>
          <w:lang w:val="ru-RU"/>
        </w:rPr>
      </w:pPr>
    </w:p>
    <w:p w14:paraId="7BAEA74E">
      <w:pPr>
        <w:ind w:right="-60" w:rightChars="-30"/>
        <w:jc w:val="center"/>
        <w:rPr>
          <w:rFonts w:hint="default" w:ascii="Times New Roman" w:hAnsi="Times New Roman" w:cs="Times New Roman"/>
          <w:b/>
          <w:bCs/>
          <w:sz w:val="28"/>
          <w:szCs w:val="28"/>
          <w:lang w:val="ru-RU"/>
        </w:rPr>
      </w:pPr>
      <w:r>
        <w:rPr>
          <w:rFonts w:ascii="Times New Roman" w:hAnsi="Times New Roman" w:cs="Times New Roman"/>
          <w:b/>
          <w:bCs/>
          <w:sz w:val="28"/>
          <w:szCs w:val="28"/>
          <w:lang w:val="ru-RU"/>
        </w:rPr>
        <w:t>Диаграмма</w:t>
      </w:r>
      <w:r>
        <w:rPr>
          <w:rFonts w:hint="default" w:ascii="Times New Roman" w:hAnsi="Times New Roman" w:cs="Times New Roman"/>
          <w:b/>
          <w:bCs/>
          <w:sz w:val="28"/>
          <w:szCs w:val="28"/>
          <w:lang w:val="ru-RU"/>
        </w:rPr>
        <w:t xml:space="preserve"> деятельности</w:t>
      </w:r>
    </w:p>
    <w:p w14:paraId="364611D2">
      <w:pPr>
        <w:ind w:right="-60" w:rightChars="-30"/>
        <w:jc w:val="center"/>
        <w:rPr>
          <w:rFonts w:hint="default" w:ascii="Times New Roman" w:hAnsi="Times New Roman" w:cs="Times New Roman"/>
          <w:b/>
          <w:bCs/>
          <w:sz w:val="28"/>
          <w:szCs w:val="28"/>
          <w:lang w:val="ru-RU"/>
        </w:rPr>
      </w:pPr>
    </w:p>
    <w:p w14:paraId="71CCEDBA">
      <w:pPr>
        <w:keepNext w:val="0"/>
        <w:keepLines w:val="0"/>
        <w:pageBreakBefore w:val="0"/>
        <w:widowControl/>
        <w:kinsoku/>
        <w:wordWrap/>
        <w:overflowPunct/>
        <w:topLinePunct w:val="0"/>
        <w:autoSpaceDE/>
        <w:autoSpaceDN/>
        <w:bidi w:val="0"/>
        <w:adjustRightInd/>
        <w:snapToGrid/>
        <w:ind w:left="170" w:right="283" w:firstLine="709"/>
        <w:jc w:val="both"/>
        <w:textAlignment w:val="auto"/>
      </w:pPr>
      <w:r>
        <w:rPr>
          <w:lang w:val="ru-RU"/>
        </w:rPr>
        <w:t>с</w:t>
      </w:r>
      <w:r>
        <w:drawing>
          <wp:inline distT="0" distB="0" distL="114300" distR="114300">
            <wp:extent cx="4572000" cy="5800725"/>
            <wp:effectExtent l="0" t="0" r="0" b="9525"/>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pic:cNvPicPr>
                      <a:picLocks noChangeAspect="1"/>
                    </pic:cNvPicPr>
                  </pic:nvPicPr>
                  <pic:blipFill>
                    <a:blip r:embed="rId28"/>
                    <a:stretch>
                      <a:fillRect/>
                    </a:stretch>
                  </pic:blipFill>
                  <pic:spPr>
                    <a:xfrm>
                      <a:off x="0" y="0"/>
                      <a:ext cx="4572000" cy="5800725"/>
                    </a:xfrm>
                    <a:prstGeom prst="rect">
                      <a:avLst/>
                    </a:prstGeom>
                    <a:noFill/>
                    <a:ln>
                      <a:noFill/>
                    </a:ln>
                  </pic:spPr>
                </pic:pic>
              </a:graphicData>
            </a:graphic>
          </wp:inline>
        </w:drawing>
      </w:r>
    </w:p>
    <w:p w14:paraId="44A1D434">
      <w:pPr>
        <w:keepNext w:val="0"/>
        <w:keepLines w:val="0"/>
        <w:pageBreakBefore w:val="0"/>
        <w:widowControl/>
        <w:tabs>
          <w:tab w:val="left" w:pos="6955"/>
        </w:tabs>
        <w:kinsoku/>
        <w:wordWrap/>
        <w:overflowPunct/>
        <w:topLinePunct w:val="0"/>
        <w:autoSpaceDE/>
        <w:autoSpaceDN/>
        <w:bidi w:val="0"/>
        <w:adjustRightInd/>
        <w:snapToGrid/>
        <w:ind w:left="170" w:right="283" w:rightChars="0"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 xml:space="preserve">Рисунок </w:t>
      </w:r>
      <w:r>
        <w:rPr>
          <w:rFonts w:hint="default" w:ascii="Times New Roman" w:hAnsi="Times New Roman" w:cs="Times New Roman"/>
          <w:sz w:val="28"/>
          <w:szCs w:val="28"/>
          <w:lang w:val="ru-RU"/>
        </w:rPr>
        <w:t>В</w:t>
      </w:r>
      <w:r>
        <w:rPr>
          <w:rFonts w:hint="default" w:ascii="Times New Roman" w:hAnsi="Times New Roman" w:cs="Times New Roman"/>
          <w:sz w:val="28"/>
          <w:szCs w:val="28"/>
        </w:rPr>
        <w:t xml:space="preserve">.1 – Диаграмма </w:t>
      </w:r>
      <w:r>
        <w:rPr>
          <w:rFonts w:hint="default" w:ascii="Times New Roman" w:hAnsi="Times New Roman" w:cs="Times New Roman"/>
          <w:sz w:val="28"/>
          <w:szCs w:val="28"/>
          <w:lang w:val="ru-RU"/>
        </w:rPr>
        <w:t>деятельности</w:t>
      </w:r>
    </w:p>
    <w:p w14:paraId="56CB0106">
      <w:pPr>
        <w:keepNext w:val="0"/>
        <w:keepLines w:val="0"/>
        <w:pageBreakBefore w:val="0"/>
        <w:widowControl/>
        <w:kinsoku/>
        <w:wordWrap/>
        <w:overflowPunct/>
        <w:topLinePunct w:val="0"/>
        <w:autoSpaceDE/>
        <w:autoSpaceDN/>
        <w:bidi w:val="0"/>
        <w:adjustRightInd/>
        <w:snapToGrid/>
        <w:ind w:left="170" w:right="283" w:firstLine="709"/>
        <w:jc w:val="both"/>
        <w:textAlignment w:val="auto"/>
        <w:rPr>
          <w:rFonts w:hint="default"/>
          <w:lang w:val="ru-RU" w:eastAsia="zh-CN"/>
        </w:rPr>
      </w:pPr>
    </w:p>
    <w:p w14:paraId="6AB87E3C">
      <w:pPr>
        <w:pStyle w:val="18"/>
        <w:spacing w:beforeAutospacing="0" w:afterAutospacing="0"/>
        <w:ind w:left="170" w:firstLine="709"/>
        <w:jc w:val="both"/>
        <w:rPr>
          <w:rFonts w:hint="default" w:ascii="Times New Roman" w:hAnsi="Times New Roman" w:cs="Times New Roman"/>
          <w:color w:val="auto"/>
          <w:sz w:val="28"/>
          <w:szCs w:val="28"/>
          <w:lang w:val="ru-RU"/>
        </w:rPr>
      </w:pPr>
    </w:p>
    <w:p w14:paraId="6D6D99E4">
      <w:pPr>
        <w:pStyle w:val="18"/>
        <w:spacing w:beforeAutospacing="0" w:afterAutospacing="0"/>
        <w:ind w:left="170" w:firstLine="709"/>
        <w:jc w:val="both"/>
        <w:rPr>
          <w:rFonts w:hint="default" w:ascii="Times New Roman" w:hAnsi="Times New Roman" w:cs="Times New Roman"/>
          <w:color w:val="auto"/>
          <w:sz w:val="28"/>
          <w:szCs w:val="28"/>
          <w:lang w:val="ru-RU"/>
        </w:rPr>
      </w:pPr>
    </w:p>
    <w:p w14:paraId="6C9FC978">
      <w:pPr>
        <w:pStyle w:val="18"/>
        <w:spacing w:beforeAutospacing="0" w:afterAutospacing="0"/>
        <w:ind w:left="170" w:firstLine="709"/>
        <w:jc w:val="both"/>
        <w:rPr>
          <w:rFonts w:hint="default" w:ascii="Times New Roman" w:hAnsi="Times New Roman" w:cs="Times New Roman"/>
          <w:color w:val="auto"/>
          <w:sz w:val="28"/>
          <w:szCs w:val="28"/>
          <w:lang w:val="ru-RU"/>
        </w:rPr>
      </w:pPr>
    </w:p>
    <w:p w14:paraId="296E5584">
      <w:pPr>
        <w:pStyle w:val="18"/>
        <w:spacing w:beforeAutospacing="0" w:afterAutospacing="0"/>
        <w:ind w:left="170" w:firstLine="709"/>
        <w:jc w:val="both"/>
        <w:rPr>
          <w:rFonts w:hint="default" w:ascii="Times New Roman" w:hAnsi="Times New Roman" w:cs="Times New Roman"/>
          <w:color w:val="auto"/>
          <w:sz w:val="28"/>
          <w:szCs w:val="28"/>
          <w:lang w:val="ru-RU"/>
        </w:rPr>
        <w:sectPr>
          <w:headerReference r:id="rId5" w:type="default"/>
          <w:footerReference r:id="rId6" w:type="default"/>
          <w:pgSz w:w="11906" w:h="16838"/>
          <w:pgMar w:top="850" w:right="567" w:bottom="1417" w:left="1200" w:header="720" w:footer="720" w:gutter="0"/>
          <w:pgNumType w:fmt="decimal"/>
          <w:cols w:space="720" w:num="1"/>
          <w:docGrid w:linePitch="360" w:charSpace="0"/>
        </w:sectPr>
      </w:pPr>
    </w:p>
    <w:p w14:paraId="31A2E495">
      <w:pPr>
        <w:pStyle w:val="18"/>
        <w:spacing w:beforeAutospacing="0" w:afterAutospacing="0"/>
        <w:ind w:left="170" w:firstLine="709"/>
        <w:jc w:val="both"/>
        <w:rPr>
          <w:rFonts w:hint="default" w:ascii="Times New Roman" w:hAnsi="Times New Roman" w:cs="Times New Roman"/>
          <w:color w:val="auto"/>
          <w:sz w:val="28"/>
          <w:szCs w:val="28"/>
          <w:lang w:val="ru-RU"/>
        </w:rPr>
      </w:pPr>
    </w:p>
    <w:p w14:paraId="58B4C805">
      <w:pPr>
        <w:pStyle w:val="18"/>
        <w:spacing w:beforeAutospacing="0" w:afterAutospacing="0"/>
        <w:ind w:left="170" w:firstLine="709"/>
        <w:jc w:val="both"/>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Листинг Г.1</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ascii="Times New Roman" w:hAnsi="Times New Roman" w:cs="Times New Roman"/>
          <w:color w:val="auto"/>
          <w:sz w:val="28"/>
          <w:szCs w:val="28"/>
          <w:lang w:val="ru-RU"/>
        </w:rPr>
        <w:t>функция сохранения данных</w:t>
      </w:r>
    </w:p>
    <w:p w14:paraId="14367E83">
      <w:pPr>
        <w:pStyle w:val="18"/>
        <w:spacing w:beforeAutospacing="0" w:afterAutospacing="0"/>
        <w:ind w:left="170" w:firstLine="709"/>
        <w:jc w:val="both"/>
        <w:rPr>
          <w:rFonts w:hint="default" w:ascii="Consolas" w:hAnsi="Consolas" w:cs="Consolas"/>
          <w:color w:val="0000FF"/>
          <w:sz w:val="28"/>
          <w:szCs w:val="28"/>
          <w:lang w:val="ru-RU"/>
        </w:rPr>
      </w:pPr>
      <w:r>
        <w:rPr>
          <w:rFonts w:hint="default" w:ascii="Consolas" w:hAnsi="Consolas" w:cs="Consolas"/>
          <w:color w:val="0000FF"/>
          <w:sz w:val="28"/>
          <w:szCs w:val="28"/>
          <w:lang w:val="ru-RU"/>
        </w:rPr>
        <w:t>Все писать кодом вручную и сувать в листинг</w:t>
      </w:r>
    </w:p>
    <w:p w14:paraId="6C65386C">
      <w:pPr>
        <w:pStyle w:val="18"/>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Фыппфыпфы</w:t>
      </w:r>
    </w:p>
    <w:p w14:paraId="4F3BC310">
      <w:pPr>
        <w:pStyle w:val="18"/>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Фывпвып</w:t>
      </w:r>
    </w:p>
    <w:p w14:paraId="1AC5F3E3">
      <w:pPr>
        <w:pStyle w:val="18"/>
        <w:spacing w:beforeAutospacing="0" w:afterAutospacing="0"/>
        <w:ind w:left="170" w:firstLine="709"/>
        <w:jc w:val="both"/>
        <w:rPr>
          <w:rFonts w:hint="default" w:ascii="Consolas" w:hAnsi="Consolas" w:cs="Consolas"/>
          <w:i w:val="0"/>
          <w:iCs w:val="0"/>
          <w:color w:val="0000FF"/>
          <w:sz w:val="28"/>
          <w:szCs w:val="28"/>
          <w:lang w:val="ru-RU"/>
        </w:rPr>
      </w:pPr>
      <w:r>
        <w:rPr>
          <w:rFonts w:hint="default" w:ascii="Consolas" w:hAnsi="Consolas" w:cs="Consolas"/>
          <w:i w:val="0"/>
          <w:iCs w:val="0"/>
          <w:color w:val="0000FF"/>
          <w:sz w:val="28"/>
          <w:szCs w:val="28"/>
          <w:lang w:val="ru-RU"/>
        </w:rPr>
        <w:t>вып</w:t>
      </w:r>
    </w:p>
    <w:p w14:paraId="3F8E79E6">
      <w:pPr>
        <w:rPr>
          <w:rFonts w:ascii="Times New Roman" w:hAnsi="Times New Roman" w:cs="Times New Roman"/>
          <w:sz w:val="28"/>
          <w:szCs w:val="28"/>
          <w:lang w:val="ru-RU"/>
        </w:rPr>
      </w:pPr>
    </w:p>
    <w:p w14:paraId="0665432B">
      <w:pPr>
        <w:pStyle w:val="2"/>
        <w:keepNext w:val="0"/>
        <w:keepLines w:val="0"/>
        <w:pageBreakBefore w:val="0"/>
        <w:widowControl/>
        <w:kinsoku/>
        <w:wordWrap/>
        <w:overflowPunct/>
        <w:topLinePunct w:val="0"/>
        <w:autoSpaceDE/>
        <w:autoSpaceDN/>
        <w:bidi w:val="0"/>
        <w:adjustRightInd/>
        <w:snapToGrid/>
        <w:spacing w:before="0" w:after="567"/>
        <w:ind w:left="0" w:firstLine="0"/>
        <w:jc w:val="center"/>
        <w:textAlignment w:val="auto"/>
        <w:rPr>
          <w:lang w:val="ru-RU"/>
        </w:rPr>
      </w:pPr>
      <w:r>
        <w:rPr>
          <w:lang w:val="ru-RU"/>
        </w:rPr>
        <w:t>Листинг</w:t>
      </w:r>
    </w:p>
    <w:p w14:paraId="7E919407">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en-US"/>
        </w:rPr>
      </w:pPr>
      <w:r>
        <w:drawing>
          <wp:inline distT="0" distB="0" distL="114300" distR="114300">
            <wp:extent cx="4262120" cy="1332230"/>
            <wp:effectExtent l="0" t="0" r="5080" b="127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29"/>
                    <a:stretch>
                      <a:fillRect/>
                    </a:stretch>
                  </pic:blipFill>
                  <pic:spPr>
                    <a:xfrm>
                      <a:off x="0" y="0"/>
                      <a:ext cx="4262120" cy="1332230"/>
                    </a:xfrm>
                    <a:prstGeom prst="rect">
                      <a:avLst/>
                    </a:prstGeom>
                    <a:noFill/>
                    <a:ln>
                      <a:noFill/>
                    </a:ln>
                  </pic:spPr>
                </pic:pic>
              </a:graphicData>
            </a:graphic>
          </wp:inline>
        </w:drawing>
      </w:r>
    </w:p>
    <w:p w14:paraId="4550DC47">
      <w:pPr>
        <w:pStyle w:val="18"/>
        <w:spacing w:beforeAutospacing="0" w:afterAutospacing="0"/>
        <w:ind w:left="170" w:firstLine="709"/>
        <w:jc w:val="both"/>
        <w:rPr>
          <w:rFonts w:hint="default"/>
          <w:sz w:val="28"/>
          <w:szCs w:val="28"/>
          <w:lang w:val="en-US"/>
        </w:rPr>
      </w:pPr>
      <w:r>
        <w:rPr>
          <w:rFonts w:hint="default"/>
          <w:sz w:val="28"/>
          <w:szCs w:val="28"/>
          <w:lang w:val="en-US"/>
        </w:rPr>
        <w:t>Рисунок 4</w:t>
      </w:r>
      <w:r>
        <w:rPr>
          <w:rFonts w:hint="default"/>
          <w:sz w:val="28"/>
          <w:szCs w:val="28"/>
          <w:lang w:val="ru-RU"/>
        </w:rPr>
        <w:t xml:space="preserve">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Код функции saveCart() в scripts.js</w:t>
      </w:r>
    </w:p>
    <w:p w14:paraId="7A10DC95">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1B8816DD">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343400" cy="3472180"/>
            <wp:effectExtent l="0" t="0" r="0" b="1397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30"/>
                    <a:stretch>
                      <a:fillRect/>
                    </a:stretch>
                  </pic:blipFill>
                  <pic:spPr>
                    <a:xfrm>
                      <a:off x="0" y="0"/>
                      <a:ext cx="4343400" cy="3472180"/>
                    </a:xfrm>
                    <a:prstGeom prst="rect">
                      <a:avLst/>
                    </a:prstGeom>
                    <a:noFill/>
                    <a:ln>
                      <a:noFill/>
                    </a:ln>
                  </pic:spPr>
                </pic:pic>
              </a:graphicData>
            </a:graphic>
          </wp:inline>
        </w:drawing>
      </w:r>
    </w:p>
    <w:p w14:paraId="58940361">
      <w:pPr>
        <w:pStyle w:val="18"/>
        <w:spacing w:beforeAutospacing="0" w:afterAutospacing="0"/>
        <w:ind w:left="170" w:firstLine="709"/>
        <w:jc w:val="both"/>
        <w:rPr>
          <w:rFonts w:hint="default"/>
          <w:sz w:val="28"/>
          <w:szCs w:val="28"/>
          <w:lang w:val="en-US"/>
        </w:rPr>
      </w:pPr>
      <w:r>
        <w:rPr>
          <w:rFonts w:hint="default"/>
          <w:sz w:val="28"/>
          <w:szCs w:val="28"/>
          <w:lang w:val="en-US"/>
        </w:rPr>
        <w:t xml:space="preserve">Рисунок </w:t>
      </w:r>
      <w:r>
        <w:rPr>
          <w:rFonts w:hint="default"/>
          <w:sz w:val="28"/>
          <w:szCs w:val="28"/>
          <w:lang w:val="ru-RU"/>
        </w:rPr>
        <w:t xml:space="preserve">5 </w:t>
      </w:r>
      <w:r>
        <w:rPr>
          <w:rFonts w:hint="default" w:ascii="Times New Roman" w:hAnsi="Times New Roman" w:cs="Times New Roman"/>
          <w:sz w:val="28"/>
          <w:szCs w:val="28"/>
          <w:lang w:val="ru-RU"/>
        </w:rPr>
        <w:t>–</w:t>
      </w:r>
      <w:r>
        <w:rPr>
          <w:rFonts w:hint="default"/>
          <w:sz w:val="28"/>
          <w:szCs w:val="28"/>
          <w:lang w:val="ru-RU"/>
        </w:rPr>
        <w:t xml:space="preserve"> </w:t>
      </w:r>
      <w:r>
        <w:rPr>
          <w:rFonts w:hint="default"/>
          <w:sz w:val="28"/>
          <w:szCs w:val="28"/>
          <w:lang w:val="en-US"/>
        </w:rPr>
        <w:t>Код обработчика .add-to-cart в scripts.js</w:t>
      </w:r>
    </w:p>
    <w:p w14:paraId="142AB068">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6FA21304">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3696335" cy="2320290"/>
            <wp:effectExtent l="0" t="0" r="18415" b="38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31"/>
                    <a:stretch>
                      <a:fillRect/>
                    </a:stretch>
                  </pic:blipFill>
                  <pic:spPr>
                    <a:xfrm>
                      <a:off x="0" y="0"/>
                      <a:ext cx="3696335" cy="2320290"/>
                    </a:xfrm>
                    <a:prstGeom prst="rect">
                      <a:avLst/>
                    </a:prstGeom>
                    <a:noFill/>
                    <a:ln>
                      <a:noFill/>
                    </a:ln>
                  </pic:spPr>
                </pic:pic>
              </a:graphicData>
            </a:graphic>
          </wp:inline>
        </w:drawing>
      </w:r>
    </w:p>
    <w:p w14:paraId="4E5D892D">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6 </w:t>
      </w:r>
      <w:r>
        <w:rPr>
          <w:rFonts w:hint="default" w:ascii="Times New Roman" w:hAnsi="Times New Roman" w:cs="Times New Roman"/>
          <w:sz w:val="28"/>
          <w:szCs w:val="28"/>
          <w:lang w:val="ru-RU"/>
        </w:rPr>
        <w:t>–</w:t>
      </w:r>
      <w:r>
        <w:rPr>
          <w:rFonts w:hint="default"/>
          <w:sz w:val="28"/>
          <w:szCs w:val="28"/>
          <w:lang w:val="ru-RU"/>
        </w:rPr>
        <w:t xml:space="preserve"> Код обработчиков модальных окон в scripts.js</w:t>
      </w:r>
    </w:p>
    <w:p w14:paraId="62339150">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039E1652">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10429A24">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3940175" cy="3875405"/>
            <wp:effectExtent l="0" t="0" r="3175" b="10795"/>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pic:cNvPicPr>
                      <a:picLocks noChangeAspect="1"/>
                    </pic:cNvPicPr>
                  </pic:nvPicPr>
                  <pic:blipFill>
                    <a:blip r:embed="rId32"/>
                    <a:stretch>
                      <a:fillRect/>
                    </a:stretch>
                  </pic:blipFill>
                  <pic:spPr>
                    <a:xfrm>
                      <a:off x="0" y="0"/>
                      <a:ext cx="3940175" cy="3875405"/>
                    </a:xfrm>
                    <a:prstGeom prst="rect">
                      <a:avLst/>
                    </a:prstGeom>
                    <a:noFill/>
                    <a:ln>
                      <a:noFill/>
                    </a:ln>
                  </pic:spPr>
                </pic:pic>
              </a:graphicData>
            </a:graphic>
          </wp:inline>
        </w:drawing>
      </w:r>
    </w:p>
    <w:p w14:paraId="1A589117">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7 </w:t>
      </w:r>
      <w:r>
        <w:rPr>
          <w:rFonts w:hint="default" w:ascii="Times New Roman" w:hAnsi="Times New Roman" w:cs="Times New Roman"/>
          <w:sz w:val="28"/>
          <w:szCs w:val="28"/>
          <w:lang w:val="ru-RU"/>
        </w:rPr>
        <w:t>–</w:t>
      </w:r>
      <w:r>
        <w:rPr>
          <w:rFonts w:hint="default"/>
          <w:sz w:val="28"/>
          <w:szCs w:val="28"/>
          <w:lang w:val="ru-RU"/>
        </w:rPr>
        <w:t xml:space="preserve"> Код валидации формы в scripts.js</w:t>
      </w:r>
    </w:p>
    <w:p w14:paraId="5DB5B724">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p w14:paraId="1589D68B">
      <w:pPr>
        <w:pStyle w:val="18"/>
        <w:keepNext w:val="0"/>
        <w:keepLines w:val="0"/>
        <w:pageBreakBefore w:val="0"/>
        <w:widowControl/>
        <w:kinsoku/>
        <w:wordWrap/>
        <w:overflowPunct/>
        <w:topLinePunct w:val="0"/>
        <w:autoSpaceDE/>
        <w:autoSpaceDN/>
        <w:bidi w:val="0"/>
        <w:adjustRightInd/>
        <w:snapToGrid/>
        <w:spacing w:beforeAutospacing="0" w:afterAutospacing="0"/>
        <w:ind w:left="0" w:firstLine="0"/>
        <w:jc w:val="center"/>
        <w:textAlignment w:val="auto"/>
        <w:rPr>
          <w:rFonts w:hint="default"/>
          <w:sz w:val="28"/>
          <w:szCs w:val="28"/>
          <w:lang w:val="ru-RU"/>
        </w:rPr>
      </w:pPr>
      <w:r>
        <w:drawing>
          <wp:inline distT="0" distB="0" distL="114300" distR="114300">
            <wp:extent cx="4434205" cy="4119245"/>
            <wp:effectExtent l="0" t="0" r="4445" b="14605"/>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pic:cNvPicPr>
                      <a:picLocks noChangeAspect="1"/>
                    </pic:cNvPicPr>
                  </pic:nvPicPr>
                  <pic:blipFill>
                    <a:blip r:embed="rId33"/>
                    <a:stretch>
                      <a:fillRect/>
                    </a:stretch>
                  </pic:blipFill>
                  <pic:spPr>
                    <a:xfrm>
                      <a:off x="0" y="0"/>
                      <a:ext cx="4434205" cy="4119245"/>
                    </a:xfrm>
                    <a:prstGeom prst="rect">
                      <a:avLst/>
                    </a:prstGeom>
                    <a:noFill/>
                    <a:ln>
                      <a:noFill/>
                    </a:ln>
                  </pic:spPr>
                </pic:pic>
              </a:graphicData>
            </a:graphic>
          </wp:inline>
        </w:drawing>
      </w:r>
    </w:p>
    <w:p w14:paraId="6A8983BF">
      <w:pPr>
        <w:pStyle w:val="18"/>
        <w:spacing w:beforeAutospacing="0" w:afterAutospacing="0"/>
        <w:ind w:left="170" w:firstLine="709"/>
        <w:jc w:val="both"/>
        <w:rPr>
          <w:rFonts w:hint="default"/>
          <w:sz w:val="28"/>
          <w:szCs w:val="28"/>
          <w:lang w:val="ru-RU"/>
        </w:rPr>
      </w:pPr>
      <w:r>
        <w:rPr>
          <w:rFonts w:hint="default"/>
          <w:sz w:val="28"/>
          <w:szCs w:val="28"/>
          <w:lang w:val="ru-RU"/>
        </w:rPr>
        <w:t xml:space="preserve">Рисунок 8 </w:t>
      </w:r>
      <w:r>
        <w:rPr>
          <w:rFonts w:hint="default" w:ascii="Times New Roman" w:hAnsi="Times New Roman" w:cs="Times New Roman"/>
          <w:sz w:val="28"/>
          <w:szCs w:val="28"/>
          <w:lang w:val="ru-RU"/>
        </w:rPr>
        <w:t>–</w:t>
      </w:r>
      <w:r>
        <w:rPr>
          <w:rFonts w:hint="default"/>
          <w:sz w:val="28"/>
          <w:szCs w:val="28"/>
          <w:lang w:val="ru-RU"/>
        </w:rPr>
        <w:t xml:space="preserve"> Код слайдера отзывов в scripts.js</w:t>
      </w:r>
    </w:p>
    <w:p w14:paraId="4B1DA029">
      <w:pPr>
        <w:pStyle w:val="22"/>
        <w:keepNext w:val="0"/>
        <w:keepLines w:val="0"/>
        <w:pageBreakBefore w:val="0"/>
        <w:widowControl/>
        <w:numPr>
          <w:ilvl w:val="0"/>
          <w:numId w:val="0"/>
        </w:numPr>
        <w:tabs>
          <w:tab w:val="left" w:pos="1134"/>
        </w:tabs>
        <w:kinsoku/>
        <w:wordWrap/>
        <w:overflowPunct/>
        <w:topLinePunct w:val="0"/>
        <w:autoSpaceDE/>
        <w:autoSpaceDN/>
        <w:bidi w:val="0"/>
        <w:adjustRightInd/>
        <w:snapToGrid/>
        <w:ind w:left="879" w:leftChars="0"/>
        <w:jc w:val="both"/>
        <w:textAlignment w:val="auto"/>
        <w:rPr>
          <w:rFonts w:ascii="Times New Roman" w:hAnsi="Times New Roman" w:cs="Times New Roman"/>
          <w:sz w:val="28"/>
          <w:szCs w:val="28"/>
          <w:lang w:val="ru-RU"/>
        </w:rPr>
      </w:pPr>
    </w:p>
    <w:sectPr>
      <w:pgSz w:w="11906" w:h="16838"/>
      <w:pgMar w:top="850" w:right="567" w:bottom="1417" w:left="12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ISOCPEUR">
    <w:altName w:val="Arial"/>
    <w:panose1 w:val="00000000000000000000"/>
    <w:charset w:val="CC"/>
    <w:family w:val="swiss"/>
    <w:pitch w:val="default"/>
    <w:sig w:usb0="00000000" w:usb1="00000000" w:usb2="00000000" w:usb3="00000000" w:csb0="0000009F" w:csb1="00000000"/>
  </w:font>
  <w:font w:name="GOST type A">
    <w:panose1 w:val="020B0500000000000000"/>
    <w:charset w:val="CC"/>
    <w:family w:val="swiss"/>
    <w:pitch w:val="default"/>
    <w:sig w:usb0="00000201" w:usb1="00000000" w:usb2="00000000" w:usb3="00000000" w:csb0="00000005"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sans-serif">
    <w:altName w:val="gs_Wild Words"/>
    <w:panose1 w:val="00000000000000000000"/>
    <w:charset w:val="00"/>
    <w:family w:val="auto"/>
    <w:pitch w:val="default"/>
    <w:sig w:usb0="00000000" w:usb1="00000000" w:usb2="00000000" w:usb3="00000000" w:csb0="00000000" w:csb1="00000000"/>
  </w:font>
  <w:font w:name="gs_Wild Words">
    <w:panose1 w:val="02000400000000000000"/>
    <w:charset w:val="00"/>
    <w:family w:val="auto"/>
    <w:pitch w:val="default"/>
    <w:sig w:usb0="00000203" w:usb1="00000000" w:usb2="00000000" w:usb3="00000000" w:csb0="00000005" w:csb1="02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1D222">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0AE7">
    <w:pPr>
      <w:pStyle w:val="17"/>
    </w:pPr>
    <w:r>
      <w:rPr>
        <w:sz w:val="20"/>
      </w:rPr>
      <mc:AlternateContent>
        <mc:Choice Requires="wps">
          <w:drawing>
            <wp:anchor distT="0" distB="0" distL="114300" distR="114300" simplePos="0" relativeHeight="251660288" behindDoc="0" locked="0" layoutInCell="1" allowOverlap="1">
              <wp:simplePos x="0" y="0"/>
              <wp:positionH relativeFrom="margin">
                <wp:posOffset>6390005</wp:posOffset>
              </wp:positionH>
              <wp:positionV relativeFrom="paragraph">
                <wp:posOffset>154305</wp:posOffset>
              </wp:positionV>
              <wp:extent cx="1828800" cy="1828800"/>
              <wp:effectExtent l="0" t="0" r="0" b="0"/>
              <wp:wrapNone/>
              <wp:docPr id="83" name="Текстовое поле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BA2C72">
                          <w:pPr>
                            <w:pStyle w:val="17"/>
                          </w:pPr>
                          <w:r>
                            <w:fldChar w:fldCharType="begin"/>
                          </w:r>
                          <w:r>
                            <w:instrText xml:space="preserve"> PAGE  \* MERGEFORMAT </w:instrText>
                          </w:r>
                          <w:r>
                            <w:fldChar w:fldCharType="separate"/>
                          </w:r>
                          <w:r>
                            <w:t>70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503.15pt;margin-top:12.15pt;height:144pt;width:144pt;mso-position-horizontal-relative:margin;mso-wrap-style:none;z-index:251660288;mso-width-relative:page;mso-height-relative:page;" filled="f" stroked="f" coordsize="21600,21600" o:gfxdata="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5ry1tYAAAAMAQAADwAAAAAAAAABACAAAAAiAAAA&#10;ZHJzL2Rvd25yZXYueG1sUEsBAhQAFAAAAAgAh07iQJ5n0S1CAgAAdQQAAA4AAAAAAAAAAQAgAAAA&#10;JQEAAGRycy9lMm9Eb2MueG1sUEsFBgAAAAAGAAYAWQEAANkFAAAAAA==&#10;">
              <v:fill on="f" focussize="0,0"/>
              <v:stroke on="f" weight="0.5pt"/>
              <v:imagedata o:title=""/>
              <o:lock v:ext="edit" aspectratio="f"/>
              <v:textbox inset="0mm,0mm,0mm,0mm" style="mso-fit-shape-to-text:t;">
                <w:txbxContent>
                  <w:p w14:paraId="71BA2C72">
                    <w:pPr>
                      <w:pStyle w:val="17"/>
                    </w:pPr>
                    <w:r>
                      <w:fldChar w:fldCharType="begin"/>
                    </w:r>
                    <w:r>
                      <w:instrText xml:space="preserve"> PAGE  \* MERGEFORMAT </w:instrText>
                    </w:r>
                    <w:r>
                      <w:fldChar w:fldCharType="separate"/>
                    </w:r>
                    <w:r>
                      <w:t>70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FEF3B1">
    <w:pPr>
      <w:pStyle w:val="12"/>
      <w:ind w:right="20" w:rightChars="10"/>
    </w:pPr>
    <w:r>
      <w:rPr>
        <w:rFonts w:eastAsia="SimSun" w:cs="Times New Roman"/>
        <w:sz w:val="24"/>
        <w:szCs w:val="24"/>
        <w:lang w:eastAsia="ru-RU"/>
      </w:rPr>
      <mc:AlternateContent>
        <mc:Choice Requires="wpg">
          <w:drawing>
            <wp:anchor distT="0" distB="0" distL="114300" distR="114300" simplePos="0" relativeHeight="251659264" behindDoc="0" locked="0" layoutInCell="1" allowOverlap="1">
              <wp:simplePos x="0" y="0"/>
              <wp:positionH relativeFrom="margin">
                <wp:posOffset>-5715</wp:posOffset>
              </wp:positionH>
              <wp:positionV relativeFrom="paragraph">
                <wp:posOffset>-295275</wp:posOffset>
              </wp:positionV>
              <wp:extent cx="6670675" cy="10367010"/>
              <wp:effectExtent l="12700" t="12700" r="22225" b="2540"/>
              <wp:wrapNone/>
              <wp:docPr id="98" name="Группа 98"/>
              <wp:cNvGraphicFramePr/>
              <a:graphic xmlns:a="http://schemas.openxmlformats.org/drawingml/2006/main">
                <a:graphicData uri="http://schemas.microsoft.com/office/word/2010/wordprocessingGroup">
                  <wpg:wgp>
                    <wpg:cNvGrpSpPr/>
                    <wpg:grpSpPr>
                      <a:xfrm>
                        <a:off x="0" y="0"/>
                        <a:ext cx="6670675" cy="10367010"/>
                        <a:chOff x="0" y="0"/>
                        <a:chExt cx="10525" cy="15130"/>
                      </a:xfrm>
                    </wpg:grpSpPr>
                    <wpg:grpSp>
                      <wpg:cNvPr id="140" name="Группа 140"/>
                      <wpg:cNvGrpSpPr/>
                      <wpg:grpSpPr>
                        <a:xfrm>
                          <a:off x="0" y="0"/>
                          <a:ext cx="10525" cy="15130"/>
                          <a:chOff x="0" y="0"/>
                          <a:chExt cx="10434" cy="15356"/>
                        </a:xfrm>
                      </wpg:grpSpPr>
                      <wpg:grpSp>
                        <wpg:cNvPr id="142" name="Group 2"/>
                        <wpg:cNvGrpSpPr/>
                        <wpg:grpSpPr>
                          <a:xfrm>
                            <a:off x="0" y="0"/>
                            <a:ext cx="10434" cy="15356"/>
                            <a:chOff x="0" y="0"/>
                            <a:chExt cx="10434" cy="15356"/>
                          </a:xfrm>
                        </wpg:grpSpPr>
                        <wps:wsp>
                          <wps:cNvPr id="144" name="Rectangle 3"/>
                          <wps:cNvSpPr>
                            <a:spLocks noChangeArrowheads="1"/>
                          </wps:cNvSpPr>
                          <wps:spPr bwMode="auto">
                            <a:xfrm>
                              <a:off x="0" y="0"/>
                              <a:ext cx="10434" cy="1532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45" name="Line 4"/>
                          <wps:cNvCnPr>
                            <a:cxnSpLocks noChangeShapeType="1"/>
                          </wps:cNvCnPr>
                          <wps:spPr bwMode="auto">
                            <a:xfrm>
                              <a:off x="534" y="13077"/>
                              <a:ext cx="1" cy="833"/>
                            </a:xfrm>
                            <a:prstGeom prst="line">
                              <a:avLst/>
                            </a:prstGeom>
                            <a:noFill/>
                            <a:ln w="25400">
                              <a:solidFill>
                                <a:srgbClr val="000000"/>
                              </a:solidFill>
                              <a:round/>
                            </a:ln>
                          </wps:spPr>
                          <wps:bodyPr/>
                        </wps:wsp>
                        <wps:wsp>
                          <wps:cNvPr id="146" name="Line 5"/>
                          <wps:cNvCnPr>
                            <a:cxnSpLocks noChangeShapeType="1"/>
                          </wps:cNvCnPr>
                          <wps:spPr bwMode="auto">
                            <a:xfrm>
                              <a:off x="24" y="13069"/>
                              <a:ext cx="10358" cy="1"/>
                            </a:xfrm>
                            <a:prstGeom prst="line">
                              <a:avLst/>
                            </a:prstGeom>
                            <a:noFill/>
                            <a:ln w="25400">
                              <a:solidFill>
                                <a:srgbClr val="000000"/>
                              </a:solidFill>
                              <a:round/>
                            </a:ln>
                          </wps:spPr>
                          <wps:bodyPr/>
                        </wps:wsp>
                        <wps:wsp>
                          <wps:cNvPr id="147" name="Line 6"/>
                          <wps:cNvCnPr>
                            <a:cxnSpLocks noChangeShapeType="1"/>
                          </wps:cNvCnPr>
                          <wps:spPr bwMode="auto">
                            <a:xfrm>
                              <a:off x="1153" y="13084"/>
                              <a:ext cx="1" cy="2244"/>
                            </a:xfrm>
                            <a:prstGeom prst="line">
                              <a:avLst/>
                            </a:prstGeom>
                            <a:noFill/>
                            <a:ln w="25400">
                              <a:solidFill>
                                <a:srgbClr val="000000"/>
                              </a:solidFill>
                              <a:round/>
                            </a:ln>
                          </wps:spPr>
                          <wps:bodyPr/>
                        </wps:wsp>
                        <wps:wsp>
                          <wps:cNvPr id="148" name="Line 7"/>
                          <wps:cNvCnPr>
                            <a:cxnSpLocks noChangeShapeType="1"/>
                          </wps:cNvCnPr>
                          <wps:spPr bwMode="auto">
                            <a:xfrm>
                              <a:off x="2571" y="13084"/>
                              <a:ext cx="1" cy="2244"/>
                            </a:xfrm>
                            <a:prstGeom prst="line">
                              <a:avLst/>
                            </a:prstGeom>
                            <a:noFill/>
                            <a:ln w="25400">
                              <a:solidFill>
                                <a:srgbClr val="000000"/>
                              </a:solidFill>
                              <a:round/>
                            </a:ln>
                          </wps:spPr>
                          <wps:bodyPr/>
                        </wps:wsp>
                        <wps:wsp>
                          <wps:cNvPr id="149" name="Line 8"/>
                          <wps:cNvCnPr>
                            <a:cxnSpLocks noChangeShapeType="1"/>
                          </wps:cNvCnPr>
                          <wps:spPr bwMode="auto">
                            <a:xfrm>
                              <a:off x="3420" y="13084"/>
                              <a:ext cx="1" cy="2244"/>
                            </a:xfrm>
                            <a:prstGeom prst="line">
                              <a:avLst/>
                            </a:prstGeom>
                            <a:noFill/>
                            <a:ln w="25400">
                              <a:solidFill>
                                <a:srgbClr val="000000"/>
                              </a:solidFill>
                              <a:round/>
                            </a:ln>
                          </wps:spPr>
                          <wps:bodyPr/>
                        </wps:wsp>
                        <wps:wsp>
                          <wps:cNvPr id="150" name="Line 9"/>
                          <wps:cNvCnPr>
                            <a:cxnSpLocks noChangeShapeType="1"/>
                          </wps:cNvCnPr>
                          <wps:spPr bwMode="auto">
                            <a:xfrm>
                              <a:off x="3987" y="13077"/>
                              <a:ext cx="1" cy="2243"/>
                            </a:xfrm>
                            <a:prstGeom prst="line">
                              <a:avLst/>
                            </a:prstGeom>
                            <a:noFill/>
                            <a:ln w="25400">
                              <a:solidFill>
                                <a:srgbClr val="000000"/>
                              </a:solidFill>
                              <a:round/>
                            </a:ln>
                          </wps:spPr>
                          <wps:bodyPr/>
                        </wps:wsp>
                        <wps:wsp>
                          <wps:cNvPr id="151" name="Line 10"/>
                          <wps:cNvCnPr>
                            <a:cxnSpLocks noChangeShapeType="1"/>
                          </wps:cNvCnPr>
                          <wps:spPr bwMode="auto">
                            <a:xfrm>
                              <a:off x="8240" y="13924"/>
                              <a:ext cx="2" cy="556"/>
                            </a:xfrm>
                            <a:prstGeom prst="line">
                              <a:avLst/>
                            </a:prstGeom>
                            <a:noFill/>
                            <a:ln w="25400">
                              <a:solidFill>
                                <a:srgbClr val="000000"/>
                              </a:solidFill>
                              <a:round/>
                            </a:ln>
                          </wps:spPr>
                          <wps:bodyPr/>
                        </wps:wsp>
                        <wps:wsp>
                          <wps:cNvPr id="152" name="Line 11"/>
                          <wps:cNvCnPr>
                            <a:cxnSpLocks noChangeShapeType="1"/>
                          </wps:cNvCnPr>
                          <wps:spPr bwMode="auto">
                            <a:xfrm>
                              <a:off x="24" y="14770"/>
                              <a:ext cx="3954" cy="1"/>
                            </a:xfrm>
                            <a:prstGeom prst="line">
                              <a:avLst/>
                            </a:prstGeom>
                            <a:noFill/>
                            <a:ln w="12700">
                              <a:solidFill>
                                <a:srgbClr val="000000"/>
                              </a:solidFill>
                              <a:round/>
                            </a:ln>
                          </wps:spPr>
                          <wps:bodyPr/>
                        </wps:wsp>
                        <wps:wsp>
                          <wps:cNvPr id="153" name="Line 12"/>
                          <wps:cNvCnPr>
                            <a:cxnSpLocks noChangeShapeType="1"/>
                          </wps:cNvCnPr>
                          <wps:spPr bwMode="auto">
                            <a:xfrm>
                              <a:off x="24" y="15053"/>
                              <a:ext cx="3954" cy="1"/>
                            </a:xfrm>
                            <a:prstGeom prst="line">
                              <a:avLst/>
                            </a:prstGeom>
                            <a:noFill/>
                            <a:ln w="12700">
                              <a:solidFill>
                                <a:srgbClr val="000000"/>
                              </a:solidFill>
                              <a:round/>
                            </a:ln>
                          </wps:spPr>
                          <wps:bodyPr/>
                        </wps:wsp>
                        <wps:wsp>
                          <wps:cNvPr id="154" name="Rectangle 13"/>
                          <wps:cNvSpPr>
                            <a:spLocks noChangeArrowheads="1"/>
                          </wps:cNvSpPr>
                          <wps:spPr bwMode="auto">
                            <a:xfrm>
                              <a:off x="47" y="13630"/>
                              <a:ext cx="458" cy="308"/>
                            </a:xfrm>
                            <a:prstGeom prst="rect">
                              <a:avLst/>
                            </a:prstGeom>
                            <a:noFill/>
                            <a:ln>
                              <a:noFill/>
                            </a:ln>
                          </wps:spPr>
                          <wps:txbx>
                            <w:txbxContent>
                              <w:p w14:paraId="3391906F">
                                <w:pPr>
                                  <w:pStyle w:val="20"/>
                                  <w:ind w:right="4" w:firstLine="284"/>
                                  <w:jc w:val="center"/>
                                  <w:rPr>
                                    <w:rFonts w:ascii="GOST type A" w:hAnsi="GOST type A"/>
                                    <w:sz w:val="22"/>
                                    <w:szCs w:val="22"/>
                                  </w:rPr>
                                </w:pPr>
                                <w:r>
                                  <w:rPr>
                                    <w:rFonts w:ascii="GOST type A" w:hAnsi="GOST type A"/>
                                    <w:sz w:val="22"/>
                                    <w:szCs w:val="22"/>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564" y="13639"/>
                              <a:ext cx="571" cy="272"/>
                            </a:xfrm>
                            <a:prstGeom prst="rect">
                              <a:avLst/>
                            </a:prstGeom>
                            <a:noFill/>
                            <a:ln>
                              <a:noFill/>
                            </a:ln>
                          </wps:spPr>
                          <wps:txbx>
                            <w:txbxContent>
                              <w:p w14:paraId="55A77994">
                                <w:pPr>
                                  <w:pStyle w:val="20"/>
                                  <w:ind w:right="-25"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1195" y="13643"/>
                              <a:ext cx="1335" cy="295"/>
                            </a:xfrm>
                            <a:prstGeom prst="rect">
                              <a:avLst/>
                            </a:prstGeom>
                            <a:noFill/>
                            <a:ln>
                              <a:noFill/>
                            </a:ln>
                          </wps:spPr>
                          <wps:txbx>
                            <w:txbxContent>
                              <w:p w14:paraId="12CAAAE6">
                                <w:pPr>
                                  <w:pStyle w:val="20"/>
                                  <w:ind w:right="33" w:firstLine="284"/>
                                  <w:jc w:val="center"/>
                                  <w:rPr>
                                    <w:rFonts w:ascii="GOST type A" w:hAnsi="GOST type A"/>
                                    <w:sz w:val="22"/>
                                    <w:szCs w:val="22"/>
                                  </w:rPr>
                                </w:pPr>
                                <w:r>
                                  <w:rPr>
                                    <w:rFonts w:ascii="GOST type A" w:hAnsi="GOST type A"/>
                                    <w:sz w:val="22"/>
                                    <w:szCs w:val="22"/>
                                  </w:rPr>
                                  <w:t>№докум.</w:t>
                                </w:r>
                              </w:p>
                            </w:txbxContent>
                          </wps:txbx>
                          <wps:bodyPr rot="0" vert="horz" wrap="square" lIns="12700" tIns="12700" rIns="12700" bIns="12700" anchor="t" anchorCtr="0" upright="1">
                            <a:noAutofit/>
                          </wps:bodyPr>
                        </wps:wsp>
                        <wps:wsp>
                          <wps:cNvPr id="157" name="Rectangle 16"/>
                          <wps:cNvSpPr>
                            <a:spLocks noChangeArrowheads="1"/>
                          </wps:cNvSpPr>
                          <wps:spPr bwMode="auto">
                            <a:xfrm>
                              <a:off x="2604" y="13627"/>
                              <a:ext cx="796" cy="283"/>
                            </a:xfrm>
                            <a:prstGeom prst="rect">
                              <a:avLst/>
                            </a:prstGeom>
                            <a:noFill/>
                            <a:ln>
                              <a:noFill/>
                            </a:ln>
                          </wps:spPr>
                          <wps:txbx>
                            <w:txbxContent>
                              <w:p w14:paraId="6BBBC93E">
                                <w:pPr>
                                  <w:pStyle w:val="20"/>
                                  <w:ind w:right="58" w:firstLine="284"/>
                                  <w:jc w:val="center"/>
                                  <w:rPr>
                                    <w:rFonts w:ascii="GOST type A" w:hAnsi="GOST type A"/>
                                    <w:sz w:val="22"/>
                                    <w:szCs w:val="22"/>
                                  </w:rPr>
                                </w:pPr>
                                <w:r>
                                  <w:rPr>
                                    <w:rFonts w:ascii="GOST type A" w:hAnsi="GOST type A"/>
                                    <w:sz w:val="22"/>
                                    <w:szCs w:val="22"/>
                                  </w:rPr>
                                  <w:t>Подпись</w:t>
                                </w:r>
                              </w:p>
                            </w:txbxContent>
                          </wps:txbx>
                          <wps:bodyPr rot="0" vert="horz" wrap="square" lIns="12700" tIns="12700" rIns="12700" bIns="12700" anchor="t" anchorCtr="0" upright="1">
                            <a:noAutofit/>
                          </wps:bodyPr>
                        </wps:wsp>
                        <wps:wsp>
                          <wps:cNvPr id="181" name="Rectangle 17"/>
                          <wps:cNvSpPr>
                            <a:spLocks noChangeArrowheads="1"/>
                          </wps:cNvSpPr>
                          <wps:spPr bwMode="auto">
                            <a:xfrm>
                              <a:off x="3445" y="13638"/>
                              <a:ext cx="519" cy="272"/>
                            </a:xfrm>
                            <a:prstGeom prst="rect">
                              <a:avLst/>
                            </a:prstGeom>
                            <a:noFill/>
                            <a:ln>
                              <a:noFill/>
                            </a:ln>
                          </wps:spPr>
                          <wps:txbx>
                            <w:txbxContent>
                              <w:p w14:paraId="5D9A3A39">
                                <w:pPr>
                                  <w:pStyle w:val="20"/>
                                  <w:ind w:right="-99" w:firstLine="142"/>
                                  <w:jc w:val="center"/>
                                  <w:rPr>
                                    <w:rFonts w:ascii="GOST type A" w:hAnsi="GOST type A"/>
                                    <w:sz w:val="22"/>
                                    <w:szCs w:val="22"/>
                                  </w:rPr>
                                </w:pPr>
                                <w:r>
                                  <w:rPr>
                                    <w:rFonts w:ascii="GOST type A" w:hAnsi="GOST type A"/>
                                    <w:sz w:val="22"/>
                                    <w:szCs w:val="22"/>
                                  </w:rPr>
                                  <w:t>Дата</w:t>
                                </w:r>
                              </w:p>
                            </w:txbxContent>
                          </wps:txbx>
                          <wps:bodyPr rot="0" vert="horz" wrap="square" lIns="12700" tIns="12700" rIns="12700" bIns="12700" anchor="t" anchorCtr="0" upright="1">
                            <a:noAutofit/>
                          </wps:bodyPr>
                        </wps:wsp>
                        <wps:wsp>
                          <wps:cNvPr id="182" name="Rectangle 18"/>
                          <wps:cNvSpPr>
                            <a:spLocks noChangeArrowheads="1"/>
                          </wps:cNvSpPr>
                          <wps:spPr bwMode="auto">
                            <a:xfrm>
                              <a:off x="8282" y="13892"/>
                              <a:ext cx="765" cy="294"/>
                            </a:xfrm>
                            <a:prstGeom prst="rect">
                              <a:avLst/>
                            </a:prstGeom>
                            <a:noFill/>
                            <a:ln>
                              <a:noFill/>
                            </a:ln>
                          </wps:spPr>
                          <wps:txbx>
                            <w:txbxContent>
                              <w:p w14:paraId="1033FDEF">
                                <w:pPr>
                                  <w:pStyle w:val="20"/>
                                  <w:ind w:right="21" w:firstLine="284"/>
                                  <w:jc w:val="center"/>
                                  <w:rPr>
                                    <w:rFonts w:ascii="GOST type A" w:hAnsi="GOST type A"/>
                                    <w:sz w:val="22"/>
                                    <w:szCs w:val="22"/>
                                  </w:rPr>
                                </w:pPr>
                                <w:r>
                                  <w:rPr>
                                    <w:rFonts w:ascii="GOST type A" w:hAnsi="GOST type A"/>
                                    <w:sz w:val="22"/>
                                    <w:szCs w:val="22"/>
                                  </w:rPr>
                                  <w:t>Лист</w:t>
                                </w:r>
                              </w:p>
                            </w:txbxContent>
                          </wps:txbx>
                          <wps:bodyPr rot="0" vert="horz" wrap="square" lIns="12700" tIns="12700" rIns="12700" bIns="12700" anchor="t" anchorCtr="0" upright="1">
                            <a:noAutofit/>
                          </wps:bodyPr>
                        </wps:wsp>
                        <wps:wsp>
                          <wps:cNvPr id="183" name="Rectangle 19"/>
                          <wps:cNvSpPr>
                            <a:spLocks noChangeArrowheads="1"/>
                          </wps:cNvSpPr>
                          <wps:spPr bwMode="auto">
                            <a:xfrm>
                              <a:off x="8282" y="14241"/>
                              <a:ext cx="765" cy="308"/>
                            </a:xfrm>
                            <a:prstGeom prst="rect">
                              <a:avLst/>
                            </a:prstGeom>
                            <a:noFill/>
                            <a:ln>
                              <a:noFill/>
                            </a:ln>
                          </wps:spPr>
                          <wps:txbx>
                            <w:txbxContent>
                              <w:p w14:paraId="69A0FA7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a:noAutofit/>
                          </wps:bodyPr>
                        </wps:wsp>
                        <wps:wsp>
                          <wps:cNvPr id="184" name="Rectangle 20"/>
                          <wps:cNvSpPr>
                            <a:spLocks noChangeArrowheads="1"/>
                          </wps:cNvSpPr>
                          <wps:spPr bwMode="auto">
                            <a:xfrm>
                              <a:off x="4045" y="13316"/>
                              <a:ext cx="6307" cy="383"/>
                            </a:xfrm>
                            <a:prstGeom prst="rect">
                              <a:avLst/>
                            </a:prstGeom>
                            <a:noFill/>
                            <a:ln>
                              <a:noFill/>
                            </a:ln>
                          </wps:spPr>
                          <wps:txbx>
                            <w:txbxContent>
                              <w:p w14:paraId="51B4B380">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wps:txbx>
                          <wps:bodyPr rot="0" vert="horz" wrap="square" lIns="12700" tIns="12700" rIns="12700" bIns="12700" anchor="t" anchorCtr="0" upright="1">
                            <a:noAutofit/>
                          </wps:bodyPr>
                        </wps:wsp>
                        <wps:wsp>
                          <wps:cNvPr id="185" name="Line 21"/>
                          <wps:cNvCnPr>
                            <a:cxnSpLocks noChangeShapeType="1"/>
                          </wps:cNvCnPr>
                          <wps:spPr bwMode="auto">
                            <a:xfrm>
                              <a:off x="25" y="13920"/>
                              <a:ext cx="10358" cy="0"/>
                            </a:xfrm>
                            <a:prstGeom prst="line">
                              <a:avLst/>
                            </a:prstGeom>
                            <a:noFill/>
                            <a:ln w="25400">
                              <a:solidFill>
                                <a:srgbClr val="000000"/>
                              </a:solidFill>
                              <a:round/>
                            </a:ln>
                          </wps:spPr>
                          <wps:bodyPr/>
                        </wps:wsp>
                        <wps:wsp>
                          <wps:cNvPr id="186" name="Line 22"/>
                          <wps:cNvCnPr>
                            <a:cxnSpLocks noChangeShapeType="1"/>
                          </wps:cNvCnPr>
                          <wps:spPr bwMode="auto">
                            <a:xfrm>
                              <a:off x="32" y="13637"/>
                              <a:ext cx="3953" cy="1"/>
                            </a:xfrm>
                            <a:prstGeom prst="line">
                              <a:avLst/>
                            </a:prstGeom>
                            <a:noFill/>
                            <a:ln w="25400">
                              <a:solidFill>
                                <a:srgbClr val="000000"/>
                              </a:solidFill>
                              <a:round/>
                            </a:ln>
                          </wps:spPr>
                          <wps:bodyPr/>
                        </wps:wsp>
                        <wps:wsp>
                          <wps:cNvPr id="187" name="Line 23"/>
                          <wps:cNvCnPr>
                            <a:cxnSpLocks noChangeShapeType="1"/>
                          </wps:cNvCnPr>
                          <wps:spPr bwMode="auto">
                            <a:xfrm>
                              <a:off x="24" y="13352"/>
                              <a:ext cx="3954" cy="1"/>
                            </a:xfrm>
                            <a:prstGeom prst="line">
                              <a:avLst/>
                            </a:prstGeom>
                            <a:noFill/>
                            <a:ln w="12700">
                              <a:solidFill>
                                <a:srgbClr val="000000"/>
                              </a:solidFill>
                              <a:round/>
                            </a:ln>
                          </wps:spPr>
                          <wps:bodyPr/>
                        </wps:wsp>
                        <wps:wsp>
                          <wps:cNvPr id="188" name="Line 24"/>
                          <wps:cNvCnPr>
                            <a:cxnSpLocks noChangeShapeType="1"/>
                          </wps:cNvCnPr>
                          <wps:spPr bwMode="auto">
                            <a:xfrm>
                              <a:off x="24" y="14485"/>
                              <a:ext cx="3954" cy="1"/>
                            </a:xfrm>
                            <a:prstGeom prst="line">
                              <a:avLst/>
                            </a:prstGeom>
                            <a:noFill/>
                            <a:ln w="12700">
                              <a:solidFill>
                                <a:srgbClr val="000000"/>
                              </a:solidFill>
                              <a:round/>
                            </a:ln>
                          </wps:spPr>
                          <wps:bodyPr/>
                        </wps:wsp>
                        <wps:wsp>
                          <wps:cNvPr id="189" name="Line 25"/>
                          <wps:cNvCnPr>
                            <a:cxnSpLocks noChangeShapeType="1"/>
                          </wps:cNvCnPr>
                          <wps:spPr bwMode="auto">
                            <a:xfrm>
                              <a:off x="24" y="14200"/>
                              <a:ext cx="3954" cy="1"/>
                            </a:xfrm>
                            <a:prstGeom prst="line">
                              <a:avLst/>
                            </a:prstGeom>
                            <a:noFill/>
                            <a:ln w="12700">
                              <a:solidFill>
                                <a:srgbClr val="000000"/>
                              </a:solidFill>
                              <a:round/>
                            </a:ln>
                          </wps:spPr>
                          <wps:bodyPr/>
                        </wps:wsp>
                        <wpg:grpSp>
                          <wpg:cNvPr id="190" name="Group 26"/>
                          <wpg:cNvGrpSpPr/>
                          <wpg:grpSpPr>
                            <a:xfrm>
                              <a:off x="39" y="13923"/>
                              <a:ext cx="2626" cy="372"/>
                              <a:chOff x="39" y="13923"/>
                              <a:chExt cx="21076" cy="29924"/>
                            </a:xfrm>
                          </wpg:grpSpPr>
                          <wps:wsp>
                            <wps:cNvPr id="207" name="Rectangle 27"/>
                            <wps:cNvSpPr>
                              <a:spLocks noChangeArrowheads="1"/>
                            </wps:cNvSpPr>
                            <wps:spPr bwMode="auto">
                              <a:xfrm>
                                <a:off x="39" y="13923"/>
                                <a:ext cx="8853" cy="21899"/>
                              </a:xfrm>
                              <a:prstGeom prst="rect">
                                <a:avLst/>
                              </a:prstGeom>
                              <a:noFill/>
                              <a:ln>
                                <a:noFill/>
                              </a:ln>
                            </wps:spPr>
                            <wps:txbx>
                              <w:txbxContent>
                                <w:p w14:paraId="07517E90">
                                  <w:pPr>
                                    <w:pStyle w:val="20"/>
                                    <w:ind w:right="73" w:firstLine="284"/>
                                    <w:rPr>
                                      <w:rFonts w:ascii="GOST type A" w:hAnsi="GOST type A"/>
                                      <w:sz w:val="22"/>
                                      <w:szCs w:val="22"/>
                                    </w:rPr>
                                  </w:pPr>
                                  <w:r>
                                    <w:rPr>
                                      <w:rFonts w:ascii="GOST type A" w:hAnsi="GOST type A"/>
                                      <w:sz w:val="22"/>
                                      <w:szCs w:val="22"/>
                                    </w:rPr>
                                    <w:t>Разраб.</w:t>
                                  </w:r>
                                </w:p>
                              </w:txbxContent>
                            </wps:txbx>
                            <wps:bodyPr rot="0" vert="horz" wrap="square" lIns="12700" tIns="12700" rIns="12700" bIns="12700" anchor="t" anchorCtr="0" upright="1">
                              <a:noAutofit/>
                            </wps:bodyPr>
                          </wps:wsp>
                          <wps:wsp>
                            <wps:cNvPr id="208" name="Rectangle 28"/>
                            <wps:cNvSpPr>
                              <a:spLocks noChangeArrowheads="1"/>
                            </wps:cNvSpPr>
                            <wps:spPr bwMode="auto">
                              <a:xfrm>
                                <a:off x="9317" y="15953"/>
                                <a:ext cx="11798" cy="27894"/>
                              </a:xfrm>
                              <a:prstGeom prst="rect">
                                <a:avLst/>
                              </a:prstGeom>
                              <a:noFill/>
                              <a:ln>
                                <a:noFill/>
                              </a:ln>
                            </wps:spPr>
                            <wps:txbx>
                              <w:txbxContent>
                                <w:p w14:paraId="449A182C">
                                  <w:pPr>
                                    <w:ind w:right="33"/>
                                    <w:rPr>
                                      <w:rFonts w:ascii="GOST type A" w:hAnsi="GOST type A"/>
                                      <w:i/>
                                      <w:sz w:val="22"/>
                                      <w:lang w:val="ru-RU"/>
                                    </w:rPr>
                                  </w:pPr>
                                  <w:r>
                                    <w:rPr>
                                      <w:rFonts w:ascii="GOST type A" w:hAnsi="GOST type A"/>
                                      <w:i/>
                                      <w:sz w:val="22"/>
                                      <w:lang w:val="ru-RU"/>
                                    </w:rPr>
                                    <w:t>Костюков М. В.</w:t>
                                  </w:r>
                                </w:p>
                              </w:txbxContent>
                            </wps:txbx>
                            <wps:bodyPr rot="0" vert="horz" wrap="square" lIns="12700" tIns="12700" rIns="12700" bIns="12700" anchor="t" anchorCtr="0" upright="1">
                              <a:noAutofit/>
                            </wps:bodyPr>
                          </wps:wsp>
                        </wpg:grpSp>
                        <wpg:grpSp>
                          <wpg:cNvPr id="191" name="Group 29"/>
                          <wpg:cNvGrpSpPr/>
                          <wpg:grpSpPr>
                            <a:xfrm>
                              <a:off x="39" y="14202"/>
                              <a:ext cx="2492" cy="345"/>
                              <a:chOff x="39" y="14202"/>
                              <a:chExt cx="19999" cy="27771"/>
                            </a:xfrm>
                          </wpg:grpSpPr>
                          <wps:wsp>
                            <wps:cNvPr id="205" name="Rectangle 30"/>
                            <wps:cNvSpPr>
                              <a:spLocks noChangeArrowheads="1"/>
                            </wps:cNvSpPr>
                            <wps:spPr bwMode="auto">
                              <a:xfrm>
                                <a:off x="39" y="14202"/>
                                <a:ext cx="8853" cy="26677"/>
                              </a:xfrm>
                              <a:prstGeom prst="rect">
                                <a:avLst/>
                              </a:prstGeom>
                              <a:noFill/>
                              <a:ln>
                                <a:noFill/>
                              </a:ln>
                            </wps:spPr>
                            <wps:txbx>
                              <w:txbxContent>
                                <w:p w14:paraId="225DF2F8">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wps:txbx>
                            <wps:bodyPr rot="0" vert="horz" wrap="square" lIns="12700" tIns="12700" rIns="12700" bIns="12700" anchor="t" anchorCtr="0" upright="1">
                              <a:noAutofit/>
                            </wps:bodyPr>
                          </wps:wsp>
                          <wps:wsp>
                            <wps:cNvPr id="206" name="Rectangle 31"/>
                            <wps:cNvSpPr>
                              <a:spLocks noChangeArrowheads="1"/>
                            </wps:cNvSpPr>
                            <wps:spPr bwMode="auto">
                              <a:xfrm>
                                <a:off x="9322" y="17207"/>
                                <a:ext cx="10716" cy="24766"/>
                              </a:xfrm>
                              <a:prstGeom prst="rect">
                                <a:avLst/>
                              </a:prstGeom>
                              <a:noFill/>
                              <a:ln>
                                <a:noFill/>
                              </a:ln>
                            </wps:spPr>
                            <wps:txbx>
                              <w:txbxContent>
                                <w:p w14:paraId="580A504C">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wps:txbx>
                            <wps:bodyPr rot="0" vert="horz" wrap="square" lIns="12700" tIns="12700" rIns="12700" bIns="12700" anchor="t" anchorCtr="0" upright="1">
                              <a:noAutofit/>
                            </wps:bodyPr>
                          </wps:wsp>
                        </wpg:grpSp>
                        <wps:wsp>
                          <wps:cNvPr id="192" name="Rectangle 33"/>
                          <wps:cNvSpPr>
                            <a:spLocks noChangeArrowheads="1"/>
                          </wps:cNvSpPr>
                          <wps:spPr bwMode="auto">
                            <a:xfrm>
                              <a:off x="39" y="14485"/>
                              <a:ext cx="1103" cy="318"/>
                            </a:xfrm>
                            <a:prstGeom prst="rect">
                              <a:avLst/>
                            </a:prstGeom>
                            <a:noFill/>
                            <a:ln>
                              <a:noFill/>
                            </a:ln>
                          </wps:spPr>
                          <wps:txbx>
                            <w:txbxContent>
                              <w:p w14:paraId="45403104">
                                <w:pPr>
                                  <w:pStyle w:val="20"/>
                                  <w:ind w:right="73" w:firstLine="284"/>
                                  <w:rPr>
                                    <w:rFonts w:ascii="GOST type A" w:hAnsi="GOST type A"/>
                                    <w:sz w:val="22"/>
                                    <w:szCs w:val="22"/>
                                  </w:rPr>
                                </w:pPr>
                                <w:r>
                                  <w:rPr>
                                    <w:rFonts w:ascii="GOST type A" w:hAnsi="GOST type A"/>
                                    <w:sz w:val="22"/>
                                    <w:szCs w:val="22"/>
                                  </w:rPr>
                                  <w:t>Реценз.</w:t>
                                </w:r>
                              </w:p>
                            </w:txbxContent>
                          </wps:txbx>
                          <wps:bodyPr rot="0" vert="horz" wrap="square" lIns="12700" tIns="12700" rIns="12700" bIns="12700" anchor="t" anchorCtr="0" upright="1">
                            <a:noAutofit/>
                          </wps:bodyPr>
                        </wps:wsp>
                        <wps:wsp>
                          <wps:cNvPr id="193" name="Rectangle 36"/>
                          <wps:cNvSpPr>
                            <a:spLocks noChangeArrowheads="1"/>
                          </wps:cNvSpPr>
                          <wps:spPr bwMode="auto">
                            <a:xfrm>
                              <a:off x="39" y="14771"/>
                              <a:ext cx="1102" cy="320"/>
                            </a:xfrm>
                            <a:prstGeom prst="rect">
                              <a:avLst/>
                            </a:prstGeom>
                            <a:noFill/>
                            <a:ln>
                              <a:noFill/>
                            </a:ln>
                          </wps:spPr>
                          <wps:txbx>
                            <w:txbxContent>
                              <w:p w14:paraId="6148A427">
                                <w:pPr>
                                  <w:pStyle w:val="20"/>
                                  <w:ind w:right="73" w:firstLine="284"/>
                                  <w:rPr>
                                    <w:rFonts w:ascii="GOST type A" w:hAnsi="GOST type A"/>
                                    <w:sz w:val="22"/>
                                    <w:szCs w:val="22"/>
                                  </w:rPr>
                                </w:pPr>
                                <w:r>
                                  <w:rPr>
                                    <w:rFonts w:ascii="GOST type A" w:hAnsi="GOST type A"/>
                                    <w:sz w:val="22"/>
                                    <w:szCs w:val="22"/>
                                  </w:rPr>
                                  <w:t>Н.Контр.</w:t>
                                </w:r>
                              </w:p>
                            </w:txbxContent>
                          </wps:txbx>
                          <wps:bodyPr rot="0" vert="horz" wrap="square" lIns="12700" tIns="12700" rIns="12700" bIns="12700" anchor="t" anchorCtr="0" upright="1">
                            <a:noAutofit/>
                          </wps:bodyPr>
                        </wps:wsp>
                        <wps:wsp>
                          <wps:cNvPr id="194" name="Rectangle 39"/>
                          <wps:cNvSpPr>
                            <a:spLocks noChangeArrowheads="1"/>
                          </wps:cNvSpPr>
                          <wps:spPr bwMode="auto">
                            <a:xfrm>
                              <a:off x="25" y="15049"/>
                              <a:ext cx="1103" cy="307"/>
                            </a:xfrm>
                            <a:prstGeom prst="rect">
                              <a:avLst/>
                            </a:prstGeom>
                            <a:noFill/>
                            <a:ln>
                              <a:noFill/>
                            </a:ln>
                          </wps:spPr>
                          <wps:txbx>
                            <w:txbxContent>
                              <w:p w14:paraId="34CCE054">
                                <w:pPr>
                                  <w:pStyle w:val="20"/>
                                  <w:ind w:right="73" w:firstLine="284"/>
                                  <w:rPr>
                                    <w:rFonts w:ascii="GOST type A" w:hAnsi="GOST type A"/>
                                    <w:sz w:val="22"/>
                                    <w:szCs w:val="22"/>
                                  </w:rPr>
                                </w:pPr>
                                <w:r>
                                  <w:rPr>
                                    <w:rFonts w:ascii="GOST type A" w:hAnsi="GOST type A"/>
                                    <w:sz w:val="22"/>
                                    <w:szCs w:val="22"/>
                                  </w:rPr>
                                  <w:t>Утверд.</w:t>
                                </w:r>
                              </w:p>
                            </w:txbxContent>
                          </wps:txbx>
                          <wps:bodyPr rot="0" vert="horz" wrap="square" lIns="12700" tIns="12700" rIns="12700" bIns="12700" anchor="t" anchorCtr="0" upright="1">
                            <a:noAutofit/>
                          </wps:bodyPr>
                        </wps:wsp>
                        <wps:wsp>
                          <wps:cNvPr id="195" name="Line 41"/>
                          <wps:cNvCnPr>
                            <a:cxnSpLocks noChangeShapeType="1"/>
                          </wps:cNvCnPr>
                          <wps:spPr bwMode="auto">
                            <a:xfrm>
                              <a:off x="7389" y="13924"/>
                              <a:ext cx="1" cy="1396"/>
                            </a:xfrm>
                            <a:prstGeom prst="line">
                              <a:avLst/>
                            </a:prstGeom>
                            <a:noFill/>
                            <a:ln w="25400">
                              <a:solidFill>
                                <a:srgbClr val="000000"/>
                              </a:solidFill>
                              <a:round/>
                            </a:ln>
                          </wps:spPr>
                          <wps:bodyPr/>
                        </wps:wsp>
                        <wps:wsp>
                          <wps:cNvPr id="196" name="Rectangle 42"/>
                          <wps:cNvSpPr>
                            <a:spLocks noChangeArrowheads="1"/>
                          </wps:cNvSpPr>
                          <wps:spPr bwMode="auto">
                            <a:xfrm>
                              <a:off x="4059" y="14040"/>
                              <a:ext cx="3263" cy="1123"/>
                            </a:xfrm>
                            <a:prstGeom prst="rect">
                              <a:avLst/>
                            </a:prstGeom>
                            <a:noFill/>
                            <a:ln>
                              <a:noFill/>
                            </a:ln>
                          </wps:spPr>
                          <wps:txbx>
                            <w:txbxContent>
                              <w:p w14:paraId="5A0DC2C6">
                                <w:pPr>
                                  <w:pStyle w:val="20"/>
                                  <w:ind w:right="-7" w:firstLine="284"/>
                                  <w:jc w:val="center"/>
                                  <w:rPr>
                                    <w:i w:val="0"/>
                                    <w:sz w:val="36"/>
                                    <w:szCs w:val="28"/>
                                    <w:lang w:val="ru-RU"/>
                                  </w:rPr>
                                </w:pPr>
                              </w:p>
                              <w:p w14:paraId="04EF3E97">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wps:txbx>
                          <wps:bodyPr rot="0" vert="horz" wrap="square" lIns="12700" tIns="12700" rIns="12700" bIns="12700" anchor="t" anchorCtr="0" upright="1">
                            <a:noAutofit/>
                          </wps:bodyPr>
                        </wps:wsp>
                        <wps:wsp>
                          <wps:cNvPr id="197" name="Line 43"/>
                          <wps:cNvCnPr>
                            <a:cxnSpLocks noChangeShapeType="1"/>
                          </wps:cNvCnPr>
                          <wps:spPr bwMode="auto">
                            <a:xfrm>
                              <a:off x="7396" y="14203"/>
                              <a:ext cx="2993" cy="1"/>
                            </a:xfrm>
                            <a:prstGeom prst="line">
                              <a:avLst/>
                            </a:prstGeom>
                            <a:noFill/>
                            <a:ln w="25400">
                              <a:solidFill>
                                <a:srgbClr val="000000"/>
                              </a:solidFill>
                              <a:round/>
                            </a:ln>
                          </wps:spPr>
                          <wps:bodyPr/>
                        </wps:wsp>
                        <wps:wsp>
                          <wps:cNvPr id="198" name="Line 44"/>
                          <wps:cNvCnPr>
                            <a:cxnSpLocks noChangeShapeType="1"/>
                          </wps:cNvCnPr>
                          <wps:spPr bwMode="auto">
                            <a:xfrm>
                              <a:off x="7395" y="14486"/>
                              <a:ext cx="2993" cy="1"/>
                            </a:xfrm>
                            <a:prstGeom prst="line">
                              <a:avLst/>
                            </a:prstGeom>
                            <a:noFill/>
                            <a:ln w="25400">
                              <a:solidFill>
                                <a:srgbClr val="000000"/>
                              </a:solidFill>
                              <a:round/>
                            </a:ln>
                          </wps:spPr>
                          <wps:bodyPr/>
                        </wps:wsp>
                        <wps:wsp>
                          <wps:cNvPr id="199" name="Line 45"/>
                          <wps:cNvCnPr>
                            <a:cxnSpLocks noChangeShapeType="1"/>
                          </wps:cNvCnPr>
                          <wps:spPr bwMode="auto">
                            <a:xfrm>
                              <a:off x="9090" y="13924"/>
                              <a:ext cx="2" cy="556"/>
                            </a:xfrm>
                            <a:prstGeom prst="line">
                              <a:avLst/>
                            </a:prstGeom>
                            <a:noFill/>
                            <a:ln w="25400">
                              <a:solidFill>
                                <a:srgbClr val="000000"/>
                              </a:solidFill>
                              <a:round/>
                            </a:ln>
                          </wps:spPr>
                          <wps:bodyPr/>
                        </wps:wsp>
                        <wps:wsp>
                          <wps:cNvPr id="200" name="Rectangle 46"/>
                          <wps:cNvSpPr>
                            <a:spLocks noChangeArrowheads="1"/>
                          </wps:cNvSpPr>
                          <wps:spPr bwMode="auto">
                            <a:xfrm>
                              <a:off x="7435" y="13905"/>
                              <a:ext cx="764" cy="281"/>
                            </a:xfrm>
                            <a:prstGeom prst="rect">
                              <a:avLst/>
                            </a:prstGeom>
                            <a:noFill/>
                            <a:ln>
                              <a:noFill/>
                            </a:ln>
                          </wps:spPr>
                          <wps:txbx>
                            <w:txbxContent>
                              <w:p w14:paraId="3B062A51">
                                <w:pPr>
                                  <w:pStyle w:val="20"/>
                                  <w:ind w:right="20" w:firstLine="142"/>
                                  <w:jc w:val="center"/>
                                  <w:rPr>
                                    <w:rFonts w:ascii="GOST type A" w:hAnsi="GOST type A"/>
                                    <w:sz w:val="22"/>
                                    <w:szCs w:val="22"/>
                                  </w:rPr>
                                </w:pPr>
                                <w:r>
                                  <w:rPr>
                                    <w:rFonts w:ascii="GOST type A" w:hAnsi="GOST type A"/>
                                    <w:sz w:val="22"/>
                                    <w:szCs w:val="22"/>
                                  </w:rPr>
                                  <w:t>Лит.</w:t>
                                </w:r>
                              </w:p>
                            </w:txbxContent>
                          </wps:txbx>
                          <wps:bodyPr rot="0" vert="horz" wrap="square" lIns="12700" tIns="12700" rIns="12700" bIns="12700" anchor="t" anchorCtr="0" upright="1">
                            <a:noAutofit/>
                          </wps:bodyPr>
                        </wps:wsp>
                        <wps:wsp>
                          <wps:cNvPr id="201" name="Rectangle 47"/>
                          <wps:cNvSpPr>
                            <a:spLocks noChangeArrowheads="1"/>
                          </wps:cNvSpPr>
                          <wps:spPr bwMode="auto">
                            <a:xfrm>
                              <a:off x="9137" y="13892"/>
                              <a:ext cx="1207" cy="294"/>
                            </a:xfrm>
                            <a:prstGeom prst="rect">
                              <a:avLst/>
                            </a:prstGeom>
                            <a:noFill/>
                            <a:ln>
                              <a:noFill/>
                            </a:ln>
                          </wps:spPr>
                          <wps:txbx>
                            <w:txbxContent>
                              <w:p w14:paraId="7D19FC19">
                                <w:pPr>
                                  <w:pStyle w:val="20"/>
                                  <w:ind w:right="44" w:firstLine="284"/>
                                  <w:jc w:val="center"/>
                                  <w:rPr>
                                    <w:rFonts w:ascii="GOST type A" w:hAnsi="GOST type A"/>
                                    <w:sz w:val="22"/>
                                    <w:szCs w:val="22"/>
                                  </w:rPr>
                                </w:pPr>
                                <w:r>
                                  <w:rPr>
                                    <w:rFonts w:ascii="GOST type A" w:hAnsi="GOST type A"/>
                                    <w:sz w:val="22"/>
                                    <w:szCs w:val="22"/>
                                  </w:rPr>
                                  <w:t>Листов</w:t>
                                </w:r>
                              </w:p>
                            </w:txbxContent>
                          </wps:txbx>
                          <wps:bodyPr rot="0" vert="horz" wrap="square" lIns="12700" tIns="12700" rIns="12700" bIns="12700" anchor="t" anchorCtr="0" upright="1">
                            <a:noAutofit/>
                          </wps:bodyPr>
                        </wps:wsp>
                        <wps:wsp>
                          <wps:cNvPr id="202" name="Rectangle 48"/>
                          <wps:cNvSpPr>
                            <a:spLocks noChangeArrowheads="1"/>
                          </wps:cNvSpPr>
                          <wps:spPr bwMode="auto">
                            <a:xfrm>
                              <a:off x="9144" y="14247"/>
                              <a:ext cx="1207" cy="225"/>
                            </a:xfrm>
                            <a:prstGeom prst="rect">
                              <a:avLst/>
                            </a:prstGeom>
                            <a:noFill/>
                            <a:ln>
                              <a:noFill/>
                            </a:ln>
                          </wps:spPr>
                          <wps:txbx>
                            <w:txbxContent>
                              <w:p w14:paraId="21111F12">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wps:txbx>
                          <wps:bodyPr rot="0" vert="horz" wrap="square" lIns="12700" tIns="12700" rIns="12700" bIns="12700" anchor="t" anchorCtr="0" upright="1">
                            <a:noAutofit/>
                          </wps:bodyPr>
                        </wps:wsp>
                        <wps:wsp>
                          <wps:cNvPr id="203" name="Line 49"/>
                          <wps:cNvCnPr>
                            <a:cxnSpLocks noChangeShapeType="1"/>
                          </wps:cNvCnPr>
                          <wps:spPr bwMode="auto">
                            <a:xfrm>
                              <a:off x="7673" y="14209"/>
                              <a:ext cx="1" cy="271"/>
                            </a:xfrm>
                            <a:prstGeom prst="line">
                              <a:avLst/>
                            </a:prstGeom>
                            <a:noFill/>
                            <a:ln w="12700">
                              <a:solidFill>
                                <a:srgbClr val="000000"/>
                              </a:solidFill>
                              <a:round/>
                            </a:ln>
                          </wps:spPr>
                          <wps:bodyPr/>
                        </wps:wsp>
                        <wps:wsp>
                          <wps:cNvPr id="204" name="Line 50"/>
                          <wps:cNvCnPr>
                            <a:cxnSpLocks noChangeShapeType="1"/>
                          </wps:cNvCnPr>
                          <wps:spPr bwMode="auto">
                            <a:xfrm>
                              <a:off x="7956" y="14210"/>
                              <a:ext cx="1" cy="271"/>
                            </a:xfrm>
                            <a:prstGeom prst="line">
                              <a:avLst/>
                            </a:prstGeom>
                            <a:noFill/>
                            <a:ln w="12700">
                              <a:solidFill>
                                <a:srgbClr val="000000"/>
                              </a:solidFill>
                              <a:round/>
                            </a:ln>
                          </wps:spPr>
                          <wps:bodyPr/>
                        </wps:wsp>
                      </wpg:grpSp>
                      <wps:wsp>
                        <wps:cNvPr id="143" name="Rectangle 51"/>
                        <wps:cNvSpPr>
                          <a:spLocks noChangeArrowheads="1"/>
                        </wps:cNvSpPr>
                        <wps:spPr bwMode="auto">
                          <a:xfrm>
                            <a:off x="7435" y="14492"/>
                            <a:ext cx="2909" cy="784"/>
                          </a:xfrm>
                          <a:prstGeom prst="rect">
                            <a:avLst/>
                          </a:prstGeom>
                          <a:noFill/>
                          <a:ln>
                            <a:noFill/>
                          </a:ln>
                        </wps:spPr>
                        <wps:txbx>
                          <w:txbxContent>
                            <w:p w14:paraId="29BFCF8A">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wps:txbx>
                        <wps:bodyPr rot="0" vert="horz" wrap="square" lIns="12700" tIns="12700" rIns="12700" bIns="12700" anchor="t" anchorCtr="0" upright="1">
                          <a:noAutofit/>
                        </wps:bodyPr>
                      </wps:wsp>
                    </wpg:grpSp>
                    <wps:wsp>
                      <wps:cNvPr id="141" name="Надпись 2"/>
                      <wps:cNvSpPr txBox="1">
                        <a:spLocks noChangeArrowheads="1"/>
                      </wps:cNvSpPr>
                      <wps:spPr bwMode="auto">
                        <a:xfrm>
                          <a:off x="7650" y="13794"/>
                          <a:ext cx="457" cy="575"/>
                        </a:xfrm>
                        <a:prstGeom prst="rect">
                          <a:avLst/>
                        </a:prstGeom>
                        <a:noFill/>
                        <a:ln>
                          <a:noFill/>
                        </a:ln>
                      </wps:spPr>
                      <wps:txbx>
                        <w:txbxContent>
                          <w:p w14:paraId="1DCC5FC2">
                            <w:pPr>
                              <w:jc w:val="center"/>
                              <w:rPr>
                                <w:rFonts w:ascii="GOST type A" w:hAnsi="GOST type A"/>
                                <w:i/>
                              </w:rPr>
                            </w:pPr>
                            <w:r>
                              <w:rPr>
                                <w:rFonts w:ascii="GOST type A" w:hAnsi="GOST type A"/>
                                <w:i/>
                              </w:rPr>
                              <w:t>УУ</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0.45pt;margin-top:-23.25pt;height:816.3pt;width:525.25pt;mso-position-horizontal-relative:margin;z-index:251659264;mso-width-relative:page;mso-height-relative:page;" coordsize="10525,15130" o:gfxdata="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">
              <o:lock v:ext="edit" aspectratio="f"/>
              <v:group id="_x0000_s1026" o:spid="_x0000_s1026" o:spt="203" style="position:absolute;left:0;top:0;height:15130;width:10525;" coordsize="10434,15356" o:gfxdata="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8CQRvwAAANwAAAAPAAAAAAAAAAEAIAAAACIAAABkcnMvZG93bnJldi54&#10;bWxQSwECFAAUAAAACACHTuJAMy8FnjsAAAA5AAAAFQAAAAAAAAABACAAAAAOAQAAZHJzL2dyb3Vw&#10;c2hhcGV4bWwueG1sUEsFBgAAAAAGAAYAYAEAAMsDAAAAAA==&#10;">
                <o:lock v:ext="edit" aspectratio="f"/>
                <v:group id="Group 2" o:spid="_x0000_s1026" o:spt="203" style="position:absolute;left:0;top:0;height:15356;width:10434;" coordsize="10434,15356"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rect id="Rectangle 3" o:spid="_x0000_s1026" o:spt="1" style="position:absolute;left:0;top:0;height:15320;width:10434;"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534;top:13077;height:833;width:1;"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24;top:13069;height:1;width:10358;"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1153;top:13084;height:2244;width:1;"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2571;top:13084;height:2244;width:1;"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3420;top:13084;height:2244;width:1;"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3987;top:13077;height:2243;width:1;"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8240;top:13924;height:556;width:2;"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24;top:14770;height:1;width:3954;"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24;top:15053;height:1;width:3954;"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47;top:13630;height:308;width:458;"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391906F">
                          <w:pPr>
                            <w:pStyle w:val="20"/>
                            <w:ind w:right="4" w:firstLine="284"/>
                            <w:jc w:val="center"/>
                            <w:rPr>
                              <w:rFonts w:ascii="GOST type A" w:hAnsi="GOST type A"/>
                              <w:sz w:val="22"/>
                              <w:szCs w:val="22"/>
                            </w:rPr>
                          </w:pPr>
                          <w:r>
                            <w:rPr>
                              <w:rFonts w:ascii="GOST type A" w:hAnsi="GOST type A"/>
                              <w:sz w:val="22"/>
                              <w:szCs w:val="22"/>
                            </w:rPr>
                            <w:t>Изм</w:t>
                          </w:r>
                        </w:p>
                      </w:txbxContent>
                    </v:textbox>
                  </v:rect>
                  <v:rect id="Rectangle 14" o:spid="_x0000_s1026" o:spt="1" style="position:absolute;left:564;top:13639;height:272;width:571;"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5A77994">
                          <w:pPr>
                            <w:pStyle w:val="20"/>
                            <w:ind w:right="-25" w:firstLine="284"/>
                            <w:jc w:val="center"/>
                            <w:rPr>
                              <w:rFonts w:ascii="GOST type A" w:hAnsi="GOST type A"/>
                              <w:sz w:val="22"/>
                              <w:szCs w:val="22"/>
                            </w:rPr>
                          </w:pPr>
                          <w:r>
                            <w:rPr>
                              <w:rFonts w:ascii="GOST type A" w:hAnsi="GOST type A"/>
                              <w:sz w:val="22"/>
                              <w:szCs w:val="22"/>
                            </w:rPr>
                            <w:t>Лист</w:t>
                          </w:r>
                        </w:p>
                      </w:txbxContent>
                    </v:textbox>
                  </v:rect>
                  <v:rect id="Rectangle 15" o:spid="_x0000_s1026" o:spt="1" style="position:absolute;left:1195;top:13643;height:295;width:1335;"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2CAAAE6">
                          <w:pPr>
                            <w:pStyle w:val="20"/>
                            <w:ind w:right="33" w:firstLine="284"/>
                            <w:jc w:val="center"/>
                            <w:rPr>
                              <w:rFonts w:ascii="GOST type A" w:hAnsi="GOST type A"/>
                              <w:sz w:val="22"/>
                              <w:szCs w:val="22"/>
                            </w:rPr>
                          </w:pPr>
                          <w:r>
                            <w:rPr>
                              <w:rFonts w:ascii="GOST type A" w:hAnsi="GOST type A"/>
                              <w:sz w:val="22"/>
                              <w:szCs w:val="22"/>
                            </w:rPr>
                            <w:t>№докум.</w:t>
                          </w:r>
                        </w:p>
                      </w:txbxContent>
                    </v:textbox>
                  </v:rect>
                  <v:rect id="Rectangle 16" o:spid="_x0000_s1026" o:spt="1" style="position:absolute;left:2604;top:13627;height:283;width:796;"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BBBC93E">
                          <w:pPr>
                            <w:pStyle w:val="20"/>
                            <w:ind w:right="58" w:firstLine="284"/>
                            <w:jc w:val="center"/>
                            <w:rPr>
                              <w:rFonts w:ascii="GOST type A" w:hAnsi="GOST type A"/>
                              <w:sz w:val="22"/>
                              <w:szCs w:val="22"/>
                            </w:rPr>
                          </w:pPr>
                          <w:r>
                            <w:rPr>
                              <w:rFonts w:ascii="GOST type A" w:hAnsi="GOST type A"/>
                              <w:sz w:val="22"/>
                              <w:szCs w:val="22"/>
                            </w:rPr>
                            <w:t>Подпись</w:t>
                          </w:r>
                        </w:p>
                      </w:txbxContent>
                    </v:textbox>
                  </v:rect>
                  <v:rect id="Rectangle 17" o:spid="_x0000_s1026" o:spt="1" style="position:absolute;left:3445;top:13638;height:272;width:519;" filled="f" stroked="f" coordsize="21600,21600" o:gfxdata="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oIY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D9A3A39">
                          <w:pPr>
                            <w:pStyle w:val="20"/>
                            <w:ind w:right="-99" w:firstLine="142"/>
                            <w:jc w:val="center"/>
                            <w:rPr>
                              <w:rFonts w:ascii="GOST type A" w:hAnsi="GOST type A"/>
                              <w:sz w:val="22"/>
                              <w:szCs w:val="22"/>
                            </w:rPr>
                          </w:pPr>
                          <w:r>
                            <w:rPr>
                              <w:rFonts w:ascii="GOST type A" w:hAnsi="GOST type A"/>
                              <w:sz w:val="22"/>
                              <w:szCs w:val="22"/>
                            </w:rPr>
                            <w:t>Дата</w:t>
                          </w:r>
                        </w:p>
                      </w:txbxContent>
                    </v:textbox>
                  </v:rect>
                  <v:rect id="Rectangle 18" o:spid="_x0000_s1026" o:spt="1" style="position:absolute;left:8282;top:13892;height:294;width:765;" filled="f" stroked="f" coordsize="21600,21600" o:gfxdata="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iWF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033FDEF">
                          <w:pPr>
                            <w:pStyle w:val="20"/>
                            <w:ind w:right="21" w:firstLine="284"/>
                            <w:jc w:val="center"/>
                            <w:rPr>
                              <w:rFonts w:ascii="GOST type A" w:hAnsi="GOST type A"/>
                              <w:sz w:val="22"/>
                              <w:szCs w:val="22"/>
                            </w:rPr>
                          </w:pPr>
                          <w:r>
                            <w:rPr>
                              <w:rFonts w:ascii="GOST type A" w:hAnsi="GOST type A"/>
                              <w:sz w:val="22"/>
                              <w:szCs w:val="22"/>
                            </w:rPr>
                            <w:t>Лист</w:t>
                          </w:r>
                        </w:p>
                      </w:txbxContent>
                    </v:textbox>
                  </v:rect>
                  <v:rect id="Rectangle 19" o:spid="_x0000_s1026" o:spt="1" style="position:absolute;left:8282;top:14241;height:308;width:765;"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9A0FA71">
                          <w:pPr>
                            <w:pStyle w:val="20"/>
                            <w:ind w:left="0" w:right="0" w:firstLine="0"/>
                            <w:jc w:val="center"/>
                            <w:rPr>
                              <w:rFonts w:ascii="GOST type A" w:hAnsi="GOST type A"/>
                              <w:sz w:val="22"/>
                              <w:szCs w:val="22"/>
                              <w:lang w:val="ru-RU"/>
                            </w:rPr>
                          </w:pPr>
                          <w:r>
                            <w:rPr>
                              <w:rFonts w:ascii="GOST type A" w:hAnsi="GOST type A"/>
                              <w:sz w:val="22"/>
                              <w:szCs w:val="22"/>
                              <w:lang w:val="ru-RU"/>
                            </w:rPr>
                            <w:t>2</w:t>
                          </w:r>
                        </w:p>
                      </w:txbxContent>
                    </v:textbox>
                  </v:rect>
                  <v:rect id="Rectangle 20" o:spid="_x0000_s1026" o:spt="1" style="position:absolute;left:4045;top:13316;height:383;width:6307;" filled="f" stroked="f" coordsize="21600,21600" o:gfxdata="UEsDBAoAAAAAAIdO4kAAAAAAAAAAAAAAAAAEAAAAZHJzL1BLAwQUAAAACACHTuJAww2r+roAAADc&#10;AAAADwAAAGRycy9kb3ducmV2LnhtbEVPTYvCMBC9L/gfwgheFk27iC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Dav6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1B4B380">
                          <w:pPr>
                            <w:ind w:right="84" w:firstLine="284"/>
                            <w:jc w:val="center"/>
                            <w:rPr>
                              <w:rFonts w:ascii="GOST type A" w:hAnsi="GOST type A"/>
                              <w:i/>
                              <w:sz w:val="28"/>
                              <w:szCs w:val="28"/>
                            </w:rPr>
                          </w:pPr>
                          <w:r>
                            <w:rPr>
                              <w:rFonts w:ascii="GOST type A" w:hAnsi="GOST type A"/>
                              <w:i/>
                              <w:sz w:val="28"/>
                              <w:szCs w:val="28"/>
                            </w:rPr>
                            <w:t>ОКЭИ 09.02.07. 902</w:t>
                          </w:r>
                          <w:r>
                            <w:rPr>
                              <w:rFonts w:hint="default" w:ascii="GOST type A" w:hAnsi="GOST type A"/>
                              <w:i/>
                              <w:sz w:val="28"/>
                              <w:szCs w:val="28"/>
                              <w:lang w:val="ru-RU"/>
                            </w:rPr>
                            <w:t>5</w:t>
                          </w:r>
                          <w:r>
                            <w:rPr>
                              <w:rFonts w:ascii="GOST type A" w:hAnsi="GOST type A"/>
                              <w:i/>
                              <w:sz w:val="28"/>
                              <w:szCs w:val="28"/>
                            </w:rPr>
                            <w:t xml:space="preserve">. </w:t>
                          </w:r>
                          <w:r>
                            <w:rPr>
                              <w:rFonts w:ascii="GOST type A" w:hAnsi="GOST type A"/>
                              <w:i/>
                              <w:sz w:val="28"/>
                              <w:szCs w:val="28"/>
                              <w:lang w:val="ru-RU"/>
                            </w:rPr>
                            <w:t>14</w:t>
                          </w:r>
                          <w:r>
                            <w:rPr>
                              <w:rFonts w:ascii="GOST type A" w:hAnsi="GOST type A"/>
                              <w:i/>
                              <w:sz w:val="28"/>
                              <w:szCs w:val="28"/>
                            </w:rPr>
                            <w:t xml:space="preserve"> П</w:t>
                          </w:r>
                        </w:p>
                      </w:txbxContent>
                    </v:textbox>
                  </v:rect>
                  <v:line id="Line 21" o:spid="_x0000_s1026" o:spt="20" style="position:absolute;left:25;top:13920;height:0;width:10358;" filled="f" stroked="t" coordsize="21600,21600" o:gfxdata="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yT2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2" o:spid="_x0000_s1026" o:spt="20" style="position:absolute;left:32;top:13637;height:1;width:3953;" filled="f" stroked="t" coordsize="21600,21600" o:gfxdata="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XS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3" o:spid="_x0000_s1026" o:spt="20" style="position:absolute;left:24;top:13352;height:1;width:3954;" filled="f" stroked="t" coordsize="21600,21600" o:gfxdata="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lmS6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24" o:spid="_x0000_s1026" o:spt="20" style="position:absolute;left:24;top:14485;height:1;width:3954;" filled="f" stroked="t" coordsize="21600,21600" o:gfxdata="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nwyL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25" o:spid="_x0000_s1026" o:spt="20" style="position:absolute;left:24;top:14200;height:1;width:3954;" filled="f" stroked="t" coordsize="21600,21600" o:gfxdata="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0VVU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group id="Group 26" o:spid="_x0000_s1026" o:spt="203" style="position:absolute;left:39;top:13923;height:372;width:2626;" coordorigin="39,13923" coordsize="21076,29924"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Rectangle 27" o:spid="_x0000_s1026" o:spt="1" style="position:absolute;left:39;top:13923;height:21899;width:8853;" filled="f" stroked="f" coordsize="21600,21600" o:gfxdata="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V6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07517E90">
                            <w:pPr>
                              <w:pStyle w:val="20"/>
                              <w:ind w:right="73" w:firstLine="284"/>
                              <w:rPr>
                                <w:rFonts w:ascii="GOST type A" w:hAnsi="GOST type A"/>
                                <w:sz w:val="22"/>
                                <w:szCs w:val="22"/>
                              </w:rPr>
                            </w:pPr>
                            <w:r>
                              <w:rPr>
                                <w:rFonts w:ascii="GOST type A" w:hAnsi="GOST type A"/>
                                <w:sz w:val="22"/>
                                <w:szCs w:val="22"/>
                              </w:rPr>
                              <w:t>Разраб.</w:t>
                            </w:r>
                          </w:p>
                        </w:txbxContent>
                      </v:textbox>
                    </v:rect>
                    <v:rect id="Rectangle 28" o:spid="_x0000_s1026" o:spt="1" style="position:absolute;left:9317;top:15953;height:27894;width:11798;" filled="f" stroked="f" coordsize="21600,21600" o:gfxdata="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2w9m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449A182C">
                            <w:pPr>
                              <w:ind w:right="33"/>
                              <w:rPr>
                                <w:rFonts w:ascii="GOST type A" w:hAnsi="GOST type A"/>
                                <w:i/>
                                <w:sz w:val="22"/>
                                <w:lang w:val="ru-RU"/>
                              </w:rPr>
                            </w:pPr>
                            <w:r>
                              <w:rPr>
                                <w:rFonts w:ascii="GOST type A" w:hAnsi="GOST type A"/>
                                <w:i/>
                                <w:sz w:val="22"/>
                                <w:lang w:val="ru-RU"/>
                              </w:rPr>
                              <w:t>Костюков М. В.</w:t>
                            </w:r>
                          </w:p>
                        </w:txbxContent>
                      </v:textbox>
                    </v:rect>
                  </v:group>
                  <v:group id="Group 29" o:spid="_x0000_s1026" o:spt="203" style="position:absolute;left:39;top:14202;height:345;width:2492;" coordorigin="39,14202" coordsize="19999,27771" o:gfxdata="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K3K3NvAAAANwAAAAPAAAAAAAAAAEAIAAAACIAAABkcnMvZG93bnJldi54bWxQ&#10;SwECFAAUAAAACACHTuJAMy8FnjsAAAA5AAAAFQAAAAAAAAABACAAAAALAQAAZHJzL2dyb3Vwc2hh&#10;cGV4bWwueG1sUEsFBgAAAAAGAAYAYAEAAMgDAAAAAA==&#10;">
                    <o:lock v:ext="edit" aspectratio="f"/>
                    <v:rect id="Rectangle 30" o:spid="_x0000_s1026" o:spt="1" style="position:absolute;left:39;top:14202;height:26677;width:8853;" filled="f" stroked="f" coordsize="21600,21600" o:gfxdata="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3bEe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25DF2F8">
                            <w:pPr>
                              <w:pStyle w:val="20"/>
                              <w:ind w:right="73" w:firstLine="284"/>
                              <w:rPr>
                                <w:rFonts w:ascii="GOST type A" w:hAnsi="GOST type A"/>
                                <w:sz w:val="22"/>
                                <w:szCs w:val="22"/>
                              </w:rPr>
                            </w:pPr>
                            <w:r>
                              <w:rPr>
                                <w:rFonts w:ascii="GOST type A" w:hAnsi="GOST type A"/>
                                <w:sz w:val="22"/>
                                <w:szCs w:val="22"/>
                              </w:rPr>
                              <w:t>Прове</w:t>
                            </w:r>
                            <w:r>
                              <w:rPr>
                                <w:rFonts w:ascii="GOST type A" w:hAnsi="GOST type A"/>
                                <w:sz w:val="22"/>
                                <w:szCs w:val="22"/>
                                <w:lang w:val="ru-RU"/>
                              </w:rPr>
                              <w:t>р</w:t>
                            </w:r>
                            <w:r>
                              <w:rPr>
                                <w:rFonts w:ascii="GOST type A" w:hAnsi="GOST type A"/>
                                <w:sz w:val="22"/>
                                <w:szCs w:val="22"/>
                              </w:rPr>
                              <w:t>.</w:t>
                            </w:r>
                          </w:p>
                        </w:txbxContent>
                      </v:textbox>
                    </v:rect>
                    <v:rect id="Rectangle 31" o:spid="_x0000_s1026" o:spt="1" style="position:absolute;left:9322;top:17207;height:24766;width:10716;" filled="f" stroked="f" coordsize="21600,21600" o:gfxdata="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fI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80A504C">
                            <w:pPr>
                              <w:ind w:right="33"/>
                              <w:rPr>
                                <w:rFonts w:hint="default" w:ascii="GOST type A" w:hAnsi="GOST type A"/>
                                <w:i/>
                                <w:sz w:val="22"/>
                                <w:lang w:val="ru-RU"/>
                              </w:rPr>
                            </w:pPr>
                            <w:r>
                              <w:rPr>
                                <w:rFonts w:ascii="GOST type A" w:hAnsi="GOST type A"/>
                                <w:i/>
                                <w:sz w:val="22"/>
                                <w:lang w:val="ru-RU"/>
                              </w:rPr>
                              <w:t>Адамович</w:t>
                            </w:r>
                            <w:r>
                              <w:rPr>
                                <w:rFonts w:hint="default" w:ascii="GOST type A" w:hAnsi="GOST type A"/>
                                <w:i/>
                                <w:sz w:val="22"/>
                                <w:lang w:val="ru-RU"/>
                              </w:rPr>
                              <w:t xml:space="preserve"> Н</w:t>
                            </w:r>
                            <w:r>
                              <w:rPr>
                                <w:rFonts w:ascii="GOST type A" w:hAnsi="GOST type A"/>
                                <w:i/>
                                <w:sz w:val="22"/>
                                <w:lang w:val="ru-RU"/>
                              </w:rPr>
                              <w:t>.</w:t>
                            </w:r>
                            <w:r>
                              <w:rPr>
                                <w:rFonts w:hint="default" w:ascii="GOST type A" w:hAnsi="GOST type A"/>
                                <w:i/>
                                <w:sz w:val="22"/>
                                <w:lang w:val="ru-RU"/>
                              </w:rPr>
                              <w:t>В.</w:t>
                            </w:r>
                          </w:p>
                        </w:txbxContent>
                      </v:textbox>
                    </v:rect>
                  </v:group>
                  <v:rect id="Rectangle 33" o:spid="_x0000_s1026" o:spt="1" style="position:absolute;left:39;top:14485;height:318;width:1103;" filled="f" stroked="f" coordsize="21600,21600" o:gfxdata="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EAy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5403104">
                          <w:pPr>
                            <w:pStyle w:val="20"/>
                            <w:ind w:right="73" w:firstLine="284"/>
                            <w:rPr>
                              <w:rFonts w:ascii="GOST type A" w:hAnsi="GOST type A"/>
                              <w:sz w:val="22"/>
                              <w:szCs w:val="22"/>
                            </w:rPr>
                          </w:pPr>
                          <w:r>
                            <w:rPr>
                              <w:rFonts w:ascii="GOST type A" w:hAnsi="GOST type A"/>
                              <w:sz w:val="22"/>
                              <w:szCs w:val="22"/>
                            </w:rPr>
                            <w:t>Реценз.</w:t>
                          </w:r>
                        </w:p>
                      </w:txbxContent>
                    </v:textbox>
                  </v:rect>
                  <v:rect id="Rectangle 36" o:spid="_x0000_s1026" o:spt="1" style="position:absolute;left:39;top:14771;height:320;width:1102;" filled="f" stroked="f" coordsize="21600,21600" o:gfxdata="UEsDBAoAAAAAAIdO4kAAAAAAAAAAAAAAAAAEAAAAZHJzL1BLAwQUAAAACACHTuJAyT2lU7oAAADc&#10;AAAADwAAAGRycy9kb3ducmV2LnhtbEVPTWvCQBC9F/wPywi9FN2kgt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PaVT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148A427">
                          <w:pPr>
                            <w:pStyle w:val="20"/>
                            <w:ind w:right="73" w:firstLine="284"/>
                            <w:rPr>
                              <w:rFonts w:ascii="GOST type A" w:hAnsi="GOST type A"/>
                              <w:sz w:val="22"/>
                              <w:szCs w:val="22"/>
                            </w:rPr>
                          </w:pPr>
                          <w:r>
                            <w:rPr>
                              <w:rFonts w:ascii="GOST type A" w:hAnsi="GOST type A"/>
                              <w:sz w:val="22"/>
                              <w:szCs w:val="22"/>
                            </w:rPr>
                            <w:t>Н.Контр.</w:t>
                          </w:r>
                        </w:p>
                      </w:txbxContent>
                    </v:textbox>
                  </v:rect>
                  <v:rect id="Rectangle 39" o:spid="_x0000_s1026" o:spt="1" style="position:absolute;left:25;top:15049;height:307;width:1103;" filled="f" stroked="f" coordsize="21600,21600" o:gfxdata="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1D0n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4CCE054">
                          <w:pPr>
                            <w:pStyle w:val="20"/>
                            <w:ind w:right="73" w:firstLine="284"/>
                            <w:rPr>
                              <w:rFonts w:ascii="GOST type A" w:hAnsi="GOST type A"/>
                              <w:sz w:val="22"/>
                              <w:szCs w:val="22"/>
                            </w:rPr>
                          </w:pPr>
                          <w:r>
                            <w:rPr>
                              <w:rFonts w:ascii="GOST type A" w:hAnsi="GOST type A"/>
                              <w:sz w:val="22"/>
                              <w:szCs w:val="22"/>
                            </w:rPr>
                            <w:t>Утверд.</w:t>
                          </w:r>
                        </w:p>
                      </w:txbxContent>
                    </v:textbox>
                  </v:rect>
                  <v:line id="Line 41" o:spid="_x0000_s1026" o:spt="20" style="position:absolute;left:7389;top:13924;height:1396;width:1;" filled="f" stroked="t" coordsize="21600,21600" o:gfxdata="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2X+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4059;top:14040;height:1123;width:3263;" filled="f" stroked="f" coordsize="21600,21600" o:gfxdata="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SgbL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A0DC2C6">
                          <w:pPr>
                            <w:pStyle w:val="20"/>
                            <w:ind w:right="-7" w:firstLine="284"/>
                            <w:jc w:val="center"/>
                            <w:rPr>
                              <w:i w:val="0"/>
                              <w:sz w:val="36"/>
                              <w:szCs w:val="28"/>
                              <w:lang w:val="ru-RU"/>
                            </w:rPr>
                          </w:pPr>
                        </w:p>
                        <w:p w14:paraId="04EF3E97">
                          <w:pPr>
                            <w:pStyle w:val="20"/>
                            <w:ind w:right="-7" w:firstLine="284"/>
                            <w:jc w:val="center"/>
                            <w:rPr>
                              <w:rFonts w:hint="default" w:ascii="GOST type A" w:hAnsi="GOST type A" w:cs="GOST type A"/>
                              <w:sz w:val="32"/>
                              <w:szCs w:val="32"/>
                              <w:lang w:val="ru-RU"/>
                            </w:rPr>
                          </w:pPr>
                          <w:r>
                            <w:rPr>
                              <w:rFonts w:ascii="GOST type A" w:hAnsi="GOST type A" w:eastAsia="SimSun" w:cs="GOST type A"/>
                              <w:sz w:val="32"/>
                              <w:szCs w:val="32"/>
                              <w:lang w:val="ru-RU"/>
                            </w:rPr>
                            <w:t>Курсовой</w:t>
                          </w:r>
                          <w:r>
                            <w:rPr>
                              <w:rFonts w:hint="default" w:ascii="GOST type A" w:hAnsi="GOST type A" w:eastAsia="SimSun" w:cs="GOST type A"/>
                              <w:sz w:val="32"/>
                              <w:szCs w:val="32"/>
                              <w:lang w:val="ru-RU"/>
                            </w:rPr>
                            <w:t xml:space="preserve"> проект</w:t>
                          </w:r>
                        </w:p>
                      </w:txbxContent>
                    </v:textbox>
                  </v:rect>
                  <v:line id="Line 43" o:spid="_x0000_s1026" o:spt="20" style="position:absolute;left:7396;top:14203;height:1;width:2993;" filled="f" stroked="t" coordsize="21600,21600" o:gfxdata="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oZAy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7395;top:14486;height:1;width:2993;" filled="f" stroked="t" coordsize="21600,21600" o:gfxdata="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fwf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45" o:spid="_x0000_s1026" o:spt="20" style="position:absolute;left:9090;top:13924;height:556;width:2;" filled="f" stroked="t" coordsize="21600,21600" o:gfxdata="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7Ve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6" o:spid="_x0000_s1026" o:spt="1" style="position:absolute;left:7435;top:13905;height:281;width:764;" filled="f" stroked="f" coordsize="21600,21600" o:gfxdata="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sDP3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3B062A51">
                          <w:pPr>
                            <w:pStyle w:val="20"/>
                            <w:ind w:right="20" w:firstLine="142"/>
                            <w:jc w:val="center"/>
                            <w:rPr>
                              <w:rFonts w:ascii="GOST type A" w:hAnsi="GOST type A"/>
                              <w:sz w:val="22"/>
                              <w:szCs w:val="22"/>
                            </w:rPr>
                          </w:pPr>
                          <w:r>
                            <w:rPr>
                              <w:rFonts w:ascii="GOST type A" w:hAnsi="GOST type A"/>
                              <w:sz w:val="22"/>
                              <w:szCs w:val="22"/>
                            </w:rPr>
                            <w:t>Лит.</w:t>
                          </w:r>
                        </w:p>
                      </w:txbxContent>
                    </v:textbox>
                  </v:rect>
                  <v:rect id="Rectangle 47" o:spid="_x0000_s1026" o:spt="1" style="position:absolute;left:9137;top:13892;height:294;width:1207;" filled="f" stroked="f" coordsize="21600,21600" o:gfxdata="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Gp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7D19FC19">
                          <w:pPr>
                            <w:pStyle w:val="20"/>
                            <w:ind w:right="44" w:firstLine="284"/>
                            <w:jc w:val="center"/>
                            <w:rPr>
                              <w:rFonts w:ascii="GOST type A" w:hAnsi="GOST type A"/>
                              <w:sz w:val="22"/>
                              <w:szCs w:val="22"/>
                            </w:rPr>
                          </w:pPr>
                          <w:r>
                            <w:rPr>
                              <w:rFonts w:ascii="GOST type A" w:hAnsi="GOST type A"/>
                              <w:sz w:val="22"/>
                              <w:szCs w:val="22"/>
                            </w:rPr>
                            <w:t>Листов</w:t>
                          </w:r>
                        </w:p>
                      </w:txbxContent>
                    </v:textbox>
                  </v:rect>
                  <v:rect id="Rectangle 48" o:spid="_x0000_s1026" o:spt="1" style="position:absolute;left:9144;top:14247;height:225;width:1207;" filled="f" stroked="f" coordsize="21600,21600" o:gfxdata="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e9DO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21111F12">
                          <w:pPr>
                            <w:pStyle w:val="20"/>
                            <w:ind w:left="0" w:right="0" w:firstLine="0"/>
                            <w:jc w:val="center"/>
                            <w:rPr>
                              <w:rFonts w:ascii="GOST type A" w:hAnsi="GOST type A"/>
                              <w:sz w:val="22"/>
                              <w:szCs w:val="22"/>
                              <w:lang w:val="ru-RU"/>
                            </w:rPr>
                          </w:pPr>
                          <w:r>
                            <w:rPr>
                              <w:rFonts w:ascii="GOST type A" w:hAnsi="GOST type A"/>
                              <w:sz w:val="22"/>
                              <w:szCs w:val="22"/>
                              <w:lang w:val="ru-RU"/>
                            </w:rPr>
                            <w:t>66</w:t>
                          </w:r>
                        </w:p>
                      </w:txbxContent>
                    </v:textbox>
                  </v:rect>
                  <v:line id="Line 49" o:spid="_x0000_s1026" o:spt="20" style="position:absolute;left:7673;top:14209;height:271;width:1;" filled="f" stroked="t" coordsize="21600,21600" o:gfxdata="UEsDBAoAAAAAAIdO4kAAAAAAAAAAAAAAAAAEAAAAZHJzL1BLAwQUAAAACACHTuJArFsAn74AAADc&#10;AAAADwAAAGRycy9kb3ducmV2LnhtbEWPT2sCMRTE7wW/Q3iCt5q4hX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sAn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50" o:spid="_x0000_s1026" o:spt="20" style="position:absolute;left:7956;top:14210;height:271;width:1;" filled="f" stroked="t" coordsize="21600,21600" o:gfxdata="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7KY6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group>
                <v:rect id="Rectangle 51" o:spid="_x0000_s1026" o:spt="1" style="position:absolute;left:7435;top:14492;height:784;width:2909;" filled="f" stroked="f" coordsize="21600,21600" o:gfxdata="UEsDBAoAAAAAAIdO4kAAAAAAAAAAAAAAAAAEAAAAZHJzL1BLAwQUAAAACACHTuJAt12JFLsAAADc&#10;AAAADwAAAGRycy9kb3ducmV2LnhtbEVPTWvCQBC9F/oflin0UnSTWlR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2JF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9BFCF8A">
                        <w:pPr>
                          <w:ind w:right="64" w:firstLine="284"/>
                          <w:jc w:val="center"/>
                          <w:rPr>
                            <w:rFonts w:ascii="GOST type A" w:hAnsi="GOST type A"/>
                            <w:i/>
                            <w:sz w:val="26"/>
                            <w:szCs w:val="26"/>
                          </w:rPr>
                        </w:pPr>
                        <w:r>
                          <w:rPr>
                            <w:rFonts w:ascii="GOST type A" w:hAnsi="GOST type A"/>
                            <w:i/>
                            <w:sz w:val="26"/>
                            <w:szCs w:val="26"/>
                          </w:rPr>
                          <w:t xml:space="preserve">Отделение программирования, группа </w:t>
                        </w:r>
                        <w:r>
                          <w:rPr>
                            <w:rFonts w:ascii="GOST type A" w:hAnsi="GOST type A"/>
                            <w:i/>
                            <w:sz w:val="26"/>
                            <w:szCs w:val="26"/>
                            <w:lang w:val="ru-RU"/>
                          </w:rPr>
                          <w:t>3вб</w:t>
                        </w:r>
                        <w:r>
                          <w:rPr>
                            <w:rFonts w:ascii="GOST type A" w:hAnsi="GOST type A"/>
                            <w:i/>
                            <w:sz w:val="26"/>
                            <w:szCs w:val="26"/>
                          </w:rPr>
                          <w:t>1</w:t>
                        </w:r>
                      </w:p>
                    </w:txbxContent>
                  </v:textbox>
                </v:rect>
              </v:group>
              <v:shape id="Надпись 2" o:spid="_x0000_s1026" o:spt="202" type="#_x0000_t202" style="position:absolute;left:7650;top:13794;height:575;width:457;" filled="f" stroked="f" coordsize="21600,21600" o:gfxdata="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gENrsAAADc&#10;AAAADwAAAAAAAAABACAAAAAiAAAAZHJzL2Rvd25yZXYueG1sUEsBAhQAFAAAAAgAh07iQDMvBZ47&#10;AAAAOQAAABAAAAAAAAAAAQAgAAAACgEAAGRycy9zaGFwZXhtbC54bWxQSwUGAAAAAAYABgBbAQAA&#10;tAMAAAAA&#10;">
                <v:fill on="f" focussize="0,0"/>
                <v:stroke on="f"/>
                <v:imagedata o:title=""/>
                <o:lock v:ext="edit" aspectratio="f"/>
                <v:textbox>
                  <w:txbxContent>
                    <w:p w14:paraId="1DCC5FC2">
                      <w:pPr>
                        <w:jc w:val="center"/>
                        <w:rPr>
                          <w:rFonts w:ascii="GOST type A" w:hAnsi="GOST type A"/>
                          <w:i/>
                        </w:rPr>
                      </w:pPr>
                      <w:r>
                        <w:rPr>
                          <w:rFonts w:ascii="GOST type A" w:hAnsi="GOST type A"/>
                          <w:i/>
                        </w:rPr>
                        <w:t>УУ</w:t>
                      </w: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738646">
    <w:pPr>
      <w:pStyle w:val="12"/>
    </w:pPr>
    <w:r>
      <w:rPr>
        <w:rFonts w:eastAsia="SimSun" w:cs="Times New Roman"/>
        <w:sz w:val="24"/>
        <w:szCs w:val="24"/>
        <w:lang w:eastAsia="ru-RU"/>
      </w:rPr>
      <mc:AlternateContent>
        <mc:Choice Requires="wpg">
          <w:drawing>
            <wp:anchor distT="0" distB="0" distL="114300" distR="114300" simplePos="0" relativeHeight="251661312" behindDoc="0" locked="0" layoutInCell="1" allowOverlap="1">
              <wp:simplePos x="0" y="0"/>
              <wp:positionH relativeFrom="margin">
                <wp:posOffset>-64770</wp:posOffset>
              </wp:positionH>
              <wp:positionV relativeFrom="page">
                <wp:posOffset>177165</wp:posOffset>
              </wp:positionV>
              <wp:extent cx="6676390" cy="10325100"/>
              <wp:effectExtent l="635" t="1270" r="9525" b="17780"/>
              <wp:wrapNone/>
              <wp:docPr id="30" name="Группа 30"/>
              <wp:cNvGraphicFramePr/>
              <a:graphic xmlns:a="http://schemas.openxmlformats.org/drawingml/2006/main">
                <a:graphicData uri="http://schemas.microsoft.com/office/word/2010/wordprocessingGroup">
                  <wpg:wgp>
                    <wpg:cNvGrpSpPr/>
                    <wpg:grpSpPr>
                      <a:xfrm>
                        <a:off x="0" y="0"/>
                        <a:ext cx="6676385" cy="10325100"/>
                        <a:chOff x="0" y="0"/>
                        <a:chExt cx="10505" cy="16250"/>
                      </a:xfrm>
                    </wpg:grpSpPr>
                    <wpg:grpSp>
                      <wpg:cNvPr id="31" name="Group 2"/>
                      <wpg:cNvGrpSpPr/>
                      <wpg:grpSpPr>
                        <a:xfrm>
                          <a:off x="0" y="0"/>
                          <a:ext cx="10505" cy="16250"/>
                          <a:chOff x="0" y="0"/>
                          <a:chExt cx="10505" cy="16250"/>
                        </a:xfrm>
                      </wpg:grpSpPr>
                      <wps:wsp>
                        <wps:cNvPr id="238" name="AutoShape 3"/>
                        <wps:cNvCnPr/>
                        <wps:spPr>
                          <a:xfrm>
                            <a:off x="10486" y="0"/>
                            <a:ext cx="0" cy="16243"/>
                          </a:xfrm>
                          <a:prstGeom prst="straightConnector1">
                            <a:avLst/>
                          </a:prstGeom>
                          <a:ln w="25400" cap="flat" cmpd="sng">
                            <a:solidFill>
                              <a:srgbClr val="000000"/>
                            </a:solidFill>
                            <a:prstDash val="solid"/>
                            <a:headEnd type="none" w="med" len="med"/>
                            <a:tailEnd type="none" w="med" len="med"/>
                          </a:ln>
                        </wps:spPr>
                        <wps:bodyPr/>
                      </wps:wsp>
                      <wps:wsp>
                        <wps:cNvPr id="239" name="AutoShape 4"/>
                        <wps:cNvCnPr/>
                        <wps:spPr>
                          <a:xfrm>
                            <a:off x="19" y="0"/>
                            <a:ext cx="0" cy="16243"/>
                          </a:xfrm>
                          <a:prstGeom prst="straightConnector1">
                            <a:avLst/>
                          </a:prstGeom>
                          <a:ln w="25400" cap="flat" cmpd="sng">
                            <a:solidFill>
                              <a:srgbClr val="000000"/>
                            </a:solidFill>
                            <a:prstDash val="solid"/>
                            <a:headEnd type="none" w="med" len="med"/>
                            <a:tailEnd type="none" w="med" len="med"/>
                          </a:ln>
                        </wps:spPr>
                        <wps:bodyPr/>
                      </wps:wsp>
                      <wps:wsp>
                        <wps:cNvPr id="240" name="AutoShape 5"/>
                        <wps:cNvCnPr/>
                        <wps:spPr>
                          <a:xfrm>
                            <a:off x="0" y="16234"/>
                            <a:ext cx="10505" cy="0"/>
                          </a:xfrm>
                          <a:prstGeom prst="straightConnector1">
                            <a:avLst/>
                          </a:prstGeom>
                          <a:ln w="25400" cap="flat" cmpd="sng">
                            <a:solidFill>
                              <a:srgbClr val="000000"/>
                            </a:solidFill>
                            <a:prstDash val="solid"/>
                            <a:headEnd type="none" w="med" len="med"/>
                            <a:tailEnd type="none" w="med" len="med"/>
                          </a:ln>
                        </wps:spPr>
                        <wps:bodyPr/>
                      </wps:wsp>
                      <wps:wsp>
                        <wps:cNvPr id="241" name="AutoShape 6"/>
                        <wps:cNvCnPr/>
                        <wps:spPr>
                          <a:xfrm>
                            <a:off x="0" y="18"/>
                            <a:ext cx="10505" cy="0"/>
                          </a:xfrm>
                          <a:prstGeom prst="straightConnector1">
                            <a:avLst/>
                          </a:prstGeom>
                          <a:ln w="25400" cap="flat" cmpd="sng">
                            <a:solidFill>
                              <a:srgbClr val="000000"/>
                            </a:solidFill>
                            <a:prstDash val="solid"/>
                            <a:headEnd type="none" w="med" len="med"/>
                            <a:tailEnd type="none" w="med" len="med"/>
                          </a:ln>
                        </wps:spPr>
                        <wps:bodyPr/>
                      </wps:wsp>
                      <wps:wsp>
                        <wps:cNvPr id="242" name="AutoShape 7"/>
                        <wps:cNvCnPr/>
                        <wps:spPr>
                          <a:xfrm>
                            <a:off x="25" y="15979"/>
                            <a:ext cx="3685" cy="0"/>
                          </a:xfrm>
                          <a:prstGeom prst="straightConnector1">
                            <a:avLst/>
                          </a:prstGeom>
                          <a:ln w="25400" cap="flat" cmpd="sng">
                            <a:solidFill>
                              <a:srgbClr val="000000"/>
                            </a:solidFill>
                            <a:prstDash val="solid"/>
                            <a:headEnd type="none" w="med" len="med"/>
                            <a:tailEnd type="none" w="med" len="med"/>
                          </a:ln>
                        </wps:spPr>
                        <wps:bodyPr/>
                      </wps:wsp>
                      <wps:wsp>
                        <wps:cNvPr id="243" name="AutoShape 8"/>
                        <wps:cNvCnPr/>
                        <wps:spPr>
                          <a:xfrm>
                            <a:off x="25" y="15695"/>
                            <a:ext cx="3685" cy="0"/>
                          </a:xfrm>
                          <a:prstGeom prst="straightConnector1">
                            <a:avLst/>
                          </a:prstGeom>
                          <a:ln w="25400" cap="flat" cmpd="sng">
                            <a:solidFill>
                              <a:srgbClr val="000000"/>
                            </a:solidFill>
                            <a:prstDash val="solid"/>
                            <a:headEnd type="none" w="med" len="med"/>
                            <a:tailEnd type="none" w="med" len="med"/>
                          </a:ln>
                        </wps:spPr>
                        <wps:bodyPr/>
                      </wps:wsp>
                      <wps:wsp>
                        <wps:cNvPr id="244" name="AutoShape 9"/>
                        <wps:cNvCnPr/>
                        <wps:spPr>
                          <a:xfrm>
                            <a:off x="10" y="15412"/>
                            <a:ext cx="10488" cy="0"/>
                          </a:xfrm>
                          <a:prstGeom prst="straightConnector1">
                            <a:avLst/>
                          </a:prstGeom>
                          <a:ln w="25400" cap="flat" cmpd="sng">
                            <a:solidFill>
                              <a:srgbClr val="000000"/>
                            </a:solidFill>
                            <a:prstDash val="solid"/>
                            <a:headEnd type="none" w="med" len="med"/>
                            <a:tailEnd type="none" w="med" len="med"/>
                          </a:ln>
                        </wps:spPr>
                        <wps:bodyPr/>
                      </wps:wsp>
                      <wps:wsp>
                        <wps:cNvPr id="245" name="AutoShape 10"/>
                        <wps:cNvCnPr/>
                        <wps:spPr>
                          <a:xfrm>
                            <a:off x="3710" y="15399"/>
                            <a:ext cx="0" cy="850"/>
                          </a:xfrm>
                          <a:prstGeom prst="straightConnector1">
                            <a:avLst/>
                          </a:prstGeom>
                          <a:ln w="25400" cap="flat" cmpd="sng">
                            <a:solidFill>
                              <a:srgbClr val="000000"/>
                            </a:solidFill>
                            <a:prstDash val="solid"/>
                            <a:headEnd type="none" w="med" len="med"/>
                            <a:tailEnd type="none" w="med" len="med"/>
                          </a:ln>
                        </wps:spPr>
                        <wps:bodyPr/>
                      </wps:wsp>
                      <wps:wsp>
                        <wps:cNvPr id="246" name="AutoShape 11"/>
                        <wps:cNvCnPr/>
                        <wps:spPr>
                          <a:xfrm>
                            <a:off x="9948" y="15400"/>
                            <a:ext cx="0" cy="850"/>
                          </a:xfrm>
                          <a:prstGeom prst="straightConnector1">
                            <a:avLst/>
                          </a:prstGeom>
                          <a:ln w="25400" cap="flat" cmpd="sng">
                            <a:solidFill>
                              <a:srgbClr val="000000"/>
                            </a:solidFill>
                            <a:prstDash val="solid"/>
                            <a:headEnd type="none" w="med" len="med"/>
                            <a:tailEnd type="none" w="med" len="med"/>
                          </a:ln>
                        </wps:spPr>
                        <wps:bodyPr/>
                      </wps:wsp>
                      <wps:wsp>
                        <wps:cNvPr id="247" name="AutoShape 12"/>
                        <wps:cNvCnPr/>
                        <wps:spPr>
                          <a:xfrm>
                            <a:off x="3144" y="15399"/>
                            <a:ext cx="0" cy="850"/>
                          </a:xfrm>
                          <a:prstGeom prst="straightConnector1">
                            <a:avLst/>
                          </a:prstGeom>
                          <a:ln w="25400" cap="flat" cmpd="sng">
                            <a:solidFill>
                              <a:srgbClr val="000000"/>
                            </a:solidFill>
                            <a:prstDash val="solid"/>
                            <a:headEnd type="none" w="med" len="med"/>
                            <a:tailEnd type="none" w="med" len="med"/>
                          </a:ln>
                        </wps:spPr>
                        <wps:bodyPr/>
                      </wps:wsp>
                      <wps:wsp>
                        <wps:cNvPr id="248" name="AutoShape 13"/>
                        <wps:cNvCnPr/>
                        <wps:spPr>
                          <a:xfrm>
                            <a:off x="989" y="15399"/>
                            <a:ext cx="0" cy="850"/>
                          </a:xfrm>
                          <a:prstGeom prst="straightConnector1">
                            <a:avLst/>
                          </a:prstGeom>
                          <a:ln w="25400" cap="flat" cmpd="sng">
                            <a:solidFill>
                              <a:srgbClr val="000000"/>
                            </a:solidFill>
                            <a:prstDash val="solid"/>
                            <a:headEnd type="none" w="med" len="med"/>
                            <a:tailEnd type="none" w="med" len="med"/>
                          </a:ln>
                        </wps:spPr>
                        <wps:bodyPr/>
                      </wps:wsp>
                      <wps:wsp>
                        <wps:cNvPr id="249" name="AutoShape 14"/>
                        <wps:cNvCnPr/>
                        <wps:spPr>
                          <a:xfrm>
                            <a:off x="2293" y="15399"/>
                            <a:ext cx="0" cy="850"/>
                          </a:xfrm>
                          <a:prstGeom prst="straightConnector1">
                            <a:avLst/>
                          </a:prstGeom>
                          <a:ln w="25400" cap="flat" cmpd="sng">
                            <a:solidFill>
                              <a:srgbClr val="000000"/>
                            </a:solidFill>
                            <a:prstDash val="solid"/>
                            <a:headEnd type="none" w="med" len="med"/>
                            <a:tailEnd type="none" w="med" len="med"/>
                          </a:ln>
                        </wps:spPr>
                        <wps:bodyPr/>
                      </wps:wsp>
                      <wps:wsp>
                        <wps:cNvPr id="250" name="AutoShape 15"/>
                        <wps:cNvCnPr/>
                        <wps:spPr>
                          <a:xfrm>
                            <a:off x="422" y="15399"/>
                            <a:ext cx="0" cy="850"/>
                          </a:xfrm>
                          <a:prstGeom prst="straightConnector1">
                            <a:avLst/>
                          </a:prstGeom>
                          <a:ln w="25400" cap="flat" cmpd="sng">
                            <a:solidFill>
                              <a:srgbClr val="000000"/>
                            </a:solidFill>
                            <a:prstDash val="solid"/>
                            <a:headEnd type="none" w="med" len="med"/>
                            <a:tailEnd type="none" w="med" len="med"/>
                          </a:ln>
                        </wps:spPr>
                        <wps:bodyPr/>
                      </wps:wsp>
                      <wps:wsp>
                        <wps:cNvPr id="251" name="AutoShape 16"/>
                        <wps:cNvCnPr/>
                        <wps:spPr>
                          <a:xfrm>
                            <a:off x="9931" y="15695"/>
                            <a:ext cx="567" cy="0"/>
                          </a:xfrm>
                          <a:prstGeom prst="straightConnector1">
                            <a:avLst/>
                          </a:prstGeom>
                          <a:ln w="25400" cap="flat" cmpd="sng">
                            <a:solidFill>
                              <a:srgbClr val="000000"/>
                            </a:solidFill>
                            <a:prstDash val="solid"/>
                            <a:headEnd type="none" w="med" len="med"/>
                            <a:tailEnd type="none" w="med" len="med"/>
                          </a:ln>
                        </wps:spPr>
                        <wps:bodyPr/>
                      </wps:wsp>
                    </wpg:grpSp>
                    <wps:wsp>
                      <wps:cNvPr id="230" name="Text Box 17"/>
                      <wps:cNvSpPr txBox="1"/>
                      <wps:spPr>
                        <a:xfrm>
                          <a:off x="25" y="15979"/>
                          <a:ext cx="397" cy="255"/>
                        </a:xfrm>
                        <a:prstGeom prst="rect">
                          <a:avLst/>
                        </a:prstGeom>
                        <a:noFill/>
                        <a:ln>
                          <a:noFill/>
                        </a:ln>
                      </wps:spPr>
                      <wps:txbx>
                        <w:txbxContent>
                          <w:p w14:paraId="204697D8">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wps:txbx>
                      <wps:bodyPr wrap="square" lIns="0" tIns="0" rIns="0" bIns="0" upright="1"/>
                    </wps:wsp>
                    <wps:wsp>
                      <wps:cNvPr id="231" name="Text Box 18"/>
                      <wps:cNvSpPr txBox="1"/>
                      <wps:spPr>
                        <a:xfrm>
                          <a:off x="422" y="15988"/>
                          <a:ext cx="567" cy="255"/>
                        </a:xfrm>
                        <a:prstGeom prst="rect">
                          <a:avLst/>
                        </a:prstGeom>
                        <a:noFill/>
                        <a:ln>
                          <a:noFill/>
                        </a:ln>
                      </wps:spPr>
                      <wps:txbx>
                        <w:txbxContent>
                          <w:p w14:paraId="6A59C15A">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wps:txbx>
                      <wps:bodyPr wrap="square" lIns="0" tIns="0" rIns="0" bIns="0" upright="1"/>
                    </wps:wsp>
                    <wps:wsp>
                      <wps:cNvPr id="232" name="Text Box 19"/>
                      <wps:cNvSpPr txBox="1"/>
                      <wps:spPr>
                        <a:xfrm>
                          <a:off x="989" y="15995"/>
                          <a:ext cx="1304" cy="255"/>
                        </a:xfrm>
                        <a:prstGeom prst="rect">
                          <a:avLst/>
                        </a:prstGeom>
                        <a:noFill/>
                        <a:ln>
                          <a:noFill/>
                        </a:ln>
                      </wps:spPr>
                      <wps:txbx>
                        <w:txbxContent>
                          <w:p w14:paraId="4D08DB40">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wps:txbx>
                      <wps:bodyPr wrap="square" lIns="0" tIns="0" rIns="0" bIns="0" upright="1"/>
                    </wps:wsp>
                    <wps:wsp>
                      <wps:cNvPr id="233" name="Text Box 20"/>
                      <wps:cNvSpPr txBox="1"/>
                      <wps:spPr>
                        <a:xfrm>
                          <a:off x="2293" y="15988"/>
                          <a:ext cx="851" cy="255"/>
                        </a:xfrm>
                        <a:prstGeom prst="rect">
                          <a:avLst/>
                        </a:prstGeom>
                        <a:noFill/>
                        <a:ln>
                          <a:noFill/>
                        </a:ln>
                      </wps:spPr>
                      <wps:txbx>
                        <w:txbxContent>
                          <w:p w14:paraId="6E72704D">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wps:txbx>
                      <wps:bodyPr wrap="square" lIns="0" tIns="0" rIns="0" bIns="0" upright="1"/>
                    </wps:wsp>
                    <wps:wsp>
                      <wps:cNvPr id="234" name="Text Box 21"/>
                      <wps:cNvSpPr txBox="1"/>
                      <wps:spPr>
                        <a:xfrm>
                          <a:off x="3144" y="15988"/>
                          <a:ext cx="566" cy="255"/>
                        </a:xfrm>
                        <a:prstGeom prst="rect">
                          <a:avLst/>
                        </a:prstGeom>
                        <a:noFill/>
                        <a:ln>
                          <a:noFill/>
                        </a:ln>
                      </wps:spPr>
                      <wps:txbx>
                        <w:txbxContent>
                          <w:p w14:paraId="231AC43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wps:txbx>
                      <wps:bodyPr wrap="square" lIns="0" tIns="0" rIns="0" bIns="0" upright="1"/>
                    </wps:wsp>
                    <wps:wsp>
                      <wps:cNvPr id="235" name="Text Box 22"/>
                      <wps:cNvSpPr txBox="1"/>
                      <wps:spPr>
                        <a:xfrm>
                          <a:off x="3710" y="15491"/>
                          <a:ext cx="6238" cy="674"/>
                        </a:xfrm>
                        <a:prstGeom prst="rect">
                          <a:avLst/>
                        </a:prstGeom>
                        <a:noFill/>
                        <a:ln>
                          <a:noFill/>
                        </a:ln>
                      </wps:spPr>
                      <wps:txbx>
                        <w:txbxContent>
                          <w:p w14:paraId="143F82F0">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wps:txbx>
                      <wps:bodyPr wrap="square" lIns="0" tIns="144000" rIns="0" bIns="0" upright="1"/>
                    </wps:wsp>
                    <wps:wsp>
                      <wps:cNvPr id="236" name="Text Box 23"/>
                      <wps:cNvSpPr txBox="1"/>
                      <wps:spPr>
                        <a:xfrm>
                          <a:off x="9900" y="15452"/>
                          <a:ext cx="567" cy="258"/>
                        </a:xfrm>
                        <a:prstGeom prst="rect">
                          <a:avLst/>
                        </a:prstGeom>
                        <a:noFill/>
                        <a:ln>
                          <a:noFill/>
                        </a:ln>
                      </wps:spPr>
                      <wps:txbx>
                        <w:txbxContent>
                          <w:p w14:paraId="3D4E74DA">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wps:txbx>
                      <wps:bodyPr wrap="square" lIns="0" tIns="0" rIns="0" bIns="0" upright="1"/>
                    </wps:wsp>
                  </wpg:wgp>
                </a:graphicData>
              </a:graphic>
            </wp:anchor>
          </w:drawing>
        </mc:Choice>
        <mc:Fallback>
          <w:pict>
            <v:group id="_x0000_s1026" o:spid="_x0000_s1026" o:spt="203" style="position:absolute;left:0pt;margin-left:-5.1pt;margin-top:13.95pt;height:813pt;width:525.7pt;mso-position-horizontal-relative:margin;mso-position-vertical-relative:page;z-index:251661312;mso-width-relative:page;mso-height-relative:page;" coordsize="10505,16250" o:gfxdata="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">
              <o:lock v:ext="edit" aspectratio="f"/>
              <v:group id="Group 2" o:spid="_x0000_s1026" o:spt="203" style="position:absolute;left:0;top:0;height:16250;width:10505;" coordsize="10505,16250"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AutoShape 3" o:spid="_x0000_s1026" o:spt="32" type="#_x0000_t32" style="position:absolute;left:10486;top:0;height:16243;width:0;" filled="f" stroked="t" coordsize="21600,21600" o:gfxdata="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N4Ccy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4" o:spid="_x0000_s1026" o:spt="32" type="#_x0000_t32" style="position:absolute;left:19;top:0;height:16243;width:0;" filled="f" stroked="t" coordsize="21600,21600" o:gfxdata="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0rFe5AAAA3A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shape>
                <v:shape id="AutoShape 5" o:spid="_x0000_s1026" o:spt="32" type="#_x0000_t32" style="position:absolute;left:0;top:16234;height:0;width:10505;" filled="f" stroked="t" coordsize="21600,21600" o:gfxdata="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UIdre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6" o:spid="_x0000_s1026" o:spt="32" type="#_x0000_t32" style="position:absolute;left:0;top:18;height:0;width:10505;" filled="f" stroked="t" coordsize="21600,21600" o:gfxdata="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kTTL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7" o:spid="_x0000_s1026" o:spt="32" type="#_x0000_t32" style="position:absolute;left:25;top:15979;height:0;width:3685;" filled="f" stroked="t" coordsize="21600,21600" o:gfxdata="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ZNW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shape>
                <v:shape id="AutoShape 8" o:spid="_x0000_s1026" o:spt="32" type="#_x0000_t32" style="position:absolute;left:25;top:15695;height:0;width:3685;" filled="f" stroked="t" coordsize="21600,21600" o:gfxdata="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2ujA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shape>
                <v:shape id="AutoShape 9" o:spid="_x0000_s1026" o:spt="32" type="#_x0000_t32" style="position:absolute;left:10;top:15412;height:0;width:10488;" filled="f" stroked="t" coordsize="21600,21600" o:gfxdata="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jNwt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0" o:spid="_x0000_s1026" o:spt="32" type="#_x0000_t32" style="position:absolute;left:3710;top:15399;height:850;width:0;" filled="f" stroked="t" coordsize="21600,21600" o:gfxdata="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X/VL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1" o:spid="_x0000_s1026" o:spt="32" type="#_x0000_t32" style="position:absolute;left:9948;top:15400;height:850;width:0;" filled="f" stroked="t" coordsize="21600,21600" o:gfxdata="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a1LWL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2" o:spid="_x0000_s1026" o:spt="32" type="#_x0000_t32" style="position:absolute;left:3144;top:15399;height:850;width:0;" filled="f" stroked="t" coordsize="21600,21600" o:gfxdata="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uHuw7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3" o:spid="_x0000_s1026" o:spt="32" type="#_x0000_t32" style="position:absolute;left:989;top:15399;height:850;width:0;" filled="f" stroked="t" coordsize="21600,21600" o:gfxdata="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t+erG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4" o:spid="_x0000_s1026" o:spt="32" type="#_x0000_t32" style="position:absolute;left:2293;top:15399;height:850;width:0;" filled="f" stroked="t" coordsize="21600,21600" o:gfxdata="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DLfKr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shape id="AutoShape 15" o:spid="_x0000_s1026" o:spt="32" type="#_x0000_t32" style="position:absolute;left:422;top:15399;height:850;width:0;" filled="f" stroked="t" coordsize="21600,21600" o:gfxdata="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DR4Gq2AAAA3AAAAA8A&#10;AAAAAAAAAQAgAAAAIgAAAGRycy9kb3ducmV2LnhtbFBLAQIUABQAAAAIAIdO4kAzLwWeOwAAADkA&#10;AAAQAAAAAAAAAAEAIAAAAAUBAABkcnMvc2hhcGV4bWwueG1sUEsFBgAAAAAGAAYAWwEAAK8DAAAA&#10;AA==&#10;">
                  <v:fill on="f" focussize="0,0"/>
                  <v:stroke weight="2pt" color="#000000" joinstyle="round"/>
                  <v:imagedata o:title=""/>
                  <o:lock v:ext="edit" aspectratio="f"/>
                </v:shape>
                <v:shape id="AutoShape 16" o:spid="_x0000_s1026" o:spt="32" type="#_x0000_t32" style="position:absolute;left:9931;top:15695;height:0;width:567;" filled="f" stroked="t" coordsize="21600,21600" o:gfxdata="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1F8bgAAADcAAAA&#10;DwAAAAAAAAABACAAAAAiAAAAZHJzL2Rvd25yZXYueG1sUEsBAhQAFAAAAAgAh07iQDMvBZ47AAAA&#10;OQAAABAAAAAAAAAAAQAgAAAABwEAAGRycy9zaGFwZXhtbC54bWxQSwUGAAAAAAYABgBbAQAAsQMA&#10;AAAA&#10;">
                  <v:fill on="f" focussize="0,0"/>
                  <v:stroke weight="2pt" color="#000000" joinstyle="round"/>
                  <v:imagedata o:title=""/>
                  <o:lock v:ext="edit" aspectratio="f"/>
                </v:shape>
              </v:group>
              <v:shape id="Text Box 17" o:spid="_x0000_s1026" o:spt="202" type="#_x0000_t202" style="position:absolute;left:25;top:15979;height:255;width:397;" filled="f" stroked="f" coordsize="21600,21600" o:gfxdata="UEsDBAoAAAAAAIdO4kAAAAAAAAAAAAAAAAAEAAAAZHJzL1BLAwQUAAAACACHTuJAssn9o7wAAADc&#10;AAAADwAAAGRycy9kb3ducmV2LnhtbEVPW2vCMBR+H/gfwhH2NhMd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J/a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04697D8">
                      <w:pPr>
                        <w:spacing w:line="254" w:lineRule="auto"/>
                        <w:jc w:val="center"/>
                        <w:rPr>
                          <w:rFonts w:ascii="GOST type A" w:hAnsi="GOST type A" w:eastAsia="GOST type A" w:cs="GOST type A"/>
                          <w:i/>
                        </w:rPr>
                      </w:pPr>
                      <w:r>
                        <w:rPr>
                          <w:rFonts w:ascii="GOST type A" w:hAnsi="GOST type A" w:eastAsia="GOST type A" w:cs="GOST type A"/>
                          <w:i/>
                          <w:lang w:bidi="ar"/>
                        </w:rPr>
                        <w:t>Изм.</w:t>
                      </w:r>
                    </w:p>
                  </w:txbxContent>
                </v:textbox>
              </v:shape>
              <v:shape id="Text Box 18" o:spid="_x0000_s1026" o:spt="202" type="#_x0000_t202" style="position:absolute;left:422;top:15988;height:255;width:567;" filled="f" stroked="f" coordsize="21600,21600" o:gfxdata="UEsDBAoAAAAAAIdO4kAAAAAAAAAAAAAAAAAEAAAAZHJzL1BLAwQUAAAACACHTuJA3YVYO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ib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VYO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A59C15A">
                      <w:pPr>
                        <w:spacing w:line="254" w:lineRule="auto"/>
                        <w:jc w:val="center"/>
                        <w:rPr>
                          <w:rFonts w:ascii="GOST type A" w:hAnsi="GOST type A" w:eastAsia="GOST type A" w:cs="GOST type A"/>
                          <w:i/>
                        </w:rPr>
                      </w:pPr>
                      <w:r>
                        <w:rPr>
                          <w:rFonts w:ascii="GOST type A" w:hAnsi="GOST type A" w:eastAsia="GOST type A" w:cs="GOST type A"/>
                          <w:i/>
                          <w:lang w:bidi="ar"/>
                        </w:rPr>
                        <w:t>Лист</w:t>
                      </w:r>
                    </w:p>
                  </w:txbxContent>
                </v:textbox>
              </v:shape>
              <v:shape id="Text Box 19" o:spid="_x0000_s1026" o:spt="202" type="#_x0000_t202" style="position:absolute;left:989;top:15995;height:255;width:1304;" filled="f" stroked="f" coordsize="21600,21600" o:gfxdata="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Xx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D08DB40">
                      <w:pPr>
                        <w:spacing w:line="254" w:lineRule="auto"/>
                        <w:jc w:val="center"/>
                        <w:rPr>
                          <w:rFonts w:ascii="GOST type A" w:hAnsi="GOST type A" w:eastAsia="GOST type A" w:cs="GOST type A"/>
                          <w:i/>
                        </w:rPr>
                      </w:pPr>
                      <w:r>
                        <w:rPr>
                          <w:rFonts w:ascii="GOST type A" w:hAnsi="GOST type A" w:eastAsia="GOST type A" w:cs="GOST type A"/>
                          <w:i/>
                          <w:lang w:bidi="ar"/>
                        </w:rPr>
                        <w:t>№ докум.</w:t>
                      </w:r>
                    </w:p>
                  </w:txbxContent>
                </v:textbox>
              </v:shape>
              <v:shape id="Text Box 20" o:spid="_x0000_s1026" o:spt="202" type="#_x0000_t202" style="position:absolute;left:2293;top:15988;height:255;width:851;" filled="f" stroked="f" coordsize="21600,21600" o:gfxdata="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tj1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E72704D">
                      <w:pPr>
                        <w:spacing w:line="254" w:lineRule="auto"/>
                        <w:jc w:val="center"/>
                        <w:rPr>
                          <w:rFonts w:ascii="GOST type A" w:hAnsi="GOST type A" w:eastAsia="GOST type A" w:cs="GOST type A"/>
                          <w:i/>
                        </w:rPr>
                      </w:pPr>
                      <w:r>
                        <w:rPr>
                          <w:rFonts w:ascii="GOST type A" w:hAnsi="GOST type A" w:eastAsia="GOST type A" w:cs="GOST type A"/>
                          <w:i/>
                          <w:lang w:bidi="ar"/>
                        </w:rPr>
                        <w:t>Подпись</w:t>
                      </w:r>
                    </w:p>
                  </w:txbxContent>
                </v:textbox>
              </v:shape>
              <v:shape id="Text Box 21" o:spid="_x0000_s1026" o:spt="202" type="#_x0000_t202" style="position:absolute;left:3144;top:15988;height:255;width:566;" filled="f" stroked="f" coordsize="21600,21600" o:gfxdata="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31AC435">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Дата</w:t>
                      </w:r>
                    </w:p>
                  </w:txbxContent>
                </v:textbox>
              </v:shape>
              <v:shape id="Text Box 22" o:spid="_x0000_s1026" o:spt="202" type="#_x0000_t202" style="position:absolute;left:3710;top:15491;height:674;width:6238;" filled="f" stroked="f" coordsize="21600,21600" o:gfxdata="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MlWLS8AAAA&#10;3AAAAA8AAAAAAAAAAQAgAAAAIgAAAGRycy9kb3ducmV2LnhtbFBLAQIUABQAAAAIAIdO4kAzLwWe&#10;OwAAADkAAAAQAAAAAAAAAAEAIAAAAAsBAABkcnMvc2hhcGV4bWwueG1sUEsFBgAAAAAGAAYAWwEA&#10;ALUDAAAAAA==&#10;">
                <v:fill on="f" focussize="0,0"/>
                <v:stroke on="f"/>
                <v:imagedata o:title=""/>
                <o:lock v:ext="edit" aspectratio="f"/>
                <v:textbox inset="0mm,4mm,0mm,0mm">
                  <w:txbxContent>
                    <w:p w14:paraId="143F82F0">
                      <w:pPr>
                        <w:pStyle w:val="32"/>
                        <w:jc w:val="center"/>
                        <w:rPr>
                          <w:rFonts w:ascii="GOST type A" w:hAnsi="GOST type A" w:eastAsia="GOST type A" w:cs="GOST type A"/>
                          <w:i/>
                          <w:sz w:val="28"/>
                          <w:szCs w:val="28"/>
                          <w:lang w:val="ru-RU"/>
                        </w:rPr>
                      </w:pPr>
                      <w:r>
                        <w:rPr>
                          <w:rFonts w:ascii="GOST type A" w:hAnsi="GOST type A" w:eastAsia="GOST type A" w:cs="GOST type A"/>
                          <w:i/>
                          <w:sz w:val="28"/>
                          <w:szCs w:val="28"/>
                          <w:lang w:bidi="ar"/>
                        </w:rPr>
                        <w:t xml:space="preserve">ОКЭИ 09.02.07. </w:t>
                      </w:r>
                      <w:r>
                        <w:rPr>
                          <w:rFonts w:ascii="GOST type A" w:hAnsi="GOST type A" w:eastAsia="GOST type A" w:cs="GOST type A"/>
                          <w:i/>
                          <w:sz w:val="28"/>
                          <w:szCs w:val="28"/>
                          <w:lang w:val="ru-RU" w:bidi="ar"/>
                        </w:rPr>
                        <w:t>9</w:t>
                      </w:r>
                      <w:r>
                        <w:rPr>
                          <w:rFonts w:ascii="GOST type A" w:hAnsi="GOST type A" w:eastAsia="GOST type A" w:cs="GOST type A"/>
                          <w:i/>
                          <w:sz w:val="28"/>
                          <w:szCs w:val="28"/>
                          <w:lang w:bidi="ar"/>
                        </w:rPr>
                        <w:t>02</w:t>
                      </w:r>
                      <w:r>
                        <w:rPr>
                          <w:rFonts w:hint="default" w:ascii="GOST type A" w:hAnsi="GOST type A" w:eastAsia="GOST type A" w:cs="GOST type A"/>
                          <w:i/>
                          <w:sz w:val="28"/>
                          <w:szCs w:val="28"/>
                          <w:lang w:val="ru-RU" w:bidi="ar"/>
                        </w:rPr>
                        <w:t>5</w:t>
                      </w:r>
                      <w:r>
                        <w:rPr>
                          <w:rFonts w:ascii="GOST type A" w:hAnsi="GOST type A" w:eastAsia="GOST type A" w:cs="GOST type A"/>
                          <w:i/>
                          <w:sz w:val="28"/>
                          <w:szCs w:val="28"/>
                          <w:lang w:bidi="ar"/>
                        </w:rPr>
                        <w:t xml:space="preserve">. </w:t>
                      </w:r>
                      <w:r>
                        <w:rPr>
                          <w:rFonts w:ascii="GOST type A" w:hAnsi="GOST type A" w:eastAsia="GOST type A" w:cs="GOST type A"/>
                          <w:i/>
                          <w:sz w:val="28"/>
                          <w:szCs w:val="28"/>
                          <w:lang w:val="ru-RU" w:bidi="ar"/>
                        </w:rPr>
                        <w:t>14</w:t>
                      </w:r>
                      <w:r>
                        <w:rPr>
                          <w:rFonts w:ascii="GOST type A" w:hAnsi="GOST type A" w:eastAsia="GOST type A" w:cs="GOST type A"/>
                          <w:i/>
                          <w:sz w:val="28"/>
                          <w:szCs w:val="28"/>
                          <w:lang w:bidi="ar"/>
                        </w:rPr>
                        <w:t xml:space="preserve"> П</w:t>
                      </w:r>
                    </w:p>
                  </w:txbxContent>
                </v:textbox>
              </v:shape>
              <v:shape id="Text Box 23" o:spid="_x0000_s1026" o:spt="202" type="#_x0000_t202" style="position:absolute;left:9900;top:15452;height:258;width:567;"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D4E74DA">
                      <w:pPr>
                        <w:spacing w:line="254" w:lineRule="auto"/>
                        <w:jc w:val="center"/>
                        <w:rPr>
                          <w:rFonts w:ascii="GOST type A" w:hAnsi="GOST type A" w:eastAsia="GOST type A" w:cs="GOST type A"/>
                          <w:i/>
                          <w:szCs w:val="18"/>
                        </w:rPr>
                      </w:pPr>
                      <w:r>
                        <w:rPr>
                          <w:rFonts w:ascii="GOST type A" w:hAnsi="GOST type A" w:eastAsia="GOST type A" w:cs="GOST type A"/>
                          <w:i/>
                          <w:szCs w:val="18"/>
                          <w:lang w:bidi="ar"/>
                        </w:rPr>
                        <w:t>Лист</w:t>
                      </w: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6DA28"/>
    <w:multiLevelType w:val="multilevel"/>
    <w:tmpl w:val="1D06DA28"/>
    <w:lvl w:ilvl="0" w:tentative="0">
      <w:start w:val="1"/>
      <w:numFmt w:val="decimal"/>
      <w:lvlText w:val="%1."/>
      <w:lvlJc w:val="left"/>
      <w:pPr>
        <w:ind w:left="720" w:hanging="360"/>
      </w:p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18BE1E"/>
    <w:multiLevelType w:val="singleLevel"/>
    <w:tmpl w:val="2D18BE1E"/>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0AD5B3B"/>
    <w:rsid w:val="000200C1"/>
    <w:rsid w:val="00073C86"/>
    <w:rsid w:val="00081D70"/>
    <w:rsid w:val="00096499"/>
    <w:rsid w:val="000B4744"/>
    <w:rsid w:val="000C094F"/>
    <w:rsid w:val="000C4D69"/>
    <w:rsid w:val="000E3501"/>
    <w:rsid w:val="000E3E6A"/>
    <w:rsid w:val="000F3F5D"/>
    <w:rsid w:val="000F60D3"/>
    <w:rsid w:val="00110179"/>
    <w:rsid w:val="00124901"/>
    <w:rsid w:val="001415E8"/>
    <w:rsid w:val="001745C3"/>
    <w:rsid w:val="00193445"/>
    <w:rsid w:val="001A32D6"/>
    <w:rsid w:val="001A4674"/>
    <w:rsid w:val="001C2AC3"/>
    <w:rsid w:val="00254D6E"/>
    <w:rsid w:val="00266AD9"/>
    <w:rsid w:val="002708EA"/>
    <w:rsid w:val="002B55A9"/>
    <w:rsid w:val="002B5A5C"/>
    <w:rsid w:val="002C7F1D"/>
    <w:rsid w:val="002D060F"/>
    <w:rsid w:val="002D6EC7"/>
    <w:rsid w:val="002F2DD3"/>
    <w:rsid w:val="002F38A9"/>
    <w:rsid w:val="002F74AE"/>
    <w:rsid w:val="00363426"/>
    <w:rsid w:val="0036701D"/>
    <w:rsid w:val="00373ECB"/>
    <w:rsid w:val="00382E18"/>
    <w:rsid w:val="003B4656"/>
    <w:rsid w:val="003B5C08"/>
    <w:rsid w:val="003C79BC"/>
    <w:rsid w:val="003D0914"/>
    <w:rsid w:val="00434795"/>
    <w:rsid w:val="004503D6"/>
    <w:rsid w:val="00456F20"/>
    <w:rsid w:val="004573F5"/>
    <w:rsid w:val="0045756D"/>
    <w:rsid w:val="004577E2"/>
    <w:rsid w:val="00465B82"/>
    <w:rsid w:val="00466236"/>
    <w:rsid w:val="004A45D1"/>
    <w:rsid w:val="004A72F8"/>
    <w:rsid w:val="004C37ED"/>
    <w:rsid w:val="004D235B"/>
    <w:rsid w:val="004F65BF"/>
    <w:rsid w:val="00510ECA"/>
    <w:rsid w:val="00543EAA"/>
    <w:rsid w:val="00563744"/>
    <w:rsid w:val="00573C59"/>
    <w:rsid w:val="00583469"/>
    <w:rsid w:val="00585038"/>
    <w:rsid w:val="005A2C62"/>
    <w:rsid w:val="005B2058"/>
    <w:rsid w:val="005C46DD"/>
    <w:rsid w:val="005C4D15"/>
    <w:rsid w:val="005E690E"/>
    <w:rsid w:val="005F116D"/>
    <w:rsid w:val="00603B2C"/>
    <w:rsid w:val="006121BB"/>
    <w:rsid w:val="006351CD"/>
    <w:rsid w:val="00644512"/>
    <w:rsid w:val="006504B0"/>
    <w:rsid w:val="00653EFA"/>
    <w:rsid w:val="00654119"/>
    <w:rsid w:val="006711E8"/>
    <w:rsid w:val="00671D53"/>
    <w:rsid w:val="006C41CA"/>
    <w:rsid w:val="006E6949"/>
    <w:rsid w:val="00724A6E"/>
    <w:rsid w:val="007310A0"/>
    <w:rsid w:val="00745185"/>
    <w:rsid w:val="00747032"/>
    <w:rsid w:val="007759FE"/>
    <w:rsid w:val="007831F2"/>
    <w:rsid w:val="0078443D"/>
    <w:rsid w:val="0079223E"/>
    <w:rsid w:val="007A644E"/>
    <w:rsid w:val="007B4A60"/>
    <w:rsid w:val="007D43BD"/>
    <w:rsid w:val="00803ACB"/>
    <w:rsid w:val="008344F0"/>
    <w:rsid w:val="0083687D"/>
    <w:rsid w:val="0083688C"/>
    <w:rsid w:val="008436D5"/>
    <w:rsid w:val="00865326"/>
    <w:rsid w:val="00865A0E"/>
    <w:rsid w:val="00895E2C"/>
    <w:rsid w:val="00897C4B"/>
    <w:rsid w:val="008A76F8"/>
    <w:rsid w:val="008B4096"/>
    <w:rsid w:val="008E3273"/>
    <w:rsid w:val="008E67B1"/>
    <w:rsid w:val="008F0B0E"/>
    <w:rsid w:val="008F3E68"/>
    <w:rsid w:val="00913C39"/>
    <w:rsid w:val="009211CF"/>
    <w:rsid w:val="00924A36"/>
    <w:rsid w:val="00941B05"/>
    <w:rsid w:val="00943134"/>
    <w:rsid w:val="009C0A4D"/>
    <w:rsid w:val="009D4F7F"/>
    <w:rsid w:val="009D618E"/>
    <w:rsid w:val="009F743A"/>
    <w:rsid w:val="00A01561"/>
    <w:rsid w:val="00A200D5"/>
    <w:rsid w:val="00A32FFB"/>
    <w:rsid w:val="00A477B6"/>
    <w:rsid w:val="00A62030"/>
    <w:rsid w:val="00A810D9"/>
    <w:rsid w:val="00AA069C"/>
    <w:rsid w:val="00AA7E8E"/>
    <w:rsid w:val="00AB11C8"/>
    <w:rsid w:val="00AB40E6"/>
    <w:rsid w:val="00AD4080"/>
    <w:rsid w:val="00B127EB"/>
    <w:rsid w:val="00B416F1"/>
    <w:rsid w:val="00B41D36"/>
    <w:rsid w:val="00B521B3"/>
    <w:rsid w:val="00B800B7"/>
    <w:rsid w:val="00B96501"/>
    <w:rsid w:val="00B96A05"/>
    <w:rsid w:val="00BC1668"/>
    <w:rsid w:val="00BC592C"/>
    <w:rsid w:val="00BD46E1"/>
    <w:rsid w:val="00BF0AB0"/>
    <w:rsid w:val="00C003A2"/>
    <w:rsid w:val="00C07B8F"/>
    <w:rsid w:val="00C13C01"/>
    <w:rsid w:val="00C20C3F"/>
    <w:rsid w:val="00C22542"/>
    <w:rsid w:val="00C3099D"/>
    <w:rsid w:val="00C34229"/>
    <w:rsid w:val="00C53AC3"/>
    <w:rsid w:val="00C575CB"/>
    <w:rsid w:val="00C97203"/>
    <w:rsid w:val="00D053D5"/>
    <w:rsid w:val="00D2217F"/>
    <w:rsid w:val="00D468D0"/>
    <w:rsid w:val="00D506FC"/>
    <w:rsid w:val="00D61822"/>
    <w:rsid w:val="00D92F9F"/>
    <w:rsid w:val="00D97EC3"/>
    <w:rsid w:val="00DC76EA"/>
    <w:rsid w:val="00DE0649"/>
    <w:rsid w:val="00DE4C72"/>
    <w:rsid w:val="00DE5CC8"/>
    <w:rsid w:val="00DE67E7"/>
    <w:rsid w:val="00DF4878"/>
    <w:rsid w:val="00E020BC"/>
    <w:rsid w:val="00E05273"/>
    <w:rsid w:val="00E06D24"/>
    <w:rsid w:val="00E152C5"/>
    <w:rsid w:val="00E2230A"/>
    <w:rsid w:val="00E31E47"/>
    <w:rsid w:val="00E4025D"/>
    <w:rsid w:val="00E6596A"/>
    <w:rsid w:val="00E67B6B"/>
    <w:rsid w:val="00E841BD"/>
    <w:rsid w:val="00E93353"/>
    <w:rsid w:val="00EA2914"/>
    <w:rsid w:val="00EC2460"/>
    <w:rsid w:val="00F5654F"/>
    <w:rsid w:val="00F6013D"/>
    <w:rsid w:val="00F727EA"/>
    <w:rsid w:val="00F72C87"/>
    <w:rsid w:val="00FA05AA"/>
    <w:rsid w:val="00FA4BDB"/>
    <w:rsid w:val="00FD2314"/>
    <w:rsid w:val="00FE71AE"/>
    <w:rsid w:val="00FF0B7E"/>
    <w:rsid w:val="01484645"/>
    <w:rsid w:val="041A63D7"/>
    <w:rsid w:val="04795717"/>
    <w:rsid w:val="04B17441"/>
    <w:rsid w:val="055E4FDC"/>
    <w:rsid w:val="05A60A66"/>
    <w:rsid w:val="061C7EBE"/>
    <w:rsid w:val="06614D5A"/>
    <w:rsid w:val="06BF0C6A"/>
    <w:rsid w:val="074E4527"/>
    <w:rsid w:val="07CC2FAC"/>
    <w:rsid w:val="088E4865"/>
    <w:rsid w:val="098A1962"/>
    <w:rsid w:val="0A9741E9"/>
    <w:rsid w:val="0B2C2245"/>
    <w:rsid w:val="0BFA6134"/>
    <w:rsid w:val="0D0962F1"/>
    <w:rsid w:val="0D157B86"/>
    <w:rsid w:val="0DEC377D"/>
    <w:rsid w:val="0E57190E"/>
    <w:rsid w:val="0EA15AFF"/>
    <w:rsid w:val="12456209"/>
    <w:rsid w:val="152139DC"/>
    <w:rsid w:val="15CD7D54"/>
    <w:rsid w:val="17405DC3"/>
    <w:rsid w:val="17993CCA"/>
    <w:rsid w:val="17995D46"/>
    <w:rsid w:val="17FD65D0"/>
    <w:rsid w:val="18234C83"/>
    <w:rsid w:val="196271D7"/>
    <w:rsid w:val="1A382DB6"/>
    <w:rsid w:val="1AD4614C"/>
    <w:rsid w:val="1BE4426E"/>
    <w:rsid w:val="1CD77903"/>
    <w:rsid w:val="1CDB7EE7"/>
    <w:rsid w:val="1D2C0BEB"/>
    <w:rsid w:val="1FA21AC2"/>
    <w:rsid w:val="200F4130"/>
    <w:rsid w:val="202076CF"/>
    <w:rsid w:val="205A282E"/>
    <w:rsid w:val="21D81D83"/>
    <w:rsid w:val="223615AD"/>
    <w:rsid w:val="236D70AB"/>
    <w:rsid w:val="238A3BFE"/>
    <w:rsid w:val="24355730"/>
    <w:rsid w:val="24851E19"/>
    <w:rsid w:val="2485441B"/>
    <w:rsid w:val="2615083B"/>
    <w:rsid w:val="263A6637"/>
    <w:rsid w:val="26C929A6"/>
    <w:rsid w:val="27296294"/>
    <w:rsid w:val="27BF73C5"/>
    <w:rsid w:val="27C12594"/>
    <w:rsid w:val="27E55CCA"/>
    <w:rsid w:val="281D3B54"/>
    <w:rsid w:val="28257BDC"/>
    <w:rsid w:val="2925337D"/>
    <w:rsid w:val="29322F61"/>
    <w:rsid w:val="2AC90642"/>
    <w:rsid w:val="2B5135B3"/>
    <w:rsid w:val="2BC5737C"/>
    <w:rsid w:val="2D1905F7"/>
    <w:rsid w:val="2E517468"/>
    <w:rsid w:val="2F357E81"/>
    <w:rsid w:val="2F4A0633"/>
    <w:rsid w:val="2F93021B"/>
    <w:rsid w:val="31E96171"/>
    <w:rsid w:val="32B0267D"/>
    <w:rsid w:val="333B4B2C"/>
    <w:rsid w:val="33AE5439"/>
    <w:rsid w:val="33D143AE"/>
    <w:rsid w:val="33E4159D"/>
    <w:rsid w:val="34113408"/>
    <w:rsid w:val="34194298"/>
    <w:rsid w:val="36A1690D"/>
    <w:rsid w:val="38545211"/>
    <w:rsid w:val="38695844"/>
    <w:rsid w:val="38830D9C"/>
    <w:rsid w:val="39751408"/>
    <w:rsid w:val="3B6D1628"/>
    <w:rsid w:val="3B8D1AFA"/>
    <w:rsid w:val="3BA46BB1"/>
    <w:rsid w:val="3DF44BFB"/>
    <w:rsid w:val="3F9120F0"/>
    <w:rsid w:val="403365DF"/>
    <w:rsid w:val="40AD5B3B"/>
    <w:rsid w:val="40D83312"/>
    <w:rsid w:val="413E6A96"/>
    <w:rsid w:val="42876F02"/>
    <w:rsid w:val="42E6387B"/>
    <w:rsid w:val="439C5CB4"/>
    <w:rsid w:val="43BC60E1"/>
    <w:rsid w:val="43C30E6E"/>
    <w:rsid w:val="45172D27"/>
    <w:rsid w:val="457443FB"/>
    <w:rsid w:val="46E644E0"/>
    <w:rsid w:val="48004C2D"/>
    <w:rsid w:val="48B62B5E"/>
    <w:rsid w:val="493216F1"/>
    <w:rsid w:val="49412C77"/>
    <w:rsid w:val="4A710DFE"/>
    <w:rsid w:val="4B3B3ABF"/>
    <w:rsid w:val="4C067046"/>
    <w:rsid w:val="4C360DAD"/>
    <w:rsid w:val="4C3B47F7"/>
    <w:rsid w:val="4DB37387"/>
    <w:rsid w:val="4F870F1A"/>
    <w:rsid w:val="506D7085"/>
    <w:rsid w:val="50E400AB"/>
    <w:rsid w:val="510D476D"/>
    <w:rsid w:val="51637BEC"/>
    <w:rsid w:val="541E18E3"/>
    <w:rsid w:val="550C3F51"/>
    <w:rsid w:val="554E7E43"/>
    <w:rsid w:val="556D3C42"/>
    <w:rsid w:val="578D4E33"/>
    <w:rsid w:val="57D31AAF"/>
    <w:rsid w:val="5933170E"/>
    <w:rsid w:val="5A436627"/>
    <w:rsid w:val="5B050752"/>
    <w:rsid w:val="5C197DE1"/>
    <w:rsid w:val="60E34B01"/>
    <w:rsid w:val="61420F0D"/>
    <w:rsid w:val="61597433"/>
    <w:rsid w:val="618F7E76"/>
    <w:rsid w:val="62012509"/>
    <w:rsid w:val="62C31218"/>
    <w:rsid w:val="64B97A50"/>
    <w:rsid w:val="65371C00"/>
    <w:rsid w:val="66EF54D9"/>
    <w:rsid w:val="67823FA2"/>
    <w:rsid w:val="6795418F"/>
    <w:rsid w:val="67C12E7E"/>
    <w:rsid w:val="67D15A64"/>
    <w:rsid w:val="6A75622E"/>
    <w:rsid w:val="6AF243BB"/>
    <w:rsid w:val="6BB42678"/>
    <w:rsid w:val="6BBB2BCA"/>
    <w:rsid w:val="6BCA0417"/>
    <w:rsid w:val="6C294473"/>
    <w:rsid w:val="6C585487"/>
    <w:rsid w:val="6CA5097C"/>
    <w:rsid w:val="6D950C65"/>
    <w:rsid w:val="6E137A58"/>
    <w:rsid w:val="6F195676"/>
    <w:rsid w:val="6F8E361F"/>
    <w:rsid w:val="70FF2CA6"/>
    <w:rsid w:val="716B5AAF"/>
    <w:rsid w:val="717A09E6"/>
    <w:rsid w:val="742224F5"/>
    <w:rsid w:val="748E6D46"/>
    <w:rsid w:val="75992388"/>
    <w:rsid w:val="76DD48E9"/>
    <w:rsid w:val="77841C5C"/>
    <w:rsid w:val="79A757A5"/>
    <w:rsid w:val="7B275D04"/>
    <w:rsid w:val="7B2E1EE4"/>
    <w:rsid w:val="7B3628F0"/>
    <w:rsid w:val="7B486927"/>
    <w:rsid w:val="7B756C9A"/>
    <w:rsid w:val="7BFA1ADF"/>
    <w:rsid w:val="7C005D81"/>
    <w:rsid w:val="7C3812FA"/>
    <w:rsid w:val="7C5952C0"/>
    <w:rsid w:val="7DD001AE"/>
    <w:rsid w:val="7E2C1760"/>
    <w:rsid w:val="7E5A262B"/>
    <w:rsid w:val="7E70000C"/>
    <w:rsid w:val="7EB45C03"/>
    <w:rsid w:val="7FE96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567"/>
      <w:ind w:firstLine="709"/>
      <w:jc w:val="both"/>
      <w:outlineLvl w:val="0"/>
    </w:pPr>
    <w:rPr>
      <w:rFonts w:ascii="Times New Roman" w:hAnsi="Times New Roman" w:eastAsia="SimSun" w:cs="Times New Roman"/>
      <w:b/>
      <w:bCs/>
      <w:kern w:val="32"/>
      <w:sz w:val="32"/>
      <w:szCs w:val="48"/>
      <w:lang w:val="ru-RU" w:eastAsia="zh-CN" w:bidi="ar-SA"/>
    </w:rPr>
  </w:style>
  <w:style w:type="paragraph" w:styleId="3">
    <w:name w:val="heading 2"/>
    <w:next w:val="1"/>
    <w:unhideWhenUsed/>
    <w:qFormat/>
    <w:uiPriority w:val="0"/>
    <w:pPr>
      <w:spacing w:before="227" w:after="567"/>
      <w:ind w:left="170" w:firstLine="709"/>
      <w:jc w:val="both"/>
      <w:outlineLvl w:val="1"/>
    </w:pPr>
    <w:rPr>
      <w:rFonts w:ascii="Times New Roman" w:hAnsi="Times New Roman" w:eastAsia="SimSun" w:cs="Times New Roman"/>
      <w:b/>
      <w:bCs/>
      <w:iCs/>
      <w:sz w:val="28"/>
      <w:szCs w:val="36"/>
      <w:lang w:val="ru-RU" w:eastAsia="zh-CN" w:bidi="ar-SA"/>
    </w:rPr>
  </w:style>
  <w:style w:type="paragraph" w:styleId="4">
    <w:name w:val="heading 3"/>
    <w:next w:val="1"/>
    <w:link w:val="24"/>
    <w:unhideWhenUsed/>
    <w:qFormat/>
    <w:uiPriority w:val="9"/>
    <w:pPr>
      <w:spacing w:beforeAutospacing="1" w:afterAutospacing="1"/>
      <w:jc w:val="both"/>
      <w:outlineLvl w:val="2"/>
    </w:pPr>
    <w:rPr>
      <w:rFonts w:hint="eastAsia" w:ascii="Times New Roman" w:hAnsi="Times New Roman" w:eastAsia="SimSun" w:cs="Times New Roman"/>
      <w:bCs/>
      <w:sz w:val="28"/>
      <w:szCs w:val="26"/>
      <w:lang w:val="en-US" w:eastAsia="zh-CN" w:bidi="ar-SA"/>
    </w:rPr>
  </w:style>
  <w:style w:type="paragraph" w:styleId="5">
    <w:name w:val="heading 4"/>
    <w:basedOn w:val="1"/>
    <w:next w:val="1"/>
    <w:link w:val="23"/>
    <w:semiHidden/>
    <w:unhideWhenUsed/>
    <w:qFormat/>
    <w:uiPriority w:val="0"/>
    <w:pPr>
      <w:keepNext/>
      <w:keepLines/>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Emphasis"/>
    <w:basedOn w:val="6"/>
    <w:qFormat/>
    <w:uiPriority w:val="0"/>
    <w:rPr>
      <w:i/>
      <w:iCs/>
    </w:rPr>
  </w:style>
  <w:style w:type="character" w:styleId="10">
    <w:name w:val="Hyperlink"/>
    <w:basedOn w:val="6"/>
    <w:qFormat/>
    <w:uiPriority w:val="99"/>
    <w:rPr>
      <w:color w:val="0000FF"/>
      <w:u w:val="single"/>
    </w:rPr>
  </w:style>
  <w:style w:type="character" w:styleId="11">
    <w:name w:val="Strong"/>
    <w:basedOn w:val="6"/>
    <w:qFormat/>
    <w:uiPriority w:val="22"/>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39"/>
    <w:pPr>
      <w:spacing w:after="100"/>
    </w:pPr>
  </w:style>
  <w:style w:type="paragraph" w:styleId="14">
    <w:name w:val="toc 3"/>
    <w:basedOn w:val="1"/>
    <w:next w:val="1"/>
    <w:qFormat/>
    <w:uiPriority w:val="39"/>
    <w:pPr>
      <w:spacing w:after="100"/>
      <w:ind w:left="400"/>
    </w:pPr>
  </w:style>
  <w:style w:type="paragraph" w:styleId="15">
    <w:name w:val="toc 2"/>
    <w:basedOn w:val="1"/>
    <w:next w:val="1"/>
    <w:unhideWhenUsed/>
    <w:qFormat/>
    <w:uiPriority w:val="39"/>
    <w:pPr>
      <w:spacing w:after="100" w:line="259" w:lineRule="auto"/>
      <w:ind w:left="220"/>
    </w:pPr>
    <w:rPr>
      <w:rFonts w:cs="Times New Roman"/>
      <w:sz w:val="22"/>
      <w:szCs w:val="22"/>
      <w:lang w:val="ru-RU" w:eastAsia="ru-RU"/>
    </w:rPr>
  </w:style>
  <w:style w:type="paragraph" w:styleId="16">
    <w:name w:val="Title"/>
    <w:basedOn w:val="1"/>
    <w:next w:val="1"/>
    <w:link w:val="28"/>
    <w:qFormat/>
    <w:uiPriority w:val="0"/>
    <w:pPr>
      <w:contextualSpacing/>
    </w:pPr>
    <w:rPr>
      <w:rFonts w:asciiTheme="majorHAnsi" w:hAnsiTheme="majorHAnsi" w:eastAsiaTheme="majorEastAsia" w:cstheme="majorBidi"/>
      <w:spacing w:val="-10"/>
      <w:kern w:val="28"/>
      <w:sz w:val="56"/>
      <w:szCs w:val="56"/>
    </w:rPr>
  </w:style>
  <w:style w:type="paragraph" w:styleId="17">
    <w:name w:val="footer"/>
    <w:basedOn w:val="1"/>
    <w:link w:val="31"/>
    <w:qFormat/>
    <w:uiPriority w:val="99"/>
    <w:pPr>
      <w:tabs>
        <w:tab w:val="center" w:pos="4153"/>
        <w:tab w:val="right" w:pos="8306"/>
      </w:tabs>
    </w:pPr>
  </w:style>
  <w:style w:type="paragraph" w:styleId="18">
    <w:name w:val="Normal (Web)"/>
    <w:basedOn w:val="1"/>
    <w:qFormat/>
    <w:uiPriority w:val="0"/>
    <w:pPr>
      <w:spacing w:beforeAutospacing="1" w:afterAutospacing="1"/>
    </w:pPr>
    <w:rPr>
      <w:rFonts w:ascii="Times New Roman" w:hAnsi="Times New Roman" w:eastAsia="SimSun" w:cs="Times New Roman"/>
      <w:sz w:val="24"/>
      <w:szCs w:val="24"/>
    </w:rPr>
  </w:style>
  <w:style w:type="table" w:styleId="19">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0">
    <w:name w:val="Чертежный"/>
    <w:qFormat/>
    <w:uiPriority w:val="99"/>
    <w:pPr>
      <w:ind w:left="-284" w:right="567" w:firstLine="709"/>
      <w:jc w:val="both"/>
    </w:pPr>
    <w:rPr>
      <w:rFonts w:ascii="ISOCPEUR" w:hAnsi="ISOCPEUR" w:eastAsia="Times New Roman" w:cs="Times New Roman"/>
      <w:i/>
      <w:sz w:val="28"/>
      <w:lang w:val="uk-UA" w:eastAsia="ru-RU" w:bidi="ar-SA"/>
    </w:rPr>
  </w:style>
  <w:style w:type="paragraph" w:customStyle="1" w:styleId="21">
    <w:name w:val="Без интервала1"/>
    <w:qFormat/>
    <w:uiPriority w:val="99"/>
    <w:rPr>
      <w:rFonts w:ascii="Calibri" w:hAnsi="Calibri" w:eastAsia="Times New Roman" w:cs="Times New Roman"/>
      <w:sz w:val="22"/>
      <w:szCs w:val="22"/>
      <w:lang w:val="ru-RU" w:eastAsia="en-US" w:bidi="ar-SA"/>
    </w:rPr>
  </w:style>
  <w:style w:type="paragraph" w:styleId="22">
    <w:name w:val="List Paragraph"/>
    <w:basedOn w:val="1"/>
    <w:qFormat/>
    <w:uiPriority w:val="34"/>
    <w:pPr>
      <w:ind w:left="720"/>
      <w:contextualSpacing/>
    </w:pPr>
  </w:style>
  <w:style w:type="character" w:customStyle="1" w:styleId="23">
    <w:name w:val="Заголовок 4 Знак"/>
    <w:basedOn w:val="6"/>
    <w:link w:val="5"/>
    <w:semiHidden/>
    <w:qFormat/>
    <w:uiPriority w:val="0"/>
    <w:rPr>
      <w:rFonts w:asciiTheme="majorHAnsi" w:hAnsiTheme="majorHAnsi" w:eastAsiaTheme="majorEastAsia" w:cstheme="majorBidi"/>
      <w:i/>
      <w:iCs/>
      <w:color w:val="2E75B6" w:themeColor="accent1" w:themeShade="BF"/>
      <w:lang w:val="en-US" w:eastAsia="zh-CN"/>
    </w:rPr>
  </w:style>
  <w:style w:type="character" w:customStyle="1" w:styleId="24">
    <w:name w:val="Заголовок 3 Знак"/>
    <w:basedOn w:val="6"/>
    <w:link w:val="4"/>
    <w:qFormat/>
    <w:uiPriority w:val="9"/>
    <w:rPr>
      <w:bCs/>
      <w:sz w:val="28"/>
      <w:szCs w:val="26"/>
      <w:lang w:val="en-US" w:eastAsia="zh-CN"/>
    </w:rPr>
  </w:style>
  <w:style w:type="paragraph" w:customStyle="1" w:styleId="25">
    <w:name w:val="Абзац списка1"/>
    <w:basedOn w:val="1"/>
    <w:qFormat/>
    <w:uiPriority w:val="0"/>
    <w:pPr>
      <w:spacing w:after="160" w:line="256" w:lineRule="auto"/>
      <w:ind w:left="720"/>
      <w:contextualSpacing/>
    </w:pPr>
    <w:rPr>
      <w:rFonts w:ascii="Calibri" w:hAnsi="Calibri" w:eastAsia="Times New Roman" w:cs="Times New Roman"/>
      <w:sz w:val="22"/>
      <w:szCs w:val="22"/>
      <w:lang w:val="ru-RU" w:eastAsia="en-US"/>
    </w:rPr>
  </w:style>
  <w:style w:type="paragraph" w:customStyle="1" w:styleId="26">
    <w:name w:val="Table Paragraph"/>
    <w:basedOn w:val="1"/>
    <w:qFormat/>
    <w:uiPriority w:val="1"/>
    <w:pPr>
      <w:widowControl w:val="0"/>
      <w:autoSpaceDE w:val="0"/>
      <w:autoSpaceDN w:val="0"/>
    </w:pPr>
    <w:rPr>
      <w:rFonts w:eastAsia="Calibri"/>
      <w:sz w:val="22"/>
      <w:szCs w:val="22"/>
      <w:lang w:eastAsia="en-US"/>
    </w:rPr>
  </w:style>
  <w:style w:type="table" w:customStyle="1" w:styleId="27">
    <w:name w:val="Table Normal1"/>
    <w:semiHidden/>
    <w:unhideWhenUsed/>
    <w:qFormat/>
    <w:uiPriority w:val="2"/>
    <w:tblPr>
      <w:tblCellMar>
        <w:top w:w="0" w:type="dxa"/>
        <w:left w:w="0" w:type="dxa"/>
        <w:bottom w:w="0" w:type="dxa"/>
        <w:right w:w="0" w:type="dxa"/>
      </w:tblCellMar>
    </w:tblPr>
  </w:style>
  <w:style w:type="character" w:customStyle="1" w:styleId="28">
    <w:name w:val="Заголовок Знак"/>
    <w:basedOn w:val="6"/>
    <w:link w:val="16"/>
    <w:qFormat/>
    <w:uiPriority w:val="0"/>
    <w:rPr>
      <w:rFonts w:asciiTheme="majorHAnsi" w:hAnsiTheme="majorHAnsi" w:eastAsiaTheme="majorEastAsia" w:cstheme="majorBidi"/>
      <w:spacing w:val="-10"/>
      <w:kern w:val="28"/>
      <w:sz w:val="56"/>
      <w:szCs w:val="56"/>
      <w:lang w:val="en-US" w:eastAsia="zh-CN"/>
    </w:rPr>
  </w:style>
  <w:style w:type="paragraph" w:customStyle="1" w:styleId="29">
    <w:name w:val="Заголовок оглавления1"/>
    <w:basedOn w:val="2"/>
    <w:next w:val="1"/>
    <w:unhideWhenUsed/>
    <w:qFormat/>
    <w:uiPriority w:val="39"/>
    <w:pPr>
      <w:keepNext/>
      <w:keepLines/>
      <w:spacing w:before="240" w:line="259" w:lineRule="auto"/>
      <w:outlineLvl w:val="9"/>
    </w:pPr>
    <w:rPr>
      <w:rFonts w:asciiTheme="majorHAnsi" w:hAnsiTheme="majorHAnsi" w:eastAsiaTheme="majorEastAsia" w:cstheme="majorBidi"/>
      <w:b w:val="0"/>
      <w:bCs w:val="0"/>
      <w:color w:val="2E75B6" w:themeColor="accent1" w:themeShade="BF"/>
      <w:kern w:val="0"/>
      <w:szCs w:val="32"/>
      <w:lang w:eastAsia="ru-RU"/>
    </w:rPr>
  </w:style>
  <w:style w:type="character" w:customStyle="1" w:styleId="30">
    <w:name w:val="Неразрешенное упоминание1"/>
    <w:basedOn w:val="6"/>
    <w:semiHidden/>
    <w:unhideWhenUsed/>
    <w:qFormat/>
    <w:uiPriority w:val="99"/>
    <w:rPr>
      <w:color w:val="605E5C"/>
      <w:shd w:val="clear" w:color="auto" w:fill="E1DFDD"/>
    </w:rPr>
  </w:style>
  <w:style w:type="character" w:customStyle="1" w:styleId="31">
    <w:name w:val="Нижний колонтитул Знак"/>
    <w:basedOn w:val="6"/>
    <w:link w:val="17"/>
    <w:qFormat/>
    <w:uiPriority w:val="99"/>
    <w:rPr>
      <w:rFonts w:asciiTheme="minorHAnsi" w:hAnsiTheme="minorHAnsi" w:eastAsiaTheme="minorEastAsia" w:cstheme="minorBidi"/>
      <w:lang w:val="en-US" w:eastAsia="zh-CN"/>
    </w:rPr>
  </w:style>
  <w:style w:type="paragraph" w:customStyle="1" w:styleId="32">
    <w:name w:val="Обычный (Интернет)1"/>
    <w:basedOn w:val="1"/>
    <w:next w:val="18"/>
    <w:semiHidden/>
    <w:qFormat/>
    <w:uiPriority w:val="99"/>
    <w:rPr>
      <w:rFonts w:ascii="Calibri" w:hAnsi="Calibri" w:eastAsia="SimSun"/>
      <w:sz w:val="24"/>
      <w:szCs w:val="24"/>
    </w:rPr>
  </w:style>
  <w:style w:type="character" w:customStyle="1" w:styleId="33">
    <w:name w:val="Unresolved Mention"/>
    <w:basedOn w:val="6"/>
    <w:semiHidden/>
    <w:unhideWhenUsed/>
    <w:qFormat/>
    <w:uiPriority w:val="99"/>
    <w:rPr>
      <w:color w:val="605E5C"/>
      <w:shd w:val="clear" w:color="auto" w:fill="E1DFDD"/>
    </w:rPr>
  </w:style>
  <w:style w:type="paragraph" w:customStyle="1" w:styleId="34">
    <w:name w:val="WPSOffice手动目录 1"/>
    <w:qFormat/>
    <w:uiPriority w:val="0"/>
    <w:pPr>
      <w:ind w:leftChars="0"/>
    </w:pPr>
    <w:rPr>
      <w:rFonts w:ascii="Times New Roman" w:hAnsi="Times New Roman" w:eastAsia="SimSun" w:cs="Times New Roman"/>
      <w:sz w:val="20"/>
      <w:szCs w:val="20"/>
    </w:rPr>
  </w:style>
  <w:style w:type="paragraph" w:customStyle="1" w:styleId="3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40</Pages>
  <Words>13707</Words>
  <Characters>78131</Characters>
  <Lines>1</Lines>
  <Paragraphs>1</Paragraphs>
  <TotalTime>34</TotalTime>
  <ScaleCrop>false</ScaleCrop>
  <LinksUpToDate>false</LinksUpToDate>
  <CharactersWithSpaces>91655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2024-12-19T21:14:00Z</dcterms:created>
  <dc:creator>Варвара Балакин�</dc:creator>
  <cp:lastModifiedBy>Geronimo Profi</cp:lastModifiedBy>
  <dcterms:modified xsi:type="dcterms:W3CDTF">2025-05-25T19:01:36Z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F67578855B77472F878E8080B8C90ED8_13</vt:lpwstr>
  </property>
</Properties>
</file>