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E65E" w14:textId="77777777" w:rsidR="00613F74" w:rsidRDefault="003D43AE">
      <w:pPr>
        <w:spacing w:after="0" w:line="259" w:lineRule="auto"/>
        <w:ind w:left="108" w:firstLine="0"/>
      </w:pPr>
      <w:r>
        <w:rPr>
          <w:noProof/>
        </w:rPr>
        <w:drawing>
          <wp:inline distT="0" distB="0" distL="0" distR="0" wp14:anchorId="7D378F84" wp14:editId="5789BC81">
            <wp:extent cx="1978660" cy="57340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2"/>
                    <a:stretch>
                      <a:fillRect/>
                    </a:stretch>
                  </pic:blipFill>
                  <pic:spPr>
                    <a:xfrm>
                      <a:off x="0" y="0"/>
                      <a:ext cx="1978660" cy="573405"/>
                    </a:xfrm>
                    <a:prstGeom prst="rect">
                      <a:avLst/>
                    </a:prstGeom>
                  </pic:spPr>
                </pic:pic>
              </a:graphicData>
            </a:graphic>
          </wp:inline>
        </w:drawing>
      </w:r>
      <w:r>
        <w:rPr>
          <w:rFonts w:ascii="Nokia Pure Text" w:eastAsia="Nokia Pure Text" w:hAnsi="Nokia Pure Text" w:cs="Nokia Pure Text"/>
          <w:b/>
          <w:color w:val="124191"/>
          <w:sz w:val="32"/>
        </w:rPr>
        <w:t xml:space="preserve"> </w:t>
      </w:r>
    </w:p>
    <w:p w14:paraId="4B1B7FB6" w14:textId="77777777" w:rsidR="00613F74" w:rsidRDefault="003D43AE">
      <w:pPr>
        <w:spacing w:after="453" w:line="259" w:lineRule="auto"/>
        <w:ind w:left="3222" w:firstLine="0"/>
      </w:pPr>
      <w:r>
        <w:rPr>
          <w:sz w:val="22"/>
        </w:rPr>
        <w:t xml:space="preserve"> </w:t>
      </w:r>
    </w:p>
    <w:p w14:paraId="78FF419B" w14:textId="77777777" w:rsidR="00613F74" w:rsidRDefault="003D43AE">
      <w:pPr>
        <w:spacing w:after="413" w:line="259" w:lineRule="auto"/>
        <w:ind w:left="0" w:firstLine="0"/>
      </w:pPr>
      <w:r>
        <w:rPr>
          <w:rFonts w:ascii="Arial" w:eastAsia="Arial" w:hAnsi="Arial" w:cs="Arial"/>
          <w:b/>
          <w:color w:val="68717A"/>
          <w:sz w:val="36"/>
        </w:rPr>
        <w:t xml:space="preserve"> </w:t>
      </w:r>
    </w:p>
    <w:p w14:paraId="7384C500" w14:textId="77777777" w:rsidR="00613F74" w:rsidRDefault="003D43AE">
      <w:pPr>
        <w:spacing w:after="412" w:line="259" w:lineRule="auto"/>
        <w:ind w:left="0" w:firstLine="0"/>
      </w:pPr>
      <w:r>
        <w:rPr>
          <w:rFonts w:ascii="Arial" w:eastAsia="Arial" w:hAnsi="Arial" w:cs="Arial"/>
          <w:b/>
          <w:color w:val="68717A"/>
          <w:sz w:val="36"/>
        </w:rPr>
        <w:t xml:space="preserve"> </w:t>
      </w:r>
    </w:p>
    <w:p w14:paraId="47868E34" w14:textId="77777777" w:rsidR="00613F74" w:rsidRDefault="003D43AE">
      <w:pPr>
        <w:spacing w:after="417" w:line="259" w:lineRule="auto"/>
        <w:ind w:left="0" w:firstLine="0"/>
      </w:pPr>
      <w:r>
        <w:rPr>
          <w:rFonts w:ascii="Arial" w:eastAsia="Arial" w:hAnsi="Arial" w:cs="Arial"/>
          <w:b/>
          <w:color w:val="68717A"/>
          <w:sz w:val="36"/>
        </w:rPr>
        <w:t xml:space="preserve"> </w:t>
      </w:r>
    </w:p>
    <w:p w14:paraId="100A4ED0" w14:textId="1DB86D19" w:rsidR="00613F74" w:rsidRDefault="00433817" w:rsidP="00644DED">
      <w:pPr>
        <w:spacing w:after="874" w:line="498" w:lineRule="auto"/>
        <w:ind w:right="2414"/>
      </w:pPr>
      <w:r>
        <w:rPr>
          <w:rFonts w:ascii="Arial" w:eastAsia="Arial" w:hAnsi="Arial" w:cs="Arial"/>
          <w:b/>
          <w:color w:val="68717A"/>
          <w:sz w:val="36"/>
        </w:rPr>
        <w:t xml:space="preserve">           </w:t>
      </w:r>
    </w:p>
    <w:p w14:paraId="482EA065" w14:textId="77777777" w:rsidR="00CB2987" w:rsidRDefault="00CB2987" w:rsidP="00CB2987">
      <w:pPr>
        <w:pStyle w:val="DocumentTitle"/>
        <w:jc w:val="center"/>
      </w:pPr>
      <w:r>
        <w:t>Method of Procedure for CBIS Product</w:t>
      </w:r>
    </w:p>
    <w:p w14:paraId="3FCC1D94" w14:textId="77777777" w:rsidR="00CB2987" w:rsidRDefault="00CB2987" w:rsidP="00CB2987"/>
    <w:p w14:paraId="14979D45" w14:textId="77777777" w:rsidR="00CB2987" w:rsidRDefault="00CB2987" w:rsidP="00CB2987"/>
    <w:p w14:paraId="17792621" w14:textId="577F9CC0" w:rsidR="00CB2987" w:rsidRDefault="00C22ED6" w:rsidP="00CB2987">
      <w:pPr>
        <w:jc w:val="center"/>
        <w:rPr>
          <w:b/>
          <w:i/>
          <w:color w:val="FF00FF"/>
          <w:sz w:val="40"/>
        </w:rPr>
      </w:pPr>
      <w:r>
        <w:rPr>
          <w:b/>
          <w:i/>
          <w:color w:val="FF00FF"/>
          <w:sz w:val="40"/>
        </w:rPr>
        <w:t xml:space="preserve">For </w:t>
      </w:r>
      <w:proofErr w:type="spellStart"/>
      <w:r w:rsidR="00BA7EA0">
        <w:rPr>
          <w:b/>
          <w:i/>
          <w:color w:val="FF00FF"/>
          <w:sz w:val="40"/>
        </w:rPr>
        <w:t>Undercloud</w:t>
      </w:r>
      <w:proofErr w:type="spellEnd"/>
      <w:r w:rsidR="00BA7EA0">
        <w:rPr>
          <w:b/>
          <w:i/>
          <w:color w:val="FF00FF"/>
          <w:sz w:val="40"/>
        </w:rPr>
        <w:t xml:space="preserve"> Password Issue</w:t>
      </w:r>
    </w:p>
    <w:p w14:paraId="7BA96C19" w14:textId="77777777" w:rsidR="00644DED" w:rsidRDefault="00644DED">
      <w:pPr>
        <w:spacing w:after="235" w:line="259" w:lineRule="auto"/>
        <w:ind w:left="0" w:right="14" w:firstLine="0"/>
        <w:jc w:val="center"/>
        <w:rPr>
          <w:b/>
          <w:sz w:val="44"/>
        </w:rPr>
      </w:pPr>
    </w:p>
    <w:p w14:paraId="380F181D" w14:textId="77777777" w:rsidR="00433817" w:rsidRDefault="00433817" w:rsidP="00433817">
      <w:pPr>
        <w:spacing w:after="235" w:line="259" w:lineRule="auto"/>
        <w:ind w:left="0" w:right="14" w:firstLine="0"/>
      </w:pPr>
    </w:p>
    <w:p w14:paraId="0393D522" w14:textId="77777777" w:rsidR="00613F74" w:rsidRDefault="003D43AE">
      <w:pPr>
        <w:spacing w:after="240" w:line="259" w:lineRule="auto"/>
        <w:ind w:left="1763" w:firstLine="0"/>
        <w:jc w:val="center"/>
      </w:pPr>
      <w:r>
        <w:rPr>
          <w:rFonts w:ascii="Arial" w:eastAsia="Arial" w:hAnsi="Arial" w:cs="Arial"/>
          <w:b/>
          <w:sz w:val="26"/>
        </w:rPr>
        <w:t xml:space="preserve"> </w:t>
      </w:r>
    </w:p>
    <w:p w14:paraId="59641CF1" w14:textId="77777777" w:rsidR="00613F74" w:rsidRDefault="003D43AE">
      <w:pPr>
        <w:spacing w:after="5" w:line="448" w:lineRule="auto"/>
        <w:ind w:left="6084" w:right="4321" w:firstLine="0"/>
        <w:jc w:val="center"/>
      </w:pPr>
      <w:r>
        <w:rPr>
          <w:rFonts w:ascii="Arial" w:eastAsia="Arial" w:hAnsi="Arial" w:cs="Arial"/>
          <w:b/>
          <w:sz w:val="26"/>
        </w:rPr>
        <w:t xml:space="preserve">  </w:t>
      </w:r>
    </w:p>
    <w:p w14:paraId="70B72E1A" w14:textId="77777777" w:rsidR="00613F74" w:rsidRDefault="003D43AE">
      <w:pPr>
        <w:spacing w:after="236" w:line="259" w:lineRule="auto"/>
        <w:ind w:left="1763" w:firstLine="0"/>
        <w:jc w:val="center"/>
      </w:pPr>
      <w:r>
        <w:rPr>
          <w:rFonts w:ascii="Arial" w:eastAsia="Arial" w:hAnsi="Arial" w:cs="Arial"/>
          <w:b/>
          <w:sz w:val="26"/>
        </w:rPr>
        <w:t xml:space="preserve"> </w:t>
      </w:r>
    </w:p>
    <w:p w14:paraId="3E709282" w14:textId="77777777" w:rsidR="00613F74" w:rsidRDefault="003D43AE">
      <w:pPr>
        <w:spacing w:after="235" w:line="259" w:lineRule="auto"/>
        <w:ind w:left="1763" w:firstLine="0"/>
        <w:jc w:val="center"/>
      </w:pPr>
      <w:r>
        <w:rPr>
          <w:rFonts w:ascii="Arial" w:eastAsia="Arial" w:hAnsi="Arial" w:cs="Arial"/>
          <w:b/>
          <w:sz w:val="26"/>
        </w:rPr>
        <w:t xml:space="preserve"> </w:t>
      </w:r>
    </w:p>
    <w:p w14:paraId="7FB150D3" w14:textId="77777777" w:rsidR="00613F74" w:rsidRDefault="003D43AE">
      <w:pPr>
        <w:spacing w:after="240" w:line="259" w:lineRule="auto"/>
        <w:ind w:left="10" w:right="15"/>
        <w:jc w:val="center"/>
      </w:pPr>
      <w:r>
        <w:rPr>
          <w:rFonts w:ascii="Arial" w:eastAsia="Arial" w:hAnsi="Arial" w:cs="Arial"/>
          <w:b/>
          <w:sz w:val="26"/>
        </w:rPr>
        <w:t xml:space="preserve">Prepared by: </w:t>
      </w:r>
    </w:p>
    <w:p w14:paraId="5076B96B" w14:textId="7A2B2116" w:rsidR="00613F74" w:rsidRDefault="00433817" w:rsidP="00F2350C">
      <w:pPr>
        <w:spacing w:after="235" w:line="259" w:lineRule="auto"/>
        <w:ind w:left="2098" w:firstLine="0"/>
      </w:pPr>
      <w:r>
        <w:rPr>
          <w:rFonts w:ascii="Arial" w:eastAsia="Arial" w:hAnsi="Arial" w:cs="Arial"/>
          <w:b/>
          <w:sz w:val="26"/>
        </w:rPr>
        <w:t xml:space="preserve">                   </w:t>
      </w:r>
    </w:p>
    <w:p w14:paraId="6EC08195" w14:textId="1F17AA80" w:rsidR="00433817" w:rsidRDefault="00433817" w:rsidP="00433817">
      <w:pPr>
        <w:rPr>
          <w:rFonts w:ascii="Verdana" w:hAnsi="Verdana"/>
          <w:color w:val="2F5496"/>
          <w:sz w:val="20"/>
          <w:szCs w:val="20"/>
        </w:rPr>
      </w:pPr>
      <w:r>
        <w:rPr>
          <w:rFonts w:ascii="Verdana" w:hAnsi="Verdana"/>
          <w:color w:val="2F5496"/>
          <w:sz w:val="20"/>
          <w:szCs w:val="20"/>
        </w:rPr>
        <w:t xml:space="preserve">                                      </w:t>
      </w:r>
      <w:r w:rsidRPr="002401B8">
        <w:rPr>
          <w:rStyle w:val="IssueDate"/>
          <w:rFonts w:ascii="Arial" w:eastAsia="Times New Roman" w:hAnsi="Arial" w:cs="Times New Roman"/>
          <w:b/>
          <w:sz w:val="26"/>
          <w:lang w:bidi="en-US"/>
        </w:rPr>
        <w:t xml:space="preserve">Global </w:t>
      </w:r>
      <w:r w:rsidR="002B2B6B" w:rsidRPr="002401B8">
        <w:rPr>
          <w:rStyle w:val="IssueDate"/>
          <w:rFonts w:ascii="Arial" w:eastAsia="Times New Roman" w:hAnsi="Arial" w:cs="Times New Roman"/>
          <w:b/>
          <w:sz w:val="26"/>
          <w:lang w:bidi="en-US"/>
        </w:rPr>
        <w:t>Cloud band</w:t>
      </w:r>
      <w:r w:rsidRPr="002401B8">
        <w:rPr>
          <w:rStyle w:val="IssueDate"/>
          <w:rFonts w:ascii="Arial" w:eastAsia="Times New Roman" w:hAnsi="Arial" w:cs="Times New Roman"/>
          <w:b/>
          <w:sz w:val="26"/>
          <w:lang w:bidi="en-US"/>
        </w:rPr>
        <w:t xml:space="preserve"> 3LS CARE</w:t>
      </w:r>
    </w:p>
    <w:p w14:paraId="75B426FE" w14:textId="254F5018" w:rsidR="00613F74" w:rsidRDefault="00613F74">
      <w:pPr>
        <w:spacing w:after="240" w:line="259" w:lineRule="auto"/>
        <w:ind w:left="10" w:right="14"/>
        <w:jc w:val="center"/>
      </w:pPr>
    </w:p>
    <w:p w14:paraId="1B48D869" w14:textId="77777777" w:rsidR="00613F74" w:rsidRDefault="003D43AE">
      <w:pPr>
        <w:spacing w:after="91" w:line="259" w:lineRule="auto"/>
        <w:ind w:left="1763" w:firstLine="0"/>
        <w:jc w:val="center"/>
      </w:pPr>
      <w:r>
        <w:rPr>
          <w:rFonts w:ascii="Arial" w:eastAsia="Arial" w:hAnsi="Arial" w:cs="Arial"/>
          <w:b/>
          <w:sz w:val="26"/>
        </w:rPr>
        <w:t xml:space="preserve"> </w:t>
      </w:r>
    </w:p>
    <w:p w14:paraId="54A2EA9E" w14:textId="77777777" w:rsidR="00613F74" w:rsidRDefault="003D43AE">
      <w:pPr>
        <w:spacing w:after="315" w:line="259" w:lineRule="auto"/>
        <w:ind w:left="776" w:firstLine="0"/>
        <w:jc w:val="center"/>
      </w:pPr>
      <w:r>
        <w:rPr>
          <w:rFonts w:ascii="Times New Roman" w:eastAsia="Times New Roman" w:hAnsi="Times New Roman" w:cs="Times New Roman"/>
          <w:sz w:val="26"/>
        </w:rPr>
        <w:t xml:space="preserve"> </w:t>
      </w:r>
    </w:p>
    <w:p w14:paraId="090F8B44" w14:textId="77777777" w:rsidR="00613F74" w:rsidRDefault="003D43AE">
      <w:pPr>
        <w:spacing w:after="0" w:line="448" w:lineRule="auto"/>
        <w:ind w:left="0" w:right="10377" w:firstLine="0"/>
      </w:pPr>
      <w:r>
        <w:rPr>
          <w:rFonts w:ascii="Arial" w:eastAsia="Arial" w:hAnsi="Arial" w:cs="Arial"/>
          <w:b/>
          <w:sz w:val="36"/>
        </w:rPr>
        <w:t xml:space="preserve">  </w:t>
      </w:r>
    </w:p>
    <w:p w14:paraId="3BCC7A86" w14:textId="77777777" w:rsidR="00683D09" w:rsidRDefault="00683D09">
      <w:pPr>
        <w:spacing w:after="180" w:line="259" w:lineRule="auto"/>
        <w:ind w:left="0" w:firstLine="0"/>
        <w:rPr>
          <w:rFonts w:ascii="Arial" w:eastAsia="Arial" w:hAnsi="Arial" w:cs="Arial"/>
          <w:b/>
          <w:sz w:val="36"/>
        </w:rPr>
      </w:pPr>
    </w:p>
    <w:p w14:paraId="48C40318" w14:textId="77777777" w:rsidR="00683D09" w:rsidRDefault="00683D09">
      <w:pPr>
        <w:spacing w:after="180" w:line="259" w:lineRule="auto"/>
        <w:ind w:left="0" w:firstLine="0"/>
        <w:rPr>
          <w:rFonts w:ascii="Arial" w:eastAsia="Arial" w:hAnsi="Arial" w:cs="Arial"/>
          <w:b/>
          <w:sz w:val="36"/>
        </w:rPr>
      </w:pPr>
    </w:p>
    <w:p w14:paraId="73A6E154" w14:textId="77777777" w:rsidR="00683D09" w:rsidRDefault="00683D09">
      <w:pPr>
        <w:spacing w:after="180" w:line="259" w:lineRule="auto"/>
        <w:ind w:left="0" w:firstLine="0"/>
        <w:rPr>
          <w:rFonts w:ascii="Arial" w:eastAsia="Arial" w:hAnsi="Arial" w:cs="Arial"/>
          <w:b/>
          <w:sz w:val="36"/>
        </w:rPr>
      </w:pPr>
    </w:p>
    <w:p w14:paraId="1FEA1675" w14:textId="77777777" w:rsidR="00683D09" w:rsidRDefault="00683D09">
      <w:pPr>
        <w:spacing w:after="180" w:line="259" w:lineRule="auto"/>
        <w:ind w:left="0" w:firstLine="0"/>
        <w:rPr>
          <w:rFonts w:ascii="Arial" w:eastAsia="Arial" w:hAnsi="Arial" w:cs="Arial"/>
          <w:b/>
          <w:sz w:val="36"/>
        </w:rPr>
      </w:pPr>
    </w:p>
    <w:p w14:paraId="3E15B70D" w14:textId="77777777" w:rsidR="00683D09" w:rsidRDefault="00683D09">
      <w:pPr>
        <w:spacing w:after="180" w:line="259" w:lineRule="auto"/>
        <w:ind w:left="0" w:firstLine="0"/>
        <w:rPr>
          <w:rFonts w:ascii="Arial" w:eastAsia="Arial" w:hAnsi="Arial" w:cs="Arial"/>
          <w:b/>
          <w:sz w:val="36"/>
        </w:rPr>
      </w:pPr>
    </w:p>
    <w:p w14:paraId="73FD5972" w14:textId="77777777" w:rsidR="00683D09" w:rsidRDefault="00683D09">
      <w:pPr>
        <w:spacing w:after="180" w:line="259" w:lineRule="auto"/>
        <w:ind w:left="0" w:firstLine="0"/>
        <w:rPr>
          <w:rFonts w:ascii="Arial" w:eastAsia="Arial" w:hAnsi="Arial" w:cs="Arial"/>
          <w:b/>
          <w:sz w:val="36"/>
        </w:rPr>
      </w:pPr>
    </w:p>
    <w:p w14:paraId="345E5757" w14:textId="621C5532" w:rsidR="00613F74" w:rsidRDefault="003D43AE">
      <w:pPr>
        <w:spacing w:after="180" w:line="259" w:lineRule="auto"/>
        <w:ind w:left="0" w:firstLine="0"/>
      </w:pPr>
      <w:r>
        <w:rPr>
          <w:rFonts w:ascii="Arial" w:eastAsia="Arial" w:hAnsi="Arial" w:cs="Arial"/>
          <w:b/>
          <w:sz w:val="36"/>
        </w:rPr>
        <w:t xml:space="preserve">Disclaimer </w:t>
      </w:r>
    </w:p>
    <w:p w14:paraId="224981D2" w14:textId="77777777" w:rsidR="00613F74" w:rsidRDefault="003D43AE">
      <w:pPr>
        <w:spacing w:after="25" w:line="264" w:lineRule="auto"/>
        <w:ind w:left="-5" w:right="8"/>
      </w:pPr>
      <w:r>
        <w:rPr>
          <w:rFonts w:ascii="Arial" w:eastAsia="Arial" w:hAnsi="Arial" w:cs="Arial"/>
        </w:rPr>
        <w:t xml:space="preserve">The information in this document applies solely to the hardware/software product (“Product”) specified herein, and only as specified herein. </w:t>
      </w:r>
    </w:p>
    <w:p w14:paraId="79060743" w14:textId="77777777" w:rsidR="00613F74" w:rsidRDefault="003D43AE">
      <w:pPr>
        <w:spacing w:after="118" w:line="264" w:lineRule="auto"/>
        <w:ind w:left="-5" w:right="8"/>
      </w:pPr>
      <w:r>
        <w:rPr>
          <w:rFonts w:ascii="Arial" w:eastAsia="Arial" w:hAnsi="Arial" w:cs="Arial"/>
        </w:rPr>
        <w:t xml:space="preserve">Reference to “Nokia” later in this document shall mean the respective company within Nokia Group of Companies with whom you have entered into the Agreement (as defined below). </w:t>
      </w:r>
    </w:p>
    <w:p w14:paraId="77519B75" w14:textId="77777777" w:rsidR="00613F74" w:rsidRDefault="003D43AE">
      <w:pPr>
        <w:spacing w:after="118" w:line="264" w:lineRule="auto"/>
        <w:ind w:left="-5" w:right="8"/>
      </w:pPr>
      <w:r>
        <w:rPr>
          <w:rFonts w:ascii="Arial" w:eastAsia="Arial" w:hAnsi="Arial" w:cs="Arial"/>
        </w:rPr>
        <w:t xml:space="preserve">This document is intended for use by Nokia's customers (“You”) only, and it may not be used except for the purposes defined in the agreement between You and Nokia (“Agreement”) under which this document is distributed. No part of this document may be used, copied, reproduced, </w:t>
      </w:r>
      <w:proofErr w:type="gramStart"/>
      <w:r>
        <w:rPr>
          <w:rFonts w:ascii="Arial" w:eastAsia="Arial" w:hAnsi="Arial" w:cs="Arial"/>
        </w:rPr>
        <w:t>modified</w:t>
      </w:r>
      <w:proofErr w:type="gramEnd"/>
      <w:r>
        <w:rPr>
          <w:rFonts w:ascii="Arial" w:eastAsia="Arial" w:hAnsi="Arial" w:cs="Arial"/>
        </w:rPr>
        <w:t xml:space="preserve"> or transmitted in any form or means without the prior written permission of Nokia. If You have not entered into an Agreement applicable to the Product, or if that Agreement has expired or has been terminated, </w:t>
      </w:r>
      <w:proofErr w:type="gramStart"/>
      <w:r>
        <w:rPr>
          <w:rFonts w:ascii="Arial" w:eastAsia="Arial" w:hAnsi="Arial" w:cs="Arial"/>
        </w:rPr>
        <w:t>You</w:t>
      </w:r>
      <w:proofErr w:type="gramEnd"/>
      <w:r>
        <w:rPr>
          <w:rFonts w:ascii="Arial" w:eastAsia="Arial" w:hAnsi="Arial" w:cs="Arial"/>
        </w:rPr>
        <w:t xml:space="preserve"> may not use this document in any manner and You are obliged to return it to Nokia and destroy or delete any copies thereof. </w:t>
      </w:r>
    </w:p>
    <w:p w14:paraId="10C5DD1B" w14:textId="77777777" w:rsidR="00613F74" w:rsidRDefault="003D43AE">
      <w:pPr>
        <w:spacing w:after="118" w:line="264" w:lineRule="auto"/>
        <w:ind w:left="-5" w:right="8"/>
      </w:pPr>
      <w:r>
        <w:rPr>
          <w:rFonts w:ascii="Arial" w:eastAsia="Arial" w:hAnsi="Arial" w:cs="Arial"/>
        </w:rPr>
        <w:t xml:space="preserve">The document has been prepared to be used by professional and properly trained personnel, and You assume full responsibility when using it. Nokia welcomes your comments as part of the process of continuous development and improvement of the documentation. </w:t>
      </w:r>
    </w:p>
    <w:p w14:paraId="11C00331" w14:textId="77777777" w:rsidR="00613F74" w:rsidRDefault="003D43AE">
      <w:pPr>
        <w:spacing w:after="118" w:line="264" w:lineRule="auto"/>
        <w:ind w:left="-5" w:right="8"/>
      </w:pPr>
      <w:r>
        <w:rPr>
          <w:rFonts w:ascii="Arial" w:eastAsia="Arial" w:hAnsi="Arial" w:cs="Arial"/>
        </w:rPr>
        <w:t xml:space="preserve">This document and its contents are provided as a convenience to You. Any information or statements concerning the suitability, capacity, fitness for purpose or performance of the Product are given solely on an “as is” and “as available” basis in this document, and Nokia reserves the right to change any such information and statements without notice. Nokia has made all reasonable efforts to ensure that the content of this document is adequate and free of material errors and omissions, and Nokia will correct errors that You identify in this document. Nokia's total liability for any errors in the document is strictly limited to the correction of such error(s). Nokia does not warrant that the use of the software in the Product will be uninterrupted or error-free. </w:t>
      </w:r>
    </w:p>
    <w:p w14:paraId="0E4732FD" w14:textId="77777777" w:rsidR="00613F74" w:rsidRDefault="003D43AE">
      <w:pPr>
        <w:spacing w:after="0" w:line="264" w:lineRule="auto"/>
        <w:ind w:left="-5" w:right="8"/>
      </w:pPr>
      <w:r>
        <w:rPr>
          <w:rFonts w:ascii="Arial" w:eastAsia="Arial" w:hAnsi="Arial" w:cs="Arial"/>
        </w:rPr>
        <w:t xml:space="preserve">NO WARRANTY OF ANY KIND, EITHER EXPRESS OR IMPLIED, INCLUDING BUT NOT LIMITED TO ANY WARRANTY OF AVAILABILITY, </w:t>
      </w:r>
    </w:p>
    <w:p w14:paraId="5C7BD2A0" w14:textId="77777777" w:rsidR="00613F74" w:rsidRDefault="003D43AE">
      <w:pPr>
        <w:spacing w:after="1" w:line="264" w:lineRule="auto"/>
        <w:ind w:left="-5" w:right="8"/>
      </w:pPr>
      <w:r>
        <w:rPr>
          <w:rFonts w:ascii="Arial" w:eastAsia="Arial" w:hAnsi="Arial" w:cs="Arial"/>
        </w:rPr>
        <w:t xml:space="preserve">ACCURACY, RELIABILITY, TITLE, NON-INFRINGEMENT, MERCHANTABILITY OR FITNESS FOR A PARTICULAR PURPOSE, IS MADE IN </w:t>
      </w:r>
    </w:p>
    <w:p w14:paraId="154C1F3E" w14:textId="77777777" w:rsidR="00613F74" w:rsidRDefault="003D43AE">
      <w:pPr>
        <w:spacing w:after="2" w:line="264" w:lineRule="auto"/>
        <w:ind w:left="-5" w:right="8"/>
      </w:pPr>
      <w:r>
        <w:rPr>
          <w:rFonts w:ascii="Arial" w:eastAsia="Arial" w:hAnsi="Arial" w:cs="Arial"/>
        </w:rPr>
        <w:t xml:space="preserve">RELATION TO THE CONTENT OF THIS DOCUMENT. IN NO EVENT WILL NOKIA BE LIABLE FOR ANY DAMAGES, INCLUDING BUT NOT </w:t>
      </w:r>
    </w:p>
    <w:p w14:paraId="24573C35" w14:textId="77777777" w:rsidR="00613F74" w:rsidRDefault="003D43AE">
      <w:pPr>
        <w:spacing w:after="0" w:line="264" w:lineRule="auto"/>
        <w:ind w:left="-5" w:right="8"/>
      </w:pPr>
      <w:r>
        <w:rPr>
          <w:rFonts w:ascii="Arial" w:eastAsia="Arial" w:hAnsi="Arial" w:cs="Arial"/>
        </w:rPr>
        <w:t xml:space="preserve">LIMITED TO SPECIAL, DIRECT, INDIRECT, INCIDENTAL OR CONSEQUENTIAL OR ANY LOSSES, SUCH AS BUT NOT LIMITED TO LOSS OF </w:t>
      </w:r>
    </w:p>
    <w:p w14:paraId="41AD76F3" w14:textId="77777777" w:rsidR="00613F74" w:rsidRDefault="003D43AE">
      <w:pPr>
        <w:spacing w:after="118" w:line="264" w:lineRule="auto"/>
        <w:ind w:left="-5" w:right="8"/>
      </w:pPr>
      <w:r>
        <w:rPr>
          <w:rFonts w:ascii="Arial" w:eastAsia="Arial" w:hAnsi="Arial" w:cs="Arial"/>
        </w:rPr>
        <w:t xml:space="preserve">PROFIT, REVENUE, BUSINESS INTERRUPTION, BUSINESS OPPORTUNITY OR DATA THAT MAY ARISE FROM THE USE OF THIS DOCUMENT OR THE INFORMATION IN IT, EVEN IN THE CASE OF ERRORS IN OR OMISSIONS FROM THIS DOCUMENT OR ITS CONTENT.  </w:t>
      </w:r>
    </w:p>
    <w:p w14:paraId="36B91CDF" w14:textId="77777777" w:rsidR="00613F74" w:rsidRDefault="003D43AE">
      <w:pPr>
        <w:spacing w:after="118" w:line="264" w:lineRule="auto"/>
        <w:ind w:left="-5" w:right="8"/>
      </w:pPr>
      <w:r>
        <w:rPr>
          <w:rFonts w:ascii="Arial" w:eastAsia="Arial" w:hAnsi="Arial" w:cs="Arial"/>
        </w:rPr>
        <w:t xml:space="preserve">This document is Nokia proprietary and confidential information, which may not be distributed or disclosed to any third parties without the prior written consent of Nokia. </w:t>
      </w:r>
    </w:p>
    <w:p w14:paraId="7695739F" w14:textId="77777777" w:rsidR="00613F74" w:rsidRDefault="003D43AE">
      <w:pPr>
        <w:spacing w:after="144" w:line="264" w:lineRule="auto"/>
        <w:ind w:left="-5" w:right="8"/>
      </w:pPr>
      <w:r>
        <w:rPr>
          <w:rFonts w:ascii="Arial" w:eastAsia="Arial" w:hAnsi="Arial" w:cs="Arial"/>
        </w:rPr>
        <w:t xml:space="preserve">Nokia is a registered trademark of Nokia Corporation. Other product names mentioned in this document may be trademarks of their respective owners. </w:t>
      </w:r>
    </w:p>
    <w:p w14:paraId="5E818815" w14:textId="77777777" w:rsidR="00613F74" w:rsidRDefault="003D43AE">
      <w:pPr>
        <w:spacing w:after="118" w:line="264" w:lineRule="auto"/>
        <w:ind w:left="-5" w:right="8"/>
      </w:pPr>
      <w:r>
        <w:rPr>
          <w:rFonts w:ascii="Arial" w:eastAsia="Arial" w:hAnsi="Arial" w:cs="Arial"/>
        </w:rPr>
        <w:t xml:space="preserve">Copyright © 2017 Nokia. All rights reserved. </w:t>
      </w:r>
    </w:p>
    <w:p w14:paraId="2A4E6812" w14:textId="77777777" w:rsidR="00613F74" w:rsidRDefault="003D43AE">
      <w:pPr>
        <w:spacing w:after="81" w:line="259" w:lineRule="auto"/>
        <w:ind w:left="0" w:firstLine="0"/>
      </w:pPr>
      <w:r>
        <w:rPr>
          <w:noProof/>
        </w:rPr>
        <w:drawing>
          <wp:inline distT="0" distB="0" distL="0" distR="0" wp14:anchorId="5A117CF3" wp14:editId="6BF3592E">
            <wp:extent cx="419100" cy="32385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3"/>
                    <a:stretch>
                      <a:fillRect/>
                    </a:stretch>
                  </pic:blipFill>
                  <pic:spPr>
                    <a:xfrm>
                      <a:off x="0" y="0"/>
                      <a:ext cx="419100" cy="323850"/>
                    </a:xfrm>
                    <a:prstGeom prst="rect">
                      <a:avLst/>
                    </a:prstGeom>
                  </pic:spPr>
                </pic:pic>
              </a:graphicData>
            </a:graphic>
          </wp:inline>
        </w:drawing>
      </w:r>
      <w:r>
        <w:rPr>
          <w:rFonts w:ascii="Arial" w:eastAsia="Arial" w:hAnsi="Arial" w:cs="Arial"/>
          <w:b/>
          <w:sz w:val="20"/>
        </w:rPr>
        <w:t xml:space="preserve"> Important Notice on Product Safety </w:t>
      </w:r>
    </w:p>
    <w:p w14:paraId="1CFB373C" w14:textId="77777777" w:rsidR="00613F74" w:rsidRDefault="003D43AE">
      <w:pPr>
        <w:spacing w:after="118" w:line="264" w:lineRule="auto"/>
        <w:ind w:left="730" w:right="8"/>
      </w:pPr>
      <w:r>
        <w:rPr>
          <w:rFonts w:ascii="Arial" w:eastAsia="Arial" w:hAnsi="Arial" w:cs="Arial"/>
        </w:rPr>
        <w:t xml:space="preserve">This product may present safety risks due to laser, electricity, heat, and other sources of danger. </w:t>
      </w:r>
    </w:p>
    <w:p w14:paraId="6C82B137" w14:textId="77777777" w:rsidR="00613F74" w:rsidRDefault="003D43AE">
      <w:pPr>
        <w:spacing w:after="142" w:line="264" w:lineRule="auto"/>
        <w:ind w:left="730" w:right="8"/>
      </w:pPr>
      <w:r>
        <w:rPr>
          <w:rFonts w:ascii="Arial" w:eastAsia="Arial" w:hAnsi="Arial" w:cs="Arial"/>
        </w:rPr>
        <w:t xml:space="preserve">Only trained and qualified personnel may install, operate, </w:t>
      </w:r>
      <w:proofErr w:type="gramStart"/>
      <w:r>
        <w:rPr>
          <w:rFonts w:ascii="Arial" w:eastAsia="Arial" w:hAnsi="Arial" w:cs="Arial"/>
        </w:rPr>
        <w:t>maintain</w:t>
      </w:r>
      <w:proofErr w:type="gramEnd"/>
      <w:r>
        <w:rPr>
          <w:rFonts w:ascii="Arial" w:eastAsia="Arial" w:hAnsi="Arial" w:cs="Arial"/>
        </w:rPr>
        <w:t xml:space="preserve"> or otherwise handle this product and only after having carefully read the safety information applicable to this product. </w:t>
      </w:r>
    </w:p>
    <w:p w14:paraId="6CD58290" w14:textId="77777777" w:rsidR="00613F74" w:rsidRDefault="003D43AE">
      <w:pPr>
        <w:spacing w:after="188" w:line="264" w:lineRule="auto"/>
        <w:ind w:left="730" w:right="8"/>
      </w:pPr>
      <w:r>
        <w:rPr>
          <w:rFonts w:ascii="Arial" w:eastAsia="Arial" w:hAnsi="Arial" w:cs="Arial"/>
        </w:rPr>
        <w:t xml:space="preserve">The safety information is provided in the Safety Information section in the “Legal, Safety and Environmental Information” part of this document or documentation set. </w:t>
      </w:r>
    </w:p>
    <w:p w14:paraId="55FECA9E"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2AAFF66D"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3B8D8412"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3F108387"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7792957A"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4D7D5571"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5C43AE16"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2B7A5A42"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0FE56EC5"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6FD73868"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2E9BDA81"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2C1A4FEB"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0878C809"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1C9EB6B2"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0FD391B3"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42893AFF"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25A9209B" w14:textId="77777777" w:rsidR="00613F74" w:rsidRDefault="003D43AE">
      <w:pPr>
        <w:spacing w:after="0" w:line="259" w:lineRule="auto"/>
        <w:ind w:left="776" w:firstLine="0"/>
        <w:jc w:val="center"/>
      </w:pPr>
      <w:r>
        <w:rPr>
          <w:rFonts w:ascii="Times New Roman" w:eastAsia="Times New Roman" w:hAnsi="Times New Roman" w:cs="Times New Roman"/>
          <w:sz w:val="26"/>
        </w:rPr>
        <w:t xml:space="preserve"> </w:t>
      </w:r>
    </w:p>
    <w:p w14:paraId="6C942663" w14:textId="77777777" w:rsidR="00683D09" w:rsidRDefault="00683D09">
      <w:pPr>
        <w:spacing w:after="0" w:line="259" w:lineRule="auto"/>
        <w:ind w:left="776" w:firstLine="0"/>
        <w:jc w:val="center"/>
        <w:rPr>
          <w:rFonts w:ascii="Times New Roman" w:eastAsia="Times New Roman" w:hAnsi="Times New Roman" w:cs="Times New Roman"/>
          <w:sz w:val="26"/>
        </w:rPr>
      </w:pPr>
    </w:p>
    <w:p w14:paraId="10F1F055" w14:textId="77777777" w:rsidR="00683D09" w:rsidRDefault="00683D09">
      <w:pPr>
        <w:spacing w:after="0" w:line="259" w:lineRule="auto"/>
        <w:ind w:left="776" w:firstLine="0"/>
        <w:jc w:val="center"/>
        <w:rPr>
          <w:rFonts w:ascii="Times New Roman" w:eastAsia="Times New Roman" w:hAnsi="Times New Roman" w:cs="Times New Roman"/>
          <w:sz w:val="26"/>
        </w:rPr>
      </w:pPr>
    </w:p>
    <w:p w14:paraId="38AA1760" w14:textId="77777777" w:rsidR="00683D09" w:rsidRDefault="00683D09">
      <w:pPr>
        <w:spacing w:after="0" w:line="259" w:lineRule="auto"/>
        <w:ind w:left="776" w:firstLine="0"/>
        <w:jc w:val="center"/>
        <w:rPr>
          <w:rFonts w:ascii="Times New Roman" w:eastAsia="Times New Roman" w:hAnsi="Times New Roman" w:cs="Times New Roman"/>
          <w:sz w:val="26"/>
        </w:rPr>
      </w:pPr>
    </w:p>
    <w:p w14:paraId="36349368" w14:textId="77777777" w:rsidR="00683D09" w:rsidRDefault="00683D09">
      <w:pPr>
        <w:spacing w:after="0" w:line="259" w:lineRule="auto"/>
        <w:ind w:left="776" w:firstLine="0"/>
        <w:jc w:val="center"/>
        <w:rPr>
          <w:rFonts w:ascii="Times New Roman" w:eastAsia="Times New Roman" w:hAnsi="Times New Roman" w:cs="Times New Roman"/>
          <w:sz w:val="26"/>
        </w:rPr>
      </w:pPr>
    </w:p>
    <w:p w14:paraId="389670E2" w14:textId="77777777" w:rsidR="00683D09" w:rsidRDefault="00683D09">
      <w:pPr>
        <w:spacing w:after="0" w:line="259" w:lineRule="auto"/>
        <w:ind w:left="776" w:firstLine="0"/>
        <w:jc w:val="center"/>
        <w:rPr>
          <w:rFonts w:ascii="Times New Roman" w:eastAsia="Times New Roman" w:hAnsi="Times New Roman" w:cs="Times New Roman"/>
          <w:sz w:val="26"/>
        </w:rPr>
      </w:pPr>
    </w:p>
    <w:p w14:paraId="7A0D0F9D" w14:textId="77777777" w:rsidR="00683D09" w:rsidRDefault="00683D09">
      <w:pPr>
        <w:spacing w:after="0" w:line="259" w:lineRule="auto"/>
        <w:ind w:left="776" w:firstLine="0"/>
        <w:jc w:val="center"/>
        <w:rPr>
          <w:rFonts w:ascii="Times New Roman" w:eastAsia="Times New Roman" w:hAnsi="Times New Roman" w:cs="Times New Roman"/>
          <w:sz w:val="26"/>
        </w:rPr>
      </w:pPr>
    </w:p>
    <w:p w14:paraId="0DC13C03" w14:textId="77777777" w:rsidR="00683D09" w:rsidRDefault="00683D09">
      <w:pPr>
        <w:spacing w:after="0" w:line="259" w:lineRule="auto"/>
        <w:ind w:left="776" w:firstLine="0"/>
        <w:jc w:val="center"/>
        <w:rPr>
          <w:rFonts w:ascii="Times New Roman" w:eastAsia="Times New Roman" w:hAnsi="Times New Roman" w:cs="Times New Roman"/>
          <w:sz w:val="26"/>
        </w:rPr>
      </w:pPr>
    </w:p>
    <w:p w14:paraId="64549739" w14:textId="621D0121" w:rsidR="00613F74" w:rsidRDefault="003D43AE">
      <w:pPr>
        <w:spacing w:after="0" w:line="259" w:lineRule="auto"/>
        <w:ind w:left="776" w:firstLine="0"/>
        <w:jc w:val="center"/>
      </w:pPr>
      <w:r>
        <w:rPr>
          <w:rFonts w:ascii="Times New Roman" w:eastAsia="Times New Roman" w:hAnsi="Times New Roman" w:cs="Times New Roman"/>
          <w:sz w:val="26"/>
        </w:rPr>
        <w:t xml:space="preserve"> </w:t>
      </w:r>
    </w:p>
    <w:sdt>
      <w:sdtPr>
        <w:id w:val="1860540454"/>
        <w:docPartObj>
          <w:docPartGallery w:val="Table of Contents"/>
        </w:docPartObj>
      </w:sdtPr>
      <w:sdtContent>
        <w:p w14:paraId="1C3A5966" w14:textId="77777777" w:rsidR="00613F74" w:rsidRDefault="003D43AE">
          <w:pPr>
            <w:spacing w:after="0" w:line="259" w:lineRule="auto"/>
            <w:ind w:left="0" w:firstLine="0"/>
          </w:pPr>
          <w:r>
            <w:rPr>
              <w:sz w:val="44"/>
            </w:rPr>
            <w:t xml:space="preserve">Contents </w:t>
          </w:r>
        </w:p>
        <w:p w14:paraId="1827AD41" w14:textId="35578036" w:rsidR="006B338A" w:rsidRDefault="003D43AE">
          <w:pPr>
            <w:pStyle w:val="TOC1"/>
            <w:tabs>
              <w:tab w:val="right" w:leader="dot" w:pos="10467"/>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92966304" w:history="1">
            <w:r w:rsidR="006B338A" w:rsidRPr="00205A10">
              <w:rPr>
                <w:rStyle w:val="Hyperlink"/>
                <w:noProof/>
              </w:rPr>
              <w:t>Summary:</w:t>
            </w:r>
            <w:r w:rsidR="006B338A">
              <w:rPr>
                <w:noProof/>
                <w:webHidden/>
              </w:rPr>
              <w:tab/>
            </w:r>
            <w:r w:rsidR="006B338A">
              <w:rPr>
                <w:noProof/>
                <w:webHidden/>
              </w:rPr>
              <w:fldChar w:fldCharType="begin"/>
            </w:r>
            <w:r w:rsidR="006B338A">
              <w:rPr>
                <w:noProof/>
                <w:webHidden/>
              </w:rPr>
              <w:instrText xml:space="preserve"> PAGEREF _Toc92966304 \h </w:instrText>
            </w:r>
            <w:r w:rsidR="006B338A">
              <w:rPr>
                <w:noProof/>
                <w:webHidden/>
              </w:rPr>
            </w:r>
            <w:r w:rsidR="006B338A">
              <w:rPr>
                <w:noProof/>
                <w:webHidden/>
              </w:rPr>
              <w:fldChar w:fldCharType="separate"/>
            </w:r>
            <w:r w:rsidR="006B338A">
              <w:rPr>
                <w:noProof/>
                <w:webHidden/>
              </w:rPr>
              <w:t>4</w:t>
            </w:r>
            <w:r w:rsidR="006B338A">
              <w:rPr>
                <w:noProof/>
                <w:webHidden/>
              </w:rPr>
              <w:fldChar w:fldCharType="end"/>
            </w:r>
          </w:hyperlink>
        </w:p>
        <w:p w14:paraId="452E45E5" w14:textId="5CC30668" w:rsidR="006B338A" w:rsidRDefault="00000000">
          <w:pPr>
            <w:pStyle w:val="TOC1"/>
            <w:tabs>
              <w:tab w:val="left" w:pos="440"/>
              <w:tab w:val="right" w:leader="dot" w:pos="10467"/>
            </w:tabs>
            <w:rPr>
              <w:rFonts w:asciiTheme="minorHAnsi" w:eastAsiaTheme="minorEastAsia" w:hAnsiTheme="minorHAnsi" w:cstheme="minorBidi"/>
              <w:noProof/>
              <w:color w:val="auto"/>
            </w:rPr>
          </w:pPr>
          <w:hyperlink w:anchor="_Toc92966305" w:history="1">
            <w:r w:rsidR="006B338A" w:rsidRPr="00205A10">
              <w:rPr>
                <w:rStyle w:val="Hyperlink"/>
                <w:noProof/>
              </w:rPr>
              <w:t>A.</w:t>
            </w:r>
            <w:r w:rsidR="006B338A">
              <w:rPr>
                <w:rFonts w:asciiTheme="minorHAnsi" w:eastAsiaTheme="minorEastAsia" w:hAnsiTheme="minorHAnsi" w:cstheme="minorBidi"/>
                <w:noProof/>
                <w:color w:val="auto"/>
              </w:rPr>
              <w:tab/>
            </w:r>
            <w:r w:rsidR="006B338A" w:rsidRPr="00205A10">
              <w:rPr>
                <w:rStyle w:val="Hyperlink"/>
                <w:noProof/>
              </w:rPr>
              <w:t>Pre-Health check</w:t>
            </w:r>
            <w:r w:rsidR="006B338A">
              <w:rPr>
                <w:noProof/>
                <w:webHidden/>
              </w:rPr>
              <w:tab/>
            </w:r>
            <w:r w:rsidR="006B338A">
              <w:rPr>
                <w:noProof/>
                <w:webHidden/>
              </w:rPr>
              <w:fldChar w:fldCharType="begin"/>
            </w:r>
            <w:r w:rsidR="006B338A">
              <w:rPr>
                <w:noProof/>
                <w:webHidden/>
              </w:rPr>
              <w:instrText xml:space="preserve"> PAGEREF _Toc92966305 \h </w:instrText>
            </w:r>
            <w:r w:rsidR="006B338A">
              <w:rPr>
                <w:noProof/>
                <w:webHidden/>
              </w:rPr>
            </w:r>
            <w:r w:rsidR="006B338A">
              <w:rPr>
                <w:noProof/>
                <w:webHidden/>
              </w:rPr>
              <w:fldChar w:fldCharType="separate"/>
            </w:r>
            <w:r w:rsidR="006B338A">
              <w:rPr>
                <w:noProof/>
                <w:webHidden/>
              </w:rPr>
              <w:t>4</w:t>
            </w:r>
            <w:r w:rsidR="006B338A">
              <w:rPr>
                <w:noProof/>
                <w:webHidden/>
              </w:rPr>
              <w:fldChar w:fldCharType="end"/>
            </w:r>
          </w:hyperlink>
        </w:p>
        <w:p w14:paraId="1B3C2D46" w14:textId="0609B5F2" w:rsidR="006B338A" w:rsidRDefault="00000000">
          <w:pPr>
            <w:pStyle w:val="TOC1"/>
            <w:tabs>
              <w:tab w:val="right" w:leader="dot" w:pos="10467"/>
            </w:tabs>
            <w:rPr>
              <w:rFonts w:asciiTheme="minorHAnsi" w:eastAsiaTheme="minorEastAsia" w:hAnsiTheme="minorHAnsi" w:cstheme="minorBidi"/>
              <w:noProof/>
              <w:color w:val="auto"/>
            </w:rPr>
          </w:pPr>
          <w:hyperlink w:anchor="_Toc92966306" w:history="1">
            <w:r w:rsidR="006B338A" w:rsidRPr="00205A10">
              <w:rPr>
                <w:rStyle w:val="Hyperlink"/>
                <w:noProof/>
              </w:rPr>
              <w:t>B.</w:t>
            </w:r>
            <w:r w:rsidR="006B338A" w:rsidRPr="00205A10">
              <w:rPr>
                <w:rStyle w:val="Hyperlink"/>
                <w:rFonts w:ascii="Arial" w:eastAsia="Arial" w:hAnsi="Arial" w:cs="Arial"/>
                <w:b/>
                <w:noProof/>
              </w:rPr>
              <w:t xml:space="preserve"> </w:t>
            </w:r>
            <w:r w:rsidR="006B338A" w:rsidRPr="00205A10">
              <w:rPr>
                <w:rStyle w:val="Hyperlink"/>
                <w:rFonts w:eastAsia="Arial" w:cs="Arial"/>
                <w:noProof/>
              </w:rPr>
              <w:t>Procedure</w:t>
            </w:r>
            <w:r w:rsidR="006B338A">
              <w:rPr>
                <w:noProof/>
                <w:webHidden/>
              </w:rPr>
              <w:tab/>
            </w:r>
            <w:r w:rsidR="006B338A">
              <w:rPr>
                <w:noProof/>
                <w:webHidden/>
              </w:rPr>
              <w:fldChar w:fldCharType="begin"/>
            </w:r>
            <w:r w:rsidR="006B338A">
              <w:rPr>
                <w:noProof/>
                <w:webHidden/>
              </w:rPr>
              <w:instrText xml:space="preserve"> PAGEREF _Toc92966306 \h </w:instrText>
            </w:r>
            <w:r w:rsidR="006B338A">
              <w:rPr>
                <w:noProof/>
                <w:webHidden/>
              </w:rPr>
            </w:r>
            <w:r w:rsidR="006B338A">
              <w:rPr>
                <w:noProof/>
                <w:webHidden/>
              </w:rPr>
              <w:fldChar w:fldCharType="separate"/>
            </w:r>
            <w:r w:rsidR="006B338A">
              <w:rPr>
                <w:noProof/>
                <w:webHidden/>
              </w:rPr>
              <w:t>5</w:t>
            </w:r>
            <w:r w:rsidR="006B338A">
              <w:rPr>
                <w:noProof/>
                <w:webHidden/>
              </w:rPr>
              <w:fldChar w:fldCharType="end"/>
            </w:r>
          </w:hyperlink>
        </w:p>
        <w:p w14:paraId="6EA18A0E" w14:textId="1B0A3CBA" w:rsidR="006B338A" w:rsidRDefault="00000000">
          <w:pPr>
            <w:pStyle w:val="TOC1"/>
            <w:tabs>
              <w:tab w:val="right" w:leader="dot" w:pos="10467"/>
            </w:tabs>
            <w:rPr>
              <w:rFonts w:asciiTheme="minorHAnsi" w:eastAsiaTheme="minorEastAsia" w:hAnsiTheme="minorHAnsi" w:cstheme="minorBidi"/>
              <w:noProof/>
              <w:color w:val="auto"/>
            </w:rPr>
          </w:pPr>
          <w:hyperlink w:anchor="_Toc92966307" w:history="1">
            <w:r w:rsidR="006B338A" w:rsidRPr="00205A10">
              <w:rPr>
                <w:rStyle w:val="Hyperlink"/>
                <w:rFonts w:eastAsia="Times New Roman"/>
                <w:noProof/>
              </w:rPr>
              <w:t>C. Execute Post Health Checks and compare with Section A</w:t>
            </w:r>
            <w:r w:rsidR="006B338A">
              <w:rPr>
                <w:noProof/>
                <w:webHidden/>
              </w:rPr>
              <w:tab/>
            </w:r>
            <w:r w:rsidR="006B338A">
              <w:rPr>
                <w:noProof/>
                <w:webHidden/>
              </w:rPr>
              <w:fldChar w:fldCharType="begin"/>
            </w:r>
            <w:r w:rsidR="006B338A">
              <w:rPr>
                <w:noProof/>
                <w:webHidden/>
              </w:rPr>
              <w:instrText xml:space="preserve"> PAGEREF _Toc92966307 \h </w:instrText>
            </w:r>
            <w:r w:rsidR="006B338A">
              <w:rPr>
                <w:noProof/>
                <w:webHidden/>
              </w:rPr>
            </w:r>
            <w:r w:rsidR="006B338A">
              <w:rPr>
                <w:noProof/>
                <w:webHidden/>
              </w:rPr>
              <w:fldChar w:fldCharType="separate"/>
            </w:r>
            <w:r w:rsidR="006B338A">
              <w:rPr>
                <w:noProof/>
                <w:webHidden/>
              </w:rPr>
              <w:t>6</w:t>
            </w:r>
            <w:r w:rsidR="006B338A">
              <w:rPr>
                <w:noProof/>
                <w:webHidden/>
              </w:rPr>
              <w:fldChar w:fldCharType="end"/>
            </w:r>
          </w:hyperlink>
        </w:p>
        <w:p w14:paraId="14EBC457" w14:textId="463A1AB2" w:rsidR="00613F74" w:rsidRDefault="003D43AE">
          <w:r>
            <w:fldChar w:fldCharType="end"/>
          </w:r>
        </w:p>
      </w:sdtContent>
    </w:sdt>
    <w:p w14:paraId="33D7F235" w14:textId="77777777" w:rsidR="00613F74" w:rsidRDefault="003D43AE">
      <w:pPr>
        <w:spacing w:after="0" w:line="259" w:lineRule="auto"/>
        <w:ind w:left="0" w:firstLine="0"/>
      </w:pPr>
      <w:r>
        <w:rPr>
          <w:color w:val="2F5496"/>
          <w:sz w:val="32"/>
        </w:rPr>
        <w:t xml:space="preserve"> </w:t>
      </w:r>
    </w:p>
    <w:p w14:paraId="7E73A25B"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35288BB9"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6F850C0D"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5E2C3260"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60957D31"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61F0A55A"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680464C1"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0B9A3202"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357D2DCD"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1E52D85B"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6B42EE74"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01C2B85A"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262710DD"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43BEC2A8"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083E85BF"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619D9447"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754E41DB"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56415522"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236BECD1"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7E68E43D"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190901F5" w14:textId="77777777" w:rsidR="00613F74" w:rsidRDefault="003D43AE" w:rsidP="00F2350C">
      <w:pPr>
        <w:spacing w:after="0" w:line="259" w:lineRule="auto"/>
        <w:ind w:left="0" w:firstLine="0"/>
      </w:pPr>
      <w:r>
        <w:rPr>
          <w:rFonts w:ascii="Times New Roman" w:eastAsia="Times New Roman" w:hAnsi="Times New Roman" w:cs="Times New Roman"/>
          <w:sz w:val="20"/>
        </w:rPr>
        <w:t xml:space="preserve"> </w:t>
      </w:r>
    </w:p>
    <w:p w14:paraId="4A2DFEBA" w14:textId="0F0C9BD2" w:rsidR="00683D09" w:rsidRDefault="00683D09">
      <w:pPr>
        <w:pStyle w:val="Heading1"/>
        <w:ind w:left="0" w:firstLine="0"/>
        <w:rPr>
          <w:color w:val="2F5496"/>
        </w:rPr>
      </w:pPr>
    </w:p>
    <w:p w14:paraId="71C28926" w14:textId="4F146A0B" w:rsidR="00683D09" w:rsidRDefault="00683D09" w:rsidP="00683D09"/>
    <w:p w14:paraId="5D350FEC" w14:textId="57B0A81A" w:rsidR="00683D09" w:rsidRDefault="00683D09" w:rsidP="00683D09"/>
    <w:p w14:paraId="2F2DBF58" w14:textId="09125AE7" w:rsidR="00683D09" w:rsidRDefault="00683D09" w:rsidP="00683D09"/>
    <w:p w14:paraId="203611C8" w14:textId="5554F288" w:rsidR="00683D09" w:rsidRDefault="00683D09" w:rsidP="00683D09"/>
    <w:p w14:paraId="36E9332F" w14:textId="2B5D5B81" w:rsidR="00683D09" w:rsidRDefault="00683D09" w:rsidP="00683D09"/>
    <w:p w14:paraId="378C3E01" w14:textId="1A33738C" w:rsidR="00683D09" w:rsidRDefault="00683D09" w:rsidP="00683D09"/>
    <w:p w14:paraId="42E48AC4" w14:textId="54AC50ED" w:rsidR="00683D09" w:rsidRDefault="00683D09" w:rsidP="00683D09"/>
    <w:p w14:paraId="71A97820" w14:textId="0D725046" w:rsidR="00683D09" w:rsidRDefault="00683D09" w:rsidP="00683D09"/>
    <w:p w14:paraId="757E4F97" w14:textId="09C03C9C" w:rsidR="00683D09" w:rsidRDefault="00683D09" w:rsidP="00683D09"/>
    <w:p w14:paraId="2EE1DDC0" w14:textId="2A04E79E" w:rsidR="00683D09" w:rsidRDefault="00683D09" w:rsidP="00683D09"/>
    <w:p w14:paraId="19365C36" w14:textId="557C45DA" w:rsidR="00683D09" w:rsidRDefault="00683D09" w:rsidP="00683D09"/>
    <w:p w14:paraId="1B90ABEA" w14:textId="1820032E" w:rsidR="00683D09" w:rsidRDefault="00683D09" w:rsidP="00683D09"/>
    <w:p w14:paraId="1F26C704" w14:textId="2DADACFC" w:rsidR="00683D09" w:rsidRDefault="00683D09" w:rsidP="00683D09"/>
    <w:p w14:paraId="7AD212CA" w14:textId="6827C804" w:rsidR="00683D09" w:rsidRDefault="00683D09" w:rsidP="00683D09"/>
    <w:p w14:paraId="59312C60" w14:textId="4E80406E" w:rsidR="00683D09" w:rsidRDefault="00683D09" w:rsidP="00683D09"/>
    <w:p w14:paraId="2934A8D5" w14:textId="643DCA4B" w:rsidR="00683D09" w:rsidRDefault="00683D09" w:rsidP="00683D09"/>
    <w:p w14:paraId="3186940F" w14:textId="12EAE41C" w:rsidR="00683D09" w:rsidRDefault="00683D09" w:rsidP="00683D09"/>
    <w:p w14:paraId="583DC5C9" w14:textId="54D99206" w:rsidR="00683D09" w:rsidRDefault="00683D09" w:rsidP="00683D09"/>
    <w:p w14:paraId="39C3E07F" w14:textId="2A884CB1" w:rsidR="00683D09" w:rsidRDefault="00683D09" w:rsidP="00683D09"/>
    <w:p w14:paraId="49F2F300" w14:textId="08611288" w:rsidR="00683D09" w:rsidRDefault="00683D09" w:rsidP="00683D09"/>
    <w:p w14:paraId="0F10A27B" w14:textId="0C360F92" w:rsidR="00683D09" w:rsidRDefault="00683D09" w:rsidP="00683D09"/>
    <w:p w14:paraId="11000113" w14:textId="4835EFBF" w:rsidR="00683D09" w:rsidRDefault="00683D09" w:rsidP="00683D09"/>
    <w:p w14:paraId="583B54EB" w14:textId="77358FBD" w:rsidR="00683D09" w:rsidRDefault="00683D09" w:rsidP="00683D09"/>
    <w:p w14:paraId="5CD833BA" w14:textId="6D456054" w:rsidR="00683D09" w:rsidRDefault="00683D09" w:rsidP="00683D09"/>
    <w:p w14:paraId="198D56BA" w14:textId="5E44D9BC" w:rsidR="00683D09" w:rsidRDefault="00683D09" w:rsidP="00683D09"/>
    <w:p w14:paraId="1261FC08" w14:textId="540E869D" w:rsidR="00683D09" w:rsidRDefault="00683D09" w:rsidP="00683D09"/>
    <w:p w14:paraId="4C4F085B" w14:textId="0F00644D" w:rsidR="00683D09" w:rsidRDefault="00683D09" w:rsidP="00683D09"/>
    <w:p w14:paraId="1D149E43" w14:textId="3B084456" w:rsidR="00683D09" w:rsidRDefault="00683D09" w:rsidP="00683D09"/>
    <w:p w14:paraId="47326278" w14:textId="72F87D84" w:rsidR="00683D09" w:rsidRDefault="00683D09" w:rsidP="00683D09"/>
    <w:p w14:paraId="41F42EAF" w14:textId="4FAFC19F" w:rsidR="00683D09" w:rsidRDefault="00683D09" w:rsidP="00683D09"/>
    <w:p w14:paraId="24A3C6A2" w14:textId="3A07EE79" w:rsidR="00683D09" w:rsidRDefault="00683D09" w:rsidP="00683D09"/>
    <w:p w14:paraId="5D546595" w14:textId="77777777" w:rsidR="00683D09" w:rsidRPr="00683D09" w:rsidRDefault="00683D09" w:rsidP="00683D09"/>
    <w:p w14:paraId="099CC8FB" w14:textId="068F7FFF" w:rsidR="00613F74" w:rsidRDefault="003D43AE">
      <w:pPr>
        <w:pStyle w:val="Heading1"/>
        <w:ind w:left="0" w:firstLine="0"/>
      </w:pPr>
      <w:bookmarkStart w:id="0" w:name="_Toc92966304"/>
      <w:r>
        <w:rPr>
          <w:color w:val="2F5496"/>
        </w:rPr>
        <w:lastRenderedPageBreak/>
        <w:t>Summary:</w:t>
      </w:r>
      <w:bookmarkEnd w:id="0"/>
      <w:r>
        <w:rPr>
          <w:color w:val="2F5496"/>
        </w:rPr>
        <w:t xml:space="preserve"> </w:t>
      </w:r>
    </w:p>
    <w:p w14:paraId="5ED708C4" w14:textId="77777777" w:rsidR="00613F74" w:rsidRDefault="003D43AE">
      <w:pPr>
        <w:spacing w:after="0" w:line="259" w:lineRule="auto"/>
        <w:ind w:left="0" w:firstLine="0"/>
      </w:pPr>
      <w:r>
        <w:rPr>
          <w:sz w:val="22"/>
        </w:rPr>
        <w:t xml:space="preserve"> </w:t>
      </w:r>
    </w:p>
    <w:p w14:paraId="7A784142" w14:textId="08D29BD1" w:rsidR="00613F74" w:rsidRDefault="003D43AE" w:rsidP="00F2350C">
      <w:pPr>
        <w:spacing w:after="5"/>
        <w:ind w:left="10"/>
      </w:pPr>
      <w:r>
        <w:rPr>
          <w:sz w:val="22"/>
        </w:rPr>
        <w:t>This MOP is created to</w:t>
      </w:r>
      <w:r w:rsidR="00F2350C">
        <w:rPr>
          <w:sz w:val="22"/>
        </w:rPr>
        <w:t xml:space="preserve"> </w:t>
      </w:r>
      <w:r w:rsidR="00BA7EA0">
        <w:rPr>
          <w:sz w:val="22"/>
        </w:rPr>
        <w:t>fix the UC password issue</w:t>
      </w:r>
      <w:r w:rsidR="00CB2987">
        <w:rPr>
          <w:sz w:val="22"/>
        </w:rPr>
        <w:t>.</w:t>
      </w:r>
    </w:p>
    <w:p w14:paraId="726C7D0E" w14:textId="77777777" w:rsidR="00613F74" w:rsidRDefault="003D43AE">
      <w:pPr>
        <w:spacing w:after="0" w:line="259" w:lineRule="auto"/>
        <w:ind w:left="0" w:firstLine="0"/>
      </w:pPr>
      <w:r>
        <w:rPr>
          <w:rFonts w:ascii="Times New Roman" w:eastAsia="Times New Roman" w:hAnsi="Times New Roman" w:cs="Times New Roman"/>
          <w:sz w:val="20"/>
        </w:rPr>
        <w:t xml:space="preserve"> </w:t>
      </w:r>
    </w:p>
    <w:p w14:paraId="47067A7F" w14:textId="77777777" w:rsidR="00613F74" w:rsidRDefault="003D43AE">
      <w:pPr>
        <w:spacing w:after="0" w:line="259" w:lineRule="auto"/>
        <w:ind w:left="58" w:firstLine="0"/>
      </w:pPr>
      <w:r>
        <w:rPr>
          <w:rFonts w:ascii="Times New Roman" w:eastAsia="Times New Roman" w:hAnsi="Times New Roman" w:cs="Times New Roman"/>
          <w:sz w:val="20"/>
        </w:rPr>
        <w:t xml:space="preserve"> </w:t>
      </w:r>
    </w:p>
    <w:p w14:paraId="5E963014" w14:textId="77777777" w:rsidR="00613F74" w:rsidRDefault="003D43AE">
      <w:pPr>
        <w:spacing w:after="0" w:line="227" w:lineRule="auto"/>
        <w:ind w:left="0" w:right="10427" w:firstLine="0"/>
      </w:pPr>
      <w:r>
        <w:rPr>
          <w:rFonts w:ascii="Times New Roman" w:eastAsia="Times New Roman" w:hAnsi="Times New Roman" w:cs="Times New Roman"/>
          <w:sz w:val="20"/>
        </w:rPr>
        <w:t xml:space="preserve"> </w:t>
      </w:r>
      <w:r>
        <w:rPr>
          <w:sz w:val="22"/>
        </w:rPr>
        <w:t xml:space="preserve"> </w:t>
      </w:r>
    </w:p>
    <w:p w14:paraId="42BF5638" w14:textId="2A265A10" w:rsidR="00613F74" w:rsidRDefault="003D43AE" w:rsidP="00C7387B">
      <w:pPr>
        <w:pStyle w:val="Heading1"/>
        <w:numPr>
          <w:ilvl w:val="0"/>
          <w:numId w:val="5"/>
        </w:numPr>
        <w:spacing w:after="205"/>
      </w:pPr>
      <w:bookmarkStart w:id="1" w:name="_Toc92966305"/>
      <w:r>
        <w:t>Pre-Health check</w:t>
      </w:r>
      <w:bookmarkEnd w:id="1"/>
      <w:r>
        <w:t xml:space="preserve"> </w:t>
      </w:r>
    </w:p>
    <w:p w14:paraId="12BED08E" w14:textId="77777777" w:rsidR="0046590A" w:rsidRPr="00962364" w:rsidRDefault="0046590A" w:rsidP="0046590A">
      <w:pPr>
        <w:rPr>
          <w:rFonts w:ascii="Times New Roman" w:hAnsi="Times New Roman" w:cs="Times New Roman"/>
          <w:b/>
          <w:bCs/>
          <w:sz w:val="20"/>
          <w:szCs w:val="20"/>
          <w:lang w:val="fr-FR"/>
        </w:rPr>
      </w:pPr>
    </w:p>
    <w:p w14:paraId="25802E34" w14:textId="77777777" w:rsidR="0046590A" w:rsidRPr="00853ED8" w:rsidRDefault="0046590A" w:rsidP="0046590A">
      <w:pPr>
        <w:pStyle w:val="Normalwithnumbers"/>
        <w:numPr>
          <w:ilvl w:val="0"/>
          <w:numId w:val="0"/>
        </w:numPr>
        <w:ind w:left="720" w:hanging="360"/>
        <w:rPr>
          <w:rFonts w:asciiTheme="minorHAnsi" w:hAnsiTheme="minorHAnsi"/>
        </w:rPr>
      </w:pPr>
      <w:r>
        <w:rPr>
          <w:rFonts w:asciiTheme="minorHAnsi" w:hAnsiTheme="minorHAnsi"/>
        </w:rPr>
        <w:t>E</w:t>
      </w:r>
      <w:r w:rsidRPr="00853ED8">
        <w:rPr>
          <w:rFonts w:asciiTheme="minorHAnsi" w:hAnsiTheme="minorHAnsi"/>
        </w:rPr>
        <w:t>xecute the following scripts to verify system status and general health check</w:t>
      </w:r>
      <w:r>
        <w:rPr>
          <w:rFonts w:asciiTheme="minorHAnsi" w:hAnsiTheme="minorHAnsi"/>
        </w:rPr>
        <w:t>.</w:t>
      </w:r>
    </w:p>
    <w:p w14:paraId="41793484" w14:textId="77777777" w:rsidR="0046590A" w:rsidRPr="00E27AB0" w:rsidRDefault="0046590A" w:rsidP="0046590A">
      <w:pPr>
        <w:pStyle w:val="BodyText"/>
        <w:numPr>
          <w:ilvl w:val="0"/>
          <w:numId w:val="8"/>
        </w:numPr>
        <w:rPr>
          <w:lang w:eastAsia="en-GB"/>
        </w:rPr>
      </w:pPr>
      <w:r w:rsidRPr="00D700D3">
        <w:rPr>
          <w:lang w:eastAsia="en-GB"/>
        </w:rPr>
        <w:t xml:space="preserve">Perform and analyse the results of following checks below. If any error or negative results are seen, make sure there is a reasonable explanation for them. </w:t>
      </w:r>
      <w:r>
        <w:rPr>
          <w:lang w:eastAsia="en-GB"/>
        </w:rPr>
        <w:t>Save the session</w:t>
      </w:r>
      <w:r w:rsidRPr="00D700D3">
        <w:rPr>
          <w:lang w:eastAsia="en-GB"/>
        </w:rPr>
        <w:t xml:space="preserve"> l</w:t>
      </w:r>
      <w:r>
        <w:rPr>
          <w:lang w:eastAsia="en-GB"/>
        </w:rPr>
        <w:t>ogs.</w:t>
      </w:r>
    </w:p>
    <w:p w14:paraId="1C59E391" w14:textId="77777777" w:rsidR="0046590A" w:rsidRPr="0046590A" w:rsidRDefault="0046590A" w:rsidP="0046590A"/>
    <w:p w14:paraId="3D01FD91" w14:textId="778DA271" w:rsidR="00C7387B" w:rsidRDefault="00C7387B" w:rsidP="00C7387B"/>
    <w:p w14:paraId="4A120267" w14:textId="4A4091CE" w:rsidR="00C7387B" w:rsidRDefault="0046590A" w:rsidP="00C7387B">
      <w:pPr>
        <w:pStyle w:val="Formatvorlageneu"/>
      </w:pPr>
      <w:r>
        <w:t xml:space="preserve"> </w:t>
      </w:r>
      <w:r w:rsidR="00C7387B">
        <w:t>[</w:t>
      </w:r>
      <w:proofErr w:type="spellStart"/>
      <w:r w:rsidR="00C7387B">
        <w:t>stack@undercloud</w:t>
      </w:r>
      <w:proofErr w:type="spellEnd"/>
      <w:proofErr w:type="gramStart"/>
      <w:r w:rsidR="00C7387B">
        <w:t>~]$</w:t>
      </w:r>
      <w:proofErr w:type="gramEnd"/>
      <w:r w:rsidR="00C7387B">
        <w:t xml:space="preserve"> </w:t>
      </w:r>
      <w:r w:rsidR="00C7387B" w:rsidRPr="005D204B">
        <w:t>date</w:t>
      </w:r>
    </w:p>
    <w:p w14:paraId="2FF30714" w14:textId="77777777" w:rsidR="00C7387B" w:rsidRDefault="00C7387B" w:rsidP="00C7387B">
      <w:pPr>
        <w:pStyle w:val="Formatvorlageneu"/>
      </w:pPr>
      <w:r>
        <w:t>[</w:t>
      </w:r>
      <w:proofErr w:type="spellStart"/>
      <w:r>
        <w:t>stack@undercloud</w:t>
      </w:r>
      <w:proofErr w:type="spellEnd"/>
      <w:proofErr w:type="gramStart"/>
      <w:r>
        <w:t>~]$</w:t>
      </w:r>
      <w:proofErr w:type="gramEnd"/>
      <w:r>
        <w:t xml:space="preserve"> </w:t>
      </w:r>
      <w:r w:rsidRPr="005D204B">
        <w:t xml:space="preserve">source </w:t>
      </w:r>
      <w:proofErr w:type="spellStart"/>
      <w:r w:rsidRPr="005D204B">
        <w:t>stackrc</w:t>
      </w:r>
      <w:proofErr w:type="spellEnd"/>
      <w:r w:rsidRPr="005D204B">
        <w:t xml:space="preserve"> </w:t>
      </w:r>
    </w:p>
    <w:p w14:paraId="1963660E" w14:textId="77777777" w:rsidR="00C7387B" w:rsidRDefault="00C7387B" w:rsidP="00C7387B">
      <w:pPr>
        <w:pStyle w:val="Formatvorlageneu"/>
      </w:pPr>
      <w:r>
        <w:t>[</w:t>
      </w:r>
      <w:proofErr w:type="spellStart"/>
      <w:r>
        <w:t>stack@undercloud</w:t>
      </w:r>
      <w:proofErr w:type="spellEnd"/>
      <w:proofErr w:type="gramStart"/>
      <w:r>
        <w:t>~]$</w:t>
      </w:r>
      <w:proofErr w:type="gramEnd"/>
      <w:r>
        <w:t xml:space="preserve"> </w:t>
      </w:r>
      <w:proofErr w:type="spellStart"/>
      <w:r>
        <w:t>openstack</w:t>
      </w:r>
      <w:proofErr w:type="spellEnd"/>
      <w:r>
        <w:t xml:space="preserve"> </w:t>
      </w:r>
      <w:proofErr w:type="spellStart"/>
      <w:r>
        <w:t>cbis</w:t>
      </w:r>
      <w:proofErr w:type="spellEnd"/>
      <w:r>
        <w:t xml:space="preserve"> version</w:t>
      </w:r>
    </w:p>
    <w:p w14:paraId="154EEE1F" w14:textId="77777777" w:rsidR="00C7387B" w:rsidRDefault="00C7387B" w:rsidP="00C7387B">
      <w:pPr>
        <w:pStyle w:val="Formatvorlageneu"/>
      </w:pPr>
      <w:r>
        <w:t>[</w:t>
      </w:r>
      <w:proofErr w:type="spellStart"/>
      <w:r>
        <w:t>stack@undercloud</w:t>
      </w:r>
      <w:proofErr w:type="spellEnd"/>
      <w:proofErr w:type="gramStart"/>
      <w:r>
        <w:t>~]$</w:t>
      </w:r>
      <w:proofErr w:type="gramEnd"/>
      <w:r>
        <w:t xml:space="preserve"> </w:t>
      </w:r>
      <w:proofErr w:type="spellStart"/>
      <w:r>
        <w:t>openstack</w:t>
      </w:r>
      <w:proofErr w:type="spellEnd"/>
      <w:r>
        <w:t xml:space="preserve"> </w:t>
      </w:r>
      <w:proofErr w:type="spellStart"/>
      <w:r>
        <w:t>baremetal</w:t>
      </w:r>
      <w:proofErr w:type="spellEnd"/>
      <w:r>
        <w:t xml:space="preserve"> node list</w:t>
      </w:r>
      <w:r w:rsidRPr="005D204B">
        <w:t xml:space="preserve">   </w:t>
      </w:r>
      <w:r>
        <w:t xml:space="preserve"> </w:t>
      </w:r>
      <w:r>
        <w:sym w:font="Wingdings" w:char="F0E7"/>
      </w:r>
      <w:r>
        <w:t xml:space="preserve"> check status !!!</w:t>
      </w:r>
    </w:p>
    <w:p w14:paraId="1011D63C" w14:textId="77777777" w:rsidR="00C7387B" w:rsidRPr="00A55717" w:rsidRDefault="00C7387B" w:rsidP="00C7387B">
      <w:pPr>
        <w:pStyle w:val="Formatvorlageneu"/>
      </w:pPr>
      <w:r w:rsidRPr="00A55717">
        <w:t>[</w:t>
      </w:r>
      <w:proofErr w:type="spellStart"/>
      <w:r w:rsidRPr="00A55717">
        <w:t>stack@undercloud</w:t>
      </w:r>
      <w:proofErr w:type="spellEnd"/>
      <w:proofErr w:type="gramStart"/>
      <w:r w:rsidRPr="00A55717">
        <w:t>~]$</w:t>
      </w:r>
      <w:proofErr w:type="gramEnd"/>
      <w:r w:rsidRPr="00A55717">
        <w:t xml:space="preserve"> nova list</w:t>
      </w:r>
    </w:p>
    <w:p w14:paraId="17546D67" w14:textId="77777777" w:rsidR="00C7387B" w:rsidRPr="007A215B" w:rsidRDefault="00C7387B" w:rsidP="00C7387B">
      <w:pPr>
        <w:pStyle w:val="Formatvorlageneu"/>
      </w:pPr>
      <w:r w:rsidRPr="007A215B">
        <w:t>[</w:t>
      </w:r>
      <w:proofErr w:type="spellStart"/>
      <w:r w:rsidRPr="007A215B">
        <w:t>stack@undercloud</w:t>
      </w:r>
      <w:proofErr w:type="spellEnd"/>
      <w:proofErr w:type="gramStart"/>
      <w:r w:rsidRPr="007A215B">
        <w:t>~]$</w:t>
      </w:r>
      <w:proofErr w:type="gramEnd"/>
      <w:r w:rsidRPr="007A215B">
        <w:t xml:space="preserve"> </w:t>
      </w:r>
      <w:proofErr w:type="spellStart"/>
      <w:r w:rsidRPr="007A215B">
        <w:t>ope</w:t>
      </w:r>
      <w:r>
        <w:t>nstack</w:t>
      </w:r>
      <w:proofErr w:type="spellEnd"/>
      <w:r>
        <w:t xml:space="preserve"> stack list</w:t>
      </w:r>
    </w:p>
    <w:p w14:paraId="1CF5C556" w14:textId="77777777" w:rsidR="00C7387B" w:rsidRPr="005D204B" w:rsidRDefault="00C7387B" w:rsidP="00C7387B">
      <w:pPr>
        <w:pStyle w:val="Formatvorlageneu"/>
      </w:pPr>
      <w:r>
        <w:t>[</w:t>
      </w:r>
      <w:proofErr w:type="spellStart"/>
      <w:r>
        <w:t>stack@undercloud</w:t>
      </w:r>
      <w:proofErr w:type="spellEnd"/>
      <w:proofErr w:type="gramStart"/>
      <w:r>
        <w:t>~]$</w:t>
      </w:r>
      <w:proofErr w:type="gramEnd"/>
      <w:r>
        <w:t xml:space="preserve"> </w:t>
      </w:r>
      <w:r w:rsidRPr="005D204B">
        <w:t xml:space="preserve">source </w:t>
      </w:r>
      <w:proofErr w:type="spellStart"/>
      <w:r w:rsidRPr="005D204B">
        <w:t>overcloudrc</w:t>
      </w:r>
      <w:proofErr w:type="spellEnd"/>
      <w:r w:rsidRPr="005D204B">
        <w:t>;</w:t>
      </w:r>
    </w:p>
    <w:p w14:paraId="6E0042E5" w14:textId="5C874811" w:rsidR="00C7387B" w:rsidRPr="005D204B" w:rsidRDefault="00C7387B" w:rsidP="00C7387B">
      <w:pPr>
        <w:pStyle w:val="Formatvorlageneu"/>
      </w:pPr>
      <w:r>
        <w:t>[</w:t>
      </w:r>
      <w:proofErr w:type="spellStart"/>
      <w:r>
        <w:t>stack@undercloud</w:t>
      </w:r>
      <w:proofErr w:type="spellEnd"/>
      <w:proofErr w:type="gramStart"/>
      <w:r>
        <w:t>~]$</w:t>
      </w:r>
      <w:proofErr w:type="gramEnd"/>
      <w:r>
        <w:t xml:space="preserve">  </w:t>
      </w:r>
      <w:r w:rsidRPr="007A215B">
        <w:t>salt '*</w:t>
      </w:r>
      <w:proofErr w:type="spellStart"/>
      <w:r w:rsidRPr="007A215B">
        <w:t>ontrol</w:t>
      </w:r>
      <w:proofErr w:type="spellEnd"/>
      <w:r w:rsidRPr="007A215B">
        <w:t xml:space="preserve">*' </w:t>
      </w:r>
      <w:proofErr w:type="spellStart"/>
      <w:r w:rsidRPr="007A215B">
        <w:t>cmd.run</w:t>
      </w:r>
      <w:proofErr w:type="spellEnd"/>
      <w:r w:rsidRPr="007A215B">
        <w:t xml:space="preserve"> '</w:t>
      </w:r>
      <w:proofErr w:type="spellStart"/>
      <w:r w:rsidRPr="007A215B">
        <w:t>sudo</w:t>
      </w:r>
      <w:proofErr w:type="spellEnd"/>
      <w:r w:rsidRPr="007A215B">
        <w:t xml:space="preserve"> docker exec $(docker </w:t>
      </w:r>
      <w:proofErr w:type="spellStart"/>
      <w:r w:rsidRPr="007A215B">
        <w:t>ps</w:t>
      </w:r>
      <w:proofErr w:type="spellEnd"/>
      <w:r w:rsidRPr="007A215B">
        <w:t xml:space="preserve"> --filter name=galera-bundle --quiet) </w:t>
      </w:r>
      <w:proofErr w:type="spellStart"/>
      <w:r w:rsidRPr="007A215B">
        <w:t>clustercheck</w:t>
      </w:r>
      <w:proofErr w:type="spellEnd"/>
      <w:r w:rsidRPr="007A215B">
        <w:t>'</w:t>
      </w:r>
    </w:p>
    <w:p w14:paraId="1B1348A0" w14:textId="4F4C4289" w:rsidR="00C7387B" w:rsidRDefault="00C7387B" w:rsidP="00C7387B">
      <w:pPr>
        <w:pStyle w:val="Formatvorlageneu"/>
      </w:pPr>
      <w:r>
        <w:t>[</w:t>
      </w:r>
      <w:proofErr w:type="spellStart"/>
      <w:r>
        <w:t>stack@undercloud</w:t>
      </w:r>
      <w:proofErr w:type="spellEnd"/>
      <w:proofErr w:type="gramStart"/>
      <w:r>
        <w:t>~]$</w:t>
      </w:r>
      <w:proofErr w:type="gramEnd"/>
      <w:r>
        <w:t xml:space="preserve">  </w:t>
      </w:r>
      <w:r w:rsidRPr="00BE7141">
        <w:t>salt "</w:t>
      </w:r>
      <w:r>
        <w:t>*</w:t>
      </w:r>
      <w:proofErr w:type="spellStart"/>
      <w:r w:rsidRPr="00BE7141">
        <w:t>ontrol</w:t>
      </w:r>
      <w:proofErr w:type="spellEnd"/>
      <w:r>
        <w:t>*</w:t>
      </w:r>
      <w:r w:rsidRPr="00BE7141">
        <w:t xml:space="preserve">" </w:t>
      </w:r>
      <w:proofErr w:type="spellStart"/>
      <w:r w:rsidRPr="00BE7141">
        <w:t>cmd.run</w:t>
      </w:r>
      <w:proofErr w:type="spellEnd"/>
      <w:r w:rsidRPr="00BE7141">
        <w:t xml:space="preserve"> "</w:t>
      </w:r>
      <w:proofErr w:type="spellStart"/>
      <w:r w:rsidRPr="00BE7141">
        <w:t>sudo</w:t>
      </w:r>
      <w:proofErr w:type="spellEnd"/>
      <w:r w:rsidRPr="00BE7141">
        <w:t xml:space="preserve"> </w:t>
      </w:r>
      <w:proofErr w:type="spellStart"/>
      <w:r w:rsidRPr="00BE7141">
        <w:t>ceph</w:t>
      </w:r>
      <w:proofErr w:type="spellEnd"/>
      <w:r w:rsidRPr="00BE7141">
        <w:t xml:space="preserve"> -s"</w:t>
      </w:r>
    </w:p>
    <w:p w14:paraId="4DD5D84C" w14:textId="1D33EF09" w:rsidR="00C7387B" w:rsidRDefault="00C7387B" w:rsidP="00C7387B">
      <w:pPr>
        <w:pStyle w:val="Formatvorlageneu"/>
      </w:pPr>
      <w:r>
        <w:t>[</w:t>
      </w:r>
      <w:proofErr w:type="spellStart"/>
      <w:r>
        <w:t>stack@undercloud</w:t>
      </w:r>
      <w:proofErr w:type="spellEnd"/>
      <w:proofErr w:type="gramStart"/>
      <w:r>
        <w:t>~]$</w:t>
      </w:r>
      <w:proofErr w:type="gramEnd"/>
      <w:r>
        <w:t xml:space="preserve">  </w:t>
      </w:r>
      <w:r w:rsidRPr="00BE7141">
        <w:t>salt "</w:t>
      </w:r>
      <w:r w:rsidR="007C6F4D">
        <w:t>*</w:t>
      </w:r>
      <w:proofErr w:type="spellStart"/>
      <w:r w:rsidRPr="00BE7141">
        <w:t>ontrol</w:t>
      </w:r>
      <w:proofErr w:type="spellEnd"/>
      <w:r w:rsidR="007C6F4D">
        <w:t>*</w:t>
      </w:r>
      <w:r w:rsidRPr="00BE7141">
        <w:t xml:space="preserve">" </w:t>
      </w:r>
      <w:proofErr w:type="spellStart"/>
      <w:r w:rsidRPr="00BE7141">
        <w:t>cmd.run</w:t>
      </w:r>
      <w:proofErr w:type="spellEnd"/>
      <w:r w:rsidRPr="00BE7141">
        <w:t xml:space="preserve">  "</w:t>
      </w:r>
      <w:proofErr w:type="spellStart"/>
      <w:r>
        <w:t>sudo</w:t>
      </w:r>
      <w:proofErr w:type="spellEnd"/>
      <w:r>
        <w:t xml:space="preserve"> pcs status</w:t>
      </w:r>
      <w:r w:rsidRPr="00BE7141">
        <w:t>"</w:t>
      </w:r>
    </w:p>
    <w:p w14:paraId="15157480" w14:textId="1F671737" w:rsidR="00291559" w:rsidRDefault="00291559" w:rsidP="00291559">
      <w:pPr>
        <w:pStyle w:val="Formatvorlageneu"/>
        <w:rPr>
          <w:lang w:val="en-IN"/>
        </w:rPr>
      </w:pPr>
      <w:r>
        <w:t>[</w:t>
      </w:r>
      <w:proofErr w:type="spellStart"/>
      <w:r>
        <w:t>stack@undercloud</w:t>
      </w:r>
      <w:proofErr w:type="spellEnd"/>
      <w:proofErr w:type="gramStart"/>
      <w:r>
        <w:t>~]$</w:t>
      </w:r>
      <w:proofErr w:type="gramEnd"/>
      <w:r>
        <w:t xml:space="preserve">  </w:t>
      </w:r>
      <w:proofErr w:type="spellStart"/>
      <w:r w:rsidRPr="00291559">
        <w:rPr>
          <w:lang w:val="en-IN"/>
        </w:rPr>
        <w:t>systemctl</w:t>
      </w:r>
      <w:proofErr w:type="spellEnd"/>
      <w:r w:rsidRPr="00291559">
        <w:rPr>
          <w:lang w:val="en-IN"/>
        </w:rPr>
        <w:t xml:space="preserve"> status </w:t>
      </w:r>
      <w:proofErr w:type="spellStart"/>
      <w:r w:rsidRPr="00291559">
        <w:rPr>
          <w:lang w:val="en-IN"/>
        </w:rPr>
        <w:t>zabbix</w:t>
      </w:r>
      <w:proofErr w:type="spellEnd"/>
      <w:r w:rsidRPr="00291559">
        <w:rPr>
          <w:lang w:val="en-IN"/>
        </w:rPr>
        <w:t>-agent</w:t>
      </w:r>
    </w:p>
    <w:p w14:paraId="50F24DA8" w14:textId="5F0621A9" w:rsidR="00067A50" w:rsidRPr="00291559" w:rsidRDefault="00067A50" w:rsidP="00291559">
      <w:pPr>
        <w:pStyle w:val="Formatvorlageneu"/>
        <w:rPr>
          <w:lang w:val="en-IN"/>
        </w:rPr>
      </w:pPr>
      <w:r>
        <w:t>[</w:t>
      </w:r>
      <w:proofErr w:type="spellStart"/>
      <w:r>
        <w:t>stack@undercloud</w:t>
      </w:r>
      <w:proofErr w:type="spellEnd"/>
      <w:proofErr w:type="gramStart"/>
      <w:r>
        <w:t>~]$</w:t>
      </w:r>
      <w:proofErr w:type="gramEnd"/>
      <w:r>
        <w:t xml:space="preserve">  </w:t>
      </w:r>
      <w:r w:rsidRPr="00067A50">
        <w:rPr>
          <w:lang w:val="en-IN"/>
        </w:rPr>
        <w:t>salt "*</w:t>
      </w:r>
      <w:proofErr w:type="spellStart"/>
      <w:r w:rsidRPr="00067A50">
        <w:rPr>
          <w:lang w:val="en-IN"/>
        </w:rPr>
        <w:t>ontrol</w:t>
      </w:r>
      <w:proofErr w:type="spellEnd"/>
      <w:r w:rsidRPr="00067A50">
        <w:rPr>
          <w:lang w:val="en-IN"/>
        </w:rPr>
        <w:t xml:space="preserve">*" </w:t>
      </w:r>
      <w:proofErr w:type="spellStart"/>
      <w:r w:rsidRPr="00067A50">
        <w:rPr>
          <w:lang w:val="en-IN"/>
        </w:rPr>
        <w:t>cmd.run</w:t>
      </w:r>
      <w:proofErr w:type="spellEnd"/>
      <w:r w:rsidRPr="00067A50">
        <w:rPr>
          <w:lang w:val="en-IN"/>
        </w:rPr>
        <w:t xml:space="preserve"> "</w:t>
      </w:r>
      <w:proofErr w:type="spellStart"/>
      <w:r w:rsidRPr="00067A50">
        <w:rPr>
          <w:lang w:val="en-IN"/>
        </w:rPr>
        <w:t>systemctl</w:t>
      </w:r>
      <w:proofErr w:type="spellEnd"/>
      <w:r w:rsidRPr="00067A50">
        <w:rPr>
          <w:lang w:val="en-IN"/>
        </w:rPr>
        <w:t xml:space="preserve"> | grep -i </w:t>
      </w:r>
      <w:proofErr w:type="spellStart"/>
      <w:r w:rsidRPr="00067A50">
        <w:rPr>
          <w:lang w:val="en-IN"/>
        </w:rPr>
        <w:t>ceph-mgr</w:t>
      </w:r>
      <w:proofErr w:type="spellEnd"/>
      <w:r w:rsidRPr="00067A50">
        <w:rPr>
          <w:lang w:val="en-IN"/>
        </w:rPr>
        <w:t>"</w:t>
      </w:r>
    </w:p>
    <w:p w14:paraId="65E8A9CD" w14:textId="732316AF" w:rsidR="00291559" w:rsidRDefault="00291559" w:rsidP="00C7387B">
      <w:pPr>
        <w:pStyle w:val="Formatvorlageneu"/>
      </w:pPr>
    </w:p>
    <w:p w14:paraId="3EF88351" w14:textId="77777777" w:rsidR="00CB2987" w:rsidRDefault="00CB2987" w:rsidP="00CB2987">
      <w:pPr>
        <w:pStyle w:val="Heading2"/>
        <w:tabs>
          <w:tab w:val="left" w:pos="720"/>
        </w:tabs>
        <w:ind w:left="576" w:firstLine="0"/>
        <w:jc w:val="left"/>
        <w:rPr>
          <w:lang w:eastAsia="en-GB"/>
        </w:rPr>
      </w:pPr>
      <w:bookmarkStart w:id="2" w:name="_Toc21788124"/>
    </w:p>
    <w:p w14:paraId="4CBD46D6" w14:textId="77777777" w:rsidR="00CB2987" w:rsidRDefault="00CB2987" w:rsidP="00CB2987">
      <w:pPr>
        <w:pStyle w:val="Heading2"/>
        <w:tabs>
          <w:tab w:val="left" w:pos="720"/>
        </w:tabs>
        <w:ind w:left="576" w:firstLine="0"/>
        <w:jc w:val="left"/>
        <w:rPr>
          <w:lang w:eastAsia="en-GB"/>
        </w:rPr>
      </w:pPr>
    </w:p>
    <w:p w14:paraId="59258E71" w14:textId="77777777" w:rsidR="00CB2987" w:rsidRDefault="00CB2987" w:rsidP="00CB2987">
      <w:pPr>
        <w:pStyle w:val="Heading2"/>
        <w:tabs>
          <w:tab w:val="left" w:pos="720"/>
        </w:tabs>
        <w:ind w:left="576" w:firstLine="0"/>
        <w:jc w:val="left"/>
        <w:rPr>
          <w:b/>
          <w:bCs/>
          <w:lang w:eastAsia="en-GB"/>
        </w:rPr>
      </w:pPr>
    </w:p>
    <w:p w14:paraId="423A3CD3" w14:textId="4EB38C98" w:rsidR="00CB2987" w:rsidRPr="00CB2987" w:rsidRDefault="00CB2987" w:rsidP="00CB2987">
      <w:pPr>
        <w:pStyle w:val="Heading2"/>
        <w:tabs>
          <w:tab w:val="left" w:pos="720"/>
        </w:tabs>
        <w:ind w:left="576" w:firstLine="0"/>
        <w:jc w:val="left"/>
        <w:rPr>
          <w:rFonts w:ascii="Arial" w:eastAsia="Times New Roman" w:hAnsi="Arial" w:cs="Times New Roman"/>
          <w:b/>
          <w:bCs/>
          <w:color w:val="auto"/>
          <w:sz w:val="20"/>
          <w:lang w:eastAsia="en-GB"/>
        </w:rPr>
      </w:pPr>
      <w:r w:rsidRPr="00CB2987">
        <w:rPr>
          <w:b/>
          <w:bCs/>
          <w:lang w:eastAsia="en-GB"/>
        </w:rPr>
        <w:t xml:space="preserve">Check </w:t>
      </w:r>
      <w:proofErr w:type="gramStart"/>
      <w:r w:rsidRPr="00CB2987">
        <w:rPr>
          <w:b/>
          <w:bCs/>
          <w:lang w:eastAsia="en-GB"/>
        </w:rPr>
        <w:t>Zabbix :</w:t>
      </w:r>
      <w:bookmarkEnd w:id="2"/>
      <w:proofErr w:type="gramEnd"/>
    </w:p>
    <w:p w14:paraId="4F3C4AA3" w14:textId="77777777" w:rsidR="00CB2987" w:rsidRDefault="00CB2987" w:rsidP="00CB2987">
      <w:pPr>
        <w:pStyle w:val="BodyText"/>
        <w:rPr>
          <w:rFonts w:eastAsia="SimSun"/>
        </w:rPr>
      </w:pPr>
      <w:r>
        <w:rPr>
          <w:lang w:val="en-US" w:bidi="ar-SA"/>
        </w:rPr>
        <w:t xml:space="preserve">Check Zabbix GUI </w:t>
      </w:r>
      <w:r>
        <w:rPr>
          <w:rFonts w:eastAsia="SimSun"/>
        </w:rPr>
        <w:t xml:space="preserve">for information on any existing alarms. </w:t>
      </w:r>
    </w:p>
    <w:p w14:paraId="57081CD7" w14:textId="7E4C17D3" w:rsidR="00CB2987" w:rsidRDefault="00CB2987" w:rsidP="00CB2987">
      <w:pPr>
        <w:pStyle w:val="ListParagraph"/>
        <w:numPr>
          <w:ilvl w:val="0"/>
          <w:numId w:val="9"/>
        </w:numPr>
        <w:spacing w:after="120"/>
        <w:rPr>
          <w:rFonts w:eastAsia="SimSun"/>
        </w:rPr>
      </w:pPr>
      <w:r>
        <w:rPr>
          <w:rFonts w:eastAsia="SimSun"/>
        </w:rPr>
        <w:t>Login to the Zabbix GUI</w:t>
      </w:r>
      <w:r w:rsidR="002B2B6B">
        <w:rPr>
          <w:rFonts w:eastAsia="SimSun"/>
        </w:rPr>
        <w:t>.</w:t>
      </w:r>
      <w:r>
        <w:rPr>
          <w:rFonts w:eastAsia="SimSun"/>
        </w:rPr>
        <w:t xml:space="preserve"> </w:t>
      </w:r>
    </w:p>
    <w:p w14:paraId="6D4744D6" w14:textId="77777777" w:rsidR="00CB2987" w:rsidRDefault="00CB2987" w:rsidP="00CB2987">
      <w:pPr>
        <w:pStyle w:val="ListParagraph"/>
        <w:numPr>
          <w:ilvl w:val="0"/>
          <w:numId w:val="9"/>
        </w:numPr>
        <w:spacing w:after="120"/>
        <w:rPr>
          <w:rFonts w:eastAsia="SimSun"/>
        </w:rPr>
      </w:pPr>
      <w:r>
        <w:rPr>
          <w:rFonts w:eastAsia="SimSun"/>
        </w:rPr>
        <w:t xml:space="preserve">Once logged in the GUI, check for any existing alarms. </w:t>
      </w:r>
    </w:p>
    <w:p w14:paraId="6228B2B0" w14:textId="77777777" w:rsidR="00CB2987" w:rsidRDefault="00CB2987" w:rsidP="00CB2987">
      <w:pPr>
        <w:pStyle w:val="ListParagraph"/>
        <w:numPr>
          <w:ilvl w:val="0"/>
          <w:numId w:val="9"/>
        </w:numPr>
        <w:spacing w:after="240"/>
        <w:rPr>
          <w:rFonts w:eastAsia="SimSun"/>
        </w:rPr>
      </w:pPr>
      <w:r>
        <w:rPr>
          <w:rFonts w:eastAsia="SimSun"/>
        </w:rPr>
        <w:t>Check System Status (</w:t>
      </w:r>
      <w:r>
        <w:rPr>
          <w:rFonts w:eastAsia="SimSun"/>
          <w:highlight w:val="yellow"/>
        </w:rPr>
        <w:t>take print screens)</w:t>
      </w:r>
    </w:p>
    <w:p w14:paraId="16D9631D" w14:textId="614B3829" w:rsidR="00613F74" w:rsidRDefault="00613F74" w:rsidP="00051EAD">
      <w:pPr>
        <w:spacing w:after="259" w:line="259" w:lineRule="auto"/>
        <w:ind w:left="0" w:firstLine="0"/>
      </w:pPr>
    </w:p>
    <w:p w14:paraId="5C589E08" w14:textId="77777777" w:rsidR="00CB2987" w:rsidRDefault="00CB2987">
      <w:pPr>
        <w:pStyle w:val="Heading1"/>
        <w:ind w:left="355"/>
      </w:pPr>
    </w:p>
    <w:p w14:paraId="2151863E" w14:textId="77777777" w:rsidR="00291559" w:rsidRDefault="00291559">
      <w:pPr>
        <w:pStyle w:val="Heading1"/>
        <w:ind w:left="355"/>
      </w:pPr>
    </w:p>
    <w:p w14:paraId="0A7FF8BA" w14:textId="77777777" w:rsidR="00291559" w:rsidRDefault="00291559">
      <w:pPr>
        <w:pStyle w:val="Heading1"/>
        <w:ind w:left="355"/>
      </w:pPr>
    </w:p>
    <w:p w14:paraId="3CCE5873" w14:textId="77777777" w:rsidR="00291559" w:rsidRDefault="00291559">
      <w:pPr>
        <w:pStyle w:val="Heading1"/>
        <w:ind w:left="355"/>
      </w:pPr>
    </w:p>
    <w:p w14:paraId="2CBC0975" w14:textId="30B8AE9D" w:rsidR="00613F74" w:rsidRDefault="003D43AE">
      <w:pPr>
        <w:pStyle w:val="Heading1"/>
        <w:ind w:left="355"/>
      </w:pPr>
      <w:bookmarkStart w:id="3" w:name="_Toc92966306"/>
      <w:r>
        <w:t>B.</w:t>
      </w:r>
      <w:r>
        <w:rPr>
          <w:rFonts w:ascii="Arial" w:eastAsia="Arial" w:hAnsi="Arial" w:cs="Arial"/>
          <w:b/>
        </w:rPr>
        <w:t xml:space="preserve"> </w:t>
      </w:r>
      <w:r w:rsidR="00CB2987">
        <w:rPr>
          <w:rFonts w:asciiTheme="minorHAnsi" w:eastAsia="Arial" w:hAnsiTheme="minorHAnsi" w:cs="Arial"/>
        </w:rPr>
        <w:t>Procedure</w:t>
      </w:r>
      <w:bookmarkEnd w:id="3"/>
    </w:p>
    <w:p w14:paraId="44C390A4" w14:textId="77777777" w:rsidR="00613F74" w:rsidRDefault="003D43AE">
      <w:pPr>
        <w:spacing w:after="11" w:line="259" w:lineRule="auto"/>
        <w:ind w:left="0" w:firstLine="0"/>
      </w:pPr>
      <w:r>
        <w:rPr>
          <w:sz w:val="22"/>
        </w:rPr>
        <w:t xml:space="preserve"> </w:t>
      </w:r>
    </w:p>
    <w:p w14:paraId="7F961378" w14:textId="77777777" w:rsidR="00CB2987" w:rsidRPr="00291559" w:rsidRDefault="00CB2987" w:rsidP="00CB2987">
      <w:pPr>
        <w:pStyle w:val="Heading2"/>
        <w:tabs>
          <w:tab w:val="left" w:pos="720"/>
        </w:tabs>
        <w:jc w:val="left"/>
        <w:rPr>
          <w:rFonts w:ascii="Arial" w:eastAsia="Times New Roman" w:hAnsi="Arial" w:cs="Times New Roman"/>
          <w:b/>
          <w:bCs/>
          <w:color w:val="auto"/>
          <w:sz w:val="20"/>
        </w:rPr>
      </w:pPr>
      <w:bookmarkStart w:id="4" w:name="_Toc21788128"/>
      <w:r w:rsidRPr="00291559">
        <w:rPr>
          <w:b/>
          <w:bCs/>
        </w:rPr>
        <w:lastRenderedPageBreak/>
        <w:t>Procedure steps to execute</w:t>
      </w:r>
      <w:bookmarkEnd w:id="4"/>
    </w:p>
    <w:p w14:paraId="3B75DCA7" w14:textId="3C03CD09" w:rsidR="00CB2987" w:rsidRDefault="00CB2987" w:rsidP="00CB2987">
      <w:pPr>
        <w:ind w:left="0"/>
        <w:rPr>
          <w:sz w:val="20"/>
        </w:rPr>
      </w:pPr>
      <w:r>
        <w:rPr>
          <w:sz w:val="20"/>
        </w:rPr>
        <w:t xml:space="preserve"> Login to </w:t>
      </w:r>
      <w:r w:rsidR="00BA7EA0">
        <w:rPr>
          <w:sz w:val="20"/>
        </w:rPr>
        <w:t>hypervisor</w:t>
      </w:r>
    </w:p>
    <w:p w14:paraId="5AB22CCB" w14:textId="77777777" w:rsidR="00CB2987" w:rsidRPr="00291559" w:rsidRDefault="00CB2987" w:rsidP="00CB2987">
      <w:pPr>
        <w:ind w:left="0" w:firstLine="0"/>
        <w:rPr>
          <w:sz w:val="22"/>
        </w:rPr>
      </w:pPr>
    </w:p>
    <w:p w14:paraId="3CEEDABF" w14:textId="49F28B03" w:rsidR="00613F74" w:rsidRDefault="005F6F07" w:rsidP="00BA7EA0">
      <w:pPr>
        <w:ind w:left="0" w:firstLine="0"/>
        <w:rPr>
          <w:sz w:val="24"/>
          <w:szCs w:val="24"/>
        </w:rPr>
      </w:pPr>
      <w:r w:rsidRPr="00BA7EA0">
        <w:rPr>
          <w:sz w:val="24"/>
          <w:szCs w:val="24"/>
          <w:highlight w:val="yellow"/>
        </w:rPr>
        <w:t xml:space="preserve">Note: </w:t>
      </w:r>
      <w:r>
        <w:rPr>
          <w:sz w:val="24"/>
          <w:szCs w:val="24"/>
          <w:highlight w:val="yellow"/>
        </w:rPr>
        <w:t>B</w:t>
      </w:r>
      <w:r w:rsidRPr="00BA7EA0">
        <w:rPr>
          <w:sz w:val="24"/>
          <w:szCs w:val="24"/>
          <w:highlight w:val="yellow"/>
        </w:rPr>
        <w:t>efore step 1</w:t>
      </w:r>
      <w:r>
        <w:rPr>
          <w:sz w:val="24"/>
          <w:szCs w:val="24"/>
          <w:highlight w:val="yellow"/>
        </w:rPr>
        <w:t>,</w:t>
      </w:r>
      <w:r w:rsidRPr="00BA7EA0">
        <w:rPr>
          <w:sz w:val="24"/>
          <w:szCs w:val="24"/>
          <w:highlight w:val="yellow"/>
        </w:rPr>
        <w:t xml:space="preserve"> </w:t>
      </w:r>
      <w:r>
        <w:rPr>
          <w:sz w:val="24"/>
          <w:szCs w:val="24"/>
          <w:highlight w:val="yellow"/>
        </w:rPr>
        <w:t>UC</w:t>
      </w:r>
      <w:r w:rsidRPr="00BA7EA0">
        <w:rPr>
          <w:sz w:val="24"/>
          <w:szCs w:val="24"/>
          <w:highlight w:val="yellow"/>
        </w:rPr>
        <w:t xml:space="preserve"> need to be powered off</w:t>
      </w:r>
      <w:r w:rsidR="00CB2987" w:rsidRPr="00291559">
        <w:rPr>
          <w:b/>
          <w:bCs/>
          <w:sz w:val="22"/>
        </w:rPr>
        <w:t xml:space="preserve"> </w:t>
      </w:r>
      <w:r>
        <w:rPr>
          <w:b/>
          <w:bCs/>
          <w:sz w:val="22"/>
        </w:rPr>
        <w:br/>
      </w:r>
      <w:r w:rsidR="00BA7EA0">
        <w:rPr>
          <w:b/>
          <w:bCs/>
          <w:sz w:val="22"/>
        </w:rPr>
        <w:br/>
        <w:t>Step 1:</w:t>
      </w:r>
      <w:r w:rsidR="00BA7EA0">
        <w:rPr>
          <w:b/>
          <w:bCs/>
          <w:sz w:val="22"/>
        </w:rPr>
        <w:br/>
      </w:r>
      <w:r w:rsidR="00BA7EA0">
        <w:rPr>
          <w:b/>
          <w:bCs/>
          <w:sz w:val="22"/>
        </w:rPr>
        <w:br/>
      </w:r>
      <w:r w:rsidR="00BA7EA0">
        <w:rPr>
          <w:sz w:val="24"/>
          <w:szCs w:val="24"/>
        </w:rPr>
        <w:t>T</w:t>
      </w:r>
      <w:r w:rsidR="00BA7EA0" w:rsidRPr="00BA7EA0">
        <w:rPr>
          <w:sz w:val="24"/>
          <w:szCs w:val="24"/>
        </w:rPr>
        <w:t>o take back up of uc qcow2 image from /var/lib/</w:t>
      </w:r>
      <w:proofErr w:type="spellStart"/>
      <w:r w:rsidR="00BA7EA0" w:rsidRPr="00BA7EA0">
        <w:rPr>
          <w:sz w:val="24"/>
          <w:szCs w:val="24"/>
        </w:rPr>
        <w:t>libvirt</w:t>
      </w:r>
      <w:proofErr w:type="spellEnd"/>
      <w:r w:rsidR="00BA7EA0" w:rsidRPr="00BA7EA0">
        <w:rPr>
          <w:sz w:val="24"/>
          <w:szCs w:val="24"/>
        </w:rPr>
        <w:t>/images  directory</w:t>
      </w:r>
      <w:r w:rsidR="00BA7EA0">
        <w:rPr>
          <w:sz w:val="24"/>
          <w:szCs w:val="24"/>
        </w:rPr>
        <w:t xml:space="preserve">.  </w:t>
      </w:r>
      <w:r w:rsidR="00BA7EA0">
        <w:rPr>
          <w:sz w:val="24"/>
          <w:szCs w:val="24"/>
        </w:rPr>
        <w:br/>
      </w:r>
      <w:r w:rsidR="00BA7EA0">
        <w:rPr>
          <w:sz w:val="24"/>
          <w:szCs w:val="24"/>
        </w:rPr>
        <w:br/>
        <w:t xml:space="preserve"># </w:t>
      </w:r>
      <w:proofErr w:type="spellStart"/>
      <w:r w:rsidR="00BA7EA0" w:rsidRPr="00BA7EA0">
        <w:rPr>
          <w:sz w:val="24"/>
          <w:szCs w:val="24"/>
        </w:rPr>
        <w:t>sudo</w:t>
      </w:r>
      <w:proofErr w:type="spellEnd"/>
      <w:r w:rsidR="00BA7EA0" w:rsidRPr="00BA7EA0">
        <w:rPr>
          <w:sz w:val="24"/>
          <w:szCs w:val="24"/>
        </w:rPr>
        <w:t xml:space="preserve"> </w:t>
      </w:r>
      <w:proofErr w:type="spellStart"/>
      <w:r w:rsidR="00BA7EA0" w:rsidRPr="00BA7EA0">
        <w:rPr>
          <w:sz w:val="24"/>
          <w:szCs w:val="24"/>
        </w:rPr>
        <w:t>virsh</w:t>
      </w:r>
      <w:proofErr w:type="spellEnd"/>
      <w:r w:rsidR="00BA7EA0" w:rsidRPr="00BA7EA0">
        <w:rPr>
          <w:sz w:val="24"/>
          <w:szCs w:val="24"/>
        </w:rPr>
        <w:t xml:space="preserve"> shutdown </w:t>
      </w:r>
      <w:proofErr w:type="spellStart"/>
      <w:r w:rsidR="00BA7EA0" w:rsidRPr="00BA7EA0">
        <w:rPr>
          <w:sz w:val="24"/>
          <w:szCs w:val="24"/>
        </w:rPr>
        <w:t>undercloud</w:t>
      </w:r>
      <w:proofErr w:type="spellEnd"/>
      <w:r w:rsidR="00BA7EA0">
        <w:rPr>
          <w:sz w:val="24"/>
          <w:szCs w:val="24"/>
        </w:rPr>
        <w:br/>
      </w:r>
      <w:r w:rsidR="00BA7EA0">
        <w:rPr>
          <w:sz w:val="24"/>
          <w:szCs w:val="24"/>
        </w:rPr>
        <w:br/>
      </w:r>
      <w:r w:rsidR="00BA7EA0" w:rsidRPr="00340CDE">
        <w:rPr>
          <w:b/>
          <w:bCs/>
          <w:sz w:val="24"/>
          <w:szCs w:val="24"/>
        </w:rPr>
        <w:t>Step 2:</w:t>
      </w:r>
    </w:p>
    <w:p w14:paraId="68AE083C" w14:textId="77777777" w:rsidR="00BA7EA0" w:rsidRDefault="00BA7EA0" w:rsidP="00BA7EA0">
      <w:pPr>
        <w:ind w:left="0" w:firstLine="0"/>
        <w:rPr>
          <w:sz w:val="24"/>
          <w:szCs w:val="24"/>
        </w:rPr>
      </w:pPr>
    </w:p>
    <w:p w14:paraId="552B9AA5" w14:textId="78FBB791" w:rsidR="00BA7EA0" w:rsidRDefault="00BA7EA0" w:rsidP="00BA7EA0">
      <w:pPr>
        <w:ind w:left="0" w:firstLine="0"/>
        <w:rPr>
          <w:sz w:val="24"/>
          <w:szCs w:val="24"/>
        </w:rPr>
      </w:pPr>
      <w:r>
        <w:rPr>
          <w:sz w:val="24"/>
          <w:szCs w:val="24"/>
        </w:rPr>
        <w:t xml:space="preserve">Run the below command to customize the </w:t>
      </w:r>
      <w:proofErr w:type="gramStart"/>
      <w:r>
        <w:rPr>
          <w:sz w:val="24"/>
          <w:szCs w:val="24"/>
        </w:rPr>
        <w:t>password</w:t>
      </w:r>
      <w:proofErr w:type="gramEnd"/>
    </w:p>
    <w:p w14:paraId="08F1131B" w14:textId="77777777" w:rsidR="00BA7EA0" w:rsidRDefault="00BA7EA0" w:rsidP="00BA7EA0">
      <w:pPr>
        <w:ind w:left="0" w:firstLine="0"/>
        <w:rPr>
          <w:sz w:val="24"/>
          <w:szCs w:val="24"/>
        </w:rPr>
      </w:pPr>
    </w:p>
    <w:p w14:paraId="1AB3663C" w14:textId="6F1D0EF2" w:rsidR="00BA7EA0" w:rsidRDefault="00BA7EA0" w:rsidP="00BA7EA0">
      <w:pPr>
        <w:ind w:left="0" w:firstLine="0"/>
        <w:rPr>
          <w:sz w:val="24"/>
          <w:szCs w:val="24"/>
        </w:rPr>
      </w:pPr>
      <w:r>
        <w:rPr>
          <w:sz w:val="24"/>
          <w:szCs w:val="24"/>
        </w:rPr>
        <w:t xml:space="preserve"># </w:t>
      </w:r>
      <w:proofErr w:type="spellStart"/>
      <w:r w:rsidRPr="00BA7EA0">
        <w:rPr>
          <w:sz w:val="24"/>
          <w:szCs w:val="24"/>
        </w:rPr>
        <w:t>virt</w:t>
      </w:r>
      <w:proofErr w:type="spellEnd"/>
      <w:r w:rsidRPr="00BA7EA0">
        <w:rPr>
          <w:sz w:val="24"/>
          <w:szCs w:val="24"/>
        </w:rPr>
        <w:t>-customize -a /var/lib/</w:t>
      </w:r>
      <w:proofErr w:type="spellStart"/>
      <w:r w:rsidRPr="00BA7EA0">
        <w:rPr>
          <w:sz w:val="24"/>
          <w:szCs w:val="24"/>
        </w:rPr>
        <w:t>libvirt</w:t>
      </w:r>
      <w:proofErr w:type="spellEnd"/>
      <w:r w:rsidRPr="00BA7EA0">
        <w:rPr>
          <w:sz w:val="24"/>
          <w:szCs w:val="24"/>
        </w:rPr>
        <w:t xml:space="preserve">/images/undercloud.qcow2 --root-password </w:t>
      </w:r>
      <w:proofErr w:type="gramStart"/>
      <w:r w:rsidRPr="00BA7EA0">
        <w:rPr>
          <w:sz w:val="24"/>
          <w:szCs w:val="24"/>
        </w:rPr>
        <w:t>password:N</w:t>
      </w:r>
      <w:proofErr w:type="gramEnd"/>
      <w:r w:rsidRPr="00BA7EA0">
        <w:rPr>
          <w:sz w:val="24"/>
          <w:szCs w:val="24"/>
        </w:rPr>
        <w:t>0kia123!</w:t>
      </w:r>
      <w:r>
        <w:rPr>
          <w:sz w:val="24"/>
          <w:szCs w:val="24"/>
        </w:rPr>
        <w:br/>
      </w:r>
      <w:r>
        <w:rPr>
          <w:sz w:val="24"/>
          <w:szCs w:val="24"/>
        </w:rPr>
        <w:br/>
      </w:r>
      <w:r>
        <w:rPr>
          <w:sz w:val="24"/>
          <w:szCs w:val="24"/>
        </w:rPr>
        <w:br/>
      </w:r>
      <w:r w:rsidRPr="00340CDE">
        <w:rPr>
          <w:b/>
          <w:bCs/>
          <w:sz w:val="24"/>
          <w:szCs w:val="24"/>
        </w:rPr>
        <w:t>Step3:</w:t>
      </w:r>
      <w:r>
        <w:rPr>
          <w:sz w:val="24"/>
          <w:szCs w:val="24"/>
        </w:rPr>
        <w:br/>
      </w:r>
      <w:r>
        <w:rPr>
          <w:sz w:val="24"/>
          <w:szCs w:val="24"/>
        </w:rPr>
        <w:br/>
        <w:t>Need to start the UC using below command(it should be running state)</w:t>
      </w:r>
      <w:r>
        <w:rPr>
          <w:sz w:val="24"/>
          <w:szCs w:val="24"/>
        </w:rPr>
        <w:br/>
      </w:r>
      <w:r>
        <w:rPr>
          <w:sz w:val="24"/>
          <w:szCs w:val="24"/>
        </w:rPr>
        <w:br/>
        <w:t xml:space="preserve"># </w:t>
      </w:r>
      <w:proofErr w:type="spellStart"/>
      <w:r w:rsidRPr="00BA7EA0">
        <w:rPr>
          <w:sz w:val="24"/>
          <w:szCs w:val="24"/>
        </w:rPr>
        <w:t>virsh</w:t>
      </w:r>
      <w:proofErr w:type="spellEnd"/>
      <w:r w:rsidRPr="00BA7EA0">
        <w:rPr>
          <w:sz w:val="24"/>
          <w:szCs w:val="24"/>
        </w:rPr>
        <w:t xml:space="preserve"> start </w:t>
      </w:r>
      <w:proofErr w:type="spellStart"/>
      <w:r w:rsidRPr="00BA7EA0">
        <w:rPr>
          <w:sz w:val="24"/>
          <w:szCs w:val="24"/>
        </w:rPr>
        <w:t>undercloud</w:t>
      </w:r>
      <w:proofErr w:type="spellEnd"/>
      <w:r>
        <w:rPr>
          <w:sz w:val="24"/>
          <w:szCs w:val="24"/>
        </w:rPr>
        <w:br/>
      </w:r>
      <w:r>
        <w:rPr>
          <w:sz w:val="24"/>
          <w:szCs w:val="24"/>
        </w:rPr>
        <w:br/>
        <w:t>Check the status of UC</w:t>
      </w:r>
      <w:r>
        <w:rPr>
          <w:sz w:val="24"/>
          <w:szCs w:val="24"/>
        </w:rPr>
        <w:br/>
      </w:r>
      <w:r>
        <w:rPr>
          <w:sz w:val="24"/>
          <w:szCs w:val="24"/>
        </w:rPr>
        <w:br/>
        <w:t xml:space="preserve"> </w:t>
      </w:r>
      <w:r w:rsidRPr="00BA7EA0">
        <w:rPr>
          <w:sz w:val="24"/>
          <w:szCs w:val="24"/>
        </w:rPr>
        <w:t xml:space="preserve"># </w:t>
      </w:r>
      <w:proofErr w:type="spellStart"/>
      <w:r w:rsidRPr="00BA7EA0">
        <w:rPr>
          <w:sz w:val="24"/>
          <w:szCs w:val="24"/>
        </w:rPr>
        <w:t>virsh</w:t>
      </w:r>
      <w:proofErr w:type="spellEnd"/>
      <w:r w:rsidRPr="00BA7EA0">
        <w:rPr>
          <w:sz w:val="24"/>
          <w:szCs w:val="24"/>
        </w:rPr>
        <w:t xml:space="preserve"> list </w:t>
      </w:r>
      <w:r>
        <w:rPr>
          <w:sz w:val="24"/>
          <w:szCs w:val="24"/>
        </w:rPr>
        <w:t>–</w:t>
      </w:r>
      <w:r w:rsidRPr="00BA7EA0">
        <w:rPr>
          <w:sz w:val="24"/>
          <w:szCs w:val="24"/>
        </w:rPr>
        <w:t>all</w:t>
      </w:r>
    </w:p>
    <w:p w14:paraId="6A60FA41" w14:textId="77777777" w:rsidR="00BA7EA0" w:rsidRDefault="00BA7EA0" w:rsidP="00BA7EA0">
      <w:pPr>
        <w:ind w:left="0" w:firstLine="0"/>
        <w:rPr>
          <w:sz w:val="24"/>
          <w:szCs w:val="24"/>
        </w:rPr>
      </w:pPr>
    </w:p>
    <w:p w14:paraId="4874E087" w14:textId="3F4F2029" w:rsidR="00BA7EA0" w:rsidRDefault="00BA7EA0" w:rsidP="00BA7EA0">
      <w:pPr>
        <w:ind w:left="0" w:firstLine="0"/>
        <w:rPr>
          <w:sz w:val="24"/>
          <w:szCs w:val="24"/>
        </w:rPr>
      </w:pPr>
      <w:r w:rsidRPr="00340CDE">
        <w:rPr>
          <w:b/>
          <w:bCs/>
          <w:sz w:val="24"/>
          <w:szCs w:val="24"/>
        </w:rPr>
        <w:t>Step 4:</w:t>
      </w:r>
      <w:r w:rsidRPr="00340CDE">
        <w:rPr>
          <w:b/>
          <w:bCs/>
          <w:sz w:val="24"/>
          <w:szCs w:val="24"/>
        </w:rPr>
        <w:br/>
      </w:r>
      <w:r>
        <w:rPr>
          <w:sz w:val="24"/>
          <w:szCs w:val="24"/>
        </w:rPr>
        <w:br/>
      </w:r>
      <w:r w:rsidR="00340CDE">
        <w:rPr>
          <w:sz w:val="24"/>
          <w:szCs w:val="24"/>
        </w:rPr>
        <w:t>L</w:t>
      </w:r>
      <w:r w:rsidR="00340CDE" w:rsidRPr="00340CDE">
        <w:rPr>
          <w:sz w:val="24"/>
          <w:szCs w:val="24"/>
        </w:rPr>
        <w:t xml:space="preserve">ogin with root and given </w:t>
      </w:r>
      <w:proofErr w:type="spellStart"/>
      <w:r w:rsidR="00340CDE" w:rsidRPr="00340CDE">
        <w:rPr>
          <w:sz w:val="24"/>
          <w:szCs w:val="24"/>
        </w:rPr>
        <w:t>paasword</w:t>
      </w:r>
      <w:proofErr w:type="spellEnd"/>
      <w:r w:rsidR="00340CDE">
        <w:rPr>
          <w:sz w:val="24"/>
          <w:szCs w:val="24"/>
        </w:rPr>
        <w:t>(</w:t>
      </w:r>
      <w:r w:rsidR="00340CDE" w:rsidRPr="00BA7EA0">
        <w:rPr>
          <w:sz w:val="24"/>
          <w:szCs w:val="24"/>
        </w:rPr>
        <w:t>N0kia123</w:t>
      </w:r>
      <w:r w:rsidR="00340CDE">
        <w:rPr>
          <w:sz w:val="24"/>
          <w:szCs w:val="24"/>
        </w:rPr>
        <w:t>!)</w:t>
      </w:r>
    </w:p>
    <w:p w14:paraId="40A9194F" w14:textId="77777777" w:rsidR="00340CDE" w:rsidRDefault="00340CDE" w:rsidP="00BA7EA0">
      <w:pPr>
        <w:ind w:left="0" w:firstLine="0"/>
        <w:rPr>
          <w:sz w:val="24"/>
          <w:szCs w:val="24"/>
        </w:rPr>
      </w:pPr>
    </w:p>
    <w:p w14:paraId="66E9BA4C" w14:textId="2DFA5987" w:rsidR="00340CDE" w:rsidRDefault="00340CDE" w:rsidP="00BA7EA0">
      <w:pPr>
        <w:ind w:left="0" w:firstLine="0"/>
        <w:rPr>
          <w:sz w:val="24"/>
          <w:szCs w:val="24"/>
        </w:rPr>
      </w:pPr>
      <w:r>
        <w:rPr>
          <w:sz w:val="24"/>
          <w:szCs w:val="24"/>
        </w:rPr>
        <w:t>Check the status</w:t>
      </w:r>
      <w:r>
        <w:rPr>
          <w:sz w:val="24"/>
          <w:szCs w:val="24"/>
        </w:rPr>
        <w:br/>
      </w:r>
      <w:r>
        <w:rPr>
          <w:sz w:val="24"/>
          <w:szCs w:val="24"/>
        </w:rPr>
        <w:br/>
      </w:r>
      <w:r w:rsidRPr="00340CDE">
        <w:rPr>
          <w:sz w:val="24"/>
          <w:szCs w:val="24"/>
        </w:rPr>
        <w:t xml:space="preserve"># </w:t>
      </w:r>
      <w:proofErr w:type="spellStart"/>
      <w:r w:rsidRPr="00340CDE">
        <w:rPr>
          <w:sz w:val="24"/>
          <w:szCs w:val="24"/>
        </w:rPr>
        <w:t>chage</w:t>
      </w:r>
      <w:proofErr w:type="spellEnd"/>
      <w:r w:rsidRPr="00340CDE">
        <w:rPr>
          <w:sz w:val="24"/>
          <w:szCs w:val="24"/>
        </w:rPr>
        <w:t xml:space="preserve"> -l stack</w:t>
      </w:r>
      <w:r>
        <w:rPr>
          <w:sz w:val="24"/>
          <w:szCs w:val="24"/>
        </w:rPr>
        <w:br/>
      </w:r>
      <w:r>
        <w:rPr>
          <w:sz w:val="24"/>
          <w:szCs w:val="24"/>
        </w:rPr>
        <w:br/>
      </w:r>
      <w:r w:rsidRPr="00340CDE">
        <w:rPr>
          <w:b/>
          <w:bCs/>
          <w:sz w:val="24"/>
          <w:szCs w:val="24"/>
        </w:rPr>
        <w:t>Step 5:</w:t>
      </w:r>
      <w:r>
        <w:rPr>
          <w:sz w:val="24"/>
          <w:szCs w:val="24"/>
        </w:rPr>
        <w:t xml:space="preserve"> </w:t>
      </w:r>
      <w:r>
        <w:rPr>
          <w:sz w:val="24"/>
          <w:szCs w:val="24"/>
        </w:rPr>
        <w:br/>
      </w:r>
      <w:r>
        <w:rPr>
          <w:sz w:val="24"/>
          <w:szCs w:val="24"/>
        </w:rPr>
        <w:br/>
        <w:t>Now w</w:t>
      </w:r>
      <w:r w:rsidRPr="00340CDE">
        <w:rPr>
          <w:sz w:val="24"/>
          <w:szCs w:val="24"/>
        </w:rPr>
        <w:t>e can change the password as per customer</w:t>
      </w:r>
      <w:r>
        <w:rPr>
          <w:sz w:val="24"/>
          <w:szCs w:val="24"/>
        </w:rPr>
        <w:t xml:space="preserve"> using the below command.</w:t>
      </w:r>
    </w:p>
    <w:p w14:paraId="459A5442" w14:textId="77777777" w:rsidR="00340CDE" w:rsidRDefault="00340CDE" w:rsidP="00BA7EA0">
      <w:pPr>
        <w:ind w:left="0" w:firstLine="0"/>
        <w:rPr>
          <w:sz w:val="24"/>
          <w:szCs w:val="24"/>
        </w:rPr>
      </w:pPr>
    </w:p>
    <w:p w14:paraId="12C6F675" w14:textId="7A3BB8B3" w:rsidR="00340CDE" w:rsidRDefault="00340CDE" w:rsidP="00BA7EA0">
      <w:pPr>
        <w:ind w:left="0" w:firstLine="0"/>
        <w:rPr>
          <w:sz w:val="24"/>
          <w:szCs w:val="24"/>
        </w:rPr>
      </w:pPr>
      <w:r>
        <w:rPr>
          <w:sz w:val="24"/>
          <w:szCs w:val="24"/>
        </w:rPr>
        <w:t xml:space="preserve"># </w:t>
      </w:r>
      <w:r w:rsidRPr="00340CDE">
        <w:rPr>
          <w:sz w:val="24"/>
          <w:szCs w:val="24"/>
        </w:rPr>
        <w:t>passwd stack</w:t>
      </w:r>
      <w:r>
        <w:rPr>
          <w:sz w:val="24"/>
          <w:szCs w:val="24"/>
        </w:rPr>
        <w:br/>
      </w:r>
    </w:p>
    <w:p w14:paraId="221CDAF1" w14:textId="77777777" w:rsidR="00BA7EA0" w:rsidRDefault="00BA7EA0" w:rsidP="00BA7EA0">
      <w:pPr>
        <w:ind w:left="0" w:firstLine="0"/>
        <w:rPr>
          <w:sz w:val="24"/>
          <w:szCs w:val="24"/>
        </w:rPr>
      </w:pPr>
    </w:p>
    <w:p w14:paraId="6411E7BA" w14:textId="77777777" w:rsidR="00BA7EA0" w:rsidRPr="00BA7EA0" w:rsidRDefault="00BA7EA0" w:rsidP="00BA7EA0">
      <w:pPr>
        <w:ind w:left="0" w:firstLine="0"/>
        <w:rPr>
          <w:sz w:val="24"/>
          <w:szCs w:val="24"/>
        </w:rPr>
      </w:pPr>
    </w:p>
    <w:p w14:paraId="6106423D" w14:textId="0D720919" w:rsidR="00683D09" w:rsidRDefault="00683D09" w:rsidP="00340CDE">
      <w:pPr>
        <w:pStyle w:val="Heading1"/>
        <w:ind w:left="0" w:firstLine="0"/>
        <w:rPr>
          <w:rFonts w:eastAsia="Times New Roman"/>
        </w:rPr>
      </w:pPr>
      <w:bookmarkStart w:id="5" w:name="_Toc92966307"/>
      <w:r>
        <w:rPr>
          <w:rFonts w:eastAsia="Times New Roman"/>
        </w:rPr>
        <w:t>C. Execute Post Health Checks and compare with Section A</w:t>
      </w:r>
      <w:bookmarkEnd w:id="5"/>
    </w:p>
    <w:p w14:paraId="5E1843A8" w14:textId="77777777" w:rsidR="00683D09" w:rsidRPr="00683D09" w:rsidRDefault="00683D09" w:rsidP="00683D09"/>
    <w:p w14:paraId="5B739C14" w14:textId="77777777" w:rsidR="00F2350C" w:rsidRDefault="00F2350C" w:rsidP="00291559">
      <w:pPr>
        <w:spacing w:after="5"/>
        <w:ind w:left="0" w:firstLine="0"/>
        <w:rPr>
          <w:sz w:val="22"/>
        </w:rPr>
      </w:pPr>
    </w:p>
    <w:sectPr w:rsidR="00F2350C">
      <w:footerReference w:type="even" r:id="rId14"/>
      <w:footerReference w:type="default" r:id="rId15"/>
      <w:footerReference w:type="first" r:id="rId16"/>
      <w:pgSz w:w="11904" w:h="16838"/>
      <w:pgMar w:top="720" w:right="707" w:bottom="1014" w:left="720" w:header="720" w:footer="3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E107A" w14:textId="77777777" w:rsidR="002A2F70" w:rsidRDefault="002A2F70">
      <w:pPr>
        <w:spacing w:after="0" w:line="240" w:lineRule="auto"/>
      </w:pPr>
      <w:r>
        <w:separator/>
      </w:r>
    </w:p>
  </w:endnote>
  <w:endnote w:type="continuationSeparator" w:id="0">
    <w:p w14:paraId="5F7C1D9B" w14:textId="77777777" w:rsidR="002A2F70" w:rsidRDefault="002A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Nokia Pure Text">
    <w:panose1 w:val="020B0504040602060303"/>
    <w:charset w:val="00"/>
    <w:family w:val="swiss"/>
    <w:pitch w:val="variable"/>
    <w:sig w:usb0="A00002FF" w:usb1="700078FB" w:usb2="0001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D8A9" w14:textId="77777777" w:rsidR="00E54859" w:rsidRDefault="00E54859">
    <w:pPr>
      <w:spacing w:after="136" w:line="259" w:lineRule="auto"/>
      <w:ind w:left="0" w:firstLine="0"/>
    </w:pPr>
    <w:r>
      <w:rPr>
        <w:sz w:val="22"/>
      </w:rPr>
      <w:t xml:space="preserve"> </w:t>
    </w:r>
  </w:p>
  <w:p w14:paraId="456BA6CF" w14:textId="77777777" w:rsidR="00E54859" w:rsidRDefault="00E54859">
    <w:pPr>
      <w:spacing w:after="0" w:line="259" w:lineRule="auto"/>
      <w:ind w:left="0" w:right="14" w:firstLine="0"/>
      <w:jc w:val="center"/>
    </w:pPr>
    <w:r>
      <w:rPr>
        <w:rFonts w:ascii="Arial" w:eastAsia="Arial" w:hAnsi="Arial" w:cs="Arial"/>
        <w:color w:val="001753"/>
      </w:rPr>
      <w:t xml:space="preserve">Nokia internal use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144B0" w14:textId="77777777" w:rsidR="00E54859" w:rsidRDefault="00E54859">
    <w:pPr>
      <w:spacing w:after="136" w:line="259" w:lineRule="auto"/>
      <w:ind w:left="0" w:firstLine="0"/>
    </w:pPr>
    <w:r>
      <w:rPr>
        <w:sz w:val="22"/>
      </w:rPr>
      <w:t xml:space="preserve"> </w:t>
    </w:r>
  </w:p>
  <w:p w14:paraId="1014EA09" w14:textId="77777777" w:rsidR="00E54859" w:rsidRDefault="00E54859">
    <w:pPr>
      <w:spacing w:after="0" w:line="259" w:lineRule="auto"/>
      <w:ind w:left="0" w:right="14" w:firstLine="0"/>
      <w:jc w:val="center"/>
    </w:pPr>
    <w:r>
      <w:rPr>
        <w:rFonts w:ascii="Arial" w:eastAsia="Arial" w:hAnsi="Arial" w:cs="Arial"/>
        <w:color w:val="001753"/>
      </w:rPr>
      <w:t xml:space="preserve">Nokia internal use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7A97" w14:textId="77777777" w:rsidR="00E54859" w:rsidRDefault="00E54859">
    <w:pPr>
      <w:spacing w:after="136" w:line="259" w:lineRule="auto"/>
      <w:ind w:left="0" w:firstLine="0"/>
    </w:pPr>
    <w:r>
      <w:rPr>
        <w:sz w:val="22"/>
      </w:rPr>
      <w:t xml:space="preserve"> </w:t>
    </w:r>
  </w:p>
  <w:p w14:paraId="2A76AE5A" w14:textId="77777777" w:rsidR="00E54859" w:rsidRDefault="00E54859">
    <w:pPr>
      <w:spacing w:after="0" w:line="259" w:lineRule="auto"/>
      <w:ind w:left="0" w:right="14" w:firstLine="0"/>
      <w:jc w:val="center"/>
    </w:pPr>
    <w:r>
      <w:rPr>
        <w:rFonts w:ascii="Arial" w:eastAsia="Arial" w:hAnsi="Arial" w:cs="Arial"/>
        <w:color w:val="001753"/>
      </w:rPr>
      <w:t xml:space="preserve">Nokia internal use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0AEC3" w14:textId="77777777" w:rsidR="002A2F70" w:rsidRDefault="002A2F70">
      <w:pPr>
        <w:spacing w:after="0" w:line="240" w:lineRule="auto"/>
      </w:pPr>
      <w:r>
        <w:separator/>
      </w:r>
    </w:p>
  </w:footnote>
  <w:footnote w:type="continuationSeparator" w:id="0">
    <w:p w14:paraId="4597E574" w14:textId="77777777" w:rsidR="002A2F70" w:rsidRDefault="002A2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DDAB1C2"/>
    <w:lvl w:ilvl="0">
      <w:start w:val="1"/>
      <w:numFmt w:val="decimal"/>
      <w:lvlText w:val="%1."/>
      <w:lvlJc w:val="left"/>
      <w:pPr>
        <w:ind w:left="360" w:hanging="360"/>
      </w:pPr>
    </w:lvl>
    <w:lvl w:ilvl="1">
      <w:start w:val="1"/>
      <w:numFmt w:val="decimal"/>
      <w:lvlText w:val="%1.%2"/>
      <w:legacy w:legacy="1" w:legacySpace="113" w:legacyIndent="0"/>
      <w:lvlJc w:val="left"/>
    </w:lvl>
    <w:lvl w:ilvl="2">
      <w:start w:val="1"/>
      <w:numFmt w:val="decimal"/>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113" w:legacyIndent="0"/>
      <w:lvlJc w:val="left"/>
    </w:lvl>
    <w:lvl w:ilvl="6">
      <w:start w:val="1"/>
      <w:numFmt w:val="decimal"/>
      <w:lvlText w:val="%1.%2.%3.%4.%5.%6.%7"/>
      <w:legacy w:legacy="1" w:legacySpace="113" w:legacyIndent="0"/>
      <w:lvlJc w:val="left"/>
    </w:lvl>
    <w:lvl w:ilvl="7">
      <w:start w:val="1"/>
      <w:numFmt w:val="decimal"/>
      <w:lvlText w:val="%1.%2.%3.%4.%5.%6.%7.%8"/>
      <w:legacy w:legacy="1" w:legacySpace="113" w:legacyIndent="0"/>
      <w:lvlJc w:val="left"/>
    </w:lvl>
    <w:lvl w:ilvl="8">
      <w:start w:val="1"/>
      <w:numFmt w:val="decimal"/>
      <w:lvlText w:val="%1.%2.%3.%4.%5.%6.%7.%8.%9"/>
      <w:legacy w:legacy="1" w:legacySpace="113" w:legacyIndent="0"/>
      <w:lvlJc w:val="left"/>
    </w:lvl>
  </w:abstractNum>
  <w:abstractNum w:abstractNumId="1" w15:restartNumberingAfterBreak="0">
    <w:nsid w:val="0A260C35"/>
    <w:multiLevelType w:val="hybridMultilevel"/>
    <w:tmpl w:val="05088154"/>
    <w:lvl w:ilvl="0" w:tplc="0FA442F0">
      <w:start w:val="1"/>
      <w:numFmt w:val="decimal"/>
      <w:lvlText w:val="-%1"/>
      <w:lvlJc w:val="left"/>
      <w:pPr>
        <w:ind w:left="12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D7874E6">
      <w:start w:val="1"/>
      <w:numFmt w:val="lowerLetter"/>
      <w:lvlText w:val="%2"/>
      <w:lvlJc w:val="left"/>
      <w:pPr>
        <w:ind w:left="11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53485E6">
      <w:start w:val="1"/>
      <w:numFmt w:val="lowerRoman"/>
      <w:lvlText w:val="%3"/>
      <w:lvlJc w:val="left"/>
      <w:pPr>
        <w:ind w:left="18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AFEAFD0">
      <w:start w:val="1"/>
      <w:numFmt w:val="decimal"/>
      <w:lvlText w:val="%4"/>
      <w:lvlJc w:val="left"/>
      <w:pPr>
        <w:ind w:left="25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DA84DF6">
      <w:start w:val="1"/>
      <w:numFmt w:val="lowerLetter"/>
      <w:lvlText w:val="%5"/>
      <w:lvlJc w:val="left"/>
      <w:pPr>
        <w:ind w:left="32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218D02C">
      <w:start w:val="1"/>
      <w:numFmt w:val="lowerRoman"/>
      <w:lvlText w:val="%6"/>
      <w:lvlJc w:val="left"/>
      <w:pPr>
        <w:ind w:left="39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E60B5E2">
      <w:start w:val="1"/>
      <w:numFmt w:val="decimal"/>
      <w:lvlText w:val="%7"/>
      <w:lvlJc w:val="left"/>
      <w:pPr>
        <w:ind w:left="47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7CE10C2">
      <w:start w:val="1"/>
      <w:numFmt w:val="lowerLetter"/>
      <w:lvlText w:val="%8"/>
      <w:lvlJc w:val="left"/>
      <w:pPr>
        <w:ind w:left="54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99EBFF2">
      <w:start w:val="1"/>
      <w:numFmt w:val="lowerRoman"/>
      <w:lvlText w:val="%9"/>
      <w:lvlJc w:val="left"/>
      <w:pPr>
        <w:ind w:left="61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7AB35A4"/>
    <w:multiLevelType w:val="hybridMultilevel"/>
    <w:tmpl w:val="0FEC4246"/>
    <w:lvl w:ilvl="0" w:tplc="FE267E9A">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E8892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C2C85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608AD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0149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E4337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9C41C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E2CC0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96960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FA57C9"/>
    <w:multiLevelType w:val="hybridMultilevel"/>
    <w:tmpl w:val="235E0E06"/>
    <w:lvl w:ilvl="0" w:tplc="C940411E">
      <w:start w:val="1"/>
      <w:numFmt w:val="decimal"/>
      <w:lvlText w:val="%1."/>
      <w:lvlJc w:val="left"/>
      <w:pPr>
        <w:ind w:left="720" w:hanging="360"/>
      </w:pPr>
      <w:rPr>
        <w:rFonts w:asciiTheme="minorHAnsi" w:eastAsia="Times New Roman" w:hAnsiTheme="minorHAns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D230E"/>
    <w:multiLevelType w:val="hybridMultilevel"/>
    <w:tmpl w:val="0576EA74"/>
    <w:lvl w:ilvl="0" w:tplc="AB660C24">
      <w:start w:val="1"/>
      <w:numFmt w:val="decimal"/>
      <w:pStyle w:val="Normalwith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B4A4B"/>
    <w:multiLevelType w:val="hybridMultilevel"/>
    <w:tmpl w:val="BE987FBC"/>
    <w:lvl w:ilvl="0" w:tplc="E604AE2E">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6" w15:restartNumberingAfterBreak="0">
    <w:nsid w:val="3C9E3E0F"/>
    <w:multiLevelType w:val="hybridMultilevel"/>
    <w:tmpl w:val="1D22F34E"/>
    <w:lvl w:ilvl="0" w:tplc="A62463DC">
      <w:start w:val="1"/>
      <w:numFmt w:val="bullet"/>
      <w:lvlText w:val="*"/>
      <w:lvlJc w:val="left"/>
      <w:pPr>
        <w:ind w:left="8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30E1B5C">
      <w:start w:val="1"/>
      <w:numFmt w:val="bullet"/>
      <w:lvlText w:val="o"/>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1F63568">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B564CAC">
      <w:start w:val="1"/>
      <w:numFmt w:val="bullet"/>
      <w:lvlText w:val="•"/>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9D6879C">
      <w:start w:val="1"/>
      <w:numFmt w:val="bullet"/>
      <w:lvlText w:val="o"/>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A821EB4">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36090E8">
      <w:start w:val="1"/>
      <w:numFmt w:val="bullet"/>
      <w:lvlText w:val="•"/>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1F0AE1E">
      <w:start w:val="1"/>
      <w:numFmt w:val="bullet"/>
      <w:lvlText w:val="o"/>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188BA52">
      <w:start w:val="1"/>
      <w:numFmt w:val="bullet"/>
      <w:lvlText w:val="▪"/>
      <w:lvlJc w:val="left"/>
      <w:pPr>
        <w:ind w:left="68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6B3B08F3"/>
    <w:multiLevelType w:val="hybridMultilevel"/>
    <w:tmpl w:val="B4D85926"/>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505AFD52">
      <w:start w:val="1"/>
      <w:numFmt w:val="bullet"/>
      <w:lvlText w:val=""/>
      <w:lvlJc w:val="left"/>
      <w:pPr>
        <w:ind w:left="2880" w:hanging="360"/>
      </w:pPr>
      <w:rPr>
        <w:rFonts w:ascii="Wingdings" w:eastAsia="Times New Roman" w:hAnsi="Wingdings" w:cs="Angsana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0122786">
    <w:abstractNumId w:val="1"/>
  </w:num>
  <w:num w:numId="2" w16cid:durableId="1147864461">
    <w:abstractNumId w:val="2"/>
  </w:num>
  <w:num w:numId="3" w16cid:durableId="748114072">
    <w:abstractNumId w:val="6"/>
  </w:num>
  <w:num w:numId="4" w16cid:durableId="1267932703">
    <w:abstractNumId w:val="2"/>
  </w:num>
  <w:num w:numId="5" w16cid:durableId="917130357">
    <w:abstractNumId w:val="5"/>
  </w:num>
  <w:num w:numId="6" w16cid:durableId="184757669">
    <w:abstractNumId w:val="0"/>
  </w:num>
  <w:num w:numId="7" w16cid:durableId="935361274">
    <w:abstractNumId w:val="4"/>
  </w:num>
  <w:num w:numId="8" w16cid:durableId="1417089935">
    <w:abstractNumId w:val="3"/>
  </w:num>
  <w:num w:numId="9" w16cid:durableId="1053310014">
    <w:abstractNumId w:val="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F74"/>
    <w:rsid w:val="00036C6F"/>
    <w:rsid w:val="00051EAD"/>
    <w:rsid w:val="00067A50"/>
    <w:rsid w:val="000C1A53"/>
    <w:rsid w:val="000E4A40"/>
    <w:rsid w:val="001A1FEF"/>
    <w:rsid w:val="00261070"/>
    <w:rsid w:val="00281467"/>
    <w:rsid w:val="00291559"/>
    <w:rsid w:val="002A2F70"/>
    <w:rsid w:val="002B2B6B"/>
    <w:rsid w:val="002F3466"/>
    <w:rsid w:val="00337EEC"/>
    <w:rsid w:val="00340CDE"/>
    <w:rsid w:val="003566DA"/>
    <w:rsid w:val="00370AC0"/>
    <w:rsid w:val="003B28BB"/>
    <w:rsid w:val="003D43AE"/>
    <w:rsid w:val="003D5ED5"/>
    <w:rsid w:val="003E0734"/>
    <w:rsid w:val="003F491B"/>
    <w:rsid w:val="00433817"/>
    <w:rsid w:val="00465324"/>
    <w:rsid w:val="0046590A"/>
    <w:rsid w:val="0047216D"/>
    <w:rsid w:val="00494CEB"/>
    <w:rsid w:val="004C3041"/>
    <w:rsid w:val="005F6F07"/>
    <w:rsid w:val="00613F74"/>
    <w:rsid w:val="00644DED"/>
    <w:rsid w:val="00683D09"/>
    <w:rsid w:val="006B338A"/>
    <w:rsid w:val="007451BA"/>
    <w:rsid w:val="007B48C3"/>
    <w:rsid w:val="007C6F4D"/>
    <w:rsid w:val="00850F35"/>
    <w:rsid w:val="0088773D"/>
    <w:rsid w:val="00895BFA"/>
    <w:rsid w:val="008E4FD0"/>
    <w:rsid w:val="00902373"/>
    <w:rsid w:val="00952A43"/>
    <w:rsid w:val="00962364"/>
    <w:rsid w:val="0096304D"/>
    <w:rsid w:val="00986F2A"/>
    <w:rsid w:val="00996A2B"/>
    <w:rsid w:val="009A2D9C"/>
    <w:rsid w:val="009C15F4"/>
    <w:rsid w:val="00A03DB0"/>
    <w:rsid w:val="00A86588"/>
    <w:rsid w:val="00A87CBB"/>
    <w:rsid w:val="00AC3B17"/>
    <w:rsid w:val="00B85F75"/>
    <w:rsid w:val="00BA7EA0"/>
    <w:rsid w:val="00BB3BB8"/>
    <w:rsid w:val="00C22ED6"/>
    <w:rsid w:val="00C434EC"/>
    <w:rsid w:val="00C4783C"/>
    <w:rsid w:val="00C7387B"/>
    <w:rsid w:val="00CB2987"/>
    <w:rsid w:val="00D173FC"/>
    <w:rsid w:val="00E54859"/>
    <w:rsid w:val="00E54D2A"/>
    <w:rsid w:val="00E63D30"/>
    <w:rsid w:val="00E67499"/>
    <w:rsid w:val="00E96DD6"/>
    <w:rsid w:val="00EC378F"/>
    <w:rsid w:val="00F2350C"/>
    <w:rsid w:val="00F24044"/>
    <w:rsid w:val="00FA20FD"/>
    <w:rsid w:val="00FA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009D5"/>
  <w15:docId w15:val="{8467A729-6753-47A4-8D21-ABBC68BD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90" w:hanging="10"/>
    </w:pPr>
    <w:rPr>
      <w:rFonts w:ascii="Calibri" w:eastAsia="Calibri" w:hAnsi="Calibri" w:cs="Calibri"/>
      <w:color w:val="000000"/>
      <w:sz w:val="16"/>
    </w:rPr>
  </w:style>
  <w:style w:type="paragraph" w:styleId="Heading1">
    <w:name w:val="heading 1"/>
    <w:next w:val="Normal"/>
    <w:link w:val="Heading1Char"/>
    <w:qFormat/>
    <w:pPr>
      <w:keepNext/>
      <w:keepLines/>
      <w:spacing w:after="0"/>
      <w:ind w:left="370" w:hanging="10"/>
      <w:outlineLvl w:val="0"/>
    </w:pPr>
    <w:rPr>
      <w:rFonts w:ascii="Calibri" w:eastAsia="Calibri" w:hAnsi="Calibri" w:cs="Calibri"/>
      <w:color w:val="0070C0"/>
      <w:sz w:val="32"/>
    </w:rPr>
  </w:style>
  <w:style w:type="paragraph" w:styleId="Heading2">
    <w:name w:val="heading 2"/>
    <w:next w:val="Normal"/>
    <w:link w:val="Heading2Char"/>
    <w:uiPriority w:val="9"/>
    <w:unhideWhenUsed/>
    <w:qFormat/>
    <w:pPr>
      <w:keepNext/>
      <w:keepLines/>
      <w:spacing w:after="0"/>
      <w:ind w:left="10" w:hanging="10"/>
      <w:jc w:val="center"/>
      <w:outlineLvl w:val="1"/>
    </w:pPr>
    <w:rPr>
      <w:rFonts w:ascii="Calibri" w:eastAsia="Calibri" w:hAnsi="Calibri" w:cs="Calibri"/>
      <w:color w:val="000000"/>
    </w:rPr>
  </w:style>
  <w:style w:type="paragraph" w:styleId="Heading3">
    <w:name w:val="heading 3"/>
    <w:basedOn w:val="Normal"/>
    <w:next w:val="Normal"/>
    <w:link w:val="Heading3Char"/>
    <w:qFormat/>
    <w:rsid w:val="00C7387B"/>
    <w:pPr>
      <w:keepNext/>
      <w:spacing w:before="380" w:after="220" w:line="240" w:lineRule="auto"/>
      <w:ind w:left="0" w:firstLine="0"/>
      <w:outlineLvl w:val="2"/>
    </w:pPr>
    <w:rPr>
      <w:rFonts w:ascii="Arial" w:eastAsia="Times New Roman" w:hAnsi="Arial" w:cs="Times New Roman"/>
      <w:b/>
      <w:i/>
      <w:color w:val="auto"/>
      <w:sz w:val="20"/>
      <w:szCs w:val="20"/>
    </w:rPr>
  </w:style>
  <w:style w:type="paragraph" w:styleId="Heading4">
    <w:name w:val="heading 4"/>
    <w:basedOn w:val="Heading3"/>
    <w:next w:val="Normal"/>
    <w:link w:val="Heading4Char"/>
    <w:qFormat/>
    <w:rsid w:val="00C7387B"/>
    <w:pPr>
      <w:outlineLvl w:val="3"/>
    </w:pPr>
  </w:style>
  <w:style w:type="paragraph" w:styleId="Heading5">
    <w:name w:val="heading 5"/>
    <w:basedOn w:val="Heading3"/>
    <w:next w:val="Normal"/>
    <w:link w:val="Heading5Char"/>
    <w:qFormat/>
    <w:rsid w:val="00C7387B"/>
    <w:pPr>
      <w:outlineLvl w:val="4"/>
    </w:pPr>
  </w:style>
  <w:style w:type="paragraph" w:styleId="Heading6">
    <w:name w:val="heading 6"/>
    <w:basedOn w:val="Heading3"/>
    <w:next w:val="Normal"/>
    <w:link w:val="Heading6Char"/>
    <w:qFormat/>
    <w:rsid w:val="00C7387B"/>
    <w:pPr>
      <w:outlineLvl w:val="5"/>
    </w:pPr>
  </w:style>
  <w:style w:type="paragraph" w:styleId="Heading7">
    <w:name w:val="heading 7"/>
    <w:basedOn w:val="Heading3"/>
    <w:next w:val="Normal"/>
    <w:link w:val="Heading7Char"/>
    <w:qFormat/>
    <w:rsid w:val="00C7387B"/>
    <w:pPr>
      <w:outlineLvl w:val="6"/>
    </w:pPr>
  </w:style>
  <w:style w:type="paragraph" w:styleId="Heading8">
    <w:name w:val="heading 8"/>
    <w:basedOn w:val="Heading3"/>
    <w:next w:val="Normal"/>
    <w:link w:val="Heading8Char"/>
    <w:qFormat/>
    <w:rsid w:val="00C7387B"/>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color w:val="0070C0"/>
      <w:sz w:val="32"/>
    </w:rPr>
  </w:style>
  <w:style w:type="paragraph" w:styleId="TOC1">
    <w:name w:val="toc 1"/>
    <w:hidden/>
    <w:uiPriority w:val="39"/>
    <w:pPr>
      <w:spacing w:after="102" w:line="249" w:lineRule="auto"/>
      <w:ind w:left="25" w:right="25" w:hanging="10"/>
    </w:pPr>
    <w:rPr>
      <w:rFonts w:ascii="Calibri" w:eastAsia="Calibri" w:hAnsi="Calibri" w:cs="Calibri"/>
      <w:color w:val="000000"/>
    </w:rPr>
  </w:style>
  <w:style w:type="paragraph" w:styleId="BalloonText">
    <w:name w:val="Balloon Text"/>
    <w:basedOn w:val="Normal"/>
    <w:link w:val="BalloonTextChar"/>
    <w:uiPriority w:val="99"/>
    <w:semiHidden/>
    <w:unhideWhenUsed/>
    <w:rsid w:val="003D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3AE"/>
    <w:rPr>
      <w:rFonts w:ascii="Segoe UI" w:eastAsia="Calibri" w:hAnsi="Segoe UI" w:cs="Segoe UI"/>
      <w:color w:val="000000"/>
      <w:sz w:val="18"/>
      <w:szCs w:val="18"/>
    </w:rPr>
  </w:style>
  <w:style w:type="character" w:styleId="Hyperlink">
    <w:name w:val="Hyperlink"/>
    <w:basedOn w:val="DefaultParagraphFont"/>
    <w:uiPriority w:val="99"/>
    <w:unhideWhenUsed/>
    <w:rsid w:val="00F2350C"/>
    <w:rPr>
      <w:color w:val="0563C1" w:themeColor="hyperlink"/>
      <w:u w:val="single"/>
    </w:rPr>
  </w:style>
  <w:style w:type="paragraph" w:styleId="ListParagraph">
    <w:name w:val="List Paragraph"/>
    <w:aliases w:val="Numbering 1.1,- Bullets"/>
    <w:basedOn w:val="Normal"/>
    <w:uiPriority w:val="34"/>
    <w:qFormat/>
    <w:rsid w:val="00683D09"/>
    <w:pPr>
      <w:spacing w:after="0" w:line="240" w:lineRule="auto"/>
      <w:ind w:left="720" w:firstLine="0"/>
    </w:pPr>
    <w:rPr>
      <w:rFonts w:eastAsiaTheme="minorHAnsi"/>
      <w:color w:val="auto"/>
      <w:sz w:val="22"/>
    </w:rPr>
  </w:style>
  <w:style w:type="character" w:customStyle="1" w:styleId="Heading3Char">
    <w:name w:val="Heading 3 Char"/>
    <w:basedOn w:val="DefaultParagraphFont"/>
    <w:link w:val="Heading3"/>
    <w:rsid w:val="00C7387B"/>
    <w:rPr>
      <w:rFonts w:ascii="Arial" w:eastAsia="Times New Roman" w:hAnsi="Arial" w:cs="Times New Roman"/>
      <w:b/>
      <w:i/>
      <w:sz w:val="20"/>
      <w:szCs w:val="20"/>
    </w:rPr>
  </w:style>
  <w:style w:type="character" w:customStyle="1" w:styleId="Heading4Char">
    <w:name w:val="Heading 4 Char"/>
    <w:basedOn w:val="DefaultParagraphFont"/>
    <w:link w:val="Heading4"/>
    <w:rsid w:val="00C7387B"/>
    <w:rPr>
      <w:rFonts w:ascii="Arial" w:eastAsia="Times New Roman" w:hAnsi="Arial" w:cs="Times New Roman"/>
      <w:b/>
      <w:i/>
      <w:sz w:val="20"/>
      <w:szCs w:val="20"/>
    </w:rPr>
  </w:style>
  <w:style w:type="character" w:customStyle="1" w:styleId="Heading5Char">
    <w:name w:val="Heading 5 Char"/>
    <w:basedOn w:val="DefaultParagraphFont"/>
    <w:link w:val="Heading5"/>
    <w:rsid w:val="00C7387B"/>
    <w:rPr>
      <w:rFonts w:ascii="Arial" w:eastAsia="Times New Roman" w:hAnsi="Arial" w:cs="Times New Roman"/>
      <w:b/>
      <w:i/>
      <w:sz w:val="20"/>
      <w:szCs w:val="20"/>
    </w:rPr>
  </w:style>
  <w:style w:type="character" w:customStyle="1" w:styleId="Heading6Char">
    <w:name w:val="Heading 6 Char"/>
    <w:basedOn w:val="DefaultParagraphFont"/>
    <w:link w:val="Heading6"/>
    <w:rsid w:val="00C7387B"/>
    <w:rPr>
      <w:rFonts w:ascii="Arial" w:eastAsia="Times New Roman" w:hAnsi="Arial" w:cs="Times New Roman"/>
      <w:b/>
      <w:i/>
      <w:sz w:val="20"/>
      <w:szCs w:val="20"/>
    </w:rPr>
  </w:style>
  <w:style w:type="character" w:customStyle="1" w:styleId="Heading7Char">
    <w:name w:val="Heading 7 Char"/>
    <w:basedOn w:val="DefaultParagraphFont"/>
    <w:link w:val="Heading7"/>
    <w:rsid w:val="00C7387B"/>
    <w:rPr>
      <w:rFonts w:ascii="Arial" w:eastAsia="Times New Roman" w:hAnsi="Arial" w:cs="Times New Roman"/>
      <w:b/>
      <w:i/>
      <w:sz w:val="20"/>
      <w:szCs w:val="20"/>
    </w:rPr>
  </w:style>
  <w:style w:type="character" w:customStyle="1" w:styleId="Heading8Char">
    <w:name w:val="Heading 8 Char"/>
    <w:basedOn w:val="DefaultParagraphFont"/>
    <w:link w:val="Heading8"/>
    <w:rsid w:val="00C7387B"/>
    <w:rPr>
      <w:rFonts w:ascii="Arial" w:eastAsia="Times New Roman" w:hAnsi="Arial" w:cs="Times New Roman"/>
      <w:b/>
      <w:i/>
      <w:sz w:val="20"/>
      <w:szCs w:val="20"/>
    </w:rPr>
  </w:style>
  <w:style w:type="paragraph" w:customStyle="1" w:styleId="Normalwithnumbers">
    <w:name w:val="Normal (with numbers)"/>
    <w:basedOn w:val="Normal"/>
    <w:next w:val="Normal"/>
    <w:qFormat/>
    <w:rsid w:val="00C7387B"/>
    <w:pPr>
      <w:keepNext/>
      <w:numPr>
        <w:numId w:val="7"/>
      </w:numPr>
      <w:spacing w:before="220" w:after="0" w:line="240" w:lineRule="auto"/>
    </w:pPr>
    <w:rPr>
      <w:rFonts w:ascii="Arial" w:eastAsia="Times New Roman" w:hAnsi="Arial" w:cs="Times New Roman"/>
      <w:color w:val="auto"/>
      <w:sz w:val="22"/>
      <w:szCs w:val="20"/>
    </w:rPr>
  </w:style>
  <w:style w:type="paragraph" w:customStyle="1" w:styleId="Formatvorlageneu">
    <w:name w:val="Formatvorlage_neu"/>
    <w:basedOn w:val="Normal"/>
    <w:link w:val="FormatvorlageneuZchn"/>
    <w:qFormat/>
    <w:rsid w:val="00C7387B"/>
    <w:pPr>
      <w:pBdr>
        <w:top w:val="single" w:sz="4" w:space="1" w:color="auto"/>
        <w:left w:val="single" w:sz="4" w:space="4" w:color="auto"/>
        <w:bottom w:val="single" w:sz="4" w:space="1" w:color="auto"/>
        <w:right w:val="single" w:sz="4" w:space="4" w:color="auto"/>
      </w:pBdr>
      <w:shd w:val="clear" w:color="auto" w:fill="E6E6E6"/>
      <w:spacing w:after="120" w:line="276" w:lineRule="auto"/>
      <w:ind w:left="0" w:firstLine="0"/>
    </w:pPr>
    <w:rPr>
      <w:rFonts w:ascii="Courier" w:eastAsia="Times New Roman" w:hAnsi="Courier" w:cs="Courier New"/>
      <w:color w:val="auto"/>
      <w:sz w:val="20"/>
      <w:szCs w:val="16"/>
      <w:lang w:eastAsia="de-DE"/>
    </w:rPr>
  </w:style>
  <w:style w:type="character" w:customStyle="1" w:styleId="FormatvorlageneuZchn">
    <w:name w:val="Formatvorlage_neu Zchn"/>
    <w:basedOn w:val="DefaultParagraphFont"/>
    <w:link w:val="Formatvorlageneu"/>
    <w:rsid w:val="00C7387B"/>
    <w:rPr>
      <w:rFonts w:ascii="Courier" w:eastAsia="Times New Roman" w:hAnsi="Courier" w:cs="Courier New"/>
      <w:sz w:val="20"/>
      <w:szCs w:val="16"/>
      <w:shd w:val="clear" w:color="auto" w:fill="E6E6E6"/>
      <w:lang w:eastAsia="de-DE"/>
    </w:rPr>
  </w:style>
  <w:style w:type="character" w:customStyle="1" w:styleId="BodyTextChar">
    <w:name w:val="BodyText Char"/>
    <w:link w:val="BodyText"/>
    <w:locked/>
    <w:rsid w:val="0046590A"/>
    <w:rPr>
      <w:rFonts w:ascii="Arial" w:hAnsi="Arial" w:cs="Angsana New"/>
      <w:lang w:val="en-GB" w:bidi="th-TH"/>
    </w:rPr>
  </w:style>
  <w:style w:type="paragraph" w:customStyle="1" w:styleId="BodyText">
    <w:name w:val="BodyText"/>
    <w:basedOn w:val="Normal"/>
    <w:link w:val="BodyTextChar"/>
    <w:qFormat/>
    <w:rsid w:val="0046590A"/>
    <w:pPr>
      <w:spacing w:before="120" w:after="120" w:line="240" w:lineRule="auto"/>
      <w:ind w:left="630" w:firstLine="0"/>
    </w:pPr>
    <w:rPr>
      <w:rFonts w:ascii="Arial" w:eastAsiaTheme="minorEastAsia" w:hAnsi="Arial" w:cs="Angsana New"/>
      <w:color w:val="auto"/>
      <w:sz w:val="22"/>
      <w:lang w:val="en-GB" w:bidi="th-TH"/>
    </w:rPr>
  </w:style>
  <w:style w:type="character" w:customStyle="1" w:styleId="IssueDate">
    <w:name w:val="IssueDate"/>
    <w:uiPriority w:val="1"/>
    <w:qFormat/>
    <w:rsid w:val="00433817"/>
  </w:style>
  <w:style w:type="paragraph" w:customStyle="1" w:styleId="DocumentTitle">
    <w:name w:val="Document Title"/>
    <w:basedOn w:val="Normal"/>
    <w:rsid w:val="00CB2987"/>
    <w:pPr>
      <w:spacing w:after="0" w:line="240" w:lineRule="auto"/>
      <w:ind w:left="360" w:firstLine="0"/>
    </w:pPr>
    <w:rPr>
      <w:rFonts w:ascii="Arial" w:eastAsia="Times New Roman" w:hAnsi="Arial" w:cs="Times New Roman"/>
      <w:b/>
      <w:i/>
      <w:color w:val="FF00FF"/>
      <w:sz w:val="40"/>
      <w:szCs w:val="20"/>
    </w:rPr>
  </w:style>
  <w:style w:type="character" w:styleId="UnresolvedMention">
    <w:name w:val="Unresolved Mention"/>
    <w:basedOn w:val="DefaultParagraphFont"/>
    <w:uiPriority w:val="99"/>
    <w:semiHidden/>
    <w:unhideWhenUsed/>
    <w:rsid w:val="000E4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9520">
      <w:bodyDiv w:val="1"/>
      <w:marLeft w:val="0"/>
      <w:marRight w:val="0"/>
      <w:marTop w:val="0"/>
      <w:marBottom w:val="0"/>
      <w:divBdr>
        <w:top w:val="none" w:sz="0" w:space="0" w:color="auto"/>
        <w:left w:val="none" w:sz="0" w:space="0" w:color="auto"/>
        <w:bottom w:val="none" w:sz="0" w:space="0" w:color="auto"/>
        <w:right w:val="none" w:sz="0" w:space="0" w:color="auto"/>
      </w:divBdr>
    </w:div>
    <w:div w:id="142891108">
      <w:bodyDiv w:val="1"/>
      <w:marLeft w:val="0"/>
      <w:marRight w:val="0"/>
      <w:marTop w:val="0"/>
      <w:marBottom w:val="0"/>
      <w:divBdr>
        <w:top w:val="none" w:sz="0" w:space="0" w:color="auto"/>
        <w:left w:val="none" w:sz="0" w:space="0" w:color="auto"/>
        <w:bottom w:val="none" w:sz="0" w:space="0" w:color="auto"/>
        <w:right w:val="none" w:sz="0" w:space="0" w:color="auto"/>
      </w:divBdr>
    </w:div>
    <w:div w:id="413624449">
      <w:bodyDiv w:val="1"/>
      <w:marLeft w:val="0"/>
      <w:marRight w:val="0"/>
      <w:marTop w:val="0"/>
      <w:marBottom w:val="0"/>
      <w:divBdr>
        <w:top w:val="none" w:sz="0" w:space="0" w:color="auto"/>
        <w:left w:val="none" w:sz="0" w:space="0" w:color="auto"/>
        <w:bottom w:val="none" w:sz="0" w:space="0" w:color="auto"/>
        <w:right w:val="none" w:sz="0" w:space="0" w:color="auto"/>
      </w:divBdr>
      <w:divsChild>
        <w:div w:id="908341839">
          <w:marLeft w:val="0"/>
          <w:marRight w:val="0"/>
          <w:marTop w:val="0"/>
          <w:marBottom w:val="0"/>
          <w:divBdr>
            <w:top w:val="none" w:sz="0" w:space="0" w:color="auto"/>
            <w:left w:val="none" w:sz="0" w:space="0" w:color="auto"/>
            <w:bottom w:val="none" w:sz="0" w:space="0" w:color="auto"/>
            <w:right w:val="none" w:sz="0" w:space="0" w:color="auto"/>
          </w:divBdr>
        </w:div>
      </w:divsChild>
    </w:div>
    <w:div w:id="538973945">
      <w:bodyDiv w:val="1"/>
      <w:marLeft w:val="0"/>
      <w:marRight w:val="0"/>
      <w:marTop w:val="0"/>
      <w:marBottom w:val="0"/>
      <w:divBdr>
        <w:top w:val="none" w:sz="0" w:space="0" w:color="auto"/>
        <w:left w:val="none" w:sz="0" w:space="0" w:color="auto"/>
        <w:bottom w:val="none" w:sz="0" w:space="0" w:color="auto"/>
        <w:right w:val="none" w:sz="0" w:space="0" w:color="auto"/>
      </w:divBdr>
      <w:divsChild>
        <w:div w:id="1360814948">
          <w:marLeft w:val="0"/>
          <w:marRight w:val="0"/>
          <w:marTop w:val="0"/>
          <w:marBottom w:val="0"/>
          <w:divBdr>
            <w:top w:val="none" w:sz="0" w:space="0" w:color="auto"/>
            <w:left w:val="none" w:sz="0" w:space="0" w:color="auto"/>
            <w:bottom w:val="none" w:sz="0" w:space="0" w:color="auto"/>
            <w:right w:val="none" w:sz="0" w:space="0" w:color="auto"/>
          </w:divBdr>
        </w:div>
      </w:divsChild>
    </w:div>
    <w:div w:id="886599171">
      <w:bodyDiv w:val="1"/>
      <w:marLeft w:val="0"/>
      <w:marRight w:val="0"/>
      <w:marTop w:val="0"/>
      <w:marBottom w:val="0"/>
      <w:divBdr>
        <w:top w:val="none" w:sz="0" w:space="0" w:color="auto"/>
        <w:left w:val="none" w:sz="0" w:space="0" w:color="auto"/>
        <w:bottom w:val="none" w:sz="0" w:space="0" w:color="auto"/>
        <w:right w:val="none" w:sz="0" w:space="0" w:color="auto"/>
      </w:divBdr>
      <w:divsChild>
        <w:div w:id="1669791925">
          <w:marLeft w:val="0"/>
          <w:marRight w:val="0"/>
          <w:marTop w:val="0"/>
          <w:marBottom w:val="0"/>
          <w:divBdr>
            <w:top w:val="none" w:sz="0" w:space="0" w:color="auto"/>
            <w:left w:val="none" w:sz="0" w:space="0" w:color="auto"/>
            <w:bottom w:val="none" w:sz="0" w:space="0" w:color="auto"/>
            <w:right w:val="none" w:sz="0" w:space="0" w:color="auto"/>
          </w:divBdr>
          <w:divsChild>
            <w:div w:id="1862477566">
              <w:marLeft w:val="0"/>
              <w:marRight w:val="0"/>
              <w:marTop w:val="0"/>
              <w:marBottom w:val="0"/>
              <w:divBdr>
                <w:top w:val="none" w:sz="0" w:space="0" w:color="auto"/>
                <w:left w:val="none" w:sz="0" w:space="0" w:color="auto"/>
                <w:bottom w:val="none" w:sz="0" w:space="0" w:color="auto"/>
                <w:right w:val="none" w:sz="0" w:space="0" w:color="auto"/>
              </w:divBdr>
              <w:divsChild>
                <w:div w:id="395249634">
                  <w:marLeft w:val="0"/>
                  <w:marRight w:val="0"/>
                  <w:marTop w:val="0"/>
                  <w:marBottom w:val="0"/>
                  <w:divBdr>
                    <w:top w:val="none" w:sz="0" w:space="0" w:color="auto"/>
                    <w:left w:val="none" w:sz="0" w:space="0" w:color="auto"/>
                    <w:bottom w:val="none" w:sz="0" w:space="0" w:color="auto"/>
                    <w:right w:val="none" w:sz="0" w:space="0" w:color="auto"/>
                  </w:divBdr>
                  <w:divsChild>
                    <w:div w:id="1243297499">
                      <w:marLeft w:val="0"/>
                      <w:marRight w:val="0"/>
                      <w:marTop w:val="0"/>
                      <w:marBottom w:val="0"/>
                      <w:divBdr>
                        <w:top w:val="none" w:sz="0" w:space="0" w:color="auto"/>
                        <w:left w:val="none" w:sz="0" w:space="0" w:color="auto"/>
                        <w:bottom w:val="none" w:sz="0" w:space="0" w:color="auto"/>
                        <w:right w:val="none" w:sz="0" w:space="0" w:color="auto"/>
                      </w:divBdr>
                      <w:divsChild>
                        <w:div w:id="511801851">
                          <w:marLeft w:val="0"/>
                          <w:marRight w:val="0"/>
                          <w:marTop w:val="0"/>
                          <w:marBottom w:val="0"/>
                          <w:divBdr>
                            <w:top w:val="none" w:sz="0" w:space="0" w:color="auto"/>
                            <w:left w:val="none" w:sz="0" w:space="0" w:color="auto"/>
                            <w:bottom w:val="none" w:sz="0" w:space="0" w:color="auto"/>
                            <w:right w:val="none" w:sz="0" w:space="0" w:color="auto"/>
                          </w:divBdr>
                          <w:divsChild>
                            <w:div w:id="873692990">
                              <w:marLeft w:val="0"/>
                              <w:marRight w:val="0"/>
                              <w:marTop w:val="0"/>
                              <w:marBottom w:val="0"/>
                              <w:divBdr>
                                <w:top w:val="none" w:sz="0" w:space="0" w:color="auto"/>
                                <w:left w:val="none" w:sz="0" w:space="0" w:color="auto"/>
                                <w:bottom w:val="none" w:sz="0" w:space="0" w:color="auto"/>
                                <w:right w:val="none" w:sz="0" w:space="0" w:color="auto"/>
                              </w:divBdr>
                              <w:divsChild>
                                <w:div w:id="480003335">
                                  <w:marLeft w:val="0"/>
                                  <w:marRight w:val="0"/>
                                  <w:marTop w:val="0"/>
                                  <w:marBottom w:val="0"/>
                                  <w:divBdr>
                                    <w:top w:val="none" w:sz="0" w:space="0" w:color="auto"/>
                                    <w:left w:val="none" w:sz="0" w:space="0" w:color="auto"/>
                                    <w:bottom w:val="none" w:sz="0" w:space="0" w:color="auto"/>
                                    <w:right w:val="none" w:sz="0" w:space="0" w:color="auto"/>
                                  </w:divBdr>
                                  <w:divsChild>
                                    <w:div w:id="18443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883618">
      <w:bodyDiv w:val="1"/>
      <w:marLeft w:val="0"/>
      <w:marRight w:val="0"/>
      <w:marTop w:val="0"/>
      <w:marBottom w:val="0"/>
      <w:divBdr>
        <w:top w:val="none" w:sz="0" w:space="0" w:color="auto"/>
        <w:left w:val="none" w:sz="0" w:space="0" w:color="auto"/>
        <w:bottom w:val="none" w:sz="0" w:space="0" w:color="auto"/>
        <w:right w:val="none" w:sz="0" w:space="0" w:color="auto"/>
      </w:divBdr>
      <w:divsChild>
        <w:div w:id="897278137">
          <w:marLeft w:val="0"/>
          <w:marRight w:val="0"/>
          <w:marTop w:val="0"/>
          <w:marBottom w:val="0"/>
          <w:divBdr>
            <w:top w:val="none" w:sz="0" w:space="0" w:color="auto"/>
            <w:left w:val="none" w:sz="0" w:space="0" w:color="auto"/>
            <w:bottom w:val="none" w:sz="0" w:space="0" w:color="auto"/>
            <w:right w:val="none" w:sz="0" w:space="0" w:color="auto"/>
          </w:divBdr>
        </w:div>
      </w:divsChild>
    </w:div>
    <w:div w:id="1018972728">
      <w:bodyDiv w:val="1"/>
      <w:marLeft w:val="0"/>
      <w:marRight w:val="0"/>
      <w:marTop w:val="0"/>
      <w:marBottom w:val="0"/>
      <w:divBdr>
        <w:top w:val="none" w:sz="0" w:space="0" w:color="auto"/>
        <w:left w:val="none" w:sz="0" w:space="0" w:color="auto"/>
        <w:bottom w:val="none" w:sz="0" w:space="0" w:color="auto"/>
        <w:right w:val="none" w:sz="0" w:space="0" w:color="auto"/>
      </w:divBdr>
      <w:divsChild>
        <w:div w:id="1056903287">
          <w:marLeft w:val="0"/>
          <w:marRight w:val="0"/>
          <w:marTop w:val="0"/>
          <w:marBottom w:val="0"/>
          <w:divBdr>
            <w:top w:val="none" w:sz="0" w:space="0" w:color="auto"/>
            <w:left w:val="none" w:sz="0" w:space="0" w:color="auto"/>
            <w:bottom w:val="none" w:sz="0" w:space="0" w:color="auto"/>
            <w:right w:val="none" w:sz="0" w:space="0" w:color="auto"/>
          </w:divBdr>
        </w:div>
      </w:divsChild>
    </w:div>
    <w:div w:id="1080327604">
      <w:bodyDiv w:val="1"/>
      <w:marLeft w:val="0"/>
      <w:marRight w:val="0"/>
      <w:marTop w:val="0"/>
      <w:marBottom w:val="0"/>
      <w:divBdr>
        <w:top w:val="none" w:sz="0" w:space="0" w:color="auto"/>
        <w:left w:val="none" w:sz="0" w:space="0" w:color="auto"/>
        <w:bottom w:val="none" w:sz="0" w:space="0" w:color="auto"/>
        <w:right w:val="none" w:sz="0" w:space="0" w:color="auto"/>
      </w:divBdr>
    </w:div>
    <w:div w:id="1232422475">
      <w:bodyDiv w:val="1"/>
      <w:marLeft w:val="0"/>
      <w:marRight w:val="0"/>
      <w:marTop w:val="0"/>
      <w:marBottom w:val="0"/>
      <w:divBdr>
        <w:top w:val="none" w:sz="0" w:space="0" w:color="auto"/>
        <w:left w:val="none" w:sz="0" w:space="0" w:color="auto"/>
        <w:bottom w:val="none" w:sz="0" w:space="0" w:color="auto"/>
        <w:right w:val="none" w:sz="0" w:space="0" w:color="auto"/>
      </w:divBdr>
    </w:div>
    <w:div w:id="1343431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1195C44C49274D8A858936408527E7" ma:contentTypeVersion="12" ma:contentTypeDescription="Create a new document." ma:contentTypeScope="" ma:versionID="7835367a994ba5fb57ad75f428bdfa7a">
  <xsd:schema xmlns:xsd="http://www.w3.org/2001/XMLSchema" xmlns:xs="http://www.w3.org/2001/XMLSchema" xmlns:p="http://schemas.microsoft.com/office/2006/metadata/properties" xmlns:ns2="71c5aaf6-e6ce-465b-b873-5148d2a4c105" xmlns:ns3="5d362e83-8db8-458b-b370-f2edb4fe6edc" xmlns:ns4="2cdf5e68-5582-4000-b010-c71437be09e5" targetNamespace="http://schemas.microsoft.com/office/2006/metadata/properties" ma:root="true" ma:fieldsID="0ac4996ab32786bbf7355d1ef74e2109" ns2:_="" ns3:_="" ns4:_="">
    <xsd:import namespace="71c5aaf6-e6ce-465b-b873-5148d2a4c105"/>
    <xsd:import namespace="5d362e83-8db8-458b-b370-f2edb4fe6edc"/>
    <xsd:import namespace="2cdf5e68-5582-4000-b010-c71437be09e5"/>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d362e83-8db8-458b-b370-f2edb4fe6edc"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f5e68-5582-4000-b010-c71437be09e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34c87397-5fc1-491e-85e7-d6110dbe9cbd" ContentTypeId="0x0101"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44IUPBAIUQM3-198332059-932</_dlc_DocId>
    <_dlc_DocIdUrl xmlns="71c5aaf6-e6ce-465b-b873-5148d2a4c105">
      <Url>https://nokia.sharepoint.com/sites/CBISCARESupportteam/_layouts/15/DocIdRedir.aspx?ID=44IUPBAIUQM3-198332059-932</Url>
      <Description>44IUPBAIUQM3-198332059-932</Description>
    </_dlc_DocIdUrl>
  </documentManagement>
</p:properties>
</file>

<file path=customXml/itemProps1.xml><?xml version="1.0" encoding="utf-8"?>
<ds:datastoreItem xmlns:ds="http://schemas.openxmlformats.org/officeDocument/2006/customXml" ds:itemID="{7D36C3FC-D628-4AD8-93A6-9EFE99797FEE}">
  <ds:schemaRefs>
    <ds:schemaRef ds:uri="http://schemas.microsoft.com/sharepoint/v3/contenttype/forms"/>
  </ds:schemaRefs>
</ds:datastoreItem>
</file>

<file path=customXml/itemProps2.xml><?xml version="1.0" encoding="utf-8"?>
<ds:datastoreItem xmlns:ds="http://schemas.openxmlformats.org/officeDocument/2006/customXml" ds:itemID="{52B27FD4-55A6-492A-8ABB-858D255E26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5d362e83-8db8-458b-b370-f2edb4fe6edc"/>
    <ds:schemaRef ds:uri="2cdf5e68-5582-4000-b010-c71437be09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43C3C5-F601-46F4-B257-60D2BA5A2192}">
  <ds:schemaRefs>
    <ds:schemaRef ds:uri="Microsoft.SharePoint.Taxonomy.ContentTypeSync"/>
  </ds:schemaRefs>
</ds:datastoreItem>
</file>

<file path=customXml/itemProps4.xml><?xml version="1.0" encoding="utf-8"?>
<ds:datastoreItem xmlns:ds="http://schemas.openxmlformats.org/officeDocument/2006/customXml" ds:itemID="{C10F000A-8977-4099-8F06-B5B1D54AE8AC}">
  <ds:schemaRefs>
    <ds:schemaRef ds:uri="http://schemas.microsoft.com/sharepoint/events"/>
  </ds:schemaRefs>
</ds:datastoreItem>
</file>

<file path=customXml/itemProps5.xml><?xml version="1.0" encoding="utf-8"?>
<ds:datastoreItem xmlns:ds="http://schemas.openxmlformats.org/officeDocument/2006/customXml" ds:itemID="{3215506F-558C-40F8-81C0-0D13823C07EE}">
  <ds:schemaRefs>
    <ds:schemaRef ds:uri="http://schemas.microsoft.com/office/2006/metadata/properties"/>
    <ds:schemaRef ds:uri="http://schemas.microsoft.com/office/infopath/2007/PartnerControls"/>
    <ds:schemaRef ds:uri="71c5aaf6-e6ce-465b-b873-5148d2a4c105"/>
  </ds:schemaRefs>
</ds:datastoreItem>
</file>

<file path=docMetadata/LabelInfo.xml><?xml version="1.0" encoding="utf-8"?>
<clbl:labelList xmlns:clbl="http://schemas.microsoft.com/office/2020/mipLabelMetadata">
  <clbl:label id="{5d471751-9675-428d-917b-70f44f9630b0}" enabled="0" method="" siteId="{5d471751-9675-428d-917b-70f44f9630b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Bronner, Paul (Nokia - US)</dc:creator>
  <cp:keywords/>
  <cp:lastModifiedBy>Ramkumar 1. K (EXT-Nokia)</cp:lastModifiedBy>
  <cp:revision>2</cp:revision>
  <dcterms:created xsi:type="dcterms:W3CDTF">2023-11-15T06:24:00Z</dcterms:created>
  <dcterms:modified xsi:type="dcterms:W3CDTF">2023-11-15T06:24:00Z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0x0101006F1195C44C49274D8A858936408527E7</vt:lpwstr>
  </property>
  <property fmtid="{D5CDD505-2E9C-101B-9397-08002B2CF9AE}" pid="3" name="_dlc_DocIdItemGuid">
    <vt:lpwstr>0c580ac1-63da-48e0-aec4-15ac0e2972e1</vt:lpwstr>
  </property>
</Properties>
</file>