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A7" w:rsidRDefault="006953A7">
      <w:bookmarkStart w:id="0" w:name="_GoBack"/>
      <w:bookmarkEnd w:id="0"/>
    </w:p>
    <w:sectPr w:rsidR="006953A7" w:rsidSect="000B72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469"/>
    <w:rsid w:val="000B7266"/>
    <w:rsid w:val="0012172C"/>
    <w:rsid w:val="006953A7"/>
    <w:rsid w:val="00AC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A557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">
    <w:name w:val="Chapter"/>
    <w:basedOn w:val="Title"/>
    <w:qFormat/>
    <w:rsid w:val="0012172C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217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17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Al Abbas</dc:creator>
  <cp:keywords/>
  <dc:description/>
  <cp:lastModifiedBy>Hani Al Abbas</cp:lastModifiedBy>
  <cp:revision>1</cp:revision>
  <dcterms:created xsi:type="dcterms:W3CDTF">2014-07-14T11:06:00Z</dcterms:created>
  <dcterms:modified xsi:type="dcterms:W3CDTF">2014-07-14T11:06:00Z</dcterms:modified>
</cp:coreProperties>
</file>