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12" w:rsidRPr="00D829B5" w:rsidRDefault="00D829B5" w:rsidP="00D829B5">
      <w:pPr>
        <w:spacing w:after="0"/>
        <w:rPr>
          <w:b/>
        </w:rPr>
      </w:pPr>
      <w:r w:rsidRPr="00D829B5">
        <w:rPr>
          <w:b/>
        </w:rPr>
        <w:t>Vector Databases:</w:t>
      </w:r>
    </w:p>
    <w:p w:rsidR="00D829B5" w:rsidRDefault="00D829B5" w:rsidP="00D829B5">
      <w:pPr>
        <w:spacing w:after="0"/>
      </w:pPr>
      <w:r>
        <w:t xml:space="preserve">Its indexes and stores vector embedding’s for fast retrieval and similarity search. </w:t>
      </w:r>
      <w:bookmarkStart w:id="0" w:name="_GoBack"/>
      <w:bookmarkEnd w:id="0"/>
    </w:p>
    <w:sectPr w:rsidR="00D8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A8"/>
    <w:rsid w:val="00892272"/>
    <w:rsid w:val="00932012"/>
    <w:rsid w:val="00D829B5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2024-02-26T05:48:00Z</dcterms:created>
  <dcterms:modified xsi:type="dcterms:W3CDTF">2024-02-26T06:11:00Z</dcterms:modified>
</cp:coreProperties>
</file>