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9E" w:rsidRPr="00446DAB" w:rsidRDefault="00196E34" w:rsidP="00446DAB">
      <w:pPr>
        <w:spacing w:after="0" w:line="240" w:lineRule="auto"/>
        <w:rPr>
          <w:rFonts w:ascii="Cambria Math" w:hAnsi="Cambria Math" w:cs="Arial"/>
          <w:b/>
          <w:sz w:val="24"/>
          <w:szCs w:val="24"/>
        </w:rPr>
      </w:pPr>
      <w:r>
        <w:rPr>
          <w:rFonts w:ascii="Cambria Math" w:hAnsi="Cambria Math" w:cs="Arial"/>
          <w:b/>
          <w:noProof/>
          <w:sz w:val="24"/>
          <w:szCs w:val="24"/>
          <w:lang w:val="en-US"/>
        </w:rPr>
        <w:drawing>
          <wp:anchor distT="36576" distB="36576" distL="36576" distR="36576" simplePos="0" relativeHeight="251667456" behindDoc="0" locked="0" layoutInCell="1" allowOverlap="1">
            <wp:simplePos x="0" y="0"/>
            <wp:positionH relativeFrom="margin">
              <wp:posOffset>2124710</wp:posOffset>
            </wp:positionH>
            <wp:positionV relativeFrom="margin">
              <wp:posOffset>120015</wp:posOffset>
            </wp:positionV>
            <wp:extent cx="1049655" cy="427355"/>
            <wp:effectExtent l="19050" t="0" r="0" b="0"/>
            <wp:wrapSquare wrapText="bothSides"/>
            <wp:docPr id="5" name="Picture 15" descr="j01535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j0153516"/>
                    <pic:cNvPicPr preferRelativeResize="0">
                      <a:picLocks noChangeArrowheads="1" noChangeShapeType="1"/>
                    </pic:cNvPicPr>
                  </pic:nvPicPr>
                  <pic:blipFill>
                    <a:blip r:embed="rId8" cstate="print"/>
                    <a:srcRect/>
                    <a:stretch>
                      <a:fillRect/>
                    </a:stretch>
                  </pic:blipFill>
                  <pic:spPr bwMode="auto">
                    <a:xfrm rot="10800000">
                      <a:off x="0" y="0"/>
                      <a:ext cx="1049655" cy="427355"/>
                    </a:xfrm>
                    <a:prstGeom prst="rect">
                      <a:avLst/>
                    </a:prstGeom>
                    <a:noFill/>
                    <a:ln w="9525" algn="in">
                      <a:noFill/>
                      <a:miter lim="800000"/>
                      <a:headEnd/>
                      <a:tailEnd/>
                    </a:ln>
                    <a:effectLst/>
                  </pic:spPr>
                </pic:pic>
              </a:graphicData>
            </a:graphic>
          </wp:anchor>
        </w:drawing>
      </w:r>
    </w:p>
    <w:p w:rsidR="004D2CFF" w:rsidRDefault="004D2CFF" w:rsidP="00446DAB">
      <w:pPr>
        <w:spacing w:after="0" w:line="240" w:lineRule="auto"/>
        <w:jc w:val="center"/>
        <w:rPr>
          <w:rFonts w:ascii="Cambria Math" w:hAnsi="Cambria Math" w:cs="Arial"/>
          <w:sz w:val="24"/>
          <w:szCs w:val="24"/>
          <w:lang w:val="en-US"/>
        </w:rPr>
      </w:pPr>
    </w:p>
    <w:p w:rsidR="00446DAB" w:rsidRDefault="00446DAB" w:rsidP="00446DAB">
      <w:pPr>
        <w:spacing w:after="0" w:line="240" w:lineRule="auto"/>
        <w:jc w:val="center"/>
        <w:rPr>
          <w:rFonts w:ascii="Cambria Math" w:hAnsi="Cambria Math" w:cs="Arial"/>
          <w:sz w:val="24"/>
          <w:szCs w:val="24"/>
          <w:lang w:val="en-US"/>
        </w:rPr>
      </w:pPr>
    </w:p>
    <w:p w:rsidR="00196E34" w:rsidRPr="00196E34" w:rsidRDefault="00196E34" w:rsidP="00446DAB">
      <w:pPr>
        <w:spacing w:after="0" w:line="240" w:lineRule="auto"/>
        <w:jc w:val="center"/>
        <w:rPr>
          <w:rFonts w:ascii="Cambria Math" w:hAnsi="Cambria Math" w:cs="Arial"/>
          <w:b/>
          <w:sz w:val="24"/>
          <w:szCs w:val="24"/>
          <w:lang w:val="en-US"/>
        </w:rPr>
      </w:pPr>
    </w:p>
    <w:p w:rsidR="00C130C6" w:rsidRPr="00196E34" w:rsidRDefault="00E70B85" w:rsidP="00446DAB">
      <w:pPr>
        <w:spacing w:after="0" w:line="240" w:lineRule="auto"/>
        <w:jc w:val="center"/>
        <w:rPr>
          <w:rFonts w:ascii="Cambria Math" w:hAnsi="Cambria Math" w:cs="Arial"/>
          <w:b/>
          <w:sz w:val="34"/>
          <w:szCs w:val="24"/>
        </w:rPr>
      </w:pPr>
      <w:r w:rsidRPr="00196E34">
        <w:rPr>
          <w:rFonts w:ascii="Cambria Math" w:hAnsi="Cambria Math" w:cs="Arial"/>
          <w:b/>
          <w:sz w:val="34"/>
          <w:szCs w:val="24"/>
        </w:rPr>
        <w:t>KATA PENGANTAR</w:t>
      </w:r>
    </w:p>
    <w:p w:rsidR="00E26A9E" w:rsidRPr="00446DAB" w:rsidRDefault="00E26A9E" w:rsidP="00446DAB">
      <w:pPr>
        <w:spacing w:after="0" w:line="240" w:lineRule="auto"/>
        <w:jc w:val="both"/>
        <w:rPr>
          <w:rFonts w:ascii="Cambria Math" w:hAnsi="Cambria Math" w:cs="Arial"/>
          <w:b/>
          <w:sz w:val="24"/>
          <w:szCs w:val="24"/>
        </w:rPr>
      </w:pPr>
    </w:p>
    <w:p w:rsidR="009B5A54" w:rsidRPr="00446DAB" w:rsidRDefault="00E26A9E" w:rsidP="00446DAB">
      <w:pPr>
        <w:spacing w:after="0" w:line="240" w:lineRule="auto"/>
        <w:ind w:firstLine="742"/>
        <w:jc w:val="both"/>
        <w:rPr>
          <w:rFonts w:ascii="Cambria Math" w:hAnsi="Cambria Math" w:cs="Arial"/>
          <w:sz w:val="24"/>
          <w:szCs w:val="24"/>
        </w:rPr>
      </w:pPr>
      <w:r w:rsidRPr="00446DAB">
        <w:rPr>
          <w:rFonts w:ascii="Cambria Math" w:hAnsi="Cambria Math" w:cs="Arial"/>
          <w:sz w:val="24"/>
          <w:szCs w:val="24"/>
        </w:rPr>
        <w:t>B</w:t>
      </w:r>
      <w:r w:rsidR="009B5A54" w:rsidRPr="00446DAB">
        <w:rPr>
          <w:rFonts w:ascii="Cambria Math" w:hAnsi="Cambria Math" w:cs="Arial"/>
          <w:sz w:val="24"/>
          <w:szCs w:val="24"/>
        </w:rPr>
        <w:t>erkat rahmat Tuhan Yang Maha Esa, maka Laporan Akuntabilitas Kinerja Instansi Pemerintah (LAKIP) ini dapat diselesaikan sesuai dengan batas waktu yang telah ditentukan.</w:t>
      </w:r>
    </w:p>
    <w:p w:rsidR="009B5A54" w:rsidRPr="00446DAB" w:rsidRDefault="009B5A54"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 xml:space="preserve">LAKIP ini merupakan bentuk pertanggungjawaban Balai Pelestarian </w:t>
      </w:r>
      <w:proofErr w:type="spellStart"/>
      <w:r w:rsidR="00A645FC" w:rsidRPr="00446DAB">
        <w:rPr>
          <w:rFonts w:ascii="Cambria Math" w:hAnsi="Cambria Math" w:cs="Arial"/>
          <w:sz w:val="24"/>
          <w:szCs w:val="24"/>
          <w:lang w:val="en-US"/>
        </w:rPr>
        <w:t>Cagar</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Budaya</w:t>
      </w:r>
      <w:proofErr w:type="spellEnd"/>
      <w:r w:rsidRPr="00446DAB">
        <w:rPr>
          <w:rFonts w:ascii="Cambria Math" w:hAnsi="Cambria Math" w:cs="Arial"/>
          <w:sz w:val="24"/>
          <w:szCs w:val="24"/>
        </w:rPr>
        <w:t xml:space="preserve"> Gorontalo dalam melaksanakan tugas dan fungsi selama tahun 201</w:t>
      </w:r>
      <w:r w:rsidR="00E576C1" w:rsidRPr="00446DAB">
        <w:rPr>
          <w:rFonts w:ascii="Cambria Math" w:hAnsi="Cambria Math" w:cs="Arial"/>
          <w:sz w:val="24"/>
          <w:szCs w:val="24"/>
          <w:lang w:val="en-US"/>
        </w:rPr>
        <w:t>3</w:t>
      </w:r>
      <w:r w:rsidRPr="00446DAB">
        <w:rPr>
          <w:rFonts w:ascii="Cambria Math" w:hAnsi="Cambria Math" w:cs="Arial"/>
          <w:sz w:val="24"/>
          <w:szCs w:val="24"/>
        </w:rPr>
        <w:t>. Pertanggungjawaban tersebut berupa informasi mengenai capaian kinerja tahun 201</w:t>
      </w:r>
      <w:r w:rsidR="00E576C1" w:rsidRPr="00446DAB">
        <w:rPr>
          <w:rFonts w:ascii="Cambria Math" w:hAnsi="Cambria Math" w:cs="Arial"/>
          <w:sz w:val="24"/>
          <w:szCs w:val="24"/>
          <w:lang w:val="en-US"/>
        </w:rPr>
        <w:t>3</w:t>
      </w:r>
      <w:r w:rsidRPr="00446DAB">
        <w:rPr>
          <w:rFonts w:ascii="Cambria Math" w:hAnsi="Cambria Math" w:cs="Arial"/>
          <w:sz w:val="24"/>
          <w:szCs w:val="24"/>
        </w:rPr>
        <w:t xml:space="preserve"> terkait dengan proses pencapaian</w:t>
      </w:r>
      <w:r w:rsidR="00C767E4" w:rsidRPr="00446DAB">
        <w:rPr>
          <w:rFonts w:ascii="Cambria Math" w:hAnsi="Cambria Math" w:cs="Arial"/>
          <w:sz w:val="24"/>
          <w:szCs w:val="24"/>
        </w:rPr>
        <w:t xml:space="preserve"> tujuan dan sasaran strategis (R</w:t>
      </w:r>
      <w:r w:rsidRPr="00446DAB">
        <w:rPr>
          <w:rFonts w:ascii="Cambria Math" w:hAnsi="Cambria Math" w:cs="Arial"/>
          <w:sz w:val="24"/>
          <w:szCs w:val="24"/>
        </w:rPr>
        <w:t>enstra) tahun 20</w:t>
      </w:r>
      <w:r w:rsidR="00BE0D3D" w:rsidRPr="00446DAB">
        <w:rPr>
          <w:rFonts w:ascii="Cambria Math" w:hAnsi="Cambria Math" w:cs="Arial"/>
          <w:sz w:val="24"/>
          <w:szCs w:val="24"/>
        </w:rPr>
        <w:t>10</w:t>
      </w:r>
      <w:r w:rsidRPr="00446DAB">
        <w:rPr>
          <w:rFonts w:ascii="Cambria Math" w:hAnsi="Cambria Math" w:cs="Arial"/>
          <w:sz w:val="24"/>
          <w:szCs w:val="24"/>
        </w:rPr>
        <w:t>-20</w:t>
      </w:r>
      <w:r w:rsidR="00BE0D3D" w:rsidRPr="00446DAB">
        <w:rPr>
          <w:rFonts w:ascii="Cambria Math" w:hAnsi="Cambria Math" w:cs="Arial"/>
          <w:sz w:val="24"/>
          <w:szCs w:val="24"/>
        </w:rPr>
        <w:t>14.</w:t>
      </w:r>
    </w:p>
    <w:p w:rsidR="009B5A54" w:rsidRPr="00446DAB" w:rsidRDefault="00186CE8"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 xml:space="preserve">Dengan </w:t>
      </w:r>
      <w:r w:rsidR="009B5A54" w:rsidRPr="00446DAB">
        <w:rPr>
          <w:rFonts w:ascii="Cambria Math" w:hAnsi="Cambria Math" w:cs="Arial"/>
          <w:sz w:val="24"/>
          <w:szCs w:val="24"/>
        </w:rPr>
        <w:t>diterbitkannya Laporan Akuntabilitas Kinerja I</w:t>
      </w:r>
      <w:r w:rsidR="00ED5F5F" w:rsidRPr="00446DAB">
        <w:rPr>
          <w:rFonts w:ascii="Cambria Math" w:hAnsi="Cambria Math" w:cs="Arial"/>
          <w:sz w:val="24"/>
          <w:szCs w:val="24"/>
        </w:rPr>
        <w:t>nstansi Pemerintahan (LAKIP)</w:t>
      </w:r>
      <w:r w:rsidR="009B5A54" w:rsidRPr="00446DAB">
        <w:rPr>
          <w:rFonts w:ascii="Cambria Math" w:hAnsi="Cambria Math" w:cs="Arial"/>
          <w:sz w:val="24"/>
          <w:szCs w:val="24"/>
        </w:rPr>
        <w:t xml:space="preserve"> diharapkan dapat memberikan gambaran kongkrit mengenai kinerja yang telah berhasil dicapai oleh Balai Pe</w:t>
      </w:r>
      <w:r w:rsidR="00BE0D3D" w:rsidRPr="00446DAB">
        <w:rPr>
          <w:rFonts w:ascii="Cambria Math" w:hAnsi="Cambria Math" w:cs="Arial"/>
          <w:sz w:val="24"/>
          <w:szCs w:val="24"/>
        </w:rPr>
        <w:t xml:space="preserve">lestarian </w:t>
      </w:r>
      <w:proofErr w:type="spellStart"/>
      <w:r w:rsidR="00A645FC" w:rsidRPr="00446DAB">
        <w:rPr>
          <w:rFonts w:ascii="Cambria Math" w:hAnsi="Cambria Math" w:cs="Arial"/>
          <w:sz w:val="24"/>
          <w:szCs w:val="24"/>
          <w:lang w:val="en-US"/>
        </w:rPr>
        <w:t>Cagar</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Budaya</w:t>
      </w:r>
      <w:proofErr w:type="spellEnd"/>
      <w:r w:rsidR="00BE0D3D" w:rsidRPr="00446DAB">
        <w:rPr>
          <w:rFonts w:ascii="Cambria Math" w:hAnsi="Cambria Math" w:cs="Arial"/>
          <w:sz w:val="24"/>
          <w:szCs w:val="24"/>
        </w:rPr>
        <w:t xml:space="preserve"> Gorontalo</w:t>
      </w:r>
      <w:r w:rsidR="009B5A54" w:rsidRPr="00446DAB">
        <w:rPr>
          <w:rFonts w:ascii="Cambria Math" w:hAnsi="Cambria Math" w:cs="Arial"/>
          <w:sz w:val="24"/>
          <w:szCs w:val="24"/>
        </w:rPr>
        <w:t xml:space="preserve"> pada tahun 20</w:t>
      </w:r>
      <w:r w:rsidR="00BE0D3D" w:rsidRPr="00446DAB">
        <w:rPr>
          <w:rFonts w:ascii="Cambria Math" w:hAnsi="Cambria Math" w:cs="Arial"/>
          <w:sz w:val="24"/>
          <w:szCs w:val="24"/>
        </w:rPr>
        <w:t>1</w:t>
      </w:r>
      <w:r w:rsidR="00547CDC">
        <w:rPr>
          <w:rFonts w:ascii="Cambria Math" w:hAnsi="Cambria Math" w:cs="Arial"/>
          <w:sz w:val="24"/>
          <w:szCs w:val="24"/>
          <w:lang w:val="en-US"/>
        </w:rPr>
        <w:t>3</w:t>
      </w:r>
      <w:r w:rsidR="009B5A54" w:rsidRPr="00446DAB">
        <w:rPr>
          <w:rFonts w:ascii="Cambria Math" w:hAnsi="Cambria Math" w:cs="Arial"/>
          <w:sz w:val="24"/>
          <w:szCs w:val="24"/>
        </w:rPr>
        <w:t>. Disamping itu dengan laporan ini diharapkan berbagai pihak yang berkepentingan dapat memperoleh informasi yang baik, benar, dan akurat.</w:t>
      </w:r>
    </w:p>
    <w:p w:rsidR="00BE0D3D" w:rsidRPr="00446DAB" w:rsidRDefault="00BE0D3D" w:rsidP="00446DAB">
      <w:pPr>
        <w:tabs>
          <w:tab w:val="left" w:pos="5000"/>
        </w:tabs>
        <w:spacing w:after="0" w:line="240" w:lineRule="auto"/>
        <w:ind w:firstLine="720"/>
        <w:jc w:val="both"/>
        <w:rPr>
          <w:rFonts w:ascii="Cambria Math" w:hAnsi="Cambria Math" w:cs="Arial"/>
          <w:sz w:val="24"/>
          <w:szCs w:val="24"/>
        </w:rPr>
      </w:pPr>
      <w:r w:rsidRPr="00446DAB">
        <w:rPr>
          <w:rFonts w:ascii="Cambria Math" w:hAnsi="Cambria Math" w:cs="Arial"/>
          <w:sz w:val="24"/>
          <w:szCs w:val="24"/>
        </w:rPr>
        <w:tab/>
      </w:r>
      <w:r w:rsidR="009B5A54" w:rsidRPr="00446DAB">
        <w:rPr>
          <w:rFonts w:ascii="Cambria Math" w:hAnsi="Cambria Math" w:cs="Arial"/>
          <w:sz w:val="24"/>
          <w:szCs w:val="24"/>
        </w:rPr>
        <w:tab/>
      </w:r>
      <w:r w:rsidR="009B5A54" w:rsidRPr="00446DAB">
        <w:rPr>
          <w:rFonts w:ascii="Cambria Math" w:hAnsi="Cambria Math" w:cs="Arial"/>
          <w:sz w:val="24"/>
          <w:szCs w:val="24"/>
        </w:rPr>
        <w:tab/>
      </w:r>
      <w:r w:rsidR="009B5A54" w:rsidRPr="00446DAB">
        <w:rPr>
          <w:rFonts w:ascii="Cambria Math" w:hAnsi="Cambria Math" w:cs="Arial"/>
          <w:sz w:val="24"/>
          <w:szCs w:val="24"/>
        </w:rPr>
        <w:tab/>
      </w:r>
      <w:r w:rsidR="009B5A54" w:rsidRPr="00446DAB">
        <w:rPr>
          <w:rFonts w:ascii="Cambria Math" w:hAnsi="Cambria Math" w:cs="Arial"/>
          <w:sz w:val="24"/>
          <w:szCs w:val="24"/>
        </w:rPr>
        <w:tab/>
      </w:r>
      <w:r w:rsidR="009B5A54" w:rsidRPr="00446DAB">
        <w:rPr>
          <w:rFonts w:ascii="Cambria Math" w:hAnsi="Cambria Math" w:cs="Arial"/>
          <w:sz w:val="24"/>
          <w:szCs w:val="24"/>
        </w:rPr>
        <w:tab/>
      </w:r>
      <w:r w:rsidR="009B5A54" w:rsidRPr="00446DAB">
        <w:rPr>
          <w:rFonts w:ascii="Cambria Math" w:hAnsi="Cambria Math" w:cs="Arial"/>
          <w:sz w:val="24"/>
          <w:szCs w:val="24"/>
        </w:rPr>
        <w:tab/>
      </w:r>
    </w:p>
    <w:p w:rsidR="009B5A54" w:rsidRPr="00446DAB" w:rsidRDefault="009B5A54" w:rsidP="00446DAB">
      <w:pPr>
        <w:tabs>
          <w:tab w:val="left" w:pos="5000"/>
        </w:tabs>
        <w:spacing w:after="0" w:line="240" w:lineRule="auto"/>
        <w:ind w:left="4578"/>
        <w:jc w:val="both"/>
        <w:rPr>
          <w:rFonts w:ascii="Cambria Math" w:hAnsi="Cambria Math" w:cs="Arial"/>
          <w:sz w:val="24"/>
          <w:szCs w:val="24"/>
          <w:lang w:val="en-US"/>
        </w:rPr>
      </w:pPr>
      <w:r w:rsidRPr="00446DAB">
        <w:rPr>
          <w:rFonts w:ascii="Cambria Math" w:hAnsi="Cambria Math" w:cs="Arial"/>
          <w:sz w:val="24"/>
          <w:szCs w:val="24"/>
        </w:rPr>
        <w:t>G</w:t>
      </w:r>
      <w:r w:rsidR="00BE0D3D" w:rsidRPr="00446DAB">
        <w:rPr>
          <w:rFonts w:ascii="Cambria Math" w:hAnsi="Cambria Math" w:cs="Arial"/>
          <w:sz w:val="24"/>
          <w:szCs w:val="24"/>
        </w:rPr>
        <w:t>orontalo</w:t>
      </w:r>
      <w:r w:rsidRPr="00446DAB">
        <w:rPr>
          <w:rFonts w:ascii="Cambria Math" w:hAnsi="Cambria Math" w:cs="Arial"/>
          <w:sz w:val="24"/>
          <w:szCs w:val="24"/>
        </w:rPr>
        <w:t xml:space="preserve">, </w:t>
      </w:r>
      <w:r w:rsidR="00A645FC" w:rsidRPr="00446DAB">
        <w:rPr>
          <w:rFonts w:ascii="Cambria Math" w:hAnsi="Cambria Math" w:cs="Arial"/>
          <w:sz w:val="24"/>
          <w:szCs w:val="24"/>
          <w:lang w:val="en-US"/>
        </w:rPr>
        <w:t>0</w:t>
      </w:r>
      <w:r w:rsidR="00E576C1" w:rsidRPr="00446DAB">
        <w:rPr>
          <w:rFonts w:ascii="Cambria Math" w:hAnsi="Cambria Math" w:cs="Arial"/>
          <w:sz w:val="24"/>
          <w:szCs w:val="24"/>
          <w:lang w:val="en-US"/>
        </w:rPr>
        <w:t>5</w:t>
      </w:r>
      <w:r w:rsidR="00A645FC"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Februari</w:t>
      </w:r>
      <w:proofErr w:type="spellEnd"/>
      <w:r w:rsidRPr="00446DAB">
        <w:rPr>
          <w:rFonts w:ascii="Cambria Math" w:hAnsi="Cambria Math" w:cs="Arial"/>
          <w:sz w:val="24"/>
          <w:szCs w:val="24"/>
        </w:rPr>
        <w:t xml:space="preserve"> 20</w:t>
      </w:r>
      <w:r w:rsidR="00BE0D3D" w:rsidRPr="00446DAB">
        <w:rPr>
          <w:rFonts w:ascii="Cambria Math" w:hAnsi="Cambria Math" w:cs="Arial"/>
          <w:sz w:val="24"/>
          <w:szCs w:val="24"/>
        </w:rPr>
        <w:t>1</w:t>
      </w:r>
      <w:r w:rsidR="00E576C1" w:rsidRPr="00446DAB">
        <w:rPr>
          <w:rFonts w:ascii="Cambria Math" w:hAnsi="Cambria Math" w:cs="Arial"/>
          <w:sz w:val="24"/>
          <w:szCs w:val="24"/>
          <w:lang w:val="en-US"/>
        </w:rPr>
        <w:t>4</w:t>
      </w:r>
    </w:p>
    <w:p w:rsidR="009B5A54" w:rsidRPr="00446DAB" w:rsidRDefault="009B5A54" w:rsidP="00446DAB">
      <w:pPr>
        <w:spacing w:after="0" w:line="240" w:lineRule="auto"/>
        <w:ind w:left="4578"/>
        <w:jc w:val="both"/>
        <w:rPr>
          <w:rFonts w:ascii="Cambria Math" w:hAnsi="Cambria Math" w:cs="Arial"/>
          <w:sz w:val="24"/>
          <w:szCs w:val="24"/>
        </w:rPr>
      </w:pPr>
      <w:r w:rsidRPr="00446DAB">
        <w:rPr>
          <w:rFonts w:ascii="Cambria Math" w:hAnsi="Cambria Math" w:cs="Arial"/>
          <w:sz w:val="24"/>
          <w:szCs w:val="24"/>
        </w:rPr>
        <w:t>Kepala,</w:t>
      </w:r>
    </w:p>
    <w:p w:rsidR="009B5A54" w:rsidRPr="00446DAB" w:rsidRDefault="009B5A54" w:rsidP="00446DAB">
      <w:pPr>
        <w:spacing w:after="0" w:line="240" w:lineRule="auto"/>
        <w:ind w:left="4578" w:firstLine="720"/>
        <w:jc w:val="both"/>
        <w:rPr>
          <w:rFonts w:ascii="Cambria Math" w:hAnsi="Cambria Math" w:cs="Arial"/>
          <w:sz w:val="24"/>
          <w:szCs w:val="24"/>
        </w:rPr>
      </w:pPr>
    </w:p>
    <w:p w:rsidR="001C45D8" w:rsidRDefault="001C45D8" w:rsidP="00446DAB">
      <w:pPr>
        <w:spacing w:after="0" w:line="240" w:lineRule="auto"/>
        <w:ind w:left="4578" w:firstLine="720"/>
        <w:jc w:val="both"/>
        <w:rPr>
          <w:rFonts w:ascii="Cambria Math" w:hAnsi="Cambria Math" w:cs="Arial"/>
          <w:sz w:val="24"/>
          <w:szCs w:val="24"/>
          <w:lang w:val="en-US"/>
        </w:rPr>
      </w:pPr>
    </w:p>
    <w:p w:rsidR="00446DAB" w:rsidRPr="00446DAB" w:rsidRDefault="00446DAB" w:rsidP="00446DAB">
      <w:pPr>
        <w:spacing w:after="0" w:line="240" w:lineRule="auto"/>
        <w:ind w:left="4578" w:firstLine="720"/>
        <w:jc w:val="both"/>
        <w:rPr>
          <w:rFonts w:ascii="Cambria Math" w:hAnsi="Cambria Math" w:cs="Arial"/>
          <w:sz w:val="24"/>
          <w:szCs w:val="24"/>
          <w:lang w:val="en-US"/>
        </w:rPr>
      </w:pPr>
    </w:p>
    <w:p w:rsidR="009B5A54" w:rsidRPr="00446DAB" w:rsidRDefault="009B5A54" w:rsidP="00446DAB">
      <w:pPr>
        <w:spacing w:after="0" w:line="240" w:lineRule="auto"/>
        <w:ind w:left="4578" w:firstLine="720"/>
        <w:jc w:val="both"/>
        <w:rPr>
          <w:rFonts w:ascii="Cambria Math" w:hAnsi="Cambria Math" w:cs="Arial"/>
          <w:sz w:val="24"/>
          <w:szCs w:val="24"/>
        </w:rPr>
      </w:pPr>
      <w:r w:rsidRPr="00446DAB">
        <w:rPr>
          <w:rFonts w:ascii="Cambria Math" w:hAnsi="Cambria Math" w:cs="Arial"/>
          <w:sz w:val="24"/>
          <w:szCs w:val="24"/>
        </w:rPr>
        <w:tab/>
      </w:r>
      <w:r w:rsidRPr="00446DAB">
        <w:rPr>
          <w:rFonts w:ascii="Cambria Math" w:hAnsi="Cambria Math" w:cs="Arial"/>
          <w:sz w:val="24"/>
          <w:szCs w:val="24"/>
        </w:rPr>
        <w:tab/>
      </w:r>
      <w:r w:rsidRPr="00446DAB">
        <w:rPr>
          <w:rFonts w:ascii="Cambria Math" w:hAnsi="Cambria Math" w:cs="Arial"/>
          <w:sz w:val="24"/>
          <w:szCs w:val="24"/>
        </w:rPr>
        <w:tab/>
      </w:r>
      <w:r w:rsidRPr="00446DAB">
        <w:rPr>
          <w:rFonts w:ascii="Cambria Math" w:hAnsi="Cambria Math" w:cs="Arial"/>
          <w:sz w:val="24"/>
          <w:szCs w:val="24"/>
        </w:rPr>
        <w:tab/>
      </w:r>
    </w:p>
    <w:p w:rsidR="009B5A54" w:rsidRPr="00446DAB" w:rsidRDefault="009B5A54" w:rsidP="00446DAB">
      <w:pPr>
        <w:spacing w:after="0" w:line="240" w:lineRule="auto"/>
        <w:ind w:left="4578"/>
        <w:jc w:val="both"/>
        <w:rPr>
          <w:rFonts w:ascii="Cambria Math" w:hAnsi="Cambria Math" w:cs="Arial"/>
          <w:b/>
          <w:sz w:val="24"/>
          <w:szCs w:val="24"/>
        </w:rPr>
      </w:pPr>
      <w:r w:rsidRPr="00446DAB">
        <w:rPr>
          <w:rFonts w:ascii="Cambria Math" w:hAnsi="Cambria Math" w:cs="Arial"/>
          <w:b/>
          <w:sz w:val="24"/>
          <w:szCs w:val="24"/>
        </w:rPr>
        <w:t xml:space="preserve">Drs. I </w:t>
      </w:r>
      <w:r w:rsidR="00BE0D3D" w:rsidRPr="00446DAB">
        <w:rPr>
          <w:rFonts w:ascii="Cambria Math" w:hAnsi="Cambria Math" w:cs="Arial"/>
          <w:b/>
          <w:sz w:val="24"/>
          <w:szCs w:val="24"/>
        </w:rPr>
        <w:t>Wayan Muliarsa</w:t>
      </w:r>
    </w:p>
    <w:p w:rsidR="009B5A54" w:rsidRPr="00446DAB" w:rsidRDefault="009B5A54" w:rsidP="00446DAB">
      <w:pPr>
        <w:spacing w:after="0" w:line="240" w:lineRule="auto"/>
        <w:ind w:left="4578"/>
        <w:jc w:val="both"/>
        <w:rPr>
          <w:rFonts w:ascii="Cambria Math" w:hAnsi="Cambria Math" w:cs="Arial"/>
          <w:sz w:val="20"/>
          <w:szCs w:val="24"/>
        </w:rPr>
      </w:pPr>
      <w:r w:rsidRPr="00446DAB">
        <w:rPr>
          <w:rFonts w:ascii="Cambria Math" w:hAnsi="Cambria Math" w:cs="Arial"/>
          <w:sz w:val="20"/>
          <w:szCs w:val="24"/>
        </w:rPr>
        <w:t>NIP. 1</w:t>
      </w:r>
      <w:r w:rsidR="00BE0D3D" w:rsidRPr="00446DAB">
        <w:rPr>
          <w:rFonts w:ascii="Cambria Math" w:hAnsi="Cambria Math" w:cs="Arial"/>
          <w:sz w:val="20"/>
          <w:szCs w:val="24"/>
        </w:rPr>
        <w:t>9610426 19860</w:t>
      </w:r>
      <w:r w:rsidRPr="00446DAB">
        <w:rPr>
          <w:rFonts w:ascii="Cambria Math" w:hAnsi="Cambria Math" w:cs="Arial"/>
          <w:sz w:val="20"/>
          <w:szCs w:val="24"/>
        </w:rPr>
        <w:t>3</w:t>
      </w:r>
      <w:r w:rsidR="00BE0D3D" w:rsidRPr="00446DAB">
        <w:rPr>
          <w:rFonts w:ascii="Cambria Math" w:hAnsi="Cambria Math" w:cs="Arial"/>
          <w:sz w:val="20"/>
          <w:szCs w:val="24"/>
        </w:rPr>
        <w:t xml:space="preserve"> </w:t>
      </w:r>
      <w:r w:rsidRPr="00446DAB">
        <w:rPr>
          <w:rFonts w:ascii="Cambria Math" w:hAnsi="Cambria Math" w:cs="Arial"/>
          <w:sz w:val="20"/>
          <w:szCs w:val="24"/>
        </w:rPr>
        <w:t xml:space="preserve">1 </w:t>
      </w:r>
      <w:r w:rsidR="00BE0D3D" w:rsidRPr="00446DAB">
        <w:rPr>
          <w:rFonts w:ascii="Cambria Math" w:hAnsi="Cambria Math" w:cs="Arial"/>
          <w:sz w:val="20"/>
          <w:szCs w:val="24"/>
        </w:rPr>
        <w:t xml:space="preserve">001 </w:t>
      </w:r>
    </w:p>
    <w:p w:rsidR="00AE2F8C" w:rsidRPr="00446DAB" w:rsidRDefault="009B5A54" w:rsidP="00446DAB">
      <w:pPr>
        <w:spacing w:after="0" w:line="240" w:lineRule="auto"/>
        <w:jc w:val="both"/>
        <w:rPr>
          <w:rFonts w:ascii="Cambria Math" w:hAnsi="Cambria Math" w:cs="Arial"/>
          <w:b/>
          <w:sz w:val="24"/>
          <w:szCs w:val="24"/>
        </w:rPr>
      </w:pPr>
      <w:r w:rsidRPr="00446DAB">
        <w:rPr>
          <w:rFonts w:ascii="Cambria Math" w:hAnsi="Cambria Math" w:cs="Arial"/>
          <w:b/>
          <w:sz w:val="24"/>
          <w:szCs w:val="24"/>
        </w:rPr>
        <w:t xml:space="preserve"> </w:t>
      </w:r>
    </w:p>
    <w:p w:rsidR="00BE0D3D" w:rsidRDefault="00BE0D3D"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Default="00446DAB" w:rsidP="00446DAB">
      <w:pPr>
        <w:spacing w:after="0" w:line="240" w:lineRule="auto"/>
        <w:jc w:val="both"/>
        <w:rPr>
          <w:rFonts w:ascii="Cambria Math" w:hAnsi="Cambria Math" w:cs="Arial"/>
          <w:b/>
          <w:sz w:val="24"/>
          <w:szCs w:val="24"/>
          <w:lang w:val="en-US"/>
        </w:rPr>
      </w:pPr>
    </w:p>
    <w:p w:rsidR="00446DAB" w:rsidRPr="00446DAB" w:rsidRDefault="00446DAB" w:rsidP="00446DAB">
      <w:pPr>
        <w:spacing w:after="0" w:line="240" w:lineRule="auto"/>
        <w:jc w:val="both"/>
        <w:rPr>
          <w:rFonts w:ascii="Cambria Math" w:hAnsi="Cambria Math" w:cs="Arial"/>
          <w:b/>
          <w:sz w:val="24"/>
          <w:szCs w:val="24"/>
          <w:lang w:val="en-US"/>
        </w:rPr>
      </w:pPr>
    </w:p>
    <w:p w:rsidR="00BE0D3D" w:rsidRPr="00446DAB" w:rsidRDefault="00BE0D3D" w:rsidP="00446DAB">
      <w:pPr>
        <w:spacing w:after="0" w:line="240" w:lineRule="auto"/>
        <w:jc w:val="both"/>
        <w:rPr>
          <w:rFonts w:ascii="Cambria Math" w:hAnsi="Cambria Math" w:cs="Arial"/>
          <w:b/>
          <w:sz w:val="24"/>
          <w:szCs w:val="24"/>
        </w:rPr>
      </w:pPr>
    </w:p>
    <w:p w:rsidR="00BE0D3D" w:rsidRPr="00446DAB" w:rsidRDefault="00BE0D3D" w:rsidP="00446DAB">
      <w:pPr>
        <w:spacing w:after="0" w:line="240" w:lineRule="auto"/>
        <w:jc w:val="both"/>
        <w:rPr>
          <w:rFonts w:ascii="Cambria Math" w:hAnsi="Cambria Math" w:cs="Arial"/>
          <w:b/>
          <w:sz w:val="24"/>
          <w:szCs w:val="24"/>
          <w:lang w:val="en-US"/>
        </w:rPr>
      </w:pPr>
    </w:p>
    <w:p w:rsidR="006963AA" w:rsidRPr="00446DAB" w:rsidRDefault="006963AA" w:rsidP="00446DAB">
      <w:pPr>
        <w:spacing w:after="0" w:line="240" w:lineRule="auto"/>
        <w:jc w:val="both"/>
        <w:rPr>
          <w:rFonts w:ascii="Cambria Math" w:hAnsi="Cambria Math" w:cs="Arial"/>
          <w:b/>
          <w:sz w:val="24"/>
          <w:szCs w:val="24"/>
          <w:lang w:val="en-US"/>
        </w:rPr>
      </w:pPr>
    </w:p>
    <w:p w:rsidR="001C45D8" w:rsidRPr="00446DAB" w:rsidRDefault="001C45D8" w:rsidP="00446DAB">
      <w:pPr>
        <w:spacing w:after="0" w:line="240" w:lineRule="auto"/>
        <w:jc w:val="both"/>
        <w:rPr>
          <w:rFonts w:ascii="Cambria Math" w:hAnsi="Cambria Math" w:cs="Arial"/>
          <w:b/>
          <w:sz w:val="24"/>
          <w:szCs w:val="24"/>
        </w:rPr>
      </w:pPr>
    </w:p>
    <w:p w:rsidR="001C45D8" w:rsidRPr="00446DAB" w:rsidRDefault="001C45D8" w:rsidP="00446DAB">
      <w:pPr>
        <w:spacing w:after="0" w:line="240" w:lineRule="auto"/>
        <w:jc w:val="both"/>
        <w:rPr>
          <w:rFonts w:ascii="Cambria Math" w:hAnsi="Cambria Math" w:cs="Arial"/>
          <w:b/>
          <w:sz w:val="24"/>
          <w:szCs w:val="24"/>
        </w:rPr>
      </w:pPr>
    </w:p>
    <w:p w:rsidR="001C45D8" w:rsidRPr="00446DAB" w:rsidRDefault="001C45D8" w:rsidP="00446DAB">
      <w:pPr>
        <w:spacing w:after="0" w:line="240" w:lineRule="auto"/>
        <w:jc w:val="both"/>
        <w:rPr>
          <w:rFonts w:ascii="Cambria Math" w:hAnsi="Cambria Math" w:cs="Arial"/>
          <w:b/>
          <w:sz w:val="24"/>
          <w:szCs w:val="24"/>
        </w:rPr>
      </w:pPr>
    </w:p>
    <w:p w:rsidR="001C45D8" w:rsidRPr="00446DAB" w:rsidRDefault="001C45D8" w:rsidP="00446DAB">
      <w:pPr>
        <w:spacing w:after="0" w:line="240" w:lineRule="auto"/>
        <w:jc w:val="both"/>
        <w:rPr>
          <w:rFonts w:ascii="Cambria Math" w:hAnsi="Cambria Math" w:cs="Arial"/>
          <w:b/>
          <w:sz w:val="24"/>
          <w:szCs w:val="24"/>
        </w:rPr>
      </w:pPr>
    </w:p>
    <w:p w:rsidR="003538BD" w:rsidRPr="00446DAB" w:rsidRDefault="00FD1B42" w:rsidP="00446DAB">
      <w:pPr>
        <w:spacing w:after="0" w:line="240" w:lineRule="auto"/>
        <w:jc w:val="both"/>
        <w:rPr>
          <w:rFonts w:ascii="Cambria Math" w:hAnsi="Cambria Math" w:cs="Arial"/>
          <w:b/>
          <w:sz w:val="24"/>
          <w:szCs w:val="24"/>
          <w:lang w:val="en-US"/>
        </w:rPr>
      </w:pPr>
      <w:r w:rsidRPr="00446DAB">
        <w:rPr>
          <w:rFonts w:ascii="Cambria Math" w:hAnsi="Cambria Math" w:cs="Arial"/>
          <w:b/>
          <w:noProof/>
          <w:sz w:val="24"/>
          <w:szCs w:val="24"/>
          <w:lang w:val="en-US"/>
        </w:rPr>
        <w:drawing>
          <wp:anchor distT="36576" distB="36576" distL="36576" distR="36576" simplePos="0" relativeHeight="251665408" behindDoc="0" locked="0" layoutInCell="1" allowOverlap="1">
            <wp:simplePos x="0" y="0"/>
            <wp:positionH relativeFrom="margin">
              <wp:posOffset>2061845</wp:posOffset>
            </wp:positionH>
            <wp:positionV relativeFrom="margin">
              <wp:posOffset>-58420</wp:posOffset>
            </wp:positionV>
            <wp:extent cx="1059180" cy="424815"/>
            <wp:effectExtent l="19050" t="0" r="7620" b="0"/>
            <wp:wrapSquare wrapText="bothSides"/>
            <wp:docPr id="1" name="Picture 15" descr="j01535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j0153516"/>
                    <pic:cNvPicPr preferRelativeResize="0">
                      <a:picLocks noChangeArrowheads="1" noChangeShapeType="1"/>
                    </pic:cNvPicPr>
                  </pic:nvPicPr>
                  <pic:blipFill>
                    <a:blip r:embed="rId8" cstate="print"/>
                    <a:srcRect/>
                    <a:stretch>
                      <a:fillRect/>
                    </a:stretch>
                  </pic:blipFill>
                  <pic:spPr bwMode="auto">
                    <a:xfrm rot="10800000">
                      <a:off x="0" y="0"/>
                      <a:ext cx="1059180" cy="424815"/>
                    </a:xfrm>
                    <a:prstGeom prst="rect">
                      <a:avLst/>
                    </a:prstGeom>
                    <a:noFill/>
                    <a:ln w="9525" algn="in">
                      <a:noFill/>
                      <a:miter lim="800000"/>
                      <a:headEnd/>
                      <a:tailEnd/>
                    </a:ln>
                    <a:effectLst/>
                  </pic:spPr>
                </pic:pic>
              </a:graphicData>
            </a:graphic>
          </wp:anchor>
        </w:drawing>
      </w:r>
    </w:p>
    <w:p w:rsidR="00046124" w:rsidRPr="00196E34" w:rsidRDefault="00046124" w:rsidP="00446DAB">
      <w:pPr>
        <w:spacing w:after="0" w:line="240" w:lineRule="auto"/>
        <w:jc w:val="center"/>
        <w:rPr>
          <w:rFonts w:ascii="Cambria Math" w:hAnsi="Cambria Math" w:cs="Arial"/>
          <w:b/>
          <w:sz w:val="34"/>
          <w:szCs w:val="34"/>
          <w:lang w:val="en-US"/>
        </w:rPr>
      </w:pPr>
      <w:r w:rsidRPr="00196E34">
        <w:rPr>
          <w:rFonts w:ascii="Cambria Math" w:hAnsi="Cambria Math" w:cs="Arial"/>
          <w:b/>
          <w:sz w:val="34"/>
          <w:szCs w:val="34"/>
          <w:lang w:val="en-US"/>
        </w:rPr>
        <w:t>DAFTAR ISI</w:t>
      </w:r>
    </w:p>
    <w:p w:rsidR="00E70B85" w:rsidRPr="00446DAB" w:rsidRDefault="00E70B85" w:rsidP="00446DAB">
      <w:pPr>
        <w:spacing w:after="0" w:line="240" w:lineRule="auto"/>
        <w:jc w:val="both"/>
        <w:rPr>
          <w:rFonts w:ascii="Cambria Math" w:hAnsi="Cambria Math" w:cs="Arial"/>
          <w:b/>
          <w:sz w:val="24"/>
          <w:szCs w:val="24"/>
          <w:lang w:val="en-US"/>
        </w:rPr>
      </w:pPr>
    </w:p>
    <w:p w:rsidR="00046124" w:rsidRPr="00446DAB" w:rsidRDefault="00046124" w:rsidP="00446DAB">
      <w:pPr>
        <w:spacing w:after="0" w:line="240" w:lineRule="auto"/>
        <w:jc w:val="both"/>
        <w:rPr>
          <w:rFonts w:ascii="Cambria Math" w:hAnsi="Cambria Math" w:cs="Arial"/>
          <w:b/>
          <w:sz w:val="24"/>
          <w:szCs w:val="24"/>
          <w:lang w:val="en-US"/>
        </w:rPr>
      </w:pPr>
    </w:p>
    <w:p w:rsidR="00AE2F8C" w:rsidRPr="0082346B" w:rsidRDefault="00911AA8" w:rsidP="00446DAB">
      <w:pPr>
        <w:tabs>
          <w:tab w:val="left" w:leader="dot" w:pos="7470"/>
        </w:tabs>
        <w:spacing w:after="0" w:line="360" w:lineRule="auto"/>
        <w:jc w:val="both"/>
        <w:rPr>
          <w:rFonts w:ascii="Cambria Math" w:hAnsi="Cambria Math" w:cs="Arial"/>
          <w:b/>
          <w:sz w:val="24"/>
          <w:szCs w:val="24"/>
          <w:lang w:val="en-US"/>
        </w:rPr>
      </w:pPr>
      <w:r w:rsidRPr="0082346B">
        <w:rPr>
          <w:rFonts w:ascii="Cambria Math" w:hAnsi="Cambria Math" w:cs="Arial"/>
          <w:b/>
          <w:sz w:val="24"/>
          <w:szCs w:val="24"/>
          <w:lang w:val="en-US"/>
        </w:rPr>
        <w:t>KATA PENGANTAR</w:t>
      </w:r>
      <w:r w:rsidRPr="0082346B">
        <w:rPr>
          <w:rFonts w:ascii="Cambria Math" w:hAnsi="Cambria Math" w:cs="Arial"/>
          <w:b/>
          <w:sz w:val="24"/>
          <w:szCs w:val="24"/>
          <w:lang w:val="en-US"/>
        </w:rPr>
        <w:tab/>
      </w:r>
      <w:r w:rsidRPr="0082346B">
        <w:rPr>
          <w:rFonts w:ascii="Cambria Math" w:hAnsi="Cambria Math" w:cs="Arial"/>
          <w:b/>
          <w:sz w:val="24"/>
          <w:szCs w:val="24"/>
          <w:lang w:val="en-US"/>
        </w:rPr>
        <w:tab/>
      </w:r>
      <w:proofErr w:type="spellStart"/>
      <w:r w:rsidR="00E576C1" w:rsidRPr="0082346B">
        <w:rPr>
          <w:rFonts w:ascii="Cambria Math" w:hAnsi="Cambria Math" w:cs="Arial"/>
          <w:b/>
          <w:sz w:val="24"/>
          <w:szCs w:val="24"/>
          <w:lang w:val="en-US"/>
        </w:rPr>
        <w:t>i</w:t>
      </w:r>
      <w:proofErr w:type="spellEnd"/>
    </w:p>
    <w:p w:rsidR="00911AA8" w:rsidRPr="0082346B" w:rsidRDefault="00911AA8" w:rsidP="00446DAB">
      <w:pPr>
        <w:tabs>
          <w:tab w:val="left" w:leader="dot" w:pos="7470"/>
        </w:tabs>
        <w:spacing w:after="0" w:line="360" w:lineRule="auto"/>
        <w:jc w:val="both"/>
        <w:rPr>
          <w:rFonts w:ascii="Cambria Math" w:hAnsi="Cambria Math" w:cs="Arial"/>
          <w:b/>
          <w:sz w:val="24"/>
          <w:szCs w:val="24"/>
          <w:lang w:val="en-US"/>
        </w:rPr>
      </w:pPr>
      <w:r w:rsidRPr="0082346B">
        <w:rPr>
          <w:rFonts w:ascii="Cambria Math" w:hAnsi="Cambria Math" w:cs="Arial"/>
          <w:b/>
          <w:sz w:val="24"/>
          <w:szCs w:val="24"/>
          <w:lang w:val="en-US"/>
        </w:rPr>
        <w:t>DAFTAR ISI</w:t>
      </w:r>
      <w:r w:rsidRPr="0082346B">
        <w:rPr>
          <w:rFonts w:ascii="Cambria Math" w:hAnsi="Cambria Math" w:cs="Arial"/>
          <w:b/>
          <w:sz w:val="24"/>
          <w:szCs w:val="24"/>
          <w:lang w:val="en-US"/>
        </w:rPr>
        <w:tab/>
      </w:r>
      <w:r w:rsidRPr="0082346B">
        <w:rPr>
          <w:rFonts w:ascii="Cambria Math" w:hAnsi="Cambria Math" w:cs="Arial"/>
          <w:b/>
          <w:sz w:val="24"/>
          <w:szCs w:val="24"/>
          <w:lang w:val="en-US"/>
        </w:rPr>
        <w:tab/>
      </w:r>
      <w:r w:rsidR="00E576C1" w:rsidRPr="0082346B">
        <w:rPr>
          <w:rFonts w:ascii="Cambria Math" w:hAnsi="Cambria Math" w:cs="Arial"/>
          <w:b/>
          <w:sz w:val="24"/>
          <w:szCs w:val="24"/>
          <w:lang w:val="en-US"/>
        </w:rPr>
        <w:t>ii</w:t>
      </w:r>
    </w:p>
    <w:p w:rsidR="00911AA8" w:rsidRPr="0082346B" w:rsidRDefault="00911AA8" w:rsidP="00446DAB">
      <w:pPr>
        <w:tabs>
          <w:tab w:val="left" w:leader="dot" w:pos="7470"/>
        </w:tabs>
        <w:spacing w:after="0" w:line="360" w:lineRule="auto"/>
        <w:jc w:val="both"/>
        <w:rPr>
          <w:rFonts w:ascii="Cambria Math" w:hAnsi="Cambria Math" w:cs="Arial"/>
          <w:b/>
          <w:sz w:val="24"/>
          <w:szCs w:val="24"/>
          <w:lang w:val="en-US"/>
        </w:rPr>
      </w:pPr>
      <w:r w:rsidRPr="0082346B">
        <w:rPr>
          <w:rFonts w:ascii="Cambria Math" w:hAnsi="Cambria Math" w:cs="Arial"/>
          <w:b/>
          <w:sz w:val="24"/>
          <w:szCs w:val="24"/>
          <w:lang w:val="en-US"/>
        </w:rPr>
        <w:t>IKHTISAR EKSEKUTIF</w:t>
      </w:r>
      <w:r w:rsidRPr="0082346B">
        <w:rPr>
          <w:rFonts w:ascii="Cambria Math" w:hAnsi="Cambria Math" w:cs="Arial"/>
          <w:b/>
          <w:sz w:val="24"/>
          <w:szCs w:val="24"/>
          <w:lang w:val="en-US"/>
        </w:rPr>
        <w:tab/>
      </w:r>
      <w:r w:rsidRPr="0082346B">
        <w:rPr>
          <w:rFonts w:ascii="Cambria Math" w:hAnsi="Cambria Math" w:cs="Arial"/>
          <w:b/>
          <w:sz w:val="24"/>
          <w:szCs w:val="24"/>
          <w:lang w:val="en-US"/>
        </w:rPr>
        <w:tab/>
      </w:r>
      <w:proofErr w:type="gramStart"/>
      <w:r w:rsidR="00E576C1" w:rsidRPr="0082346B">
        <w:rPr>
          <w:rFonts w:ascii="Cambria Math" w:hAnsi="Cambria Math" w:cs="Arial"/>
          <w:b/>
          <w:sz w:val="24"/>
          <w:szCs w:val="24"/>
          <w:lang w:val="en-US"/>
        </w:rPr>
        <w:t>iv</w:t>
      </w:r>
      <w:proofErr w:type="gramEnd"/>
    </w:p>
    <w:p w:rsidR="00D64D29" w:rsidRPr="00446DAB" w:rsidRDefault="00D64D29" w:rsidP="00446DAB">
      <w:pPr>
        <w:tabs>
          <w:tab w:val="left" w:leader="dot" w:pos="7470"/>
        </w:tabs>
        <w:spacing w:after="0" w:line="360" w:lineRule="auto"/>
        <w:jc w:val="both"/>
        <w:rPr>
          <w:rFonts w:ascii="Cambria Math" w:hAnsi="Cambria Math" w:cs="Arial"/>
          <w:b/>
          <w:sz w:val="24"/>
          <w:szCs w:val="24"/>
          <w:lang w:val="en-US"/>
        </w:rPr>
      </w:pPr>
    </w:p>
    <w:p w:rsidR="00911AA8" w:rsidRPr="00446DAB" w:rsidRDefault="00911AA8" w:rsidP="00446DAB">
      <w:pPr>
        <w:tabs>
          <w:tab w:val="left" w:leader="dot" w:pos="7470"/>
        </w:tabs>
        <w:spacing w:after="0" w:line="360" w:lineRule="auto"/>
        <w:jc w:val="both"/>
        <w:rPr>
          <w:rFonts w:ascii="Cambria Math" w:hAnsi="Cambria Math" w:cs="Arial"/>
          <w:b/>
          <w:sz w:val="24"/>
          <w:szCs w:val="24"/>
          <w:lang w:val="en-US"/>
        </w:rPr>
      </w:pPr>
      <w:r w:rsidRPr="00446DAB">
        <w:rPr>
          <w:rFonts w:ascii="Cambria Math" w:hAnsi="Cambria Math" w:cs="Arial"/>
          <w:b/>
          <w:sz w:val="24"/>
          <w:szCs w:val="24"/>
          <w:lang w:val="en-US"/>
        </w:rPr>
        <w:t>BAB I PENDAHULUAN</w:t>
      </w:r>
    </w:p>
    <w:p w:rsidR="006A5C0B" w:rsidRPr="00446DAB" w:rsidRDefault="006A5C0B" w:rsidP="00446DAB">
      <w:pPr>
        <w:pStyle w:val="ListParagraph"/>
        <w:numPr>
          <w:ilvl w:val="1"/>
          <w:numId w:val="48"/>
        </w:numPr>
        <w:tabs>
          <w:tab w:val="left" w:leader="dot" w:pos="7470"/>
        </w:tabs>
        <w:spacing w:after="0" w:line="360" w:lineRule="auto"/>
        <w:jc w:val="both"/>
        <w:rPr>
          <w:rFonts w:ascii="Cambria Math" w:hAnsi="Cambria Math" w:cs="Arial"/>
          <w:sz w:val="24"/>
          <w:szCs w:val="24"/>
          <w:lang w:val="en-US"/>
        </w:rPr>
      </w:pPr>
      <w:proofErr w:type="spellStart"/>
      <w:r w:rsidRPr="00446DAB">
        <w:rPr>
          <w:rFonts w:ascii="Cambria Math" w:hAnsi="Cambria Math" w:cs="Arial"/>
          <w:sz w:val="24"/>
          <w:szCs w:val="24"/>
          <w:lang w:val="en-US"/>
        </w:rPr>
        <w:t>Latar</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Belakang</w:t>
      </w:r>
      <w:proofErr w:type="spellEnd"/>
      <w:r w:rsidRPr="00446DAB">
        <w:rPr>
          <w:rFonts w:ascii="Cambria Math" w:hAnsi="Cambria Math" w:cs="Arial"/>
          <w:sz w:val="24"/>
          <w:szCs w:val="24"/>
          <w:lang w:val="en-US"/>
        </w:rPr>
        <w:tab/>
      </w:r>
      <w:r w:rsidR="007A7301" w:rsidRPr="00446DAB">
        <w:rPr>
          <w:rFonts w:ascii="Cambria Math" w:hAnsi="Cambria Math" w:cs="Arial"/>
          <w:sz w:val="24"/>
          <w:szCs w:val="24"/>
          <w:lang w:val="en-US"/>
        </w:rPr>
        <w:tab/>
        <w:t>1</w:t>
      </w:r>
    </w:p>
    <w:p w:rsidR="00911AA8" w:rsidRPr="00446DAB" w:rsidRDefault="00E576C1" w:rsidP="00446DAB">
      <w:pPr>
        <w:pStyle w:val="ListParagraph"/>
        <w:numPr>
          <w:ilvl w:val="1"/>
          <w:numId w:val="48"/>
        </w:numPr>
        <w:tabs>
          <w:tab w:val="left" w:leader="dot" w:pos="7470"/>
        </w:tabs>
        <w:spacing w:after="0" w:line="360" w:lineRule="auto"/>
        <w:jc w:val="both"/>
        <w:rPr>
          <w:rFonts w:ascii="Cambria Math" w:hAnsi="Cambria Math" w:cs="Arial"/>
          <w:sz w:val="24"/>
          <w:szCs w:val="24"/>
          <w:lang w:val="en-US"/>
        </w:rPr>
      </w:pPr>
      <w:proofErr w:type="spellStart"/>
      <w:r w:rsidRPr="00446DAB">
        <w:rPr>
          <w:rFonts w:ascii="Cambria Math" w:hAnsi="Cambria Math" w:cs="Arial"/>
          <w:sz w:val="24"/>
          <w:szCs w:val="24"/>
          <w:lang w:val="en-US"/>
        </w:rPr>
        <w:t>Dasar</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Hukum</w:t>
      </w:r>
      <w:proofErr w:type="spellEnd"/>
      <w:r w:rsidR="006A5C0B" w:rsidRPr="00446DAB">
        <w:rPr>
          <w:rFonts w:ascii="Cambria Math" w:hAnsi="Cambria Math" w:cs="Arial"/>
          <w:sz w:val="24"/>
          <w:szCs w:val="24"/>
          <w:lang w:val="en-US"/>
        </w:rPr>
        <w:tab/>
      </w:r>
      <w:r w:rsidR="007A7301" w:rsidRPr="00446DAB">
        <w:rPr>
          <w:rFonts w:ascii="Cambria Math" w:hAnsi="Cambria Math" w:cs="Arial"/>
          <w:sz w:val="24"/>
          <w:szCs w:val="24"/>
          <w:lang w:val="en-US"/>
        </w:rPr>
        <w:tab/>
        <w:t>2</w:t>
      </w:r>
    </w:p>
    <w:p w:rsidR="006A5C0B" w:rsidRPr="00446DAB" w:rsidRDefault="006A5C0B" w:rsidP="00446DAB">
      <w:pPr>
        <w:pStyle w:val="ListParagraph"/>
        <w:numPr>
          <w:ilvl w:val="1"/>
          <w:numId w:val="48"/>
        </w:numPr>
        <w:tabs>
          <w:tab w:val="left" w:leader="dot" w:pos="7470"/>
        </w:tabs>
        <w:spacing w:after="0" w:line="360" w:lineRule="auto"/>
        <w:jc w:val="both"/>
        <w:rPr>
          <w:rFonts w:ascii="Cambria Math" w:hAnsi="Cambria Math" w:cs="Arial"/>
          <w:sz w:val="24"/>
          <w:szCs w:val="24"/>
          <w:lang w:val="en-US"/>
        </w:rPr>
      </w:pPr>
      <w:proofErr w:type="spellStart"/>
      <w:r w:rsidRPr="00446DAB">
        <w:rPr>
          <w:rFonts w:ascii="Cambria Math" w:hAnsi="Cambria Math" w:cs="Arial"/>
          <w:sz w:val="24"/>
          <w:szCs w:val="24"/>
          <w:lang w:val="en-US"/>
        </w:rPr>
        <w:t>Gambaran</w:t>
      </w:r>
      <w:proofErr w:type="spellEnd"/>
      <w:r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Umum</w:t>
      </w:r>
      <w:proofErr w:type="spellEnd"/>
      <w:r w:rsidR="00E576C1"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Balai</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Pelestarian</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Cagar</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Budaya</w:t>
      </w:r>
      <w:proofErr w:type="spellEnd"/>
      <w:r w:rsidR="00A645FC"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Gorontalo</w:t>
      </w:r>
      <w:proofErr w:type="spellEnd"/>
      <w:r w:rsidRPr="00446DAB">
        <w:rPr>
          <w:rFonts w:ascii="Cambria Math" w:hAnsi="Cambria Math" w:cs="Arial"/>
          <w:sz w:val="24"/>
          <w:szCs w:val="24"/>
          <w:lang w:val="en-US"/>
        </w:rPr>
        <w:tab/>
      </w:r>
      <w:r w:rsidR="007A7301" w:rsidRPr="00446DAB">
        <w:rPr>
          <w:rFonts w:ascii="Cambria Math" w:hAnsi="Cambria Math" w:cs="Arial"/>
          <w:sz w:val="24"/>
          <w:szCs w:val="24"/>
          <w:lang w:val="en-US"/>
        </w:rPr>
        <w:tab/>
      </w:r>
      <w:r w:rsidR="00E576C1" w:rsidRPr="00446DAB">
        <w:rPr>
          <w:rFonts w:ascii="Cambria Math" w:hAnsi="Cambria Math" w:cs="Arial"/>
          <w:sz w:val="24"/>
          <w:szCs w:val="24"/>
          <w:lang w:val="en-US"/>
        </w:rPr>
        <w:t>3</w:t>
      </w:r>
    </w:p>
    <w:p w:rsidR="006A5C0B" w:rsidRPr="00446DAB" w:rsidRDefault="00E576C1" w:rsidP="00446DAB">
      <w:pPr>
        <w:pStyle w:val="ListParagraph"/>
        <w:numPr>
          <w:ilvl w:val="1"/>
          <w:numId w:val="48"/>
        </w:numPr>
        <w:tabs>
          <w:tab w:val="left" w:leader="dot" w:pos="7470"/>
        </w:tabs>
        <w:spacing w:after="0" w:line="360" w:lineRule="auto"/>
        <w:jc w:val="both"/>
        <w:rPr>
          <w:rFonts w:ascii="Cambria Math" w:hAnsi="Cambria Math" w:cs="Arial"/>
          <w:sz w:val="24"/>
          <w:szCs w:val="24"/>
          <w:lang w:val="en-US"/>
        </w:rPr>
      </w:pPr>
      <w:proofErr w:type="spellStart"/>
      <w:r w:rsidRPr="00446DAB">
        <w:rPr>
          <w:rFonts w:ascii="Cambria Math" w:hAnsi="Cambria Math" w:cs="Arial"/>
          <w:sz w:val="24"/>
          <w:szCs w:val="24"/>
          <w:lang w:val="en-US"/>
        </w:rPr>
        <w:t>Tugas</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dan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Fungsi</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serta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Struktur</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Organisasi</w:t>
      </w:r>
      <w:proofErr w:type="spellEnd"/>
      <w:r w:rsidR="006A5C0B" w:rsidRPr="00446DAB">
        <w:rPr>
          <w:rFonts w:ascii="Cambria Math" w:hAnsi="Cambria Math" w:cs="Arial"/>
          <w:sz w:val="24"/>
          <w:szCs w:val="24"/>
          <w:lang w:val="en-US"/>
        </w:rPr>
        <w:tab/>
      </w:r>
      <w:r w:rsidR="007A7301" w:rsidRPr="00446DAB">
        <w:rPr>
          <w:rFonts w:ascii="Cambria Math" w:hAnsi="Cambria Math" w:cs="Arial"/>
          <w:sz w:val="24"/>
          <w:szCs w:val="24"/>
          <w:lang w:val="en-US"/>
        </w:rPr>
        <w:tab/>
      </w:r>
      <w:r w:rsidRPr="00446DAB">
        <w:rPr>
          <w:rFonts w:ascii="Cambria Math" w:hAnsi="Cambria Math" w:cs="Arial"/>
          <w:sz w:val="24"/>
          <w:szCs w:val="24"/>
          <w:lang w:val="en-US"/>
        </w:rPr>
        <w:t>5</w:t>
      </w:r>
    </w:p>
    <w:p w:rsidR="00664988" w:rsidRPr="00446DAB" w:rsidRDefault="00664988" w:rsidP="00446DAB">
      <w:pPr>
        <w:tabs>
          <w:tab w:val="left" w:leader="dot" w:pos="7470"/>
        </w:tabs>
        <w:spacing w:after="0" w:line="360" w:lineRule="auto"/>
        <w:jc w:val="both"/>
        <w:rPr>
          <w:rFonts w:ascii="Cambria Math" w:hAnsi="Cambria Math" w:cs="Arial"/>
          <w:b/>
          <w:sz w:val="24"/>
          <w:szCs w:val="24"/>
          <w:lang w:val="en-US"/>
        </w:rPr>
      </w:pPr>
    </w:p>
    <w:p w:rsidR="002C4698" w:rsidRPr="00446DAB" w:rsidRDefault="00911AA8" w:rsidP="00446DAB">
      <w:pPr>
        <w:tabs>
          <w:tab w:val="left" w:leader="dot" w:pos="7470"/>
        </w:tabs>
        <w:spacing w:after="0" w:line="360" w:lineRule="auto"/>
        <w:jc w:val="both"/>
        <w:rPr>
          <w:rFonts w:ascii="Cambria Math" w:hAnsi="Cambria Math" w:cs="Arial"/>
          <w:b/>
          <w:sz w:val="24"/>
          <w:szCs w:val="24"/>
          <w:lang w:val="en-US"/>
        </w:rPr>
      </w:pPr>
      <w:r w:rsidRPr="00446DAB">
        <w:rPr>
          <w:rFonts w:ascii="Cambria Math" w:hAnsi="Cambria Math" w:cs="Arial"/>
          <w:b/>
          <w:sz w:val="24"/>
          <w:szCs w:val="24"/>
          <w:lang w:val="en-US"/>
        </w:rPr>
        <w:t xml:space="preserve">BAB II </w:t>
      </w:r>
      <w:r w:rsidR="00E576C1" w:rsidRPr="00446DAB">
        <w:rPr>
          <w:rFonts w:ascii="Cambria Math" w:hAnsi="Cambria Math" w:cs="Arial"/>
          <w:b/>
          <w:sz w:val="24"/>
          <w:szCs w:val="24"/>
          <w:lang w:val="en-US"/>
        </w:rPr>
        <w:t>PERENCANAAN DAN PERJANJIAN KINERJA</w:t>
      </w:r>
    </w:p>
    <w:p w:rsidR="007A7301" w:rsidRPr="00446DAB" w:rsidRDefault="00E576C1" w:rsidP="00446DAB">
      <w:pPr>
        <w:pStyle w:val="ListParagraph"/>
        <w:numPr>
          <w:ilvl w:val="1"/>
          <w:numId w:val="2"/>
        </w:numPr>
        <w:tabs>
          <w:tab w:val="left" w:leader="dot" w:pos="7470"/>
        </w:tabs>
        <w:spacing w:after="0" w:line="360" w:lineRule="auto"/>
        <w:ind w:left="396" w:right="750" w:hanging="396"/>
        <w:jc w:val="both"/>
        <w:rPr>
          <w:rFonts w:ascii="Cambria Math" w:hAnsi="Cambria Math" w:cs="Arial"/>
          <w:sz w:val="24"/>
          <w:szCs w:val="24"/>
          <w:lang w:val="en-US"/>
        </w:rPr>
      </w:pPr>
      <w:proofErr w:type="spellStart"/>
      <w:r w:rsidRPr="00446DAB">
        <w:rPr>
          <w:rFonts w:ascii="Cambria Math" w:hAnsi="Cambria Math" w:cs="Arial"/>
          <w:sz w:val="24"/>
          <w:szCs w:val="24"/>
          <w:lang w:val="en-US"/>
        </w:rPr>
        <w:t>Rencana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ab/>
      </w:r>
      <w:r w:rsidR="002C4698" w:rsidRPr="00446DAB">
        <w:rPr>
          <w:rFonts w:ascii="Cambria Math" w:hAnsi="Cambria Math" w:cs="Arial"/>
          <w:sz w:val="24"/>
          <w:szCs w:val="24"/>
          <w:lang w:val="en-US"/>
        </w:rPr>
        <w:tab/>
      </w:r>
      <w:r w:rsidRPr="00446DAB">
        <w:rPr>
          <w:rFonts w:ascii="Cambria Math" w:hAnsi="Cambria Math" w:cs="Arial"/>
          <w:sz w:val="24"/>
          <w:szCs w:val="24"/>
          <w:lang w:val="en-US"/>
        </w:rPr>
        <w:t>18</w:t>
      </w:r>
    </w:p>
    <w:p w:rsidR="002C4698" w:rsidRPr="00446DAB" w:rsidRDefault="002C4698"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2.2 </w:t>
      </w:r>
      <w:proofErr w:type="spellStart"/>
      <w:r w:rsidRPr="00446DAB">
        <w:rPr>
          <w:rFonts w:ascii="Cambria Math" w:hAnsi="Cambria Math" w:cs="Arial"/>
          <w:sz w:val="24"/>
          <w:szCs w:val="24"/>
          <w:lang w:val="en-US"/>
        </w:rPr>
        <w:t>Pernyataan</w:t>
      </w:r>
      <w:proofErr w:type="spellEnd"/>
      <w:r w:rsidRPr="00446DAB">
        <w:rPr>
          <w:rFonts w:ascii="Cambria Math" w:hAnsi="Cambria Math" w:cs="Arial"/>
          <w:sz w:val="24"/>
          <w:szCs w:val="24"/>
          <w:lang w:val="en-US"/>
        </w:rPr>
        <w:t xml:space="preserve"> VISI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E576C1" w:rsidRPr="00446DAB">
        <w:rPr>
          <w:rFonts w:ascii="Cambria Math" w:hAnsi="Cambria Math" w:cs="Arial"/>
          <w:sz w:val="24"/>
          <w:szCs w:val="24"/>
          <w:lang w:val="en-US"/>
        </w:rPr>
        <w:t>20</w:t>
      </w:r>
    </w:p>
    <w:p w:rsidR="002C4698" w:rsidRPr="00446DAB" w:rsidRDefault="002C4698"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2.3 </w:t>
      </w:r>
      <w:proofErr w:type="spellStart"/>
      <w:r w:rsidRPr="00446DAB">
        <w:rPr>
          <w:rFonts w:ascii="Cambria Math" w:hAnsi="Cambria Math" w:cs="Arial"/>
          <w:sz w:val="24"/>
          <w:szCs w:val="24"/>
          <w:lang w:val="en-US"/>
        </w:rPr>
        <w:t>Pernyataan</w:t>
      </w:r>
      <w:proofErr w:type="spellEnd"/>
      <w:r w:rsidRPr="00446DAB">
        <w:rPr>
          <w:rFonts w:ascii="Cambria Math" w:hAnsi="Cambria Math" w:cs="Arial"/>
          <w:sz w:val="24"/>
          <w:szCs w:val="24"/>
          <w:lang w:val="en-US"/>
        </w:rPr>
        <w:t xml:space="preserve"> MISI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E576C1" w:rsidRPr="00446DAB">
        <w:rPr>
          <w:rFonts w:ascii="Cambria Math" w:hAnsi="Cambria Math" w:cs="Arial"/>
          <w:sz w:val="24"/>
          <w:szCs w:val="24"/>
          <w:lang w:val="en-US"/>
        </w:rPr>
        <w:t>20</w:t>
      </w:r>
    </w:p>
    <w:p w:rsidR="007A7301" w:rsidRPr="00446DAB" w:rsidRDefault="002C4698"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2.4 </w:t>
      </w:r>
      <w:proofErr w:type="spellStart"/>
      <w:r w:rsidRPr="00446DAB">
        <w:rPr>
          <w:rFonts w:ascii="Cambria Math" w:hAnsi="Cambria Math" w:cs="Arial"/>
          <w:sz w:val="24"/>
          <w:szCs w:val="24"/>
          <w:lang w:val="en-US"/>
        </w:rPr>
        <w:t>Tujuan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dan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E576C1" w:rsidRPr="00446DAB">
        <w:rPr>
          <w:rFonts w:ascii="Cambria Math" w:hAnsi="Cambria Math" w:cs="Arial"/>
          <w:sz w:val="24"/>
          <w:szCs w:val="24"/>
          <w:lang w:val="en-US"/>
        </w:rPr>
        <w:t>20</w:t>
      </w:r>
    </w:p>
    <w:p w:rsidR="002C4698" w:rsidRPr="00446DAB" w:rsidRDefault="002C4698" w:rsidP="00446DAB">
      <w:pPr>
        <w:tabs>
          <w:tab w:val="left" w:leader="dot" w:pos="7470"/>
        </w:tabs>
        <w:spacing w:after="0" w:line="360" w:lineRule="auto"/>
        <w:ind w:left="360"/>
        <w:jc w:val="both"/>
        <w:rPr>
          <w:rFonts w:ascii="Cambria Math" w:hAnsi="Cambria Math" w:cs="Arial"/>
          <w:sz w:val="24"/>
          <w:szCs w:val="24"/>
          <w:lang w:val="en-US"/>
        </w:rPr>
      </w:pPr>
      <w:r w:rsidRPr="00446DAB">
        <w:rPr>
          <w:rFonts w:ascii="Cambria Math" w:hAnsi="Cambria Math" w:cs="Arial"/>
          <w:sz w:val="24"/>
          <w:szCs w:val="24"/>
          <w:lang w:val="en-US"/>
        </w:rPr>
        <w:t xml:space="preserve">2.4.1 </w:t>
      </w:r>
      <w:proofErr w:type="spellStart"/>
      <w:r w:rsidRPr="00446DAB">
        <w:rPr>
          <w:rFonts w:ascii="Cambria Math" w:hAnsi="Cambria Math" w:cs="Arial"/>
          <w:sz w:val="24"/>
          <w:szCs w:val="24"/>
          <w:lang w:val="en-US"/>
        </w:rPr>
        <w:t>Tujuan</w:t>
      </w:r>
      <w:proofErr w:type="spellEnd"/>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E576C1" w:rsidRPr="00446DAB">
        <w:rPr>
          <w:rFonts w:ascii="Cambria Math" w:hAnsi="Cambria Math" w:cs="Arial"/>
          <w:sz w:val="24"/>
          <w:szCs w:val="24"/>
          <w:lang w:val="en-US"/>
        </w:rPr>
        <w:t>20</w:t>
      </w:r>
    </w:p>
    <w:p w:rsidR="002C4698" w:rsidRPr="00446DAB" w:rsidRDefault="002C4698" w:rsidP="00446DAB">
      <w:pPr>
        <w:tabs>
          <w:tab w:val="left" w:leader="dot" w:pos="7470"/>
        </w:tabs>
        <w:spacing w:after="0" w:line="360" w:lineRule="auto"/>
        <w:ind w:left="360"/>
        <w:jc w:val="both"/>
        <w:rPr>
          <w:rFonts w:ascii="Cambria Math" w:hAnsi="Cambria Math" w:cs="Arial"/>
          <w:sz w:val="24"/>
          <w:szCs w:val="24"/>
          <w:lang w:val="en-US"/>
        </w:rPr>
      </w:pPr>
      <w:r w:rsidRPr="00446DAB">
        <w:rPr>
          <w:rFonts w:ascii="Cambria Math" w:hAnsi="Cambria Math" w:cs="Arial"/>
          <w:sz w:val="24"/>
          <w:szCs w:val="24"/>
          <w:lang w:val="en-US"/>
        </w:rPr>
        <w:t xml:space="preserve">2.4.2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E576C1" w:rsidRPr="00446DAB">
        <w:rPr>
          <w:rFonts w:ascii="Cambria Math" w:hAnsi="Cambria Math" w:cs="Arial"/>
          <w:sz w:val="24"/>
          <w:szCs w:val="24"/>
          <w:lang w:val="en-US"/>
        </w:rPr>
        <w:t>22</w:t>
      </w:r>
    </w:p>
    <w:p w:rsidR="002C4698" w:rsidRPr="00446DAB" w:rsidRDefault="002C4698"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2.5 Program </w:t>
      </w:r>
      <w:proofErr w:type="spellStart"/>
      <w:r w:rsidR="00A645FC" w:rsidRPr="00446DAB">
        <w:rPr>
          <w:rFonts w:ascii="Cambria Math" w:hAnsi="Cambria Math" w:cs="Arial"/>
          <w:sz w:val="24"/>
          <w:szCs w:val="24"/>
          <w:lang w:val="en-US"/>
        </w:rPr>
        <w:t>Balai</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Pelestarian</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Cagar</w:t>
      </w:r>
      <w:proofErr w:type="spellEnd"/>
      <w:r w:rsidR="00A645FC" w:rsidRPr="00446DAB">
        <w:rPr>
          <w:rFonts w:ascii="Cambria Math" w:hAnsi="Cambria Math" w:cs="Arial"/>
          <w:sz w:val="24"/>
          <w:szCs w:val="24"/>
          <w:lang w:val="en-US"/>
        </w:rPr>
        <w:t xml:space="preserve"> </w:t>
      </w:r>
      <w:proofErr w:type="spellStart"/>
      <w:r w:rsidR="00A645FC" w:rsidRPr="00446DAB">
        <w:rPr>
          <w:rFonts w:ascii="Cambria Math" w:hAnsi="Cambria Math" w:cs="Arial"/>
          <w:sz w:val="24"/>
          <w:szCs w:val="24"/>
          <w:lang w:val="en-US"/>
        </w:rPr>
        <w:t>Budaya</w:t>
      </w:r>
      <w:proofErr w:type="spellEnd"/>
      <w:r w:rsidR="00A645FC"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Gorontalo</w:t>
      </w:r>
      <w:proofErr w:type="spellEnd"/>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E576C1" w:rsidRPr="00446DAB">
        <w:rPr>
          <w:rFonts w:ascii="Cambria Math" w:hAnsi="Cambria Math" w:cs="Arial"/>
          <w:sz w:val="24"/>
          <w:szCs w:val="24"/>
          <w:lang w:val="en-US"/>
        </w:rPr>
        <w:t>23</w:t>
      </w:r>
    </w:p>
    <w:p w:rsidR="0081528E" w:rsidRPr="00446DAB" w:rsidRDefault="0081528E"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2.6 </w:t>
      </w:r>
      <w:proofErr w:type="spellStart"/>
      <w:r w:rsidRPr="00446DAB">
        <w:rPr>
          <w:rFonts w:ascii="Cambria Math" w:hAnsi="Cambria Math" w:cs="Arial"/>
          <w:sz w:val="24"/>
          <w:szCs w:val="24"/>
          <w:lang w:val="en-US"/>
        </w:rPr>
        <w:t>Rencana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Kinerja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Tahun</w:t>
      </w:r>
      <w:proofErr w:type="spellEnd"/>
      <w:r w:rsidRPr="00446DAB">
        <w:rPr>
          <w:rFonts w:ascii="Cambria Math" w:hAnsi="Cambria Math" w:cs="Arial"/>
          <w:sz w:val="24"/>
          <w:szCs w:val="24"/>
          <w:lang w:val="en-US"/>
        </w:rPr>
        <w:t xml:space="preserve"> </w:t>
      </w:r>
      <w:proofErr w:type="gramStart"/>
      <w:r w:rsidRPr="00446DAB">
        <w:rPr>
          <w:rFonts w:ascii="Cambria Math" w:hAnsi="Cambria Math" w:cs="Arial"/>
          <w:sz w:val="24"/>
          <w:szCs w:val="24"/>
          <w:lang w:val="en-US"/>
        </w:rPr>
        <w:t>2013 .</w:t>
      </w:r>
      <w:proofErr w:type="gramEnd"/>
      <w:r w:rsidRPr="00446DAB">
        <w:rPr>
          <w:rFonts w:ascii="Cambria Math" w:hAnsi="Cambria Math" w:cs="Arial"/>
          <w:sz w:val="24"/>
          <w:szCs w:val="24"/>
          <w:lang w:val="en-US"/>
        </w:rPr>
        <w:tab/>
      </w:r>
      <w:r w:rsidRPr="00446DAB">
        <w:rPr>
          <w:rFonts w:ascii="Cambria Math" w:hAnsi="Cambria Math" w:cs="Arial"/>
          <w:sz w:val="24"/>
          <w:szCs w:val="24"/>
          <w:lang w:val="en-US"/>
        </w:rPr>
        <w:tab/>
        <w:t>25</w:t>
      </w:r>
    </w:p>
    <w:p w:rsidR="0081528E" w:rsidRPr="00446DAB" w:rsidRDefault="0081528E"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2.7 </w:t>
      </w:r>
      <w:proofErr w:type="spellStart"/>
      <w:r w:rsidRPr="00446DAB">
        <w:rPr>
          <w:rFonts w:ascii="Cambria Math" w:hAnsi="Cambria Math" w:cs="Arial"/>
          <w:sz w:val="24"/>
          <w:szCs w:val="24"/>
          <w:lang w:val="en-US"/>
        </w:rPr>
        <w:t>Penetapan</w:t>
      </w:r>
      <w:proofErr w:type="spellEnd"/>
      <w:r w:rsidRPr="00446DAB">
        <w:rPr>
          <w:rFonts w:ascii="Cambria Math" w:hAnsi="Cambria Math" w:cs="Arial"/>
          <w:sz w:val="24"/>
          <w:szCs w:val="24"/>
          <w:lang w:val="en-US"/>
        </w:rPr>
        <w:t xml:space="preserve"> </w:t>
      </w:r>
      <w:proofErr w:type="spellStart"/>
      <w:proofErr w:type="gramStart"/>
      <w:r w:rsidRPr="00446DAB">
        <w:rPr>
          <w:rFonts w:ascii="Cambria Math" w:hAnsi="Cambria Math" w:cs="Arial"/>
          <w:sz w:val="24"/>
          <w:szCs w:val="24"/>
          <w:lang w:val="en-US"/>
        </w:rPr>
        <w:t>Kinerja</w:t>
      </w:r>
      <w:proofErr w:type="spellEnd"/>
      <w:r w:rsidRPr="00446DAB">
        <w:rPr>
          <w:rFonts w:ascii="Cambria Math" w:hAnsi="Cambria Math" w:cs="Arial"/>
          <w:sz w:val="24"/>
          <w:szCs w:val="24"/>
          <w:lang w:val="en-US"/>
        </w:rPr>
        <w:t xml:space="preserve"> .</w:t>
      </w:r>
      <w:proofErr w:type="gramEnd"/>
      <w:r w:rsidRPr="00446DAB">
        <w:rPr>
          <w:rFonts w:ascii="Cambria Math" w:hAnsi="Cambria Math" w:cs="Arial"/>
          <w:sz w:val="24"/>
          <w:szCs w:val="24"/>
          <w:lang w:val="en-US"/>
        </w:rPr>
        <w:tab/>
      </w:r>
      <w:r w:rsidRPr="00446DAB">
        <w:rPr>
          <w:rFonts w:ascii="Cambria Math" w:hAnsi="Cambria Math" w:cs="Arial"/>
          <w:sz w:val="24"/>
          <w:szCs w:val="24"/>
          <w:lang w:val="en-US"/>
        </w:rPr>
        <w:tab/>
        <w:t>27</w:t>
      </w:r>
    </w:p>
    <w:p w:rsidR="0081528E" w:rsidRPr="00446DAB" w:rsidRDefault="0081528E" w:rsidP="00446DAB">
      <w:pPr>
        <w:tabs>
          <w:tab w:val="left" w:leader="dot" w:pos="7470"/>
        </w:tabs>
        <w:spacing w:after="0" w:line="360" w:lineRule="auto"/>
        <w:jc w:val="both"/>
        <w:rPr>
          <w:rFonts w:ascii="Cambria Math" w:hAnsi="Cambria Math" w:cs="Arial"/>
          <w:sz w:val="24"/>
          <w:szCs w:val="24"/>
          <w:lang w:val="en-US"/>
        </w:rPr>
      </w:pPr>
    </w:p>
    <w:p w:rsidR="00911AA8" w:rsidRPr="00446DAB" w:rsidRDefault="00911AA8" w:rsidP="00446DAB">
      <w:pPr>
        <w:tabs>
          <w:tab w:val="left" w:leader="dot" w:pos="7470"/>
        </w:tabs>
        <w:spacing w:after="0" w:line="360" w:lineRule="auto"/>
        <w:jc w:val="both"/>
        <w:rPr>
          <w:rFonts w:ascii="Cambria Math" w:hAnsi="Cambria Math" w:cs="Arial"/>
          <w:b/>
          <w:sz w:val="24"/>
          <w:szCs w:val="24"/>
          <w:lang w:val="en-US"/>
        </w:rPr>
      </w:pPr>
      <w:r w:rsidRPr="00446DAB">
        <w:rPr>
          <w:rFonts w:ascii="Cambria Math" w:hAnsi="Cambria Math" w:cs="Arial"/>
          <w:b/>
          <w:sz w:val="24"/>
          <w:szCs w:val="24"/>
          <w:lang w:val="en-US"/>
        </w:rPr>
        <w:t xml:space="preserve">BAB III </w:t>
      </w:r>
      <w:r w:rsidR="0081528E" w:rsidRPr="00446DAB">
        <w:rPr>
          <w:rFonts w:ascii="Cambria Math" w:hAnsi="Cambria Math" w:cs="Arial"/>
          <w:b/>
          <w:sz w:val="24"/>
          <w:szCs w:val="24"/>
          <w:lang w:val="en-US"/>
        </w:rPr>
        <w:t>AKUNTABILITAS</w:t>
      </w:r>
      <w:r w:rsidRPr="00446DAB">
        <w:rPr>
          <w:rFonts w:ascii="Cambria Math" w:hAnsi="Cambria Math" w:cs="Arial"/>
          <w:b/>
          <w:sz w:val="24"/>
          <w:szCs w:val="24"/>
          <w:lang w:val="en-US"/>
        </w:rPr>
        <w:t xml:space="preserve"> KINERJA 201</w:t>
      </w:r>
      <w:r w:rsidR="00547CDC">
        <w:rPr>
          <w:rFonts w:ascii="Cambria Math" w:hAnsi="Cambria Math" w:cs="Arial"/>
          <w:b/>
          <w:sz w:val="24"/>
          <w:szCs w:val="24"/>
          <w:lang w:val="en-US"/>
        </w:rPr>
        <w:t>3</w:t>
      </w:r>
    </w:p>
    <w:p w:rsidR="00D64D29" w:rsidRPr="00446DAB" w:rsidRDefault="00D64D29"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3.1 </w:t>
      </w:r>
      <w:proofErr w:type="spellStart"/>
      <w:r w:rsidRPr="00446DAB">
        <w:rPr>
          <w:rFonts w:ascii="Cambria Math" w:hAnsi="Cambria Math" w:cs="Arial"/>
          <w:sz w:val="24"/>
          <w:szCs w:val="24"/>
          <w:lang w:val="en-US"/>
        </w:rPr>
        <w:t>Gambaran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Umum</w:t>
      </w:r>
      <w:proofErr w:type="spellEnd"/>
      <w:r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Akuntabilitas</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Kinerja</w:t>
      </w:r>
      <w:proofErr w:type="spellEnd"/>
      <w:r w:rsidR="0081528E" w:rsidRPr="00446DAB">
        <w:rPr>
          <w:rFonts w:ascii="Cambria Math" w:hAnsi="Cambria Math" w:cs="Arial"/>
          <w:sz w:val="24"/>
          <w:szCs w:val="24"/>
          <w:lang w:val="en-US"/>
        </w:rPr>
        <w:t xml:space="preserve"> TA 2013</w:t>
      </w:r>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81528E" w:rsidRPr="00446DAB">
        <w:rPr>
          <w:rFonts w:ascii="Cambria Math" w:hAnsi="Cambria Math" w:cs="Arial"/>
          <w:sz w:val="24"/>
          <w:szCs w:val="24"/>
          <w:lang w:val="en-US"/>
        </w:rPr>
        <w:t>30</w:t>
      </w:r>
    </w:p>
    <w:p w:rsidR="00D64D29" w:rsidRPr="00446DAB" w:rsidRDefault="00D64D29"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3.2 </w:t>
      </w:r>
      <w:proofErr w:type="spellStart"/>
      <w:r w:rsidR="0081528E" w:rsidRPr="00446DAB">
        <w:rPr>
          <w:rFonts w:ascii="Cambria Math" w:hAnsi="Cambria Math" w:cs="Arial"/>
          <w:sz w:val="24"/>
          <w:szCs w:val="24"/>
          <w:lang w:val="en-US"/>
        </w:rPr>
        <w:t>Ananalisi</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Capaian</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81528E" w:rsidRPr="00446DAB">
        <w:rPr>
          <w:rFonts w:ascii="Cambria Math" w:hAnsi="Cambria Math" w:cs="Arial"/>
          <w:sz w:val="24"/>
          <w:szCs w:val="24"/>
          <w:lang w:val="en-US"/>
        </w:rPr>
        <w:t>31</w:t>
      </w:r>
    </w:p>
    <w:p w:rsidR="00D64D29" w:rsidRPr="00446DAB" w:rsidRDefault="00D64D29" w:rsidP="00446DAB">
      <w:pPr>
        <w:tabs>
          <w:tab w:val="left" w:leader="dot" w:pos="7470"/>
        </w:tabs>
        <w:spacing w:after="0" w:line="360" w:lineRule="auto"/>
        <w:jc w:val="both"/>
        <w:rPr>
          <w:rFonts w:ascii="Cambria Math" w:hAnsi="Cambria Math" w:cs="Arial"/>
          <w:sz w:val="24"/>
          <w:szCs w:val="24"/>
          <w:lang w:val="en-US"/>
        </w:rPr>
      </w:pPr>
      <w:r w:rsidRPr="00446DAB">
        <w:rPr>
          <w:rFonts w:ascii="Cambria Math" w:hAnsi="Cambria Math" w:cs="Arial"/>
          <w:sz w:val="24"/>
          <w:szCs w:val="24"/>
          <w:lang w:val="en-US"/>
        </w:rPr>
        <w:t xml:space="preserve">3.3 </w:t>
      </w:r>
      <w:proofErr w:type="spellStart"/>
      <w:r w:rsidR="0081528E" w:rsidRPr="00446DAB">
        <w:rPr>
          <w:rFonts w:ascii="Cambria Math" w:hAnsi="Cambria Math" w:cs="Arial"/>
          <w:sz w:val="24"/>
          <w:szCs w:val="24"/>
          <w:lang w:val="en-US"/>
        </w:rPr>
        <w:t>Capaian</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Kinerja</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Utama</w:t>
      </w:r>
      <w:proofErr w:type="spellEnd"/>
      <w:r w:rsidR="0081528E" w:rsidRPr="00446DAB">
        <w:rPr>
          <w:rFonts w:ascii="Cambria Math" w:hAnsi="Cambria Math" w:cs="Arial"/>
          <w:sz w:val="24"/>
          <w:szCs w:val="24"/>
          <w:lang w:val="en-US"/>
        </w:rPr>
        <w:t xml:space="preserve"> Program </w:t>
      </w:r>
      <w:proofErr w:type="spellStart"/>
      <w:r w:rsidR="0081528E" w:rsidRPr="00446DAB">
        <w:rPr>
          <w:rFonts w:ascii="Cambria Math" w:hAnsi="Cambria Math" w:cs="Arial"/>
          <w:sz w:val="24"/>
          <w:szCs w:val="24"/>
          <w:lang w:val="en-US"/>
        </w:rPr>
        <w:t>Pelestarian</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Budaya</w:t>
      </w:r>
      <w:proofErr w:type="spellEnd"/>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r>
      <w:r w:rsidR="0081528E" w:rsidRPr="00446DAB">
        <w:rPr>
          <w:rFonts w:ascii="Cambria Math" w:hAnsi="Cambria Math" w:cs="Arial"/>
          <w:sz w:val="24"/>
          <w:szCs w:val="24"/>
          <w:lang w:val="en-US"/>
        </w:rPr>
        <w:t>3</w:t>
      </w:r>
      <w:r w:rsidR="00982009" w:rsidRPr="00446DAB">
        <w:rPr>
          <w:rFonts w:ascii="Cambria Math" w:hAnsi="Cambria Math" w:cs="Arial"/>
          <w:sz w:val="24"/>
          <w:szCs w:val="24"/>
          <w:lang w:val="en-US"/>
        </w:rPr>
        <w:t>1</w:t>
      </w:r>
    </w:p>
    <w:p w:rsid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3.3.1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1 </w:t>
      </w:r>
      <w:proofErr w:type="spellStart"/>
      <w:r w:rsidRPr="00446DAB">
        <w:rPr>
          <w:rFonts w:ascii="Cambria Math" w:hAnsi="Cambria Math" w:cs="Arial"/>
          <w:sz w:val="24"/>
          <w:szCs w:val="24"/>
          <w:lang w:val="en-US"/>
        </w:rPr>
        <w:t>Meningkatnya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Cagar</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Budaya</w:t>
      </w:r>
      <w:proofErr w:type="spellEnd"/>
      <w:r w:rsidRPr="00446DAB">
        <w:rPr>
          <w:rFonts w:ascii="Cambria Math" w:hAnsi="Cambria Math" w:cs="Arial"/>
          <w:sz w:val="24"/>
          <w:szCs w:val="24"/>
          <w:lang w:val="en-US"/>
        </w:rPr>
        <w:t xml:space="preserve"> yang </w:t>
      </w:r>
    </w:p>
    <w:p w:rsidR="0081528E" w:rsidRDefault="00446DAB" w:rsidP="00446DAB">
      <w:pPr>
        <w:tabs>
          <w:tab w:val="left" w:leader="dot" w:pos="7470"/>
        </w:tabs>
        <w:spacing w:after="0" w:line="360" w:lineRule="auto"/>
        <w:ind w:left="396" w:firstLine="558"/>
        <w:jc w:val="both"/>
        <w:rPr>
          <w:rFonts w:ascii="Cambria Math" w:hAnsi="Cambria Math" w:cs="Arial"/>
          <w:sz w:val="24"/>
          <w:szCs w:val="24"/>
          <w:lang w:val="en-US"/>
        </w:rPr>
      </w:pPr>
      <w:proofErr w:type="spellStart"/>
      <w:proofErr w:type="gramStart"/>
      <w:r w:rsidRPr="00446DAB">
        <w:rPr>
          <w:rFonts w:ascii="Cambria Math" w:hAnsi="Cambria Math" w:cs="Arial"/>
          <w:sz w:val="24"/>
          <w:szCs w:val="24"/>
          <w:lang w:val="en-US"/>
        </w:rPr>
        <w:t>T</w:t>
      </w:r>
      <w:r w:rsidR="0081528E" w:rsidRPr="00446DAB">
        <w:rPr>
          <w:rFonts w:ascii="Cambria Math" w:hAnsi="Cambria Math" w:cs="Arial"/>
          <w:sz w:val="24"/>
          <w:szCs w:val="24"/>
          <w:lang w:val="en-US"/>
        </w:rPr>
        <w:t>erlindungi</w:t>
      </w:r>
      <w:proofErr w:type="spellEnd"/>
      <w:r>
        <w:rPr>
          <w:rFonts w:ascii="Cambria Math" w:hAnsi="Cambria Math" w:cs="Arial"/>
          <w:sz w:val="24"/>
          <w:szCs w:val="24"/>
          <w:lang w:val="en-US"/>
        </w:rPr>
        <w:t xml:space="preserve"> .</w:t>
      </w:r>
      <w:proofErr w:type="gramEnd"/>
      <w:r>
        <w:rPr>
          <w:rFonts w:ascii="Cambria Math" w:hAnsi="Cambria Math" w:cs="Arial"/>
          <w:sz w:val="24"/>
          <w:szCs w:val="24"/>
          <w:lang w:val="en-US"/>
        </w:rPr>
        <w:tab/>
      </w:r>
      <w:r>
        <w:rPr>
          <w:rFonts w:ascii="Cambria Math" w:hAnsi="Cambria Math" w:cs="Arial"/>
          <w:sz w:val="24"/>
          <w:szCs w:val="24"/>
          <w:lang w:val="en-US"/>
        </w:rPr>
        <w:tab/>
        <w:t>31</w:t>
      </w:r>
    </w:p>
    <w:p w:rsidR="00446DAB" w:rsidRPr="00446DAB" w:rsidRDefault="00446DAB" w:rsidP="00446DAB">
      <w:pPr>
        <w:tabs>
          <w:tab w:val="left" w:leader="dot" w:pos="7470"/>
        </w:tabs>
        <w:spacing w:after="0" w:line="360" w:lineRule="auto"/>
        <w:ind w:left="396" w:firstLine="558"/>
        <w:jc w:val="both"/>
        <w:rPr>
          <w:rFonts w:ascii="Cambria Math" w:hAnsi="Cambria Math" w:cs="Arial"/>
          <w:sz w:val="24"/>
          <w:szCs w:val="24"/>
          <w:lang w:val="en-US"/>
        </w:rPr>
      </w:pPr>
    </w:p>
    <w:p w:rsidR="0081528E" w:rsidRP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3.3.2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2 </w:t>
      </w:r>
      <w:proofErr w:type="spellStart"/>
      <w:r w:rsidRPr="00446DAB">
        <w:rPr>
          <w:rFonts w:ascii="Cambria Math" w:hAnsi="Cambria Math" w:cs="Arial"/>
          <w:sz w:val="24"/>
          <w:szCs w:val="24"/>
          <w:lang w:val="en-US"/>
        </w:rPr>
        <w:t>Meningkatnya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Cagar</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Budaya</w:t>
      </w:r>
      <w:proofErr w:type="spellEnd"/>
      <w:r w:rsidRPr="00446DAB">
        <w:rPr>
          <w:rFonts w:ascii="Cambria Math" w:hAnsi="Cambria Math" w:cs="Arial"/>
          <w:sz w:val="24"/>
          <w:szCs w:val="24"/>
          <w:lang w:val="en-US"/>
        </w:rPr>
        <w:t xml:space="preserve"> yang </w:t>
      </w:r>
    </w:p>
    <w:p w:rsidR="0081528E" w:rsidRPr="00446DAB" w:rsidRDefault="0081528E" w:rsidP="00446DAB">
      <w:pPr>
        <w:tabs>
          <w:tab w:val="left" w:leader="dot" w:pos="7470"/>
        </w:tabs>
        <w:spacing w:after="0" w:line="360" w:lineRule="auto"/>
        <w:ind w:left="396" w:firstLine="540"/>
        <w:jc w:val="both"/>
        <w:rPr>
          <w:rFonts w:ascii="Cambria Math" w:hAnsi="Cambria Math" w:cs="Arial"/>
          <w:sz w:val="24"/>
          <w:szCs w:val="24"/>
          <w:lang w:val="en-US"/>
        </w:rPr>
      </w:pPr>
      <w:proofErr w:type="spellStart"/>
      <w:r w:rsidRPr="00446DAB">
        <w:rPr>
          <w:rFonts w:ascii="Cambria Math" w:hAnsi="Cambria Math" w:cs="Arial"/>
          <w:sz w:val="24"/>
          <w:szCs w:val="24"/>
          <w:lang w:val="en-US"/>
        </w:rPr>
        <w:t>Terdata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dan</w:t>
      </w:r>
      <w:proofErr w:type="spellEnd"/>
      <w:r w:rsidRPr="00446DAB">
        <w:rPr>
          <w:rFonts w:ascii="Cambria Math" w:hAnsi="Cambria Math" w:cs="Arial"/>
          <w:sz w:val="24"/>
          <w:szCs w:val="24"/>
          <w:lang w:val="en-US"/>
        </w:rPr>
        <w:t xml:space="preserve"> </w:t>
      </w:r>
      <w:proofErr w:type="spellStart"/>
      <w:proofErr w:type="gramStart"/>
      <w:r w:rsidRPr="00446DAB">
        <w:rPr>
          <w:rFonts w:ascii="Cambria Math" w:hAnsi="Cambria Math" w:cs="Arial"/>
          <w:sz w:val="24"/>
          <w:szCs w:val="24"/>
          <w:lang w:val="en-US"/>
        </w:rPr>
        <w:t>Teregistrasi</w:t>
      </w:r>
      <w:proofErr w:type="spellEnd"/>
      <w:r w:rsidRPr="00446DAB">
        <w:rPr>
          <w:rFonts w:ascii="Cambria Math" w:hAnsi="Cambria Math" w:cs="Arial"/>
          <w:sz w:val="24"/>
          <w:szCs w:val="24"/>
          <w:lang w:val="en-US"/>
        </w:rPr>
        <w:t xml:space="preserve"> .</w:t>
      </w:r>
      <w:proofErr w:type="gramEnd"/>
      <w:r w:rsidRPr="00446DAB">
        <w:rPr>
          <w:rFonts w:ascii="Cambria Math" w:hAnsi="Cambria Math" w:cs="Arial"/>
          <w:sz w:val="24"/>
          <w:szCs w:val="24"/>
          <w:lang w:val="en-US"/>
        </w:rPr>
        <w:tab/>
      </w:r>
      <w:r w:rsidRPr="00446DAB">
        <w:rPr>
          <w:rFonts w:ascii="Cambria Math" w:hAnsi="Cambria Math" w:cs="Arial"/>
          <w:sz w:val="24"/>
          <w:szCs w:val="24"/>
          <w:lang w:val="en-US"/>
        </w:rPr>
        <w:tab/>
        <w:t>41</w:t>
      </w:r>
    </w:p>
    <w:p w:rsid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3.3.3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Stategis</w:t>
      </w:r>
      <w:proofErr w:type="spellEnd"/>
      <w:r w:rsidRPr="00446DAB">
        <w:rPr>
          <w:rFonts w:ascii="Cambria Math" w:hAnsi="Cambria Math" w:cs="Arial"/>
          <w:sz w:val="24"/>
          <w:szCs w:val="24"/>
          <w:lang w:val="en-US"/>
        </w:rPr>
        <w:t xml:space="preserve"> 3 </w:t>
      </w:r>
      <w:proofErr w:type="spellStart"/>
      <w:r w:rsidRPr="00446DAB">
        <w:rPr>
          <w:rFonts w:ascii="Cambria Math" w:hAnsi="Cambria Math" w:cs="Arial"/>
          <w:sz w:val="24"/>
          <w:szCs w:val="24"/>
          <w:lang w:val="en-US"/>
        </w:rPr>
        <w:t>Meningkatnya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Kajian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Terhadap</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Pelestarian</w:t>
      </w:r>
      <w:proofErr w:type="spellEnd"/>
      <w:r w:rsidRPr="00446DAB">
        <w:rPr>
          <w:rFonts w:ascii="Cambria Math" w:hAnsi="Cambria Math" w:cs="Arial"/>
          <w:sz w:val="24"/>
          <w:szCs w:val="24"/>
          <w:lang w:val="en-US"/>
        </w:rPr>
        <w:t xml:space="preserve"> </w:t>
      </w:r>
    </w:p>
    <w:p w:rsidR="0081528E" w:rsidRPr="00446DAB" w:rsidRDefault="0081528E" w:rsidP="00446DAB">
      <w:pPr>
        <w:tabs>
          <w:tab w:val="left" w:leader="dot" w:pos="7470"/>
        </w:tabs>
        <w:spacing w:after="0" w:line="360" w:lineRule="auto"/>
        <w:ind w:left="396" w:firstLine="558"/>
        <w:jc w:val="both"/>
        <w:rPr>
          <w:rFonts w:ascii="Cambria Math" w:hAnsi="Cambria Math" w:cs="Arial"/>
          <w:sz w:val="24"/>
          <w:szCs w:val="24"/>
          <w:lang w:val="en-US"/>
        </w:rPr>
      </w:pPr>
      <w:proofErr w:type="spellStart"/>
      <w:r w:rsidRPr="00446DAB">
        <w:rPr>
          <w:rFonts w:ascii="Cambria Math" w:hAnsi="Cambria Math" w:cs="Arial"/>
          <w:sz w:val="24"/>
          <w:szCs w:val="24"/>
          <w:lang w:val="en-US"/>
        </w:rPr>
        <w:t>Cagar</w:t>
      </w:r>
      <w:proofErr w:type="spellEnd"/>
      <w:r w:rsidR="00446DAB">
        <w:rPr>
          <w:rFonts w:ascii="Cambria Math" w:hAnsi="Cambria Math" w:cs="Arial"/>
          <w:sz w:val="24"/>
          <w:szCs w:val="24"/>
          <w:lang w:val="en-US"/>
        </w:rPr>
        <w:t xml:space="preserve"> </w:t>
      </w:r>
      <w:proofErr w:type="spellStart"/>
      <w:proofErr w:type="gramStart"/>
      <w:r w:rsidRPr="00446DAB">
        <w:rPr>
          <w:rFonts w:ascii="Cambria Math" w:hAnsi="Cambria Math" w:cs="Arial"/>
          <w:sz w:val="24"/>
          <w:szCs w:val="24"/>
          <w:lang w:val="en-US"/>
        </w:rPr>
        <w:t>Budaya</w:t>
      </w:r>
      <w:proofErr w:type="spellEnd"/>
      <w:r w:rsidRPr="00446DAB">
        <w:rPr>
          <w:rFonts w:ascii="Cambria Math" w:hAnsi="Cambria Math" w:cs="Arial"/>
          <w:sz w:val="24"/>
          <w:szCs w:val="24"/>
          <w:lang w:val="en-US"/>
        </w:rPr>
        <w:t xml:space="preserve"> .</w:t>
      </w:r>
      <w:proofErr w:type="gramEnd"/>
      <w:r w:rsidRPr="00446DAB">
        <w:rPr>
          <w:rFonts w:ascii="Cambria Math" w:hAnsi="Cambria Math" w:cs="Arial"/>
          <w:sz w:val="24"/>
          <w:szCs w:val="24"/>
          <w:lang w:val="en-US"/>
        </w:rPr>
        <w:tab/>
      </w:r>
      <w:r w:rsidRPr="00446DAB">
        <w:rPr>
          <w:rFonts w:ascii="Cambria Math" w:hAnsi="Cambria Math" w:cs="Arial"/>
          <w:sz w:val="24"/>
          <w:szCs w:val="24"/>
          <w:lang w:val="en-US"/>
        </w:rPr>
        <w:tab/>
        <w:t>42</w:t>
      </w:r>
    </w:p>
    <w:p w:rsid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3.3.4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4 </w:t>
      </w:r>
      <w:proofErr w:type="spellStart"/>
      <w:r w:rsidRPr="00446DAB">
        <w:rPr>
          <w:rFonts w:ascii="Cambria Math" w:hAnsi="Cambria Math" w:cs="Arial"/>
          <w:sz w:val="24"/>
          <w:szCs w:val="24"/>
          <w:lang w:val="en-US"/>
        </w:rPr>
        <w:t>Meningkatnya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Jumlah</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Dokumen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Publikasi</w:t>
      </w:r>
      <w:proofErr w:type="spellEnd"/>
      <w:r w:rsidRPr="00446DAB">
        <w:rPr>
          <w:rFonts w:ascii="Cambria Math" w:hAnsi="Cambria Math" w:cs="Arial"/>
          <w:sz w:val="24"/>
          <w:szCs w:val="24"/>
          <w:lang w:val="en-US"/>
        </w:rPr>
        <w:t xml:space="preserve"> </w:t>
      </w:r>
    </w:p>
    <w:p w:rsidR="0081528E" w:rsidRPr="00446DAB" w:rsidRDefault="00446DAB" w:rsidP="00446DAB">
      <w:pPr>
        <w:tabs>
          <w:tab w:val="left" w:leader="dot" w:pos="7470"/>
        </w:tabs>
        <w:spacing w:after="0" w:line="360" w:lineRule="auto"/>
        <w:ind w:left="396" w:firstLine="558"/>
        <w:jc w:val="both"/>
        <w:rPr>
          <w:rFonts w:ascii="Cambria Math" w:hAnsi="Cambria Math" w:cs="Arial"/>
          <w:sz w:val="24"/>
          <w:szCs w:val="24"/>
          <w:lang w:val="en-US"/>
        </w:rPr>
      </w:pPr>
      <w:r w:rsidRPr="00446DAB">
        <w:rPr>
          <w:rFonts w:ascii="Cambria Math" w:hAnsi="Cambria Math" w:cs="Arial"/>
          <w:sz w:val="24"/>
          <w:szCs w:val="24"/>
          <w:lang w:val="en-US"/>
        </w:rPr>
        <w:t>D</w:t>
      </w:r>
      <w:r w:rsidR="0081528E" w:rsidRPr="00446DAB">
        <w:rPr>
          <w:rFonts w:ascii="Cambria Math" w:hAnsi="Cambria Math" w:cs="Arial"/>
          <w:sz w:val="24"/>
          <w:szCs w:val="24"/>
          <w:lang w:val="en-US"/>
        </w:rPr>
        <w:t>an</w:t>
      </w:r>
      <w:r>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Informasi</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Pelestarian</w:t>
      </w:r>
      <w:proofErr w:type="spell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Cagar</w:t>
      </w:r>
      <w:proofErr w:type="spellEnd"/>
      <w:r w:rsidR="0081528E" w:rsidRPr="00446DAB">
        <w:rPr>
          <w:rFonts w:ascii="Cambria Math" w:hAnsi="Cambria Math" w:cs="Arial"/>
          <w:sz w:val="24"/>
          <w:szCs w:val="24"/>
          <w:lang w:val="en-US"/>
        </w:rPr>
        <w:t xml:space="preserve"> </w:t>
      </w:r>
      <w:proofErr w:type="spellStart"/>
      <w:proofErr w:type="gramStart"/>
      <w:r w:rsidR="0081528E" w:rsidRPr="00446DAB">
        <w:rPr>
          <w:rFonts w:ascii="Cambria Math" w:hAnsi="Cambria Math" w:cs="Arial"/>
          <w:sz w:val="24"/>
          <w:szCs w:val="24"/>
          <w:lang w:val="en-US"/>
        </w:rPr>
        <w:t>Budaya</w:t>
      </w:r>
      <w:proofErr w:type="spellEnd"/>
      <w:r w:rsidR="0081528E" w:rsidRPr="00446DAB">
        <w:rPr>
          <w:rFonts w:ascii="Cambria Math" w:hAnsi="Cambria Math" w:cs="Arial"/>
          <w:sz w:val="24"/>
          <w:szCs w:val="24"/>
          <w:lang w:val="en-US"/>
        </w:rPr>
        <w:t xml:space="preserve"> .</w:t>
      </w:r>
      <w:proofErr w:type="gramEnd"/>
      <w:r w:rsidR="0081528E" w:rsidRPr="00446DAB">
        <w:rPr>
          <w:rFonts w:ascii="Cambria Math" w:hAnsi="Cambria Math" w:cs="Arial"/>
          <w:sz w:val="24"/>
          <w:szCs w:val="24"/>
          <w:lang w:val="en-US"/>
        </w:rPr>
        <w:tab/>
      </w:r>
      <w:r w:rsidR="0081528E" w:rsidRPr="00446DAB">
        <w:rPr>
          <w:rFonts w:ascii="Cambria Math" w:hAnsi="Cambria Math" w:cs="Arial"/>
          <w:sz w:val="24"/>
          <w:szCs w:val="24"/>
          <w:lang w:val="en-US"/>
        </w:rPr>
        <w:tab/>
        <w:t>44</w:t>
      </w:r>
    </w:p>
    <w:p w:rsidR="0081528E" w:rsidRP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3.3.5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5 </w:t>
      </w:r>
      <w:proofErr w:type="spellStart"/>
      <w:r w:rsidRPr="00446DAB">
        <w:rPr>
          <w:rFonts w:ascii="Cambria Math" w:hAnsi="Cambria Math" w:cs="Arial"/>
          <w:sz w:val="24"/>
          <w:szCs w:val="24"/>
          <w:lang w:val="en-US"/>
        </w:rPr>
        <w:t>Meningkatnya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Apresiasi</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Masyarakat</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Terhadap</w:t>
      </w:r>
      <w:proofErr w:type="spellEnd"/>
      <w:r w:rsidRPr="00446DAB">
        <w:rPr>
          <w:rFonts w:ascii="Cambria Math" w:hAnsi="Cambria Math" w:cs="Arial"/>
          <w:sz w:val="24"/>
          <w:szCs w:val="24"/>
          <w:lang w:val="en-US"/>
        </w:rPr>
        <w:t xml:space="preserve"> </w:t>
      </w:r>
    </w:p>
    <w:p w:rsidR="0081528E" w:rsidRPr="00446DAB" w:rsidRDefault="0081528E" w:rsidP="00446DAB">
      <w:pPr>
        <w:tabs>
          <w:tab w:val="left" w:leader="dot" w:pos="7470"/>
        </w:tabs>
        <w:spacing w:after="0" w:line="360" w:lineRule="auto"/>
        <w:ind w:left="396" w:firstLine="540"/>
        <w:jc w:val="both"/>
        <w:rPr>
          <w:rFonts w:ascii="Cambria Math" w:hAnsi="Cambria Math" w:cs="Arial"/>
          <w:sz w:val="24"/>
          <w:szCs w:val="24"/>
          <w:lang w:val="en-US"/>
        </w:rPr>
      </w:pPr>
      <w:proofErr w:type="spellStart"/>
      <w:r w:rsidRPr="00446DAB">
        <w:rPr>
          <w:rFonts w:ascii="Cambria Math" w:hAnsi="Cambria Math" w:cs="Arial"/>
          <w:sz w:val="24"/>
          <w:szCs w:val="24"/>
          <w:lang w:val="en-US"/>
        </w:rPr>
        <w:t>Cagar</w:t>
      </w:r>
      <w:proofErr w:type="spellEnd"/>
      <w:r w:rsidRPr="00446DAB">
        <w:rPr>
          <w:rFonts w:ascii="Cambria Math" w:hAnsi="Cambria Math" w:cs="Arial"/>
          <w:sz w:val="24"/>
          <w:szCs w:val="24"/>
          <w:lang w:val="en-US"/>
        </w:rPr>
        <w:t xml:space="preserve"> </w:t>
      </w:r>
      <w:proofErr w:type="spellStart"/>
      <w:proofErr w:type="gramStart"/>
      <w:r w:rsidRPr="00446DAB">
        <w:rPr>
          <w:rFonts w:ascii="Cambria Math" w:hAnsi="Cambria Math" w:cs="Arial"/>
          <w:sz w:val="24"/>
          <w:szCs w:val="24"/>
          <w:lang w:val="en-US"/>
        </w:rPr>
        <w:t>Budaya</w:t>
      </w:r>
      <w:proofErr w:type="spellEnd"/>
      <w:r w:rsidRPr="00446DAB">
        <w:rPr>
          <w:rFonts w:ascii="Cambria Math" w:hAnsi="Cambria Math" w:cs="Arial"/>
          <w:sz w:val="24"/>
          <w:szCs w:val="24"/>
          <w:lang w:val="en-US"/>
        </w:rPr>
        <w:t xml:space="preserve"> .</w:t>
      </w:r>
      <w:proofErr w:type="gramEnd"/>
      <w:r w:rsidRPr="00446DAB">
        <w:rPr>
          <w:rFonts w:ascii="Cambria Math" w:hAnsi="Cambria Math" w:cs="Arial"/>
          <w:sz w:val="24"/>
          <w:szCs w:val="24"/>
          <w:lang w:val="en-US"/>
        </w:rPr>
        <w:tab/>
      </w:r>
      <w:r w:rsidRPr="00446DAB">
        <w:rPr>
          <w:rFonts w:ascii="Cambria Math" w:hAnsi="Cambria Math" w:cs="Arial"/>
          <w:sz w:val="24"/>
          <w:szCs w:val="24"/>
          <w:lang w:val="en-US"/>
        </w:rPr>
        <w:tab/>
        <w:t>45</w:t>
      </w:r>
    </w:p>
    <w:p w:rsidR="0081528E" w:rsidRP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3.3.6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6 </w:t>
      </w:r>
      <w:proofErr w:type="spellStart"/>
      <w:r w:rsidRPr="00446DAB">
        <w:rPr>
          <w:rFonts w:ascii="Cambria Math" w:hAnsi="Cambria Math" w:cs="Arial"/>
          <w:sz w:val="24"/>
          <w:szCs w:val="24"/>
          <w:lang w:val="en-US"/>
        </w:rPr>
        <w:t>Meningkatnya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Pelaksanaan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Bimbingan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Teknis</w:t>
      </w:r>
      <w:proofErr w:type="spellEnd"/>
      <w:r w:rsidRPr="00446DAB">
        <w:rPr>
          <w:rFonts w:ascii="Cambria Math" w:hAnsi="Cambria Math" w:cs="Arial"/>
          <w:sz w:val="24"/>
          <w:szCs w:val="24"/>
          <w:lang w:val="en-US"/>
        </w:rPr>
        <w:t xml:space="preserve"> </w:t>
      </w:r>
    </w:p>
    <w:p w:rsidR="0081528E" w:rsidRPr="00446DAB" w:rsidRDefault="0081528E" w:rsidP="00446DAB">
      <w:pPr>
        <w:tabs>
          <w:tab w:val="left" w:leader="dot" w:pos="7470"/>
        </w:tabs>
        <w:spacing w:after="0" w:line="360" w:lineRule="auto"/>
        <w:ind w:left="396" w:firstLine="540"/>
        <w:jc w:val="both"/>
        <w:rPr>
          <w:rFonts w:ascii="Cambria Math" w:hAnsi="Cambria Math" w:cs="Arial"/>
          <w:sz w:val="24"/>
          <w:szCs w:val="24"/>
          <w:lang w:val="en-US"/>
        </w:rPr>
      </w:pPr>
      <w:proofErr w:type="spellStart"/>
      <w:r w:rsidRPr="00446DAB">
        <w:rPr>
          <w:rFonts w:ascii="Cambria Math" w:hAnsi="Cambria Math" w:cs="Arial"/>
          <w:sz w:val="24"/>
          <w:szCs w:val="24"/>
          <w:lang w:val="en-US"/>
        </w:rPr>
        <w:t>Pelestarian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Cagar</w:t>
      </w:r>
      <w:proofErr w:type="spellEnd"/>
      <w:r w:rsidRPr="00446DAB">
        <w:rPr>
          <w:rFonts w:ascii="Cambria Math" w:hAnsi="Cambria Math" w:cs="Arial"/>
          <w:sz w:val="24"/>
          <w:szCs w:val="24"/>
          <w:lang w:val="en-US"/>
        </w:rPr>
        <w:t xml:space="preserve"> </w:t>
      </w:r>
      <w:proofErr w:type="spellStart"/>
      <w:proofErr w:type="gramStart"/>
      <w:r w:rsidRPr="00446DAB">
        <w:rPr>
          <w:rFonts w:ascii="Cambria Math" w:hAnsi="Cambria Math" w:cs="Arial"/>
          <w:sz w:val="24"/>
          <w:szCs w:val="24"/>
          <w:lang w:val="en-US"/>
        </w:rPr>
        <w:t>Budaya</w:t>
      </w:r>
      <w:proofErr w:type="spellEnd"/>
      <w:r w:rsidRPr="00446DAB">
        <w:rPr>
          <w:rFonts w:ascii="Cambria Math" w:hAnsi="Cambria Math" w:cs="Arial"/>
          <w:sz w:val="24"/>
          <w:szCs w:val="24"/>
          <w:lang w:val="en-US"/>
        </w:rPr>
        <w:t xml:space="preserve"> .</w:t>
      </w:r>
      <w:proofErr w:type="gramEnd"/>
      <w:r w:rsidRPr="00446DAB">
        <w:rPr>
          <w:rFonts w:ascii="Cambria Math" w:hAnsi="Cambria Math" w:cs="Arial"/>
          <w:sz w:val="24"/>
          <w:szCs w:val="24"/>
          <w:lang w:val="en-US"/>
        </w:rPr>
        <w:tab/>
      </w:r>
      <w:r w:rsidRPr="00446DAB">
        <w:rPr>
          <w:rFonts w:ascii="Cambria Math" w:hAnsi="Cambria Math" w:cs="Arial"/>
          <w:sz w:val="24"/>
          <w:szCs w:val="24"/>
          <w:lang w:val="en-US"/>
        </w:rPr>
        <w:tab/>
        <w:t>46</w:t>
      </w:r>
    </w:p>
    <w:p w:rsid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3.3.7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7 </w:t>
      </w:r>
      <w:proofErr w:type="spellStart"/>
      <w:r w:rsidRPr="00446DAB">
        <w:rPr>
          <w:rFonts w:ascii="Cambria Math" w:hAnsi="Cambria Math" w:cs="Arial"/>
          <w:sz w:val="24"/>
          <w:szCs w:val="24"/>
          <w:lang w:val="en-US"/>
        </w:rPr>
        <w:t>Terwujudnya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Pelaksanaan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Layanan</w:t>
      </w:r>
      <w:proofErr w:type="spellEnd"/>
      <w:r w:rsidRPr="00446DAB">
        <w:rPr>
          <w:rFonts w:ascii="Cambria Math" w:hAnsi="Cambria Math" w:cs="Arial"/>
          <w:sz w:val="24"/>
          <w:szCs w:val="24"/>
          <w:lang w:val="en-US"/>
        </w:rPr>
        <w:t xml:space="preserve"> </w:t>
      </w:r>
    </w:p>
    <w:p w:rsidR="0081528E" w:rsidRPr="00446DAB" w:rsidRDefault="0081528E" w:rsidP="00446DAB">
      <w:pPr>
        <w:tabs>
          <w:tab w:val="left" w:leader="dot" w:pos="7470"/>
        </w:tabs>
        <w:spacing w:after="0" w:line="360" w:lineRule="auto"/>
        <w:ind w:left="396" w:firstLine="558"/>
        <w:jc w:val="both"/>
        <w:rPr>
          <w:rFonts w:ascii="Cambria Math" w:hAnsi="Cambria Math" w:cs="Arial"/>
          <w:sz w:val="24"/>
          <w:szCs w:val="24"/>
          <w:lang w:val="en-US"/>
        </w:rPr>
      </w:pPr>
      <w:proofErr w:type="spellStart"/>
      <w:r w:rsidRPr="00446DAB">
        <w:rPr>
          <w:rFonts w:ascii="Cambria Math" w:hAnsi="Cambria Math" w:cs="Arial"/>
          <w:sz w:val="24"/>
          <w:szCs w:val="24"/>
          <w:lang w:val="en-US"/>
        </w:rPr>
        <w:t>Perkantoran</w:t>
      </w:r>
      <w:proofErr w:type="spellEnd"/>
      <w:r w:rsidRPr="00446DAB">
        <w:rPr>
          <w:rFonts w:ascii="Cambria Math" w:hAnsi="Cambria Math" w:cs="Arial"/>
          <w:sz w:val="24"/>
          <w:szCs w:val="24"/>
          <w:lang w:val="en-US"/>
        </w:rPr>
        <w:tab/>
      </w:r>
      <w:r w:rsidRPr="00446DAB">
        <w:rPr>
          <w:rFonts w:ascii="Cambria Math" w:hAnsi="Cambria Math" w:cs="Arial"/>
          <w:sz w:val="24"/>
          <w:szCs w:val="24"/>
          <w:lang w:val="en-US"/>
        </w:rPr>
        <w:tab/>
        <w:t>46</w:t>
      </w:r>
    </w:p>
    <w:p w:rsidR="0081528E" w:rsidRPr="00446DAB" w:rsidRDefault="0081528E" w:rsidP="00446DAB">
      <w:pPr>
        <w:tabs>
          <w:tab w:val="left" w:leader="dot" w:pos="7470"/>
        </w:tabs>
        <w:spacing w:after="0" w:line="360" w:lineRule="auto"/>
        <w:ind w:left="396"/>
        <w:jc w:val="both"/>
        <w:rPr>
          <w:rFonts w:ascii="Cambria Math" w:hAnsi="Cambria Math" w:cs="Arial"/>
          <w:sz w:val="24"/>
          <w:szCs w:val="24"/>
          <w:lang w:val="en-US"/>
        </w:rPr>
      </w:pPr>
      <w:r w:rsidRPr="00446DAB">
        <w:rPr>
          <w:rFonts w:ascii="Cambria Math" w:hAnsi="Cambria Math" w:cs="Arial"/>
          <w:sz w:val="24"/>
          <w:szCs w:val="24"/>
          <w:lang w:val="en-US"/>
        </w:rPr>
        <w:t xml:space="preserve">3.3.8 </w:t>
      </w:r>
      <w:proofErr w:type="spellStart"/>
      <w:r w:rsidRPr="00446DAB">
        <w:rPr>
          <w:rFonts w:ascii="Cambria Math" w:hAnsi="Cambria Math" w:cs="Arial"/>
          <w:sz w:val="24"/>
          <w:szCs w:val="24"/>
          <w:lang w:val="en-US"/>
        </w:rPr>
        <w:t>Sasaran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8 </w:t>
      </w:r>
      <w:proofErr w:type="spellStart"/>
      <w:r w:rsidRPr="00446DAB">
        <w:rPr>
          <w:rFonts w:ascii="Cambria Math" w:hAnsi="Cambria Math" w:cs="Arial"/>
          <w:sz w:val="24"/>
          <w:szCs w:val="24"/>
          <w:lang w:val="en-US"/>
        </w:rPr>
        <w:t>Terwujudnya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Pengadaan</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Barang</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dan</w:t>
      </w:r>
      <w:proofErr w:type="spellEnd"/>
      <w:r w:rsidRPr="00446DAB">
        <w:rPr>
          <w:rFonts w:ascii="Cambria Math" w:hAnsi="Cambria Math" w:cs="Arial"/>
          <w:sz w:val="24"/>
          <w:szCs w:val="24"/>
          <w:lang w:val="en-US"/>
        </w:rPr>
        <w:t xml:space="preserve"> </w:t>
      </w:r>
      <w:proofErr w:type="spellStart"/>
      <w:proofErr w:type="gramStart"/>
      <w:r w:rsidRPr="00446DAB">
        <w:rPr>
          <w:rFonts w:ascii="Cambria Math" w:hAnsi="Cambria Math" w:cs="Arial"/>
          <w:sz w:val="24"/>
          <w:szCs w:val="24"/>
          <w:lang w:val="en-US"/>
        </w:rPr>
        <w:t>Jasa</w:t>
      </w:r>
      <w:proofErr w:type="spellEnd"/>
      <w:r w:rsidRPr="00446DAB">
        <w:rPr>
          <w:rFonts w:ascii="Cambria Math" w:hAnsi="Cambria Math" w:cs="Arial"/>
          <w:sz w:val="24"/>
          <w:szCs w:val="24"/>
          <w:lang w:val="en-US"/>
        </w:rPr>
        <w:t xml:space="preserve"> .</w:t>
      </w:r>
      <w:proofErr w:type="gramEnd"/>
      <w:r w:rsidRPr="00446DAB">
        <w:rPr>
          <w:rFonts w:ascii="Cambria Math" w:hAnsi="Cambria Math" w:cs="Arial"/>
          <w:sz w:val="24"/>
          <w:szCs w:val="24"/>
          <w:lang w:val="en-US"/>
        </w:rPr>
        <w:tab/>
      </w:r>
      <w:r w:rsidRPr="00446DAB">
        <w:rPr>
          <w:rFonts w:ascii="Cambria Math" w:hAnsi="Cambria Math" w:cs="Arial"/>
          <w:sz w:val="24"/>
          <w:szCs w:val="24"/>
          <w:lang w:val="en-US"/>
        </w:rPr>
        <w:tab/>
        <w:t>47</w:t>
      </w:r>
    </w:p>
    <w:p w:rsidR="00D64D29" w:rsidRPr="00446DAB" w:rsidRDefault="00D64D29" w:rsidP="00446DAB">
      <w:pPr>
        <w:tabs>
          <w:tab w:val="left" w:leader="dot" w:pos="7470"/>
        </w:tabs>
        <w:spacing w:after="0" w:line="360" w:lineRule="auto"/>
        <w:jc w:val="both"/>
        <w:rPr>
          <w:rFonts w:ascii="Cambria Math" w:hAnsi="Cambria Math" w:cs="Arial"/>
          <w:sz w:val="24"/>
          <w:szCs w:val="24"/>
          <w:lang w:val="en-US"/>
        </w:rPr>
      </w:pPr>
      <w:proofErr w:type="gramStart"/>
      <w:r w:rsidRPr="00446DAB">
        <w:rPr>
          <w:rFonts w:ascii="Cambria Math" w:hAnsi="Cambria Math" w:cs="Arial"/>
          <w:sz w:val="24"/>
          <w:szCs w:val="24"/>
          <w:lang w:val="en-US"/>
        </w:rPr>
        <w:t xml:space="preserve">3.4 </w:t>
      </w:r>
      <w:r w:rsid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Akuntabilitas</w:t>
      </w:r>
      <w:proofErr w:type="spellEnd"/>
      <w:proofErr w:type="gramEnd"/>
      <w:r w:rsidR="0081528E" w:rsidRPr="00446DAB">
        <w:rPr>
          <w:rFonts w:ascii="Cambria Math" w:hAnsi="Cambria Math" w:cs="Arial"/>
          <w:sz w:val="24"/>
          <w:szCs w:val="24"/>
          <w:lang w:val="en-US"/>
        </w:rPr>
        <w:t xml:space="preserve"> </w:t>
      </w:r>
      <w:proofErr w:type="spellStart"/>
      <w:r w:rsidR="0081528E" w:rsidRPr="00446DAB">
        <w:rPr>
          <w:rFonts w:ascii="Cambria Math" w:hAnsi="Cambria Math" w:cs="Arial"/>
          <w:sz w:val="24"/>
          <w:szCs w:val="24"/>
          <w:lang w:val="en-US"/>
        </w:rPr>
        <w:t>Keuangan</w:t>
      </w:r>
      <w:proofErr w:type="spellEnd"/>
      <w:r w:rsidRPr="00446DAB">
        <w:rPr>
          <w:rFonts w:ascii="Cambria Math" w:hAnsi="Cambria Math" w:cs="Arial"/>
          <w:sz w:val="24"/>
          <w:szCs w:val="24"/>
          <w:lang w:val="en-US"/>
        </w:rPr>
        <w:t xml:space="preserve"> </w:t>
      </w:r>
      <w:r w:rsidRPr="00446DAB">
        <w:rPr>
          <w:rFonts w:ascii="Cambria Math" w:hAnsi="Cambria Math" w:cs="Arial"/>
          <w:sz w:val="24"/>
          <w:szCs w:val="24"/>
          <w:lang w:val="en-US"/>
        </w:rPr>
        <w:tab/>
      </w:r>
      <w:r w:rsidRPr="00446DAB">
        <w:rPr>
          <w:rFonts w:ascii="Cambria Math" w:hAnsi="Cambria Math" w:cs="Arial"/>
          <w:sz w:val="24"/>
          <w:szCs w:val="24"/>
          <w:lang w:val="en-US"/>
        </w:rPr>
        <w:tab/>
        <w:t>4</w:t>
      </w:r>
      <w:r w:rsidR="0081528E" w:rsidRPr="00446DAB">
        <w:rPr>
          <w:rFonts w:ascii="Cambria Math" w:hAnsi="Cambria Math" w:cs="Arial"/>
          <w:sz w:val="24"/>
          <w:szCs w:val="24"/>
          <w:lang w:val="en-US"/>
        </w:rPr>
        <w:t>8</w:t>
      </w:r>
    </w:p>
    <w:p w:rsidR="00D64D29" w:rsidRPr="00446DAB" w:rsidRDefault="00D64D29" w:rsidP="00446DAB">
      <w:pPr>
        <w:tabs>
          <w:tab w:val="left" w:leader="dot" w:pos="7470"/>
        </w:tabs>
        <w:spacing w:after="0" w:line="360" w:lineRule="auto"/>
        <w:jc w:val="both"/>
        <w:rPr>
          <w:rFonts w:ascii="Cambria Math" w:hAnsi="Cambria Math" w:cs="Arial"/>
          <w:b/>
          <w:sz w:val="24"/>
          <w:szCs w:val="24"/>
          <w:lang w:val="en-US"/>
        </w:rPr>
      </w:pPr>
    </w:p>
    <w:p w:rsidR="00911AA8" w:rsidRPr="00446DAB" w:rsidRDefault="00911AA8" w:rsidP="00446DAB">
      <w:pPr>
        <w:tabs>
          <w:tab w:val="left" w:leader="dot" w:pos="7470"/>
        </w:tabs>
        <w:spacing w:after="0" w:line="360" w:lineRule="auto"/>
        <w:jc w:val="both"/>
        <w:rPr>
          <w:rFonts w:ascii="Cambria Math" w:hAnsi="Cambria Math" w:cs="Arial"/>
          <w:b/>
          <w:sz w:val="24"/>
          <w:szCs w:val="24"/>
          <w:lang w:val="en-US"/>
        </w:rPr>
      </w:pPr>
      <w:r w:rsidRPr="00446DAB">
        <w:rPr>
          <w:rFonts w:ascii="Cambria Math" w:hAnsi="Cambria Math" w:cs="Arial"/>
          <w:b/>
          <w:sz w:val="24"/>
          <w:szCs w:val="24"/>
          <w:lang w:val="en-US"/>
        </w:rPr>
        <w:t xml:space="preserve">BAB IV </w:t>
      </w:r>
      <w:proofErr w:type="gramStart"/>
      <w:r w:rsidR="0081528E" w:rsidRPr="00446DAB">
        <w:rPr>
          <w:rFonts w:ascii="Cambria Math" w:hAnsi="Cambria Math" w:cs="Arial"/>
          <w:b/>
          <w:sz w:val="24"/>
          <w:szCs w:val="24"/>
          <w:lang w:val="en-US"/>
        </w:rPr>
        <w:t xml:space="preserve">PENUTUP </w:t>
      </w:r>
      <w:r w:rsidR="0081528E" w:rsidRPr="00446DAB">
        <w:rPr>
          <w:rFonts w:ascii="Cambria Math" w:hAnsi="Cambria Math" w:cs="Arial"/>
          <w:sz w:val="24"/>
          <w:szCs w:val="24"/>
          <w:lang w:val="en-US"/>
        </w:rPr>
        <w:t>.</w:t>
      </w:r>
      <w:proofErr w:type="gramEnd"/>
      <w:r w:rsidR="0081528E" w:rsidRPr="00446DAB">
        <w:rPr>
          <w:rFonts w:ascii="Cambria Math" w:hAnsi="Cambria Math" w:cs="Arial"/>
          <w:sz w:val="24"/>
          <w:szCs w:val="24"/>
          <w:lang w:val="en-US"/>
        </w:rPr>
        <w:tab/>
      </w:r>
      <w:r w:rsidR="0081528E" w:rsidRPr="00446DAB">
        <w:rPr>
          <w:rFonts w:ascii="Cambria Math" w:hAnsi="Cambria Math" w:cs="Arial"/>
          <w:sz w:val="24"/>
          <w:szCs w:val="24"/>
          <w:lang w:val="en-US"/>
        </w:rPr>
        <w:tab/>
        <w:t>49</w:t>
      </w:r>
    </w:p>
    <w:p w:rsidR="0081528E" w:rsidRPr="00446DAB" w:rsidRDefault="0081528E" w:rsidP="00446DAB">
      <w:pPr>
        <w:tabs>
          <w:tab w:val="left" w:leader="dot" w:pos="7470"/>
        </w:tabs>
        <w:spacing w:after="0" w:line="360" w:lineRule="auto"/>
        <w:jc w:val="both"/>
        <w:rPr>
          <w:rFonts w:ascii="Cambria Math" w:hAnsi="Cambria Math" w:cs="Arial"/>
          <w:b/>
          <w:sz w:val="24"/>
          <w:szCs w:val="24"/>
          <w:lang w:val="en-US"/>
        </w:rPr>
      </w:pPr>
    </w:p>
    <w:p w:rsidR="0081528E" w:rsidRPr="00446DAB" w:rsidRDefault="0081528E" w:rsidP="00446DAB">
      <w:pPr>
        <w:tabs>
          <w:tab w:val="left" w:leader="dot" w:pos="7470"/>
        </w:tabs>
        <w:spacing w:after="0" w:line="360" w:lineRule="auto"/>
        <w:jc w:val="both"/>
        <w:rPr>
          <w:rFonts w:ascii="Cambria Math" w:hAnsi="Cambria Math" w:cs="Arial"/>
          <w:b/>
          <w:sz w:val="24"/>
          <w:szCs w:val="24"/>
          <w:lang w:val="en-US"/>
        </w:rPr>
      </w:pPr>
    </w:p>
    <w:p w:rsidR="00911AA8" w:rsidRPr="00446DAB" w:rsidRDefault="00911AA8" w:rsidP="00446DAB">
      <w:pPr>
        <w:tabs>
          <w:tab w:val="left" w:leader="dot" w:pos="7470"/>
        </w:tabs>
        <w:spacing w:after="0" w:line="360" w:lineRule="auto"/>
        <w:jc w:val="both"/>
        <w:rPr>
          <w:rFonts w:ascii="Cambria Math" w:hAnsi="Cambria Math" w:cs="Arial"/>
          <w:b/>
          <w:sz w:val="24"/>
          <w:szCs w:val="24"/>
          <w:lang w:val="en-US"/>
        </w:rPr>
      </w:pPr>
      <w:r w:rsidRPr="00446DAB">
        <w:rPr>
          <w:rFonts w:ascii="Cambria Math" w:hAnsi="Cambria Math" w:cs="Arial"/>
          <w:b/>
          <w:sz w:val="24"/>
          <w:szCs w:val="24"/>
          <w:lang w:val="en-US"/>
        </w:rPr>
        <w:t>LAMPIRAN</w:t>
      </w:r>
    </w:p>
    <w:p w:rsidR="00911AA8" w:rsidRPr="00446DAB" w:rsidRDefault="00D64D29" w:rsidP="00446DAB">
      <w:pPr>
        <w:pStyle w:val="ListParagraph"/>
        <w:numPr>
          <w:ilvl w:val="0"/>
          <w:numId w:val="49"/>
        </w:numPr>
        <w:tabs>
          <w:tab w:val="left" w:leader="dot" w:pos="7470"/>
        </w:tabs>
        <w:spacing w:after="0" w:line="360" w:lineRule="auto"/>
        <w:jc w:val="both"/>
        <w:rPr>
          <w:rFonts w:ascii="Cambria Math" w:hAnsi="Cambria Math" w:cs="Arial"/>
          <w:sz w:val="24"/>
          <w:szCs w:val="24"/>
          <w:lang w:val="en-US"/>
        </w:rPr>
      </w:pPr>
      <w:proofErr w:type="spellStart"/>
      <w:r w:rsidRPr="00446DAB">
        <w:rPr>
          <w:rFonts w:ascii="Cambria Math" w:hAnsi="Cambria Math" w:cs="Arial"/>
          <w:sz w:val="24"/>
          <w:szCs w:val="24"/>
          <w:lang w:val="en-US"/>
        </w:rPr>
        <w:t>Formulir</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Rencana</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Strategis</w:t>
      </w:r>
      <w:proofErr w:type="spellEnd"/>
      <w:r w:rsidRPr="00446DAB">
        <w:rPr>
          <w:rFonts w:ascii="Cambria Math" w:hAnsi="Cambria Math" w:cs="Arial"/>
          <w:sz w:val="24"/>
          <w:szCs w:val="24"/>
          <w:lang w:val="en-US"/>
        </w:rPr>
        <w:t xml:space="preserve"> </w:t>
      </w:r>
      <w:proofErr w:type="spellStart"/>
      <w:r w:rsidRPr="00446DAB">
        <w:rPr>
          <w:rFonts w:ascii="Cambria Math" w:hAnsi="Cambria Math" w:cs="Arial"/>
          <w:sz w:val="24"/>
          <w:szCs w:val="24"/>
          <w:lang w:val="en-US"/>
        </w:rPr>
        <w:t>Tahun</w:t>
      </w:r>
      <w:proofErr w:type="spellEnd"/>
      <w:r w:rsidRPr="00446DAB">
        <w:rPr>
          <w:rFonts w:ascii="Cambria Math" w:hAnsi="Cambria Math" w:cs="Arial"/>
          <w:sz w:val="24"/>
          <w:szCs w:val="24"/>
          <w:lang w:val="en-US"/>
        </w:rPr>
        <w:t xml:space="preserve"> 2010-2014</w:t>
      </w:r>
    </w:p>
    <w:p w:rsidR="00911AA8" w:rsidRPr="00446DAB" w:rsidRDefault="00911AA8"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D64D29" w:rsidRPr="00446DAB" w:rsidRDefault="00D64D29" w:rsidP="00446DAB">
      <w:pPr>
        <w:tabs>
          <w:tab w:val="left" w:leader="dot" w:pos="7470"/>
        </w:tabs>
        <w:spacing w:after="0" w:line="240" w:lineRule="auto"/>
        <w:jc w:val="both"/>
        <w:rPr>
          <w:rFonts w:ascii="Cambria Math" w:hAnsi="Cambria Math" w:cs="Arial"/>
          <w:b/>
          <w:sz w:val="24"/>
          <w:szCs w:val="24"/>
          <w:lang w:val="en-US"/>
        </w:rPr>
      </w:pPr>
    </w:p>
    <w:p w:rsidR="0081528E" w:rsidRPr="00446DAB" w:rsidRDefault="0081528E" w:rsidP="00446DAB">
      <w:pPr>
        <w:tabs>
          <w:tab w:val="left" w:leader="dot" w:pos="7470"/>
        </w:tabs>
        <w:spacing w:after="0" w:line="240" w:lineRule="auto"/>
        <w:jc w:val="both"/>
        <w:rPr>
          <w:rFonts w:ascii="Cambria Math" w:hAnsi="Cambria Math" w:cs="Arial"/>
          <w:b/>
          <w:sz w:val="24"/>
          <w:szCs w:val="24"/>
          <w:lang w:val="en-US"/>
        </w:rPr>
      </w:pPr>
    </w:p>
    <w:p w:rsidR="0081528E" w:rsidRPr="00446DAB" w:rsidRDefault="0081528E" w:rsidP="00446DAB">
      <w:pPr>
        <w:tabs>
          <w:tab w:val="left" w:leader="dot" w:pos="7470"/>
        </w:tabs>
        <w:spacing w:after="0" w:line="240" w:lineRule="auto"/>
        <w:jc w:val="both"/>
        <w:rPr>
          <w:rFonts w:ascii="Cambria Math" w:hAnsi="Cambria Math" w:cs="Arial"/>
          <w:b/>
          <w:sz w:val="24"/>
          <w:szCs w:val="24"/>
          <w:lang w:val="en-US"/>
        </w:rPr>
      </w:pPr>
    </w:p>
    <w:p w:rsidR="0081528E" w:rsidRPr="00446DAB" w:rsidRDefault="0081528E" w:rsidP="00446DAB">
      <w:pPr>
        <w:tabs>
          <w:tab w:val="left" w:leader="dot" w:pos="7470"/>
        </w:tabs>
        <w:spacing w:after="0" w:line="240" w:lineRule="auto"/>
        <w:jc w:val="both"/>
        <w:rPr>
          <w:rFonts w:ascii="Cambria Math" w:hAnsi="Cambria Math" w:cs="Arial"/>
          <w:b/>
          <w:sz w:val="24"/>
          <w:szCs w:val="24"/>
          <w:lang w:val="en-US"/>
        </w:rPr>
      </w:pPr>
    </w:p>
    <w:p w:rsidR="007F1912" w:rsidRDefault="007F1912" w:rsidP="00912FF3">
      <w:pPr>
        <w:tabs>
          <w:tab w:val="left" w:leader="dot" w:pos="7470"/>
        </w:tabs>
        <w:spacing w:after="0" w:line="240" w:lineRule="auto"/>
        <w:jc w:val="center"/>
        <w:rPr>
          <w:rFonts w:ascii="Cambria Math" w:hAnsi="Cambria Math" w:cs="Arial"/>
          <w:b/>
          <w:sz w:val="28"/>
          <w:szCs w:val="24"/>
          <w:lang w:val="en-US"/>
        </w:rPr>
      </w:pPr>
    </w:p>
    <w:p w:rsidR="007F1912" w:rsidRDefault="007F1912" w:rsidP="00912FF3">
      <w:pPr>
        <w:tabs>
          <w:tab w:val="left" w:leader="dot" w:pos="7470"/>
        </w:tabs>
        <w:spacing w:after="0" w:line="240" w:lineRule="auto"/>
        <w:jc w:val="center"/>
        <w:rPr>
          <w:rFonts w:ascii="Cambria Math" w:hAnsi="Cambria Math" w:cs="Arial"/>
          <w:b/>
          <w:sz w:val="28"/>
          <w:szCs w:val="24"/>
          <w:lang w:val="en-US"/>
        </w:rPr>
      </w:pPr>
    </w:p>
    <w:p w:rsidR="00EB1EC3" w:rsidRPr="007F1912" w:rsidRDefault="00D64D29" w:rsidP="00912FF3">
      <w:pPr>
        <w:tabs>
          <w:tab w:val="left" w:leader="dot" w:pos="7470"/>
        </w:tabs>
        <w:spacing w:after="0" w:line="240" w:lineRule="auto"/>
        <w:jc w:val="center"/>
        <w:rPr>
          <w:rFonts w:ascii="Cambria Math" w:hAnsi="Cambria Math" w:cs="Arial"/>
          <w:b/>
          <w:sz w:val="34"/>
          <w:szCs w:val="34"/>
        </w:rPr>
      </w:pPr>
      <w:r w:rsidRPr="007F1912">
        <w:rPr>
          <w:rFonts w:ascii="Cambria Math" w:hAnsi="Cambria Math" w:cs="Arial"/>
          <w:b/>
          <w:noProof/>
          <w:sz w:val="34"/>
          <w:szCs w:val="34"/>
          <w:lang w:val="en-US"/>
        </w:rPr>
        <w:drawing>
          <wp:anchor distT="36576" distB="36576" distL="36576" distR="36576" simplePos="0" relativeHeight="251663360" behindDoc="0" locked="0" layoutInCell="1" allowOverlap="1">
            <wp:simplePos x="0" y="0"/>
            <wp:positionH relativeFrom="margin">
              <wp:posOffset>2042795</wp:posOffset>
            </wp:positionH>
            <wp:positionV relativeFrom="margin">
              <wp:posOffset>24130</wp:posOffset>
            </wp:positionV>
            <wp:extent cx="1068705" cy="472440"/>
            <wp:effectExtent l="19050" t="0" r="0" b="0"/>
            <wp:wrapSquare wrapText="bothSides"/>
            <wp:docPr id="2" name="Picture 15" descr="j01535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j0153516"/>
                    <pic:cNvPicPr preferRelativeResize="0">
                      <a:picLocks noChangeArrowheads="1" noChangeShapeType="1"/>
                    </pic:cNvPicPr>
                  </pic:nvPicPr>
                  <pic:blipFill>
                    <a:blip r:embed="rId8" cstate="print"/>
                    <a:srcRect/>
                    <a:stretch>
                      <a:fillRect/>
                    </a:stretch>
                  </pic:blipFill>
                  <pic:spPr bwMode="auto">
                    <a:xfrm rot="10800000">
                      <a:off x="0" y="0"/>
                      <a:ext cx="1068705" cy="472440"/>
                    </a:xfrm>
                    <a:prstGeom prst="rect">
                      <a:avLst/>
                    </a:prstGeom>
                    <a:noFill/>
                    <a:ln w="9525" algn="in">
                      <a:noFill/>
                      <a:miter lim="800000"/>
                      <a:headEnd/>
                      <a:tailEnd/>
                    </a:ln>
                    <a:effectLst/>
                  </pic:spPr>
                </pic:pic>
              </a:graphicData>
            </a:graphic>
          </wp:anchor>
        </w:drawing>
      </w:r>
      <w:r w:rsidR="001C45D8" w:rsidRPr="007F1912">
        <w:rPr>
          <w:rFonts w:ascii="Cambria Math" w:hAnsi="Cambria Math" w:cs="Arial"/>
          <w:b/>
          <w:sz w:val="34"/>
          <w:szCs w:val="34"/>
        </w:rPr>
        <w:t>IKHTISAR EKSEKUTIF</w:t>
      </w:r>
    </w:p>
    <w:p w:rsidR="00EB1EC3" w:rsidRPr="00446DAB" w:rsidRDefault="00EB1EC3" w:rsidP="00446DAB">
      <w:pPr>
        <w:spacing w:after="0" w:line="240" w:lineRule="auto"/>
        <w:ind w:firstLine="720"/>
        <w:rPr>
          <w:rFonts w:ascii="Cambria Math" w:hAnsi="Cambria Math" w:cs="Arial"/>
          <w:sz w:val="24"/>
          <w:szCs w:val="24"/>
        </w:rPr>
      </w:pPr>
    </w:p>
    <w:p w:rsidR="00EB1EC3" w:rsidRPr="00446DAB" w:rsidRDefault="00EB1EC3"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Laporan Akuntabilitas Kinerja Instansi Pemerintah (LAKIP) tahun 201</w:t>
      </w:r>
      <w:r w:rsidR="00E576C1" w:rsidRPr="00446DAB">
        <w:rPr>
          <w:rFonts w:ascii="Cambria Math" w:hAnsi="Cambria Math" w:cs="Arial"/>
          <w:sz w:val="24"/>
          <w:szCs w:val="24"/>
          <w:lang w:val="en-US"/>
        </w:rPr>
        <w:t>3</w:t>
      </w:r>
      <w:r w:rsidRPr="00446DAB">
        <w:rPr>
          <w:rFonts w:ascii="Cambria Math" w:hAnsi="Cambria Math" w:cs="Arial"/>
          <w:sz w:val="24"/>
          <w:szCs w:val="24"/>
        </w:rPr>
        <w:t xml:space="preserve"> </w:t>
      </w:r>
      <w:r w:rsidR="00A645FC" w:rsidRPr="00446DAB">
        <w:rPr>
          <w:rFonts w:ascii="Cambria Math" w:hAnsi="Cambria Math" w:cs="Arial"/>
          <w:sz w:val="24"/>
          <w:szCs w:val="24"/>
        </w:rPr>
        <w:t>Balai Pelestarian Cagar Budaya</w:t>
      </w:r>
      <w:r w:rsidR="007F3616" w:rsidRPr="00446DAB">
        <w:rPr>
          <w:rFonts w:ascii="Cambria Math" w:hAnsi="Cambria Math" w:cs="Arial"/>
          <w:sz w:val="24"/>
          <w:szCs w:val="24"/>
          <w:lang w:val="en-US"/>
        </w:rPr>
        <w:t xml:space="preserve"> </w:t>
      </w:r>
      <w:r w:rsidRPr="00446DAB">
        <w:rPr>
          <w:rFonts w:ascii="Cambria Math" w:hAnsi="Cambria Math" w:cs="Arial"/>
          <w:sz w:val="24"/>
          <w:szCs w:val="24"/>
        </w:rPr>
        <w:t>Gorontalo merupakan uraian yang menggambarkan tingkat capaian kinerja yang berhasil dilaksanakan selama tahun 201</w:t>
      </w:r>
      <w:r w:rsidR="00E576C1" w:rsidRPr="00446DAB">
        <w:rPr>
          <w:rFonts w:ascii="Cambria Math" w:hAnsi="Cambria Math" w:cs="Arial"/>
          <w:sz w:val="24"/>
          <w:szCs w:val="24"/>
          <w:lang w:val="en-US"/>
        </w:rPr>
        <w:t>3</w:t>
      </w:r>
      <w:r w:rsidRPr="00446DAB">
        <w:rPr>
          <w:rFonts w:ascii="Cambria Math" w:hAnsi="Cambria Math" w:cs="Arial"/>
          <w:sz w:val="24"/>
          <w:szCs w:val="24"/>
        </w:rPr>
        <w:t>.</w:t>
      </w:r>
    </w:p>
    <w:p w:rsidR="00EB1EC3" w:rsidRPr="00446DAB" w:rsidRDefault="00EB1EC3" w:rsidP="00446DAB">
      <w:pPr>
        <w:spacing w:after="0" w:line="240" w:lineRule="auto"/>
        <w:ind w:firstLine="720"/>
        <w:jc w:val="both"/>
        <w:rPr>
          <w:rFonts w:ascii="Cambria Math" w:hAnsi="Cambria Math" w:cs="Arial"/>
          <w:sz w:val="24"/>
          <w:szCs w:val="24"/>
          <w:lang w:val="en-US"/>
        </w:rPr>
      </w:pPr>
      <w:r w:rsidRPr="00446DAB">
        <w:rPr>
          <w:rFonts w:ascii="Cambria Math" w:hAnsi="Cambria Math" w:cs="Arial"/>
          <w:sz w:val="24"/>
          <w:szCs w:val="24"/>
        </w:rPr>
        <w:t>Sesuai dengan rencana kinerja 201</w:t>
      </w:r>
      <w:r w:rsidR="00E576C1" w:rsidRPr="00446DAB">
        <w:rPr>
          <w:rFonts w:ascii="Cambria Math" w:hAnsi="Cambria Math" w:cs="Arial"/>
          <w:sz w:val="24"/>
          <w:szCs w:val="24"/>
          <w:lang w:val="en-US"/>
        </w:rPr>
        <w:t>3</w:t>
      </w:r>
      <w:r w:rsidRPr="00446DAB">
        <w:rPr>
          <w:rFonts w:ascii="Cambria Math" w:hAnsi="Cambria Math" w:cs="Arial"/>
          <w:sz w:val="24"/>
          <w:szCs w:val="24"/>
        </w:rPr>
        <w:t xml:space="preserve"> </w:t>
      </w:r>
      <w:r w:rsidR="00A645FC" w:rsidRPr="00446DAB">
        <w:rPr>
          <w:rFonts w:ascii="Cambria Math" w:hAnsi="Cambria Math" w:cs="Arial"/>
          <w:sz w:val="24"/>
          <w:szCs w:val="24"/>
        </w:rPr>
        <w:t>Balai Pelestarian Cagar Budaya</w:t>
      </w:r>
      <w:r w:rsidR="007F3616" w:rsidRPr="00446DAB">
        <w:rPr>
          <w:rFonts w:ascii="Cambria Math" w:hAnsi="Cambria Math" w:cs="Arial"/>
          <w:sz w:val="24"/>
          <w:szCs w:val="24"/>
          <w:lang w:val="en-US"/>
        </w:rPr>
        <w:t xml:space="preserve"> </w:t>
      </w:r>
      <w:r w:rsidR="00A76286" w:rsidRPr="00446DAB">
        <w:rPr>
          <w:rFonts w:ascii="Cambria Math" w:hAnsi="Cambria Math" w:cs="Arial"/>
          <w:sz w:val="24"/>
          <w:szCs w:val="24"/>
        </w:rPr>
        <w:t xml:space="preserve">Gorontalo menetapkan </w:t>
      </w:r>
      <w:r w:rsidR="00E576C1" w:rsidRPr="00446DAB">
        <w:rPr>
          <w:rFonts w:ascii="Cambria Math" w:hAnsi="Cambria Math" w:cs="Arial"/>
          <w:sz w:val="24"/>
          <w:szCs w:val="24"/>
          <w:lang w:val="en-US"/>
        </w:rPr>
        <w:t>5</w:t>
      </w:r>
      <w:r w:rsidR="00A76286" w:rsidRPr="00446DAB">
        <w:rPr>
          <w:rFonts w:ascii="Cambria Math" w:hAnsi="Cambria Math" w:cs="Arial"/>
          <w:sz w:val="24"/>
          <w:szCs w:val="24"/>
        </w:rPr>
        <w:t xml:space="preserve"> (</w:t>
      </w:r>
      <w:r w:rsidR="00E576C1" w:rsidRPr="00446DAB">
        <w:rPr>
          <w:rFonts w:ascii="Cambria Math" w:hAnsi="Cambria Math" w:cs="Arial"/>
          <w:sz w:val="24"/>
          <w:szCs w:val="24"/>
          <w:lang w:val="en-US"/>
        </w:rPr>
        <w:t>lima</w:t>
      </w:r>
      <w:r w:rsidR="00A76286" w:rsidRPr="00446DAB">
        <w:rPr>
          <w:rFonts w:ascii="Cambria Math" w:hAnsi="Cambria Math" w:cs="Arial"/>
          <w:sz w:val="24"/>
          <w:szCs w:val="24"/>
        </w:rPr>
        <w:t>)</w:t>
      </w:r>
      <w:r w:rsidRPr="00446DAB">
        <w:rPr>
          <w:rFonts w:ascii="Cambria Math" w:hAnsi="Cambria Math" w:cs="Arial"/>
          <w:sz w:val="24"/>
          <w:szCs w:val="24"/>
        </w:rPr>
        <w:t xml:space="preserve"> tujuan yang dibagi menjadi</w:t>
      </w:r>
      <w:r w:rsidR="00A76286" w:rsidRPr="00446DAB">
        <w:rPr>
          <w:rFonts w:ascii="Cambria Math" w:hAnsi="Cambria Math" w:cs="Arial"/>
          <w:sz w:val="24"/>
          <w:szCs w:val="24"/>
        </w:rPr>
        <w:t xml:space="preserve"> </w:t>
      </w:r>
      <w:r w:rsidR="00E576C1" w:rsidRPr="00446DAB">
        <w:rPr>
          <w:rFonts w:ascii="Cambria Math" w:hAnsi="Cambria Math" w:cs="Arial"/>
          <w:sz w:val="24"/>
          <w:szCs w:val="24"/>
          <w:lang w:val="en-US"/>
        </w:rPr>
        <w:t>8</w:t>
      </w:r>
      <w:r w:rsidR="00A76286" w:rsidRPr="00446DAB">
        <w:rPr>
          <w:rFonts w:ascii="Cambria Math" w:hAnsi="Cambria Math" w:cs="Arial"/>
          <w:sz w:val="24"/>
          <w:szCs w:val="24"/>
        </w:rPr>
        <w:t xml:space="preserve"> (enam)</w:t>
      </w:r>
      <w:r w:rsidRPr="00446DAB">
        <w:rPr>
          <w:rFonts w:ascii="Cambria Math" w:hAnsi="Cambria Math" w:cs="Arial"/>
          <w:sz w:val="24"/>
          <w:szCs w:val="24"/>
        </w:rPr>
        <w:t xml:space="preserve"> sasaran yang diimplementasikan dalam program dengan angg</w:t>
      </w:r>
      <w:r w:rsidR="00D52CF0" w:rsidRPr="00446DAB">
        <w:rPr>
          <w:rFonts w:ascii="Cambria Math" w:hAnsi="Cambria Math" w:cs="Arial"/>
          <w:sz w:val="24"/>
          <w:szCs w:val="24"/>
        </w:rPr>
        <w:t>aran biaya</w:t>
      </w:r>
      <w:r w:rsidR="00C767E4" w:rsidRPr="00446DAB">
        <w:rPr>
          <w:rFonts w:ascii="Cambria Math" w:hAnsi="Cambria Math" w:cs="Arial"/>
          <w:sz w:val="24"/>
          <w:szCs w:val="24"/>
        </w:rPr>
        <w:t xml:space="preserve"> sebesar</w:t>
      </w:r>
      <w:r w:rsidR="00E576C1" w:rsidRPr="00446DAB">
        <w:rPr>
          <w:rFonts w:ascii="Cambria Math" w:hAnsi="Cambria Math" w:cs="Arial"/>
          <w:sz w:val="24"/>
          <w:szCs w:val="24"/>
        </w:rPr>
        <w:t xml:space="preserve"> Rp.</w:t>
      </w:r>
      <w:r w:rsidR="00E576C1" w:rsidRPr="00446DAB">
        <w:rPr>
          <w:rFonts w:ascii="Cambria Math" w:hAnsi="Cambria Math" w:cs="Arial"/>
          <w:sz w:val="24"/>
          <w:szCs w:val="24"/>
          <w:lang w:val="en-US"/>
        </w:rPr>
        <w:t>12.430</w:t>
      </w:r>
      <w:r w:rsidR="007F3616" w:rsidRPr="00446DAB">
        <w:rPr>
          <w:rFonts w:ascii="Cambria Math" w:hAnsi="Cambria Math" w:cs="Arial"/>
          <w:sz w:val="24"/>
          <w:szCs w:val="24"/>
          <w:lang w:val="en-US"/>
        </w:rPr>
        <w:t>.000</w:t>
      </w:r>
      <w:r w:rsidR="006D1D5B" w:rsidRPr="00446DAB">
        <w:rPr>
          <w:rFonts w:ascii="Cambria Math" w:hAnsi="Cambria Math" w:cs="Arial"/>
          <w:sz w:val="24"/>
          <w:szCs w:val="24"/>
          <w:lang w:val="en-US"/>
        </w:rPr>
        <w:t>.000</w:t>
      </w:r>
      <w:r w:rsidR="00C767E4" w:rsidRPr="00446DAB">
        <w:rPr>
          <w:rFonts w:ascii="Cambria Math" w:hAnsi="Cambria Math" w:cs="Arial"/>
          <w:sz w:val="24"/>
          <w:szCs w:val="24"/>
        </w:rPr>
        <w:t>,-</w:t>
      </w:r>
      <w:r w:rsidR="00F04AAE"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Dua</w:t>
      </w:r>
      <w:proofErr w:type="spellEnd"/>
      <w:r w:rsidR="00E576C1"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belas</w:t>
      </w:r>
      <w:proofErr w:type="spellEnd"/>
      <w:r w:rsidR="00E576C1" w:rsidRPr="00446DAB">
        <w:rPr>
          <w:rFonts w:ascii="Cambria Math" w:hAnsi="Cambria Math" w:cs="Arial"/>
          <w:sz w:val="24"/>
          <w:szCs w:val="24"/>
          <w:lang w:val="en-US"/>
        </w:rPr>
        <w:t xml:space="preserve"> </w:t>
      </w:r>
      <w:proofErr w:type="spellStart"/>
      <w:r w:rsidR="00F04AAE" w:rsidRPr="00446DAB">
        <w:rPr>
          <w:rFonts w:ascii="Cambria Math" w:hAnsi="Cambria Math" w:cs="Arial"/>
          <w:sz w:val="24"/>
          <w:szCs w:val="24"/>
          <w:lang w:val="en-US"/>
        </w:rPr>
        <w:t>milyar</w:t>
      </w:r>
      <w:r w:rsidR="007F3616" w:rsidRPr="00446DAB">
        <w:rPr>
          <w:rFonts w:ascii="Cambria Math" w:hAnsi="Cambria Math" w:cs="Arial"/>
          <w:sz w:val="24"/>
          <w:szCs w:val="24"/>
          <w:lang w:val="en-US"/>
        </w:rPr>
        <w:t>d</w:t>
      </w:r>
      <w:proofErr w:type="spellEnd"/>
      <w:r w:rsidR="00D30AEC"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empat</w:t>
      </w:r>
      <w:proofErr w:type="spellEnd"/>
      <w:r w:rsidR="00F04AAE" w:rsidRPr="00446DAB">
        <w:rPr>
          <w:rFonts w:ascii="Cambria Math" w:hAnsi="Cambria Math" w:cs="Arial"/>
          <w:sz w:val="24"/>
          <w:szCs w:val="24"/>
          <w:lang w:val="en-US"/>
        </w:rPr>
        <w:t xml:space="preserve"> </w:t>
      </w:r>
      <w:proofErr w:type="spellStart"/>
      <w:r w:rsidR="00F04AAE" w:rsidRPr="00446DAB">
        <w:rPr>
          <w:rFonts w:ascii="Cambria Math" w:hAnsi="Cambria Math" w:cs="Arial"/>
          <w:sz w:val="24"/>
          <w:szCs w:val="24"/>
          <w:lang w:val="en-US"/>
        </w:rPr>
        <w:t>ratus</w:t>
      </w:r>
      <w:proofErr w:type="spellEnd"/>
      <w:r w:rsidR="00F04AAE"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tiga</w:t>
      </w:r>
      <w:proofErr w:type="spellEnd"/>
      <w:r w:rsidR="00E576C1"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puluh</w:t>
      </w:r>
      <w:proofErr w:type="spellEnd"/>
      <w:r w:rsidR="00E576C1" w:rsidRPr="00446DAB">
        <w:rPr>
          <w:rFonts w:ascii="Cambria Math" w:hAnsi="Cambria Math" w:cs="Arial"/>
          <w:sz w:val="24"/>
          <w:szCs w:val="24"/>
          <w:lang w:val="en-US"/>
        </w:rPr>
        <w:t xml:space="preserve"> </w:t>
      </w:r>
      <w:proofErr w:type="spellStart"/>
      <w:r w:rsidR="00E576C1" w:rsidRPr="00446DAB">
        <w:rPr>
          <w:rFonts w:ascii="Cambria Math" w:hAnsi="Cambria Math" w:cs="Arial"/>
          <w:sz w:val="24"/>
          <w:szCs w:val="24"/>
          <w:lang w:val="en-US"/>
        </w:rPr>
        <w:t>juta</w:t>
      </w:r>
      <w:proofErr w:type="spellEnd"/>
      <w:r w:rsidR="00E576C1" w:rsidRPr="00446DAB">
        <w:rPr>
          <w:rFonts w:ascii="Cambria Math" w:hAnsi="Cambria Math" w:cs="Arial"/>
          <w:sz w:val="24"/>
          <w:szCs w:val="24"/>
          <w:lang w:val="en-US"/>
        </w:rPr>
        <w:t xml:space="preserve"> </w:t>
      </w:r>
      <w:r w:rsidR="00D30AEC" w:rsidRPr="00446DAB">
        <w:rPr>
          <w:rFonts w:ascii="Cambria Math" w:hAnsi="Cambria Math" w:cs="Arial"/>
          <w:sz w:val="24"/>
          <w:szCs w:val="24"/>
          <w:lang w:val="en-US"/>
        </w:rPr>
        <w:t>rupiah)</w:t>
      </w:r>
      <w:r w:rsidR="00F04AAE" w:rsidRPr="00446DAB">
        <w:rPr>
          <w:rFonts w:ascii="Cambria Math" w:hAnsi="Cambria Math" w:cs="Arial"/>
          <w:sz w:val="24"/>
          <w:szCs w:val="24"/>
          <w:lang w:val="en-US"/>
        </w:rPr>
        <w:t>.</w:t>
      </w:r>
    </w:p>
    <w:p w:rsidR="00EB1EC3" w:rsidRPr="00446DAB" w:rsidRDefault="00EB1EC3"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 xml:space="preserve">Secara keseluruhan dapat dikemukakan hasil capaian kinerja </w:t>
      </w:r>
      <w:r w:rsidR="00A645FC" w:rsidRPr="00446DAB">
        <w:rPr>
          <w:rFonts w:ascii="Cambria Math" w:hAnsi="Cambria Math" w:cs="Arial"/>
          <w:sz w:val="24"/>
          <w:szCs w:val="24"/>
        </w:rPr>
        <w:t>Balai Pelestarian Cagar Budaya</w:t>
      </w:r>
      <w:r w:rsidR="007F3616" w:rsidRPr="00446DAB">
        <w:rPr>
          <w:rFonts w:ascii="Cambria Math" w:hAnsi="Cambria Math" w:cs="Arial"/>
          <w:sz w:val="24"/>
          <w:szCs w:val="24"/>
          <w:lang w:val="en-US"/>
        </w:rPr>
        <w:t xml:space="preserve"> </w:t>
      </w:r>
      <w:r w:rsidRPr="00446DAB">
        <w:rPr>
          <w:rFonts w:ascii="Cambria Math" w:hAnsi="Cambria Math" w:cs="Arial"/>
          <w:sz w:val="24"/>
          <w:szCs w:val="24"/>
        </w:rPr>
        <w:t>Gorontalo selama tahun 201</w:t>
      </w:r>
      <w:r w:rsidR="00547CDC">
        <w:rPr>
          <w:rFonts w:ascii="Cambria Math" w:hAnsi="Cambria Math" w:cs="Arial"/>
          <w:sz w:val="24"/>
          <w:szCs w:val="24"/>
          <w:lang w:val="en-US"/>
        </w:rPr>
        <w:t>3</w:t>
      </w:r>
      <w:r w:rsidRPr="00446DAB">
        <w:rPr>
          <w:rFonts w:ascii="Cambria Math" w:hAnsi="Cambria Math" w:cs="Arial"/>
          <w:sz w:val="24"/>
          <w:szCs w:val="24"/>
        </w:rPr>
        <w:t xml:space="preserve"> </w:t>
      </w:r>
      <w:r w:rsidR="00A76286" w:rsidRPr="00446DAB">
        <w:rPr>
          <w:rFonts w:ascii="Cambria Math" w:hAnsi="Cambria Math" w:cs="Arial"/>
          <w:sz w:val="24"/>
          <w:szCs w:val="24"/>
        </w:rPr>
        <w:t>telah memenuhi sasaran</w:t>
      </w:r>
      <w:r w:rsidRPr="00446DAB">
        <w:rPr>
          <w:rFonts w:ascii="Cambria Math" w:hAnsi="Cambria Math" w:cs="Arial"/>
          <w:sz w:val="24"/>
          <w:szCs w:val="24"/>
        </w:rPr>
        <w:t xml:space="preserve"> yang ditargetkan yaitu </w:t>
      </w:r>
      <w:r w:rsidR="00E576C1" w:rsidRPr="00446DAB">
        <w:rPr>
          <w:rFonts w:ascii="Cambria Math" w:hAnsi="Cambria Math" w:cs="Arial"/>
          <w:sz w:val="24"/>
          <w:szCs w:val="24"/>
          <w:lang w:val="en-US"/>
        </w:rPr>
        <w:t>80.47</w:t>
      </w:r>
      <w:r w:rsidR="00F04AAE" w:rsidRPr="00446DAB">
        <w:rPr>
          <w:rFonts w:ascii="Cambria Math" w:hAnsi="Cambria Math" w:cs="Arial"/>
          <w:sz w:val="24"/>
          <w:szCs w:val="24"/>
          <w:lang w:val="en-US"/>
        </w:rPr>
        <w:t xml:space="preserve"> </w:t>
      </w:r>
      <w:r w:rsidR="00E576C1" w:rsidRPr="00446DAB">
        <w:rPr>
          <w:rFonts w:ascii="Cambria Math" w:hAnsi="Cambria Math" w:cs="Arial"/>
          <w:sz w:val="24"/>
          <w:szCs w:val="24"/>
        </w:rPr>
        <w:t xml:space="preserve">% dari </w:t>
      </w:r>
      <w:r w:rsidR="00E576C1" w:rsidRPr="00446DAB">
        <w:rPr>
          <w:rFonts w:ascii="Cambria Math" w:hAnsi="Cambria Math" w:cs="Arial"/>
          <w:sz w:val="24"/>
          <w:szCs w:val="24"/>
          <w:lang w:val="en-US"/>
        </w:rPr>
        <w:t>9</w:t>
      </w:r>
      <w:r w:rsidRPr="00446DAB">
        <w:rPr>
          <w:rFonts w:ascii="Cambria Math" w:hAnsi="Cambria Math" w:cs="Arial"/>
          <w:sz w:val="24"/>
          <w:szCs w:val="24"/>
        </w:rPr>
        <w:t xml:space="preserve">0% yang merupakan target </w:t>
      </w:r>
      <w:proofErr w:type="spellStart"/>
      <w:r w:rsidR="00444665" w:rsidRPr="00446DAB">
        <w:rPr>
          <w:rFonts w:ascii="Cambria Math" w:hAnsi="Cambria Math" w:cs="Arial"/>
          <w:sz w:val="24"/>
          <w:szCs w:val="24"/>
          <w:lang w:val="en-US"/>
        </w:rPr>
        <w:t>realisasi</w:t>
      </w:r>
      <w:proofErr w:type="spellEnd"/>
      <w:r w:rsidR="00444665" w:rsidRPr="00446DAB">
        <w:rPr>
          <w:rFonts w:ascii="Cambria Math" w:hAnsi="Cambria Math" w:cs="Arial"/>
          <w:sz w:val="24"/>
          <w:szCs w:val="24"/>
          <w:lang w:val="en-US"/>
        </w:rPr>
        <w:t xml:space="preserve"> </w:t>
      </w:r>
      <w:proofErr w:type="spellStart"/>
      <w:r w:rsidR="00444665" w:rsidRPr="00446DAB">
        <w:rPr>
          <w:rFonts w:ascii="Cambria Math" w:hAnsi="Cambria Math" w:cs="Arial"/>
          <w:sz w:val="24"/>
          <w:szCs w:val="24"/>
          <w:lang w:val="en-US"/>
        </w:rPr>
        <w:t>anggaran</w:t>
      </w:r>
      <w:proofErr w:type="spellEnd"/>
      <w:r w:rsidR="00444665" w:rsidRPr="00446DAB">
        <w:rPr>
          <w:rFonts w:ascii="Cambria Math" w:hAnsi="Cambria Math" w:cs="Arial"/>
          <w:sz w:val="24"/>
          <w:szCs w:val="24"/>
          <w:lang w:val="en-US"/>
        </w:rPr>
        <w:t xml:space="preserve"> </w:t>
      </w:r>
      <w:proofErr w:type="spellStart"/>
      <w:r w:rsidR="00444665" w:rsidRPr="00446DAB">
        <w:rPr>
          <w:rFonts w:ascii="Cambria Math" w:hAnsi="Cambria Math" w:cs="Arial"/>
          <w:sz w:val="24"/>
          <w:szCs w:val="24"/>
          <w:lang w:val="en-US"/>
        </w:rPr>
        <w:t>untuk</w:t>
      </w:r>
      <w:proofErr w:type="spellEnd"/>
      <w:r w:rsidRPr="00446DAB">
        <w:rPr>
          <w:rFonts w:ascii="Cambria Math" w:hAnsi="Cambria Math" w:cs="Arial"/>
          <w:sz w:val="24"/>
          <w:szCs w:val="24"/>
        </w:rPr>
        <w:t xml:space="preserve"> tahun 201</w:t>
      </w:r>
      <w:r w:rsidR="00E576C1" w:rsidRPr="00446DAB">
        <w:rPr>
          <w:rFonts w:ascii="Cambria Math" w:hAnsi="Cambria Math" w:cs="Arial"/>
          <w:sz w:val="24"/>
          <w:szCs w:val="24"/>
          <w:lang w:val="en-US"/>
        </w:rPr>
        <w:t>3</w:t>
      </w:r>
      <w:r w:rsidRPr="00446DAB">
        <w:rPr>
          <w:rFonts w:ascii="Cambria Math" w:hAnsi="Cambria Math" w:cs="Arial"/>
          <w:sz w:val="24"/>
          <w:szCs w:val="24"/>
        </w:rPr>
        <w:t>.</w:t>
      </w:r>
    </w:p>
    <w:p w:rsidR="00EB1EC3" w:rsidRPr="00446DAB" w:rsidRDefault="00EB1EC3"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Pada tahun 201</w:t>
      </w:r>
      <w:r w:rsidR="00E576C1" w:rsidRPr="00446DAB">
        <w:rPr>
          <w:rFonts w:ascii="Cambria Math" w:hAnsi="Cambria Math" w:cs="Arial"/>
          <w:sz w:val="24"/>
          <w:szCs w:val="24"/>
          <w:lang w:val="en-US"/>
        </w:rPr>
        <w:t>3</w:t>
      </w:r>
      <w:r w:rsidRPr="00446DAB">
        <w:rPr>
          <w:rFonts w:ascii="Cambria Math" w:hAnsi="Cambria Math" w:cs="Arial"/>
          <w:sz w:val="24"/>
          <w:szCs w:val="24"/>
        </w:rPr>
        <w:t xml:space="preserve"> sesuai dengan tugas dan fungsi, </w:t>
      </w:r>
      <w:r w:rsidR="00A645FC" w:rsidRPr="00446DAB">
        <w:rPr>
          <w:rFonts w:ascii="Cambria Math" w:hAnsi="Cambria Math" w:cs="Arial"/>
          <w:sz w:val="24"/>
          <w:szCs w:val="24"/>
        </w:rPr>
        <w:t>Balai Pelestarian Cagar Budaya</w:t>
      </w:r>
      <w:r w:rsidR="0024693E" w:rsidRPr="00446DAB">
        <w:rPr>
          <w:rFonts w:ascii="Cambria Math" w:hAnsi="Cambria Math" w:cs="Arial"/>
          <w:sz w:val="24"/>
          <w:szCs w:val="24"/>
          <w:lang w:val="en-US"/>
        </w:rPr>
        <w:t xml:space="preserve"> </w:t>
      </w:r>
      <w:r w:rsidRPr="00446DAB">
        <w:rPr>
          <w:rFonts w:ascii="Cambria Math" w:hAnsi="Cambria Math" w:cs="Arial"/>
          <w:sz w:val="24"/>
          <w:szCs w:val="24"/>
        </w:rPr>
        <w:t>Gorontalo telah berhasil melaksa</w:t>
      </w:r>
      <w:r w:rsidR="00A76286" w:rsidRPr="00446DAB">
        <w:rPr>
          <w:rFonts w:ascii="Cambria Math" w:hAnsi="Cambria Math" w:cs="Arial"/>
          <w:sz w:val="24"/>
          <w:szCs w:val="24"/>
        </w:rPr>
        <w:t xml:space="preserve">nakan kegiatan pelestarian </w:t>
      </w:r>
      <w:proofErr w:type="spellStart"/>
      <w:r w:rsidR="00D30AEC" w:rsidRPr="00446DAB">
        <w:rPr>
          <w:rFonts w:ascii="Cambria Math" w:hAnsi="Cambria Math" w:cs="Arial"/>
          <w:sz w:val="24"/>
          <w:szCs w:val="24"/>
          <w:lang w:val="en-US"/>
        </w:rPr>
        <w:t>Cagar</w:t>
      </w:r>
      <w:proofErr w:type="spellEnd"/>
      <w:r w:rsidR="00D30AEC" w:rsidRPr="00446DAB">
        <w:rPr>
          <w:rFonts w:ascii="Cambria Math" w:hAnsi="Cambria Math" w:cs="Arial"/>
          <w:sz w:val="24"/>
          <w:szCs w:val="24"/>
          <w:lang w:val="en-US"/>
        </w:rPr>
        <w:t xml:space="preserve"> </w:t>
      </w:r>
      <w:proofErr w:type="spellStart"/>
      <w:r w:rsidR="00D30AEC" w:rsidRPr="00446DAB">
        <w:rPr>
          <w:rFonts w:ascii="Cambria Math" w:hAnsi="Cambria Math" w:cs="Arial"/>
          <w:sz w:val="24"/>
          <w:szCs w:val="24"/>
          <w:lang w:val="en-US"/>
        </w:rPr>
        <w:t>Budaya</w:t>
      </w:r>
      <w:proofErr w:type="spellEnd"/>
      <w:r w:rsidRPr="00446DAB">
        <w:rPr>
          <w:rFonts w:ascii="Cambria Math" w:hAnsi="Cambria Math" w:cs="Arial"/>
          <w:sz w:val="24"/>
          <w:szCs w:val="24"/>
        </w:rPr>
        <w:t xml:space="preserve"> yang meliputi pemeliharaan, perlindungan, publikasi, koordinasi, memberikan pemahaman kepada masyarakat, kerjasama dengan instansi terkait, dokumentasi (registrasi) </w:t>
      </w:r>
      <w:proofErr w:type="spellStart"/>
      <w:r w:rsidR="00D30AEC" w:rsidRPr="00446DAB">
        <w:rPr>
          <w:rFonts w:ascii="Cambria Math" w:hAnsi="Cambria Math" w:cs="Arial"/>
          <w:sz w:val="24"/>
          <w:szCs w:val="24"/>
          <w:lang w:val="en-US"/>
        </w:rPr>
        <w:t>cagar</w:t>
      </w:r>
      <w:proofErr w:type="spellEnd"/>
      <w:r w:rsidR="00D30AEC" w:rsidRPr="00446DAB">
        <w:rPr>
          <w:rFonts w:ascii="Cambria Math" w:hAnsi="Cambria Math" w:cs="Arial"/>
          <w:sz w:val="24"/>
          <w:szCs w:val="24"/>
          <w:lang w:val="en-US"/>
        </w:rPr>
        <w:t xml:space="preserve"> </w:t>
      </w:r>
      <w:proofErr w:type="spellStart"/>
      <w:r w:rsidR="00D30AEC" w:rsidRPr="00446DAB">
        <w:rPr>
          <w:rFonts w:ascii="Cambria Math" w:hAnsi="Cambria Math" w:cs="Arial"/>
          <w:sz w:val="24"/>
          <w:szCs w:val="24"/>
          <w:lang w:val="en-US"/>
        </w:rPr>
        <w:t>budaya</w:t>
      </w:r>
      <w:proofErr w:type="spellEnd"/>
      <w:r w:rsidRPr="00446DAB">
        <w:rPr>
          <w:rFonts w:ascii="Cambria Math" w:hAnsi="Cambria Math" w:cs="Arial"/>
          <w:sz w:val="24"/>
          <w:szCs w:val="24"/>
        </w:rPr>
        <w:t>/situs, dan lain-lain.</w:t>
      </w:r>
    </w:p>
    <w:p w:rsidR="00EB1EC3" w:rsidRPr="00446DAB" w:rsidRDefault="00EB1EC3"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 xml:space="preserve">Laporan </w:t>
      </w:r>
      <w:r w:rsidR="00D30AEC" w:rsidRPr="00446DAB">
        <w:rPr>
          <w:rFonts w:ascii="Cambria Math" w:hAnsi="Cambria Math" w:cs="Arial"/>
          <w:sz w:val="24"/>
          <w:szCs w:val="24"/>
        </w:rPr>
        <w:t>Akuntabilitas Kinerja Tahun 201</w:t>
      </w:r>
      <w:r w:rsidR="00E576C1" w:rsidRPr="00446DAB">
        <w:rPr>
          <w:rFonts w:ascii="Cambria Math" w:hAnsi="Cambria Math" w:cs="Arial"/>
          <w:sz w:val="24"/>
          <w:szCs w:val="24"/>
          <w:lang w:val="en-US"/>
        </w:rPr>
        <w:t>3</w:t>
      </w:r>
      <w:r w:rsidRPr="00446DAB">
        <w:rPr>
          <w:rFonts w:ascii="Cambria Math" w:hAnsi="Cambria Math" w:cs="Arial"/>
          <w:sz w:val="24"/>
          <w:szCs w:val="24"/>
        </w:rPr>
        <w:t xml:space="preserve"> ini menyajikan tingkat keberhasilan capaian kinerja yang dilaksanakan </w:t>
      </w:r>
      <w:r w:rsidR="00A645FC" w:rsidRPr="00446DAB">
        <w:rPr>
          <w:rFonts w:ascii="Cambria Math" w:hAnsi="Cambria Math" w:cs="Arial"/>
          <w:sz w:val="24"/>
          <w:szCs w:val="24"/>
        </w:rPr>
        <w:t>Balai Pelestarian Cagar Budaya</w:t>
      </w:r>
      <w:r w:rsidR="00D30AEC" w:rsidRPr="00446DAB">
        <w:rPr>
          <w:rFonts w:ascii="Cambria Math" w:hAnsi="Cambria Math" w:cs="Arial"/>
          <w:sz w:val="24"/>
          <w:szCs w:val="24"/>
        </w:rPr>
        <w:t>Gorontalo selama tahun 201</w:t>
      </w:r>
      <w:r w:rsidR="00E576C1" w:rsidRPr="00446DAB">
        <w:rPr>
          <w:rFonts w:ascii="Cambria Math" w:hAnsi="Cambria Math" w:cs="Arial"/>
          <w:sz w:val="24"/>
          <w:szCs w:val="24"/>
          <w:lang w:val="en-US"/>
        </w:rPr>
        <w:t>3</w:t>
      </w:r>
      <w:r w:rsidRPr="00446DAB">
        <w:rPr>
          <w:rFonts w:ascii="Cambria Math" w:hAnsi="Cambria Math" w:cs="Arial"/>
          <w:sz w:val="24"/>
          <w:szCs w:val="24"/>
        </w:rPr>
        <w:t>, yang diwujudkan dengan upaya pelestarian C</w:t>
      </w:r>
      <w:r w:rsidR="00D30AEC" w:rsidRPr="00446DAB">
        <w:rPr>
          <w:rFonts w:ascii="Cambria Math" w:hAnsi="Cambria Math" w:cs="Arial"/>
          <w:sz w:val="24"/>
          <w:szCs w:val="24"/>
          <w:lang w:val="en-US"/>
        </w:rPr>
        <w:t xml:space="preserve">agar </w:t>
      </w:r>
      <w:r w:rsidRPr="00446DAB">
        <w:rPr>
          <w:rFonts w:ascii="Cambria Math" w:hAnsi="Cambria Math" w:cs="Arial"/>
          <w:sz w:val="24"/>
          <w:szCs w:val="24"/>
        </w:rPr>
        <w:t>B</w:t>
      </w:r>
      <w:proofErr w:type="spellStart"/>
      <w:r w:rsidR="00D30AEC" w:rsidRPr="00446DAB">
        <w:rPr>
          <w:rFonts w:ascii="Cambria Math" w:hAnsi="Cambria Math" w:cs="Arial"/>
          <w:sz w:val="24"/>
          <w:szCs w:val="24"/>
          <w:lang w:val="en-US"/>
        </w:rPr>
        <w:t>udaya</w:t>
      </w:r>
      <w:proofErr w:type="spellEnd"/>
      <w:r w:rsidRPr="00446DAB">
        <w:rPr>
          <w:rFonts w:ascii="Cambria Math" w:hAnsi="Cambria Math" w:cs="Arial"/>
          <w:sz w:val="24"/>
          <w:szCs w:val="24"/>
        </w:rPr>
        <w:t>. Tingkat keberhasilan capaian kinerja tersebut adalah dalam tingkat yang sangat baik dan berhasil berdasarkan tingkat capaian (output) dan manfaatnya (outcome).</w:t>
      </w:r>
    </w:p>
    <w:p w:rsidR="00EB1EC3" w:rsidRPr="00446DAB" w:rsidRDefault="00EB1EC3"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 xml:space="preserve">Metode pengukuran yang dipergunakan dalam penyusunan LAKIP ini adalah dengan membandingkan antara realisasi dengan target sehingga diperoleh capaian untuk masing-masing indikator output yang membentuk sasaran yang harus dicapai oleh </w:t>
      </w:r>
      <w:r w:rsidR="00A645FC" w:rsidRPr="00446DAB">
        <w:rPr>
          <w:rFonts w:ascii="Cambria Math" w:hAnsi="Cambria Math" w:cs="Arial"/>
          <w:sz w:val="24"/>
          <w:szCs w:val="24"/>
        </w:rPr>
        <w:t>Balai Pelestarian Cagar Budaya</w:t>
      </w:r>
      <w:r w:rsidR="0024693E" w:rsidRPr="00446DAB">
        <w:rPr>
          <w:rFonts w:ascii="Cambria Math" w:hAnsi="Cambria Math" w:cs="Arial"/>
          <w:sz w:val="24"/>
          <w:szCs w:val="24"/>
          <w:lang w:val="en-US"/>
        </w:rPr>
        <w:t xml:space="preserve"> </w:t>
      </w:r>
      <w:r w:rsidRPr="00446DAB">
        <w:rPr>
          <w:rFonts w:ascii="Cambria Math" w:hAnsi="Cambria Math" w:cs="Arial"/>
          <w:sz w:val="24"/>
          <w:szCs w:val="24"/>
        </w:rPr>
        <w:t>Gorontalo dalam menjalankan tugas dan fungsinya selama tahun anggaran 201</w:t>
      </w:r>
      <w:r w:rsidR="00E576C1" w:rsidRPr="00446DAB">
        <w:rPr>
          <w:rFonts w:ascii="Cambria Math" w:hAnsi="Cambria Math" w:cs="Arial"/>
          <w:sz w:val="24"/>
          <w:szCs w:val="24"/>
          <w:lang w:val="en-US"/>
        </w:rPr>
        <w:t>3</w:t>
      </w:r>
      <w:r w:rsidRPr="00446DAB">
        <w:rPr>
          <w:rFonts w:ascii="Cambria Math" w:hAnsi="Cambria Math" w:cs="Arial"/>
          <w:sz w:val="24"/>
          <w:szCs w:val="24"/>
        </w:rPr>
        <w:t>.</w:t>
      </w:r>
    </w:p>
    <w:p w:rsidR="00EB1EC3" w:rsidRPr="00446DAB" w:rsidRDefault="00EB1EC3" w:rsidP="00446DAB">
      <w:pPr>
        <w:spacing w:after="0" w:line="240" w:lineRule="auto"/>
        <w:ind w:firstLine="720"/>
        <w:jc w:val="both"/>
        <w:rPr>
          <w:rFonts w:ascii="Cambria Math" w:hAnsi="Cambria Math" w:cs="Arial"/>
          <w:sz w:val="24"/>
          <w:szCs w:val="24"/>
        </w:rPr>
      </w:pPr>
      <w:r w:rsidRPr="00446DAB">
        <w:rPr>
          <w:rFonts w:ascii="Cambria Math" w:hAnsi="Cambria Math" w:cs="Arial"/>
          <w:sz w:val="24"/>
          <w:szCs w:val="24"/>
        </w:rPr>
        <w:t>Dalam Rencana Strategis (Renstr</w:t>
      </w:r>
      <w:r w:rsidR="00A76286" w:rsidRPr="00446DAB">
        <w:rPr>
          <w:rFonts w:ascii="Cambria Math" w:hAnsi="Cambria Math" w:cs="Arial"/>
          <w:sz w:val="24"/>
          <w:szCs w:val="24"/>
        </w:rPr>
        <w:t>a) tahun 2010-2014 terdapat 6 (enam) butir sasaran yang ditetapkan.</w:t>
      </w:r>
      <w:r w:rsidRPr="00446DAB">
        <w:rPr>
          <w:rFonts w:ascii="Cambria Math" w:hAnsi="Cambria Math" w:cs="Arial"/>
          <w:sz w:val="24"/>
          <w:szCs w:val="24"/>
        </w:rPr>
        <w:t xml:space="preserve"> Dengan diperolehnya capaian masing-masing indikator output maka dapat diketahui tingkat capaian masing-masing sasaran yang akan dapat memberikan informasi atau masukan dalam pengambilan keputusan penetapan rencana dan program serta strategi yang harus dilaksanakan oleh </w:t>
      </w:r>
      <w:r w:rsidR="00A645FC" w:rsidRPr="00446DAB">
        <w:rPr>
          <w:rFonts w:ascii="Cambria Math" w:hAnsi="Cambria Math" w:cs="Arial"/>
          <w:sz w:val="24"/>
          <w:szCs w:val="24"/>
        </w:rPr>
        <w:t>Balai Pelestarian Cagar Budaya</w:t>
      </w:r>
      <w:r w:rsidR="0024693E" w:rsidRPr="00446DAB">
        <w:rPr>
          <w:rFonts w:ascii="Cambria Math" w:hAnsi="Cambria Math" w:cs="Arial"/>
          <w:sz w:val="24"/>
          <w:szCs w:val="24"/>
          <w:lang w:val="en-US"/>
        </w:rPr>
        <w:t xml:space="preserve"> </w:t>
      </w:r>
      <w:r w:rsidRPr="00446DAB">
        <w:rPr>
          <w:rFonts w:ascii="Cambria Math" w:hAnsi="Cambria Math" w:cs="Arial"/>
          <w:sz w:val="24"/>
          <w:szCs w:val="24"/>
        </w:rPr>
        <w:t>Gorontalo di tahun-tahun mendatang.</w:t>
      </w:r>
    </w:p>
    <w:p w:rsidR="00C767E4" w:rsidRDefault="00C767E4" w:rsidP="00446DAB">
      <w:pPr>
        <w:spacing w:after="0" w:line="240" w:lineRule="auto"/>
        <w:ind w:firstLine="720"/>
        <w:jc w:val="both"/>
        <w:rPr>
          <w:rFonts w:ascii="Cambria Math" w:hAnsi="Cambria Math" w:cs="Arial"/>
          <w:sz w:val="24"/>
          <w:szCs w:val="24"/>
          <w:lang w:val="en-US"/>
        </w:rPr>
      </w:pPr>
      <w:r w:rsidRPr="00446DAB">
        <w:rPr>
          <w:rFonts w:ascii="Cambria Math" w:hAnsi="Cambria Math" w:cs="Arial"/>
          <w:sz w:val="24"/>
          <w:szCs w:val="24"/>
        </w:rPr>
        <w:t xml:space="preserve">Realisasi Pencapaian Sasaran </w:t>
      </w:r>
      <w:r w:rsidR="00A645FC" w:rsidRPr="00446DAB">
        <w:rPr>
          <w:rFonts w:ascii="Cambria Math" w:hAnsi="Cambria Math" w:cs="Arial"/>
          <w:sz w:val="24"/>
          <w:szCs w:val="24"/>
        </w:rPr>
        <w:t>Balai Pelestarian Cagar Budaya</w:t>
      </w:r>
      <w:r w:rsidR="0024693E" w:rsidRPr="00446DAB">
        <w:rPr>
          <w:rFonts w:ascii="Cambria Math" w:hAnsi="Cambria Math" w:cs="Arial"/>
          <w:sz w:val="24"/>
          <w:szCs w:val="24"/>
          <w:lang w:val="en-US"/>
        </w:rPr>
        <w:t xml:space="preserve"> </w:t>
      </w:r>
      <w:r w:rsidRPr="00446DAB">
        <w:rPr>
          <w:rFonts w:ascii="Cambria Math" w:hAnsi="Cambria Math" w:cs="Arial"/>
          <w:sz w:val="24"/>
          <w:szCs w:val="24"/>
        </w:rPr>
        <w:t>(BP</w:t>
      </w:r>
      <w:r w:rsidR="0024693E" w:rsidRPr="00446DAB">
        <w:rPr>
          <w:rFonts w:ascii="Cambria Math" w:hAnsi="Cambria Math" w:cs="Arial"/>
          <w:sz w:val="24"/>
          <w:szCs w:val="24"/>
          <w:lang w:val="en-US"/>
        </w:rPr>
        <w:t>CB</w:t>
      </w:r>
      <w:r w:rsidRPr="00446DAB">
        <w:rPr>
          <w:rFonts w:ascii="Cambria Math" w:hAnsi="Cambria Math" w:cs="Arial"/>
          <w:sz w:val="24"/>
          <w:szCs w:val="24"/>
        </w:rPr>
        <w:t>) Gorontalo yang diukur dengan menggunankan Indikator Kinerja Utama yang telah ditetapka sebagai berikut:</w:t>
      </w:r>
    </w:p>
    <w:p w:rsidR="00912FF3" w:rsidRPr="00912FF3" w:rsidRDefault="00912FF3" w:rsidP="00446DAB">
      <w:pPr>
        <w:spacing w:after="0" w:line="240" w:lineRule="auto"/>
        <w:ind w:firstLine="720"/>
        <w:jc w:val="both"/>
        <w:rPr>
          <w:rFonts w:ascii="Cambria Math" w:hAnsi="Cambria Math" w:cs="Arial"/>
          <w:sz w:val="24"/>
          <w:szCs w:val="24"/>
          <w:lang w:val="en-US"/>
        </w:rPr>
      </w:pPr>
    </w:p>
    <w:p w:rsidR="005D42C7" w:rsidRPr="00446DAB" w:rsidRDefault="005D42C7" w:rsidP="00446DAB">
      <w:pPr>
        <w:spacing w:after="0" w:line="240" w:lineRule="auto"/>
        <w:ind w:firstLine="720"/>
        <w:jc w:val="both"/>
        <w:rPr>
          <w:rFonts w:ascii="Cambria Math" w:hAnsi="Cambria Math" w:cs="Arial"/>
          <w:sz w:val="24"/>
          <w:szCs w:val="24"/>
        </w:rPr>
      </w:pPr>
    </w:p>
    <w:tbl>
      <w:tblPr>
        <w:tblStyle w:val="TableGrid"/>
        <w:tblW w:w="9071" w:type="dxa"/>
        <w:tblInd w:w="66" w:type="dxa"/>
        <w:tblLayout w:type="fixed"/>
        <w:tblLook w:val="04A0"/>
      </w:tblPr>
      <w:tblGrid>
        <w:gridCol w:w="560"/>
        <w:gridCol w:w="2743"/>
        <w:gridCol w:w="5768"/>
      </w:tblGrid>
      <w:tr w:rsidR="00164F6E" w:rsidRPr="00446DAB" w:rsidTr="006914CA">
        <w:trPr>
          <w:trHeight w:val="575"/>
        </w:trPr>
        <w:tc>
          <w:tcPr>
            <w:tcW w:w="560" w:type="dxa"/>
            <w:vAlign w:val="center"/>
          </w:tcPr>
          <w:p w:rsidR="00164F6E" w:rsidRPr="00446DAB" w:rsidRDefault="00164F6E" w:rsidP="00446DAB">
            <w:pPr>
              <w:jc w:val="center"/>
              <w:rPr>
                <w:rFonts w:ascii="Cambria Math" w:hAnsi="Cambria Math" w:cs="Arial"/>
                <w:b/>
                <w:sz w:val="24"/>
                <w:szCs w:val="24"/>
              </w:rPr>
            </w:pPr>
            <w:r w:rsidRPr="00446DAB">
              <w:rPr>
                <w:rFonts w:ascii="Cambria Math" w:hAnsi="Cambria Math" w:cs="Arial"/>
                <w:b/>
                <w:sz w:val="24"/>
                <w:szCs w:val="24"/>
              </w:rPr>
              <w:lastRenderedPageBreak/>
              <w:t>NO</w:t>
            </w:r>
          </w:p>
        </w:tc>
        <w:tc>
          <w:tcPr>
            <w:tcW w:w="2743" w:type="dxa"/>
            <w:vAlign w:val="center"/>
          </w:tcPr>
          <w:p w:rsidR="00164F6E" w:rsidRPr="00446DAB" w:rsidRDefault="00164F6E" w:rsidP="00446DAB">
            <w:pPr>
              <w:jc w:val="center"/>
              <w:rPr>
                <w:rFonts w:ascii="Cambria Math" w:hAnsi="Cambria Math" w:cs="Arial"/>
                <w:b/>
                <w:sz w:val="24"/>
                <w:szCs w:val="24"/>
              </w:rPr>
            </w:pPr>
            <w:r w:rsidRPr="00446DAB">
              <w:rPr>
                <w:rFonts w:ascii="Cambria Math" w:hAnsi="Cambria Math" w:cs="Arial"/>
                <w:b/>
                <w:sz w:val="24"/>
                <w:szCs w:val="24"/>
              </w:rPr>
              <w:t>URAIAN</w:t>
            </w:r>
          </w:p>
        </w:tc>
        <w:tc>
          <w:tcPr>
            <w:tcW w:w="5768" w:type="dxa"/>
            <w:vAlign w:val="center"/>
          </w:tcPr>
          <w:p w:rsidR="00164F6E" w:rsidRPr="00446DAB" w:rsidRDefault="00164F6E" w:rsidP="00446DAB">
            <w:pPr>
              <w:jc w:val="center"/>
              <w:rPr>
                <w:rFonts w:ascii="Cambria Math" w:hAnsi="Cambria Math" w:cs="Arial"/>
                <w:b/>
                <w:sz w:val="24"/>
                <w:szCs w:val="24"/>
              </w:rPr>
            </w:pPr>
            <w:r w:rsidRPr="00446DAB">
              <w:rPr>
                <w:rFonts w:ascii="Cambria Math" w:hAnsi="Cambria Math" w:cs="Arial"/>
                <w:b/>
                <w:sz w:val="24"/>
                <w:szCs w:val="24"/>
              </w:rPr>
              <w:t>ALASAN</w:t>
            </w:r>
          </w:p>
        </w:tc>
      </w:tr>
      <w:tr w:rsidR="00164F6E" w:rsidRPr="00446DAB" w:rsidTr="006914CA">
        <w:tc>
          <w:tcPr>
            <w:tcW w:w="560" w:type="dxa"/>
          </w:tcPr>
          <w:p w:rsidR="00164F6E" w:rsidRPr="00446DAB" w:rsidRDefault="00164F6E" w:rsidP="00446DAB">
            <w:pPr>
              <w:jc w:val="center"/>
              <w:rPr>
                <w:rFonts w:ascii="Cambria Math" w:hAnsi="Cambria Math" w:cs="Arial"/>
                <w:sz w:val="24"/>
                <w:szCs w:val="24"/>
              </w:rPr>
            </w:pPr>
            <w:r w:rsidRPr="00446DAB">
              <w:rPr>
                <w:rFonts w:ascii="Cambria Math" w:hAnsi="Cambria Math" w:cs="Arial"/>
                <w:sz w:val="24"/>
                <w:szCs w:val="24"/>
              </w:rPr>
              <w:t>1.</w:t>
            </w:r>
          </w:p>
        </w:tc>
        <w:tc>
          <w:tcPr>
            <w:tcW w:w="2743" w:type="dxa"/>
          </w:tcPr>
          <w:p w:rsidR="00164F6E" w:rsidRPr="00446DAB" w:rsidRDefault="00164F6E" w:rsidP="00446DAB">
            <w:pPr>
              <w:rPr>
                <w:rFonts w:ascii="Cambria Math" w:hAnsi="Cambria Math" w:cs="Arial"/>
                <w:sz w:val="24"/>
                <w:szCs w:val="24"/>
              </w:rPr>
            </w:pPr>
            <w:proofErr w:type="spellStart"/>
            <w:r w:rsidRPr="00446DAB">
              <w:rPr>
                <w:rFonts w:ascii="Cambria Math" w:hAnsi="Cambria Math" w:cs="Arial"/>
                <w:sz w:val="24"/>
                <w:szCs w:val="24"/>
              </w:rPr>
              <w:t>Terwujudnya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Operasional</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Perkantoran</w:t>
            </w:r>
            <w:proofErr w:type="spellEnd"/>
            <w:r w:rsidRPr="00446DAB">
              <w:rPr>
                <w:rFonts w:ascii="Cambria Math" w:hAnsi="Cambria Math" w:cs="Arial"/>
                <w:sz w:val="24"/>
                <w:szCs w:val="24"/>
              </w:rPr>
              <w:t xml:space="preserve"> </w:t>
            </w:r>
            <w:proofErr w:type="spellStart"/>
            <w:r w:rsidR="00A645FC" w:rsidRPr="00446DAB">
              <w:rPr>
                <w:rFonts w:ascii="Cambria Math" w:hAnsi="Cambria Math" w:cs="Arial"/>
                <w:sz w:val="24"/>
                <w:szCs w:val="24"/>
              </w:rPr>
              <w:t>Balai</w:t>
            </w:r>
            <w:proofErr w:type="spellEnd"/>
            <w:r w:rsidR="00A645FC" w:rsidRPr="00446DAB">
              <w:rPr>
                <w:rFonts w:ascii="Cambria Math" w:hAnsi="Cambria Math" w:cs="Arial"/>
                <w:sz w:val="24"/>
                <w:szCs w:val="24"/>
              </w:rPr>
              <w:t xml:space="preserve"> </w:t>
            </w:r>
            <w:proofErr w:type="spellStart"/>
            <w:r w:rsidR="00A645FC" w:rsidRPr="00446DAB">
              <w:rPr>
                <w:rFonts w:ascii="Cambria Math" w:hAnsi="Cambria Math" w:cs="Arial"/>
                <w:sz w:val="24"/>
                <w:szCs w:val="24"/>
              </w:rPr>
              <w:t>Pelestarian</w:t>
            </w:r>
            <w:proofErr w:type="spellEnd"/>
            <w:r w:rsidR="00A645FC" w:rsidRPr="00446DAB">
              <w:rPr>
                <w:rFonts w:ascii="Cambria Math" w:hAnsi="Cambria Math" w:cs="Arial"/>
                <w:sz w:val="24"/>
                <w:szCs w:val="24"/>
              </w:rPr>
              <w:t xml:space="preserve"> </w:t>
            </w:r>
            <w:proofErr w:type="spellStart"/>
            <w:r w:rsidR="00A645FC" w:rsidRPr="00446DAB">
              <w:rPr>
                <w:rFonts w:ascii="Cambria Math" w:hAnsi="Cambria Math" w:cs="Arial"/>
                <w:sz w:val="24"/>
                <w:szCs w:val="24"/>
              </w:rPr>
              <w:t>Cagar</w:t>
            </w:r>
            <w:proofErr w:type="spellEnd"/>
            <w:r w:rsidR="00A645FC" w:rsidRPr="00446DAB">
              <w:rPr>
                <w:rFonts w:ascii="Cambria Math" w:hAnsi="Cambria Math" w:cs="Arial"/>
                <w:sz w:val="24"/>
                <w:szCs w:val="24"/>
              </w:rPr>
              <w:t xml:space="preserve"> </w:t>
            </w:r>
            <w:proofErr w:type="spellStart"/>
            <w:r w:rsidR="00A645FC" w:rsidRPr="00446DAB">
              <w:rPr>
                <w:rFonts w:ascii="Cambria Math" w:hAnsi="Cambria Math" w:cs="Arial"/>
                <w:sz w:val="24"/>
                <w:szCs w:val="24"/>
              </w:rPr>
              <w:t>Budaya</w:t>
            </w:r>
            <w:proofErr w:type="spellEnd"/>
            <w:r w:rsidR="0024693E" w:rsidRPr="00446DAB">
              <w:rPr>
                <w:rFonts w:ascii="Cambria Math" w:hAnsi="Cambria Math" w:cs="Arial"/>
                <w:sz w:val="24"/>
                <w:szCs w:val="24"/>
              </w:rPr>
              <w:t xml:space="preserve"> </w:t>
            </w:r>
            <w:r w:rsidRPr="00446DAB">
              <w:rPr>
                <w:rFonts w:ascii="Cambria Math" w:hAnsi="Cambria Math" w:cs="Arial"/>
                <w:sz w:val="24"/>
                <w:szCs w:val="24"/>
              </w:rPr>
              <w:t>(BP</w:t>
            </w:r>
            <w:r w:rsidR="0024693E" w:rsidRPr="00446DAB">
              <w:rPr>
                <w:rFonts w:ascii="Cambria Math" w:hAnsi="Cambria Math" w:cs="Arial"/>
                <w:sz w:val="24"/>
                <w:szCs w:val="24"/>
              </w:rPr>
              <w:t>CB</w:t>
            </w:r>
            <w:r w:rsidRPr="00446DAB">
              <w:rPr>
                <w:rFonts w:ascii="Cambria Math" w:hAnsi="Cambria Math" w:cs="Arial"/>
                <w:sz w:val="24"/>
                <w:szCs w:val="24"/>
              </w:rPr>
              <w:t xml:space="preserve">) </w:t>
            </w:r>
            <w:proofErr w:type="spellStart"/>
            <w:r w:rsidRPr="00446DAB">
              <w:rPr>
                <w:rFonts w:ascii="Cambria Math" w:hAnsi="Cambria Math" w:cs="Arial"/>
                <w:sz w:val="24"/>
                <w:szCs w:val="24"/>
              </w:rPr>
              <w:t>Gorontalo</w:t>
            </w:r>
            <w:proofErr w:type="spellEnd"/>
          </w:p>
          <w:p w:rsidR="00164F6E" w:rsidRPr="00446DAB" w:rsidRDefault="00164F6E" w:rsidP="00446DAB">
            <w:pPr>
              <w:rPr>
                <w:rFonts w:ascii="Cambria Math" w:hAnsi="Cambria Math" w:cs="Arial"/>
                <w:sz w:val="24"/>
                <w:szCs w:val="24"/>
              </w:rPr>
            </w:pPr>
          </w:p>
        </w:tc>
        <w:tc>
          <w:tcPr>
            <w:tcW w:w="5768" w:type="dxa"/>
          </w:tcPr>
          <w:p w:rsidR="00164F6E" w:rsidRPr="00446DAB" w:rsidRDefault="00164F6E" w:rsidP="00446DAB">
            <w:pPr>
              <w:jc w:val="both"/>
              <w:rPr>
                <w:rFonts w:ascii="Cambria Math" w:hAnsi="Cambria Math" w:cs="Arial"/>
                <w:noProof/>
                <w:sz w:val="24"/>
                <w:szCs w:val="24"/>
              </w:rPr>
            </w:pPr>
            <w:r w:rsidRPr="00446DAB">
              <w:rPr>
                <w:rFonts w:ascii="Cambria Math" w:hAnsi="Cambria Math" w:cs="Arial"/>
                <w:noProof/>
                <w:sz w:val="24"/>
                <w:szCs w:val="24"/>
              </w:rPr>
              <w:t xml:space="preserve">Sebagai instansi yang baru </w:t>
            </w:r>
            <w:r w:rsidR="006D5EE1" w:rsidRPr="00446DAB">
              <w:rPr>
                <w:rFonts w:ascii="Cambria Math" w:hAnsi="Cambria Math" w:cs="Arial"/>
                <w:noProof/>
                <w:sz w:val="24"/>
                <w:szCs w:val="24"/>
              </w:rPr>
              <w:t>berdiri</w:t>
            </w:r>
            <w:r w:rsidRPr="00446DAB">
              <w:rPr>
                <w:rFonts w:ascii="Cambria Math" w:hAnsi="Cambria Math" w:cs="Arial"/>
                <w:noProof/>
                <w:sz w:val="24"/>
                <w:szCs w:val="24"/>
              </w:rPr>
              <w:t xml:space="preserve">, </w:t>
            </w:r>
            <w:r w:rsidR="00A645FC" w:rsidRPr="00446DAB">
              <w:rPr>
                <w:rFonts w:ascii="Cambria Math" w:hAnsi="Cambria Math" w:cs="Arial"/>
                <w:noProof/>
                <w:sz w:val="24"/>
                <w:szCs w:val="24"/>
              </w:rPr>
              <w:t>Balai Pelestarian Cagar Budaya</w:t>
            </w:r>
            <w:r w:rsidRPr="00446DAB">
              <w:rPr>
                <w:rFonts w:ascii="Cambria Math" w:hAnsi="Cambria Math" w:cs="Arial"/>
                <w:noProof/>
                <w:sz w:val="24"/>
                <w:szCs w:val="24"/>
              </w:rPr>
              <w:t xml:space="preserve"> Gorontalo dalam meningkatkan pelaksanaan operasional untuk mencapai visi dan misi serta berjalannya tugas dan fungsi, maka sasaran strategis yang akan diprioritaskan untuk dilakukan adalah pembangunan gedung, dan peralatan penunjang kegiatan teknis dan administrasi. Penambahan formasi pegawai dan meningkatkan kemampuan teknis pelestarian dan administrasi juga akan dilaksanakan secara bertahap. Untuk memperlancar pelaksanaan tugas dan fungsi dalam rangka mewujudkan visi dan misi di lapangan akan dilakukan koordinasi, konsultasi, dan sinkronisasi dengan instansi pemerintah daerah dan pusat terkait, stakeholders, serta masyarakat pemilik cagar budaya/situs. </w:t>
            </w:r>
          </w:p>
          <w:p w:rsidR="00D30AEC" w:rsidRPr="00446DAB" w:rsidRDefault="00D30AEC" w:rsidP="00446DAB">
            <w:pPr>
              <w:jc w:val="both"/>
              <w:rPr>
                <w:rFonts w:ascii="Cambria Math" w:hAnsi="Cambria Math" w:cs="Arial"/>
                <w:noProof/>
                <w:color w:val="FF0000"/>
                <w:sz w:val="24"/>
                <w:szCs w:val="24"/>
              </w:rPr>
            </w:pPr>
          </w:p>
        </w:tc>
      </w:tr>
      <w:tr w:rsidR="00164F6E" w:rsidRPr="00446DAB" w:rsidTr="006914CA">
        <w:tc>
          <w:tcPr>
            <w:tcW w:w="560" w:type="dxa"/>
          </w:tcPr>
          <w:p w:rsidR="00164F6E" w:rsidRPr="00446DAB" w:rsidRDefault="00164F6E" w:rsidP="00446DAB">
            <w:pPr>
              <w:jc w:val="center"/>
              <w:rPr>
                <w:rFonts w:ascii="Cambria Math" w:hAnsi="Cambria Math" w:cs="Arial"/>
                <w:sz w:val="24"/>
                <w:szCs w:val="24"/>
              </w:rPr>
            </w:pPr>
            <w:r w:rsidRPr="00446DAB">
              <w:rPr>
                <w:rFonts w:ascii="Cambria Math" w:hAnsi="Cambria Math" w:cs="Arial"/>
                <w:sz w:val="24"/>
                <w:szCs w:val="24"/>
              </w:rPr>
              <w:t>2.</w:t>
            </w:r>
          </w:p>
        </w:tc>
        <w:tc>
          <w:tcPr>
            <w:tcW w:w="2743" w:type="dxa"/>
          </w:tcPr>
          <w:p w:rsidR="00164F6E" w:rsidRPr="00446DAB" w:rsidRDefault="00164F6E" w:rsidP="00446DAB">
            <w:pPr>
              <w:rPr>
                <w:rFonts w:ascii="Cambria Math" w:hAnsi="Cambria Math" w:cs="Arial"/>
                <w:sz w:val="24"/>
                <w:szCs w:val="24"/>
              </w:rPr>
            </w:pPr>
            <w:proofErr w:type="spellStart"/>
            <w:r w:rsidRPr="00446DAB">
              <w:rPr>
                <w:rFonts w:ascii="Cambria Math" w:hAnsi="Cambria Math" w:cs="Arial"/>
                <w:sz w:val="24"/>
                <w:szCs w:val="24"/>
              </w:rPr>
              <w:t>Terlaksananya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Pemeliharaan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Perlindungan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Pemugaran</w:t>
            </w:r>
            <w:proofErr w:type="spellEnd"/>
            <w:r w:rsidRPr="00446DAB">
              <w:rPr>
                <w:rFonts w:ascii="Cambria Math" w:hAnsi="Cambria Math" w:cs="Arial"/>
                <w:sz w:val="24"/>
                <w:szCs w:val="24"/>
              </w:rPr>
              <w:t xml:space="preserve"> </w:t>
            </w:r>
            <w:r w:rsidR="008E4E61" w:rsidRPr="00446DAB">
              <w:rPr>
                <w:rFonts w:ascii="Cambria Math" w:hAnsi="Cambria Math" w:cs="Arial"/>
                <w:sz w:val="24"/>
                <w:szCs w:val="24"/>
                <w:lang w:val="id-ID"/>
              </w:rPr>
              <w:t>Cagar Budaya</w:t>
            </w:r>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Situs</w:t>
            </w:r>
            <w:proofErr w:type="spellEnd"/>
          </w:p>
          <w:p w:rsidR="00164F6E" w:rsidRPr="00446DAB" w:rsidRDefault="00164F6E" w:rsidP="00446DAB">
            <w:pPr>
              <w:rPr>
                <w:rFonts w:ascii="Cambria Math" w:hAnsi="Cambria Math" w:cs="Arial"/>
                <w:sz w:val="24"/>
                <w:szCs w:val="24"/>
              </w:rPr>
            </w:pPr>
          </w:p>
        </w:tc>
        <w:tc>
          <w:tcPr>
            <w:tcW w:w="5768" w:type="dxa"/>
          </w:tcPr>
          <w:p w:rsidR="00281B23" w:rsidRPr="00446DAB" w:rsidRDefault="00164F6E" w:rsidP="00446DAB">
            <w:pPr>
              <w:jc w:val="both"/>
              <w:rPr>
                <w:rFonts w:ascii="Cambria Math" w:hAnsi="Cambria Math" w:cs="Arial"/>
                <w:sz w:val="24"/>
                <w:szCs w:val="24"/>
              </w:rPr>
            </w:pPr>
            <w:proofErr w:type="spellStart"/>
            <w:r w:rsidRPr="00446DAB">
              <w:rPr>
                <w:rFonts w:ascii="Cambria Math" w:hAnsi="Cambria Math" w:cs="Arial"/>
                <w:sz w:val="24"/>
                <w:szCs w:val="24"/>
              </w:rPr>
              <w:t>Banyaknya</w:t>
            </w:r>
            <w:proofErr w:type="spellEnd"/>
            <w:r w:rsidRPr="00446DAB">
              <w:rPr>
                <w:rFonts w:ascii="Cambria Math" w:hAnsi="Cambria Math" w:cs="Arial"/>
                <w:sz w:val="24"/>
                <w:szCs w:val="24"/>
              </w:rPr>
              <w:t xml:space="preserve"> </w:t>
            </w:r>
            <w:proofErr w:type="spellStart"/>
            <w:r w:rsidR="00D041F8" w:rsidRPr="00446DAB">
              <w:rPr>
                <w:rFonts w:ascii="Cambria Math" w:hAnsi="Cambria Math" w:cs="Arial"/>
                <w:sz w:val="24"/>
                <w:szCs w:val="24"/>
              </w:rPr>
              <w:t>t</w:t>
            </w:r>
            <w:r w:rsidRPr="00446DAB">
              <w:rPr>
                <w:rFonts w:ascii="Cambria Math" w:hAnsi="Cambria Math" w:cs="Arial"/>
                <w:sz w:val="24"/>
                <w:szCs w:val="24"/>
              </w:rPr>
              <w:t>inggalan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purbakala</w:t>
            </w:r>
            <w:proofErr w:type="spellEnd"/>
            <w:r w:rsidRPr="00446DAB">
              <w:rPr>
                <w:rFonts w:ascii="Cambria Math" w:hAnsi="Cambria Math" w:cs="Arial"/>
                <w:sz w:val="24"/>
                <w:szCs w:val="24"/>
              </w:rPr>
              <w:t xml:space="preserve"> yang </w:t>
            </w:r>
            <w:proofErr w:type="spellStart"/>
            <w:r w:rsidRPr="00446DAB">
              <w:rPr>
                <w:rFonts w:ascii="Cambria Math" w:hAnsi="Cambria Math" w:cs="Arial"/>
                <w:sz w:val="24"/>
                <w:szCs w:val="24"/>
              </w:rPr>
              <w:t>bergerak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maupun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tidak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bergerak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situs</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wilayah</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kerja</w:t>
            </w:r>
            <w:proofErr w:type="spellEnd"/>
            <w:r w:rsidRPr="00446DAB">
              <w:rPr>
                <w:rFonts w:ascii="Cambria Math" w:hAnsi="Cambria Math" w:cs="Arial"/>
                <w:sz w:val="24"/>
                <w:szCs w:val="24"/>
              </w:rPr>
              <w:t xml:space="preserve"> BP</w:t>
            </w:r>
            <w:r w:rsidR="0024693E" w:rsidRPr="00446DAB">
              <w:rPr>
                <w:rFonts w:ascii="Cambria Math" w:hAnsi="Cambria Math" w:cs="Arial"/>
                <w:sz w:val="24"/>
                <w:szCs w:val="24"/>
              </w:rPr>
              <w:t>CB</w:t>
            </w:r>
            <w:r w:rsidRPr="00446DAB">
              <w:rPr>
                <w:rFonts w:ascii="Cambria Math" w:hAnsi="Cambria Math" w:cs="Arial"/>
                <w:sz w:val="24"/>
                <w:szCs w:val="24"/>
              </w:rPr>
              <w:t xml:space="preserve"> </w:t>
            </w:r>
            <w:proofErr w:type="spellStart"/>
            <w:r w:rsidRPr="00446DAB">
              <w:rPr>
                <w:rFonts w:ascii="Cambria Math" w:hAnsi="Cambria Math" w:cs="Arial"/>
                <w:sz w:val="24"/>
                <w:szCs w:val="24"/>
              </w:rPr>
              <w:t>Gorontalo</w:t>
            </w:r>
            <w:proofErr w:type="spellEnd"/>
            <w:r w:rsidRPr="00446DAB">
              <w:rPr>
                <w:rFonts w:ascii="Cambria Math" w:hAnsi="Cambria Math" w:cs="Arial"/>
                <w:sz w:val="24"/>
                <w:szCs w:val="24"/>
              </w:rPr>
              <w:t xml:space="preserve"> yang </w:t>
            </w:r>
            <w:proofErr w:type="spellStart"/>
            <w:r w:rsidRPr="00446DAB">
              <w:rPr>
                <w:rFonts w:ascii="Cambria Math" w:hAnsi="Cambria Math" w:cs="Arial"/>
                <w:sz w:val="24"/>
                <w:szCs w:val="24"/>
              </w:rPr>
              <w:t>belum</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dilindungi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secara</w:t>
            </w:r>
            <w:proofErr w:type="spellEnd"/>
            <w:r w:rsidRPr="00446DAB">
              <w:rPr>
                <w:rFonts w:ascii="Cambria Math" w:hAnsi="Cambria Math" w:cs="Arial"/>
                <w:sz w:val="24"/>
                <w:szCs w:val="24"/>
              </w:rPr>
              <w:t xml:space="preserve"> optimal. </w:t>
            </w:r>
            <w:proofErr w:type="spellStart"/>
            <w:r w:rsidRPr="00446DAB">
              <w:rPr>
                <w:rFonts w:ascii="Cambria Math" w:hAnsi="Cambria Math" w:cs="Arial"/>
                <w:sz w:val="24"/>
                <w:szCs w:val="24"/>
              </w:rPr>
              <w:t>Kegiatan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pemeliharaan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perlindungan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pemugaran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dilakukan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secara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sinergis</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dengan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pihak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w:t>
            </w:r>
            <w:r w:rsidR="00D041F8" w:rsidRPr="00446DAB">
              <w:rPr>
                <w:rFonts w:ascii="Cambria Math" w:hAnsi="Cambria Math" w:cs="Arial"/>
                <w:sz w:val="24"/>
                <w:szCs w:val="24"/>
              </w:rPr>
              <w:t>erintah</w:t>
            </w:r>
            <w:proofErr w:type="spellEnd"/>
            <w:r w:rsidR="00D041F8" w:rsidRPr="00446DAB">
              <w:rPr>
                <w:rFonts w:ascii="Cambria Math" w:hAnsi="Cambria Math" w:cs="Arial"/>
                <w:sz w:val="24"/>
                <w:szCs w:val="24"/>
              </w:rPr>
              <w:t xml:space="preserve"> </w:t>
            </w:r>
            <w:proofErr w:type="spellStart"/>
            <w:r w:rsidR="00D041F8" w:rsidRPr="00446DAB">
              <w:rPr>
                <w:rFonts w:ascii="Cambria Math" w:hAnsi="Cambria Math" w:cs="Arial"/>
                <w:sz w:val="24"/>
                <w:szCs w:val="24"/>
              </w:rPr>
              <w:t>daerah</w:t>
            </w:r>
            <w:proofErr w:type="spellEnd"/>
            <w:r w:rsidR="00D30AEC" w:rsidRPr="00446DAB">
              <w:rPr>
                <w:rFonts w:ascii="Cambria Math" w:hAnsi="Cambria Math" w:cs="Arial"/>
                <w:sz w:val="24"/>
                <w:szCs w:val="24"/>
              </w:rPr>
              <w:t>.</w:t>
            </w:r>
          </w:p>
          <w:p w:rsidR="00D30AEC" w:rsidRPr="00446DAB" w:rsidRDefault="00D30AEC" w:rsidP="00446DAB">
            <w:pPr>
              <w:jc w:val="both"/>
              <w:rPr>
                <w:rFonts w:ascii="Cambria Math" w:hAnsi="Cambria Math" w:cs="Arial"/>
                <w:sz w:val="24"/>
                <w:szCs w:val="24"/>
              </w:rPr>
            </w:pPr>
          </w:p>
        </w:tc>
      </w:tr>
      <w:tr w:rsidR="00164F6E" w:rsidRPr="00446DAB" w:rsidTr="006914CA">
        <w:tc>
          <w:tcPr>
            <w:tcW w:w="560" w:type="dxa"/>
          </w:tcPr>
          <w:p w:rsidR="00164F6E" w:rsidRPr="00446DAB" w:rsidRDefault="00164F6E" w:rsidP="00446DAB">
            <w:pPr>
              <w:jc w:val="center"/>
              <w:rPr>
                <w:rFonts w:ascii="Cambria Math" w:hAnsi="Cambria Math" w:cs="Arial"/>
                <w:sz w:val="24"/>
                <w:szCs w:val="24"/>
              </w:rPr>
            </w:pPr>
            <w:r w:rsidRPr="00446DAB">
              <w:rPr>
                <w:rFonts w:ascii="Cambria Math" w:hAnsi="Cambria Math" w:cs="Arial"/>
                <w:sz w:val="24"/>
                <w:szCs w:val="24"/>
              </w:rPr>
              <w:t>3.</w:t>
            </w:r>
          </w:p>
        </w:tc>
        <w:tc>
          <w:tcPr>
            <w:tcW w:w="2743" w:type="dxa"/>
          </w:tcPr>
          <w:p w:rsidR="00164F6E" w:rsidRPr="00446DAB" w:rsidRDefault="00164F6E" w:rsidP="00446DAB">
            <w:pPr>
              <w:rPr>
                <w:rFonts w:ascii="Cambria Math" w:hAnsi="Cambria Math" w:cs="Arial"/>
                <w:sz w:val="24"/>
                <w:szCs w:val="24"/>
              </w:rPr>
            </w:pPr>
            <w:proofErr w:type="spellStart"/>
            <w:r w:rsidRPr="00446DAB">
              <w:rPr>
                <w:rFonts w:ascii="Cambria Math" w:hAnsi="Cambria Math" w:cs="Arial"/>
                <w:sz w:val="24"/>
                <w:szCs w:val="24"/>
              </w:rPr>
              <w:t>Meningkatnya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Pengaw</w:t>
            </w:r>
            <w:r w:rsidR="008E4E61" w:rsidRPr="00446DAB">
              <w:rPr>
                <w:rFonts w:ascii="Cambria Math" w:hAnsi="Cambria Math" w:cs="Arial"/>
                <w:sz w:val="24"/>
                <w:szCs w:val="24"/>
              </w:rPr>
              <w:t>asan</w:t>
            </w:r>
            <w:proofErr w:type="spellEnd"/>
            <w:r w:rsidR="008E4E61" w:rsidRPr="00446DAB">
              <w:rPr>
                <w:rFonts w:ascii="Cambria Math" w:hAnsi="Cambria Math" w:cs="Arial"/>
                <w:sz w:val="24"/>
                <w:szCs w:val="24"/>
              </w:rPr>
              <w:t xml:space="preserve"> </w:t>
            </w:r>
            <w:proofErr w:type="spellStart"/>
            <w:r w:rsidR="008E4E61" w:rsidRPr="00446DAB">
              <w:rPr>
                <w:rFonts w:ascii="Cambria Math" w:hAnsi="Cambria Math" w:cs="Arial"/>
                <w:sz w:val="24"/>
                <w:szCs w:val="24"/>
              </w:rPr>
              <w:t>Dalam</w:t>
            </w:r>
            <w:proofErr w:type="spellEnd"/>
            <w:r w:rsidR="008E4E61" w:rsidRPr="00446DAB">
              <w:rPr>
                <w:rFonts w:ascii="Cambria Math" w:hAnsi="Cambria Math" w:cs="Arial"/>
                <w:sz w:val="24"/>
                <w:szCs w:val="24"/>
              </w:rPr>
              <w:t xml:space="preserve"> </w:t>
            </w:r>
            <w:proofErr w:type="spellStart"/>
            <w:r w:rsidR="008E4E61" w:rsidRPr="00446DAB">
              <w:rPr>
                <w:rFonts w:ascii="Cambria Math" w:hAnsi="Cambria Math" w:cs="Arial"/>
                <w:sz w:val="24"/>
                <w:szCs w:val="24"/>
              </w:rPr>
              <w:t>Upaya</w:t>
            </w:r>
            <w:proofErr w:type="spellEnd"/>
            <w:r w:rsidR="008E4E61" w:rsidRPr="00446DAB">
              <w:rPr>
                <w:rFonts w:ascii="Cambria Math" w:hAnsi="Cambria Math" w:cs="Arial"/>
                <w:sz w:val="24"/>
                <w:szCs w:val="24"/>
              </w:rPr>
              <w:t xml:space="preserve"> </w:t>
            </w:r>
            <w:proofErr w:type="spellStart"/>
            <w:r w:rsidR="008E4E61" w:rsidRPr="00446DAB">
              <w:rPr>
                <w:rFonts w:ascii="Cambria Math" w:hAnsi="Cambria Math" w:cs="Arial"/>
                <w:sz w:val="24"/>
                <w:szCs w:val="24"/>
              </w:rPr>
              <w:t>Pelestarian</w:t>
            </w:r>
            <w:proofErr w:type="spellEnd"/>
            <w:r w:rsidR="008E4E61" w:rsidRPr="00446DAB">
              <w:rPr>
                <w:rFonts w:ascii="Cambria Math" w:hAnsi="Cambria Math" w:cs="Arial"/>
                <w:sz w:val="24"/>
                <w:szCs w:val="24"/>
              </w:rPr>
              <w:t xml:space="preserve"> </w:t>
            </w:r>
            <w:r w:rsidR="008E4E61" w:rsidRPr="00446DAB">
              <w:rPr>
                <w:rFonts w:ascii="Cambria Math" w:hAnsi="Cambria Math" w:cs="Arial"/>
                <w:sz w:val="24"/>
                <w:szCs w:val="24"/>
                <w:lang w:val="id-ID"/>
              </w:rPr>
              <w:t>Cagar Budaya</w:t>
            </w:r>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Situs</w:t>
            </w:r>
            <w:proofErr w:type="spellEnd"/>
          </w:p>
          <w:p w:rsidR="00164F6E" w:rsidRPr="00446DAB" w:rsidRDefault="00164F6E" w:rsidP="00446DAB">
            <w:pPr>
              <w:rPr>
                <w:rFonts w:ascii="Cambria Math" w:hAnsi="Cambria Math" w:cs="Arial"/>
                <w:sz w:val="24"/>
                <w:szCs w:val="24"/>
              </w:rPr>
            </w:pPr>
          </w:p>
        </w:tc>
        <w:tc>
          <w:tcPr>
            <w:tcW w:w="5768" w:type="dxa"/>
          </w:tcPr>
          <w:p w:rsidR="00D30AEC" w:rsidRPr="00446DAB" w:rsidRDefault="00164F6E" w:rsidP="00446DAB">
            <w:pPr>
              <w:jc w:val="both"/>
              <w:rPr>
                <w:rFonts w:ascii="Cambria Math" w:hAnsi="Cambria Math" w:cs="Arial"/>
                <w:b/>
                <w:color w:val="000000" w:themeColor="text1"/>
                <w:sz w:val="24"/>
                <w:szCs w:val="24"/>
              </w:rPr>
            </w:pPr>
            <w:proofErr w:type="spellStart"/>
            <w:r w:rsidRPr="00446DAB">
              <w:rPr>
                <w:rFonts w:ascii="Cambria Math" w:hAnsi="Cambria Math" w:cs="Arial"/>
                <w:sz w:val="24"/>
                <w:szCs w:val="24"/>
              </w:rPr>
              <w:t>Banyaknya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kasus</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pencurian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pemalsuan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penyelaman</w:t>
            </w:r>
            <w:proofErr w:type="spellEnd"/>
            <w:r w:rsidRPr="00446DAB">
              <w:rPr>
                <w:rFonts w:ascii="Cambria Math" w:hAnsi="Cambria Math" w:cs="Arial"/>
                <w:sz w:val="24"/>
                <w:szCs w:val="24"/>
              </w:rPr>
              <w:t xml:space="preserve"> liar, </w:t>
            </w:r>
            <w:proofErr w:type="spellStart"/>
            <w:r w:rsidRPr="00446DAB">
              <w:rPr>
                <w:rFonts w:ascii="Cambria Math" w:hAnsi="Cambria Math" w:cs="Arial"/>
                <w:sz w:val="24"/>
                <w:szCs w:val="24"/>
              </w:rPr>
              <w:t>perusakan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jual</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beli</w:t>
            </w:r>
            <w:proofErr w:type="spellEnd"/>
            <w:r w:rsidRPr="00446DAB">
              <w:rPr>
                <w:rFonts w:ascii="Cambria Math" w:hAnsi="Cambria Math" w:cs="Arial"/>
                <w:sz w:val="24"/>
                <w:szCs w:val="24"/>
              </w:rPr>
              <w:t xml:space="preserve"> </w:t>
            </w:r>
            <w:proofErr w:type="spellStart"/>
            <w:r w:rsidR="00C12000" w:rsidRPr="00446DAB">
              <w:rPr>
                <w:rFonts w:ascii="Cambria Math" w:hAnsi="Cambria Math" w:cs="Arial"/>
                <w:sz w:val="24"/>
                <w:szCs w:val="24"/>
              </w:rPr>
              <w:t>Cagar</w:t>
            </w:r>
            <w:proofErr w:type="spellEnd"/>
            <w:r w:rsidR="00C12000" w:rsidRPr="00446DAB">
              <w:rPr>
                <w:rFonts w:ascii="Cambria Math" w:hAnsi="Cambria Math" w:cs="Arial"/>
                <w:sz w:val="24"/>
                <w:szCs w:val="24"/>
              </w:rPr>
              <w:t xml:space="preserve"> </w:t>
            </w:r>
            <w:proofErr w:type="spellStart"/>
            <w:r w:rsidR="00C12000" w:rsidRPr="00446DAB">
              <w:rPr>
                <w:rFonts w:ascii="Cambria Math" w:hAnsi="Cambria Math" w:cs="Arial"/>
                <w:sz w:val="24"/>
                <w:szCs w:val="24"/>
              </w:rPr>
              <w:t>Budaya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secara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ilegal</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Penanganan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kasus</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dilakukan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oleh</w:t>
            </w:r>
            <w:proofErr w:type="spellEnd"/>
            <w:r w:rsidRPr="00446DAB">
              <w:rPr>
                <w:rFonts w:ascii="Cambria Math" w:hAnsi="Cambria Math" w:cs="Arial"/>
                <w:sz w:val="24"/>
                <w:szCs w:val="24"/>
              </w:rPr>
              <w:t xml:space="preserve"> PPNS BP</w:t>
            </w:r>
            <w:r w:rsidR="0024693E" w:rsidRPr="00446DAB">
              <w:rPr>
                <w:rFonts w:ascii="Cambria Math" w:hAnsi="Cambria Math" w:cs="Arial"/>
                <w:sz w:val="24"/>
                <w:szCs w:val="24"/>
              </w:rPr>
              <w:t>CB</w:t>
            </w:r>
            <w:r w:rsidRPr="00446DAB">
              <w:rPr>
                <w:rFonts w:ascii="Cambria Math" w:hAnsi="Cambria Math" w:cs="Arial"/>
                <w:sz w:val="24"/>
                <w:szCs w:val="24"/>
              </w:rPr>
              <w:t xml:space="preserve"> </w:t>
            </w:r>
            <w:proofErr w:type="spellStart"/>
            <w:r w:rsidRPr="00446DAB">
              <w:rPr>
                <w:rFonts w:ascii="Cambria Math" w:hAnsi="Cambria Math" w:cs="Arial"/>
                <w:sz w:val="24"/>
                <w:szCs w:val="24"/>
              </w:rPr>
              <w:t>Goronta</w:t>
            </w:r>
            <w:r w:rsidR="00281B23" w:rsidRPr="00446DAB">
              <w:rPr>
                <w:rFonts w:ascii="Cambria Math" w:hAnsi="Cambria Math" w:cs="Arial"/>
                <w:sz w:val="24"/>
                <w:szCs w:val="24"/>
              </w:rPr>
              <w:t>lo</w:t>
            </w:r>
            <w:proofErr w:type="spellEnd"/>
            <w:r w:rsidR="00281B23" w:rsidRPr="00446DAB">
              <w:rPr>
                <w:rFonts w:ascii="Cambria Math" w:hAnsi="Cambria Math" w:cs="Arial"/>
                <w:sz w:val="24"/>
                <w:szCs w:val="24"/>
              </w:rPr>
              <w:t xml:space="preserve"> </w:t>
            </w:r>
            <w:proofErr w:type="spellStart"/>
            <w:r w:rsidR="00281B23" w:rsidRPr="00446DAB">
              <w:rPr>
                <w:rFonts w:ascii="Cambria Math" w:hAnsi="Cambria Math" w:cs="Arial"/>
                <w:sz w:val="24"/>
                <w:szCs w:val="24"/>
              </w:rPr>
              <w:t>bekerjasama</w:t>
            </w:r>
            <w:proofErr w:type="spellEnd"/>
            <w:r w:rsidR="00281B23" w:rsidRPr="00446DAB">
              <w:rPr>
                <w:rFonts w:ascii="Cambria Math" w:hAnsi="Cambria Math" w:cs="Arial"/>
                <w:sz w:val="24"/>
                <w:szCs w:val="24"/>
              </w:rPr>
              <w:t xml:space="preserve"> </w:t>
            </w:r>
            <w:proofErr w:type="spellStart"/>
            <w:r w:rsidR="00281B23" w:rsidRPr="00446DAB">
              <w:rPr>
                <w:rFonts w:ascii="Cambria Math" w:hAnsi="Cambria Math" w:cs="Arial"/>
                <w:sz w:val="24"/>
                <w:szCs w:val="24"/>
              </w:rPr>
              <w:t>dengan</w:t>
            </w:r>
            <w:proofErr w:type="spellEnd"/>
            <w:r w:rsidR="00281B23" w:rsidRPr="00446DAB">
              <w:rPr>
                <w:rFonts w:ascii="Cambria Math" w:hAnsi="Cambria Math" w:cs="Arial"/>
                <w:sz w:val="24"/>
                <w:szCs w:val="24"/>
                <w:lang w:val="id-ID"/>
              </w:rPr>
              <w:t xml:space="preserve"> </w:t>
            </w:r>
            <w:proofErr w:type="spellStart"/>
            <w:r w:rsidRPr="00446DAB">
              <w:rPr>
                <w:rFonts w:ascii="Cambria Math" w:hAnsi="Cambria Math" w:cs="Arial"/>
                <w:sz w:val="24"/>
                <w:szCs w:val="24"/>
              </w:rPr>
              <w:t>istansi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terkait</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melakukan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pemantauan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kinerja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juru</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pelihara</w:t>
            </w:r>
            <w:proofErr w:type="spellEnd"/>
            <w:r w:rsidRPr="00446DAB">
              <w:rPr>
                <w:rFonts w:ascii="Cambria Math" w:hAnsi="Cambria Math" w:cs="Arial"/>
                <w:sz w:val="24"/>
                <w:szCs w:val="24"/>
              </w:rPr>
              <w:t>.</w:t>
            </w:r>
            <w:r w:rsidR="00287031" w:rsidRPr="00446DAB">
              <w:rPr>
                <w:rFonts w:ascii="Cambria Math" w:hAnsi="Cambria Math" w:cs="Arial"/>
                <w:sz w:val="24"/>
                <w:szCs w:val="24"/>
                <w:lang w:val="id-ID"/>
              </w:rPr>
              <w:t xml:space="preserve"> </w:t>
            </w:r>
            <w:proofErr w:type="spellStart"/>
            <w:r w:rsidR="00793DB0" w:rsidRPr="00446DAB">
              <w:rPr>
                <w:rFonts w:ascii="Cambria Math" w:hAnsi="Cambria Math" w:cs="Arial"/>
                <w:color w:val="000000" w:themeColor="text1"/>
                <w:sz w:val="24"/>
                <w:szCs w:val="24"/>
              </w:rPr>
              <w:t>Pengawasan</w:t>
            </w:r>
            <w:proofErr w:type="spellEnd"/>
            <w:r w:rsidR="00793DB0" w:rsidRPr="00446DAB">
              <w:rPr>
                <w:rFonts w:ascii="Cambria Math" w:hAnsi="Cambria Math" w:cs="Arial"/>
                <w:color w:val="000000" w:themeColor="text1"/>
                <w:sz w:val="24"/>
                <w:szCs w:val="24"/>
              </w:rPr>
              <w:t xml:space="preserve"> </w:t>
            </w:r>
            <w:proofErr w:type="spellStart"/>
            <w:r w:rsidR="007E3E91" w:rsidRPr="00446DAB">
              <w:rPr>
                <w:rFonts w:ascii="Cambria Math" w:hAnsi="Cambria Math" w:cs="Arial"/>
                <w:color w:val="000000" w:themeColor="text1"/>
                <w:sz w:val="24"/>
                <w:szCs w:val="24"/>
              </w:rPr>
              <w:t>cagar</w:t>
            </w:r>
            <w:proofErr w:type="spellEnd"/>
            <w:r w:rsidR="007E3E91" w:rsidRPr="00446DAB">
              <w:rPr>
                <w:rFonts w:ascii="Cambria Math" w:hAnsi="Cambria Math" w:cs="Arial"/>
                <w:color w:val="000000" w:themeColor="text1"/>
                <w:sz w:val="24"/>
                <w:szCs w:val="24"/>
              </w:rPr>
              <w:t xml:space="preserve"> </w:t>
            </w:r>
            <w:proofErr w:type="spellStart"/>
            <w:r w:rsidR="007E3E91" w:rsidRPr="00446DAB">
              <w:rPr>
                <w:rFonts w:ascii="Cambria Math" w:hAnsi="Cambria Math" w:cs="Arial"/>
                <w:color w:val="000000" w:themeColor="text1"/>
                <w:sz w:val="24"/>
                <w:szCs w:val="24"/>
              </w:rPr>
              <w:t>budaya</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dalam</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rangka</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pelestarian</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dilakukan</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dengan</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melibatkan</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instansi</w:t>
            </w:r>
            <w:proofErr w:type="spellEnd"/>
            <w:r w:rsidR="00793DB0" w:rsidRPr="00446DAB">
              <w:rPr>
                <w:rFonts w:ascii="Cambria Math" w:hAnsi="Cambria Math" w:cs="Arial"/>
                <w:color w:val="000000" w:themeColor="text1"/>
                <w:sz w:val="24"/>
                <w:szCs w:val="24"/>
              </w:rPr>
              <w:t xml:space="preserve"> </w:t>
            </w:r>
            <w:proofErr w:type="spellStart"/>
            <w:r w:rsidR="00793DB0" w:rsidRPr="00446DAB">
              <w:rPr>
                <w:rFonts w:ascii="Cambria Math" w:hAnsi="Cambria Math" w:cs="Arial"/>
                <w:color w:val="000000" w:themeColor="text1"/>
                <w:sz w:val="24"/>
                <w:szCs w:val="24"/>
              </w:rPr>
              <w:t>terkait</w:t>
            </w:r>
            <w:proofErr w:type="spellEnd"/>
            <w:r w:rsidR="00793DB0" w:rsidRPr="00446DAB">
              <w:rPr>
                <w:rFonts w:ascii="Cambria Math" w:hAnsi="Cambria Math" w:cs="Arial"/>
                <w:color w:val="000000" w:themeColor="text1"/>
                <w:sz w:val="24"/>
                <w:szCs w:val="24"/>
              </w:rPr>
              <w:t>,</w:t>
            </w:r>
            <w:r w:rsidR="00287031" w:rsidRPr="00446DAB">
              <w:rPr>
                <w:rFonts w:ascii="Cambria Math" w:hAnsi="Cambria Math" w:cs="Arial"/>
                <w:color w:val="000000" w:themeColor="text1"/>
                <w:sz w:val="24"/>
                <w:szCs w:val="24"/>
              </w:rPr>
              <w:t xml:space="preserve"> </w:t>
            </w:r>
            <w:proofErr w:type="spellStart"/>
            <w:r w:rsidR="00287031" w:rsidRPr="00446DAB">
              <w:rPr>
                <w:rFonts w:ascii="Cambria Math" w:hAnsi="Cambria Math" w:cs="Arial"/>
                <w:color w:val="000000" w:themeColor="text1"/>
                <w:sz w:val="24"/>
                <w:szCs w:val="24"/>
              </w:rPr>
              <w:t>dan</w:t>
            </w:r>
            <w:proofErr w:type="spellEnd"/>
            <w:r w:rsidR="00287031" w:rsidRPr="00446DAB">
              <w:rPr>
                <w:rFonts w:ascii="Cambria Math" w:hAnsi="Cambria Math" w:cs="Arial"/>
                <w:color w:val="000000" w:themeColor="text1"/>
                <w:sz w:val="24"/>
                <w:szCs w:val="24"/>
              </w:rPr>
              <w:t xml:space="preserve"> </w:t>
            </w:r>
            <w:r w:rsidR="00287031" w:rsidRPr="00446DAB">
              <w:rPr>
                <w:rFonts w:ascii="Cambria Math" w:hAnsi="Cambria Math" w:cs="Arial"/>
                <w:color w:val="000000" w:themeColor="text1"/>
                <w:sz w:val="24"/>
                <w:szCs w:val="24"/>
                <w:lang w:val="id-ID"/>
              </w:rPr>
              <w:t>m</w:t>
            </w:r>
            <w:proofErr w:type="spellStart"/>
            <w:r w:rsidR="00287031" w:rsidRPr="00446DAB">
              <w:rPr>
                <w:rFonts w:ascii="Cambria Math" w:hAnsi="Cambria Math" w:cs="Arial"/>
                <w:color w:val="000000" w:themeColor="text1"/>
                <w:sz w:val="24"/>
                <w:szCs w:val="24"/>
              </w:rPr>
              <w:t>asyarakat</w:t>
            </w:r>
            <w:proofErr w:type="spellEnd"/>
            <w:r w:rsidR="00793DB0" w:rsidRPr="00446DAB">
              <w:rPr>
                <w:rFonts w:ascii="Cambria Math" w:hAnsi="Cambria Math" w:cs="Arial"/>
                <w:color w:val="000000" w:themeColor="text1"/>
                <w:sz w:val="24"/>
                <w:szCs w:val="24"/>
              </w:rPr>
              <w:t>.</w:t>
            </w:r>
            <w:r w:rsidR="00793DB0" w:rsidRPr="00446DAB">
              <w:rPr>
                <w:rFonts w:ascii="Cambria Math" w:hAnsi="Cambria Math" w:cs="Arial"/>
                <w:b/>
                <w:color w:val="000000" w:themeColor="text1"/>
                <w:sz w:val="24"/>
                <w:szCs w:val="24"/>
              </w:rPr>
              <w:t xml:space="preserve"> </w:t>
            </w:r>
          </w:p>
          <w:p w:rsidR="00E576C1" w:rsidRPr="00446DAB" w:rsidRDefault="00E576C1" w:rsidP="00446DAB">
            <w:pPr>
              <w:jc w:val="both"/>
              <w:rPr>
                <w:rFonts w:ascii="Cambria Math" w:hAnsi="Cambria Math" w:cs="Arial"/>
                <w:b/>
                <w:color w:val="000000" w:themeColor="text1"/>
                <w:sz w:val="24"/>
                <w:szCs w:val="24"/>
              </w:rPr>
            </w:pPr>
          </w:p>
        </w:tc>
      </w:tr>
      <w:tr w:rsidR="00164F6E" w:rsidRPr="00446DAB" w:rsidTr="006914CA">
        <w:tc>
          <w:tcPr>
            <w:tcW w:w="560" w:type="dxa"/>
          </w:tcPr>
          <w:p w:rsidR="00164F6E" w:rsidRPr="00446DAB" w:rsidRDefault="00164F6E" w:rsidP="00446DAB">
            <w:pPr>
              <w:jc w:val="center"/>
              <w:rPr>
                <w:rFonts w:ascii="Cambria Math" w:hAnsi="Cambria Math" w:cs="Arial"/>
                <w:sz w:val="24"/>
                <w:szCs w:val="24"/>
              </w:rPr>
            </w:pPr>
            <w:r w:rsidRPr="00446DAB">
              <w:rPr>
                <w:rFonts w:ascii="Cambria Math" w:hAnsi="Cambria Math" w:cs="Arial"/>
                <w:sz w:val="24"/>
                <w:szCs w:val="24"/>
              </w:rPr>
              <w:t>4.</w:t>
            </w:r>
          </w:p>
        </w:tc>
        <w:tc>
          <w:tcPr>
            <w:tcW w:w="2743" w:type="dxa"/>
          </w:tcPr>
          <w:p w:rsidR="00164F6E" w:rsidRPr="00446DAB" w:rsidRDefault="00164F6E" w:rsidP="00446DAB">
            <w:pPr>
              <w:rPr>
                <w:rFonts w:ascii="Cambria Math" w:hAnsi="Cambria Math" w:cs="Arial"/>
                <w:sz w:val="24"/>
                <w:szCs w:val="24"/>
              </w:rPr>
            </w:pPr>
            <w:proofErr w:type="spellStart"/>
            <w:r w:rsidRPr="00446DAB">
              <w:rPr>
                <w:rFonts w:ascii="Cambria Math" w:hAnsi="Cambria Math" w:cs="Arial"/>
                <w:sz w:val="24"/>
                <w:szCs w:val="24"/>
              </w:rPr>
              <w:t>Meningkatnya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Peran</w:t>
            </w:r>
            <w:proofErr w:type="spellEnd"/>
            <w:r w:rsidRPr="00446DAB">
              <w:rPr>
                <w:rFonts w:ascii="Cambria Math" w:hAnsi="Cambria Math" w:cs="Arial"/>
                <w:sz w:val="24"/>
                <w:szCs w:val="24"/>
              </w:rPr>
              <w:t xml:space="preserve"> Serta </w:t>
            </w:r>
            <w:proofErr w:type="spellStart"/>
            <w:r w:rsidRPr="00446DAB">
              <w:rPr>
                <w:rFonts w:ascii="Cambria Math" w:hAnsi="Cambria Math" w:cs="Arial"/>
                <w:sz w:val="24"/>
                <w:szCs w:val="24"/>
              </w:rPr>
              <w:t>Masyarakat</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Dalam</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Pelestarian</w:t>
            </w:r>
            <w:proofErr w:type="spellEnd"/>
            <w:r w:rsidRPr="00446DAB">
              <w:rPr>
                <w:rFonts w:ascii="Cambria Math" w:hAnsi="Cambria Math" w:cs="Arial"/>
                <w:sz w:val="24"/>
                <w:szCs w:val="24"/>
              </w:rPr>
              <w:t xml:space="preserve"> </w:t>
            </w:r>
            <w:r w:rsidR="008E4E61" w:rsidRPr="00446DAB">
              <w:rPr>
                <w:rFonts w:ascii="Cambria Math" w:hAnsi="Cambria Math" w:cs="Arial"/>
                <w:sz w:val="24"/>
                <w:szCs w:val="24"/>
                <w:lang w:val="id-ID"/>
              </w:rPr>
              <w:t xml:space="preserve">Cagar Budaya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Situs</w:t>
            </w:r>
            <w:proofErr w:type="spellEnd"/>
          </w:p>
        </w:tc>
        <w:tc>
          <w:tcPr>
            <w:tcW w:w="5768" w:type="dxa"/>
          </w:tcPr>
          <w:p w:rsidR="005932B5" w:rsidRPr="00446DAB" w:rsidRDefault="00164F6E" w:rsidP="00446DAB">
            <w:pPr>
              <w:jc w:val="both"/>
              <w:rPr>
                <w:rFonts w:ascii="Cambria Math" w:hAnsi="Cambria Math" w:cs="Arial"/>
                <w:color w:val="000000" w:themeColor="text1"/>
                <w:sz w:val="24"/>
                <w:szCs w:val="24"/>
              </w:rPr>
            </w:pPr>
            <w:proofErr w:type="spellStart"/>
            <w:r w:rsidRPr="00446DAB">
              <w:rPr>
                <w:rFonts w:ascii="Cambria Math" w:hAnsi="Cambria Math" w:cs="Arial"/>
                <w:sz w:val="24"/>
                <w:szCs w:val="24"/>
              </w:rPr>
              <w:t>Banyaknya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masyarakat</w:t>
            </w:r>
            <w:proofErr w:type="spellEnd"/>
            <w:r w:rsidRPr="00446DAB">
              <w:rPr>
                <w:rFonts w:ascii="Cambria Math" w:hAnsi="Cambria Math" w:cs="Arial"/>
                <w:sz w:val="24"/>
                <w:szCs w:val="24"/>
              </w:rPr>
              <w:t xml:space="preserve"> yang </w:t>
            </w:r>
            <w:proofErr w:type="spellStart"/>
            <w:r w:rsidRPr="00446DAB">
              <w:rPr>
                <w:rFonts w:ascii="Cambria Math" w:hAnsi="Cambria Math" w:cs="Arial"/>
                <w:sz w:val="24"/>
                <w:szCs w:val="24"/>
              </w:rPr>
              <w:t>belum</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mengerti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arti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penting</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pelestarian</w:t>
            </w:r>
            <w:proofErr w:type="spellEnd"/>
            <w:r w:rsidRPr="00446DAB">
              <w:rPr>
                <w:rFonts w:ascii="Cambria Math" w:hAnsi="Cambria Math" w:cs="Arial"/>
                <w:sz w:val="24"/>
                <w:szCs w:val="24"/>
              </w:rPr>
              <w:t xml:space="preserve"> </w:t>
            </w:r>
            <w:proofErr w:type="spellStart"/>
            <w:r w:rsidR="00D041F8" w:rsidRPr="00446DAB">
              <w:rPr>
                <w:rFonts w:ascii="Cambria Math" w:hAnsi="Cambria Math" w:cs="Arial"/>
                <w:sz w:val="24"/>
                <w:szCs w:val="24"/>
              </w:rPr>
              <w:t>t</w:t>
            </w:r>
            <w:r w:rsidRPr="00446DAB">
              <w:rPr>
                <w:rFonts w:ascii="Cambria Math" w:hAnsi="Cambria Math" w:cs="Arial"/>
                <w:sz w:val="24"/>
                <w:szCs w:val="24"/>
              </w:rPr>
              <w:t>inggalan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purbakala</w:t>
            </w:r>
            <w:proofErr w:type="spellEnd"/>
            <w:r w:rsidR="005932B5" w:rsidRPr="00446DAB">
              <w:rPr>
                <w:rFonts w:ascii="Cambria Math" w:hAnsi="Cambria Math" w:cs="Arial"/>
                <w:sz w:val="24"/>
                <w:szCs w:val="24"/>
                <w:lang w:val="id-ID"/>
              </w:rPr>
              <w:t>, dalam hal ini p</w:t>
            </w:r>
            <w:proofErr w:type="spellStart"/>
            <w:r w:rsidR="005932B5" w:rsidRPr="00446DAB">
              <w:rPr>
                <w:rFonts w:ascii="Cambria Math" w:hAnsi="Cambria Math" w:cs="Arial"/>
                <w:color w:val="000000" w:themeColor="text1"/>
                <w:sz w:val="24"/>
                <w:szCs w:val="24"/>
              </w:rPr>
              <w:t>eran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serta</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masyarakat</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sangat</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di</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butuhkan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dalam</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pelestarian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Cagar</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Budaya</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karena</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di</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dalam</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Undang</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Undang</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Cagar</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Budaya</w:t>
            </w:r>
            <w:proofErr w:type="spellEnd"/>
            <w:r w:rsidR="005932B5" w:rsidRPr="00446DAB">
              <w:rPr>
                <w:rFonts w:ascii="Cambria Math" w:hAnsi="Cambria Math" w:cs="Arial"/>
                <w:color w:val="000000" w:themeColor="text1"/>
                <w:sz w:val="24"/>
                <w:szCs w:val="24"/>
              </w:rPr>
              <w:t xml:space="preserve"> No 11 </w:t>
            </w:r>
            <w:proofErr w:type="spellStart"/>
            <w:r w:rsidR="005932B5" w:rsidRPr="00446DAB">
              <w:rPr>
                <w:rFonts w:ascii="Cambria Math" w:hAnsi="Cambria Math" w:cs="Arial"/>
                <w:color w:val="000000" w:themeColor="text1"/>
                <w:sz w:val="24"/>
                <w:szCs w:val="24"/>
              </w:rPr>
              <w:t>tahun</w:t>
            </w:r>
            <w:proofErr w:type="spellEnd"/>
            <w:r w:rsidR="005932B5" w:rsidRPr="00446DAB">
              <w:rPr>
                <w:rFonts w:ascii="Cambria Math" w:hAnsi="Cambria Math" w:cs="Arial"/>
                <w:color w:val="000000" w:themeColor="text1"/>
                <w:sz w:val="24"/>
                <w:szCs w:val="24"/>
              </w:rPr>
              <w:t xml:space="preserve"> 2010 </w:t>
            </w:r>
            <w:proofErr w:type="spellStart"/>
            <w:r w:rsidR="005932B5" w:rsidRPr="00446DAB">
              <w:rPr>
                <w:rFonts w:ascii="Cambria Math" w:hAnsi="Cambria Math" w:cs="Arial"/>
                <w:color w:val="000000" w:themeColor="text1"/>
                <w:sz w:val="24"/>
                <w:szCs w:val="24"/>
              </w:rPr>
              <w:t>disebutkan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bahwa</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setiap</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orang</w:t>
            </w:r>
            <w:proofErr w:type="spellEnd"/>
            <w:r w:rsidR="005932B5" w:rsidRPr="00446DAB">
              <w:rPr>
                <w:rFonts w:ascii="Cambria Math" w:hAnsi="Cambria Math" w:cs="Arial"/>
                <w:color w:val="000000" w:themeColor="text1"/>
                <w:sz w:val="24"/>
                <w:szCs w:val="24"/>
              </w:rPr>
              <w:t xml:space="preserve"> </w:t>
            </w:r>
            <w:proofErr w:type="spellStart"/>
            <w:r w:rsidR="007E3E91" w:rsidRPr="00446DAB">
              <w:rPr>
                <w:rFonts w:ascii="Cambria Math" w:hAnsi="Cambria Math" w:cs="Arial"/>
                <w:color w:val="000000" w:themeColor="text1"/>
                <w:sz w:val="24"/>
                <w:szCs w:val="24"/>
              </w:rPr>
              <w:t>dapat</w:t>
            </w:r>
            <w:proofErr w:type="spellEnd"/>
            <w:r w:rsidR="007E3E91" w:rsidRPr="00446DAB">
              <w:rPr>
                <w:rFonts w:ascii="Cambria Math" w:hAnsi="Cambria Math" w:cs="Arial"/>
                <w:color w:val="000000" w:themeColor="text1"/>
                <w:sz w:val="24"/>
                <w:szCs w:val="24"/>
              </w:rPr>
              <w:t xml:space="preserve"> </w:t>
            </w:r>
            <w:proofErr w:type="spellStart"/>
            <w:r w:rsidR="007E3E91" w:rsidRPr="00446DAB">
              <w:rPr>
                <w:rFonts w:ascii="Cambria Math" w:hAnsi="Cambria Math" w:cs="Arial"/>
                <w:color w:val="000000" w:themeColor="text1"/>
                <w:sz w:val="24"/>
                <w:szCs w:val="24"/>
              </w:rPr>
              <w:t>berperan</w:t>
            </w:r>
            <w:proofErr w:type="spellEnd"/>
            <w:r w:rsidR="007E3E91" w:rsidRPr="00446DAB">
              <w:rPr>
                <w:rFonts w:ascii="Cambria Math" w:hAnsi="Cambria Math" w:cs="Arial"/>
                <w:color w:val="000000" w:themeColor="text1"/>
                <w:sz w:val="24"/>
                <w:szCs w:val="24"/>
              </w:rPr>
              <w:t xml:space="preserve"> </w:t>
            </w:r>
            <w:proofErr w:type="spellStart"/>
            <w:r w:rsidR="007E3E91" w:rsidRPr="00446DAB">
              <w:rPr>
                <w:rFonts w:ascii="Cambria Math" w:hAnsi="Cambria Math" w:cs="Arial"/>
                <w:color w:val="000000" w:themeColor="text1"/>
                <w:sz w:val="24"/>
                <w:szCs w:val="24"/>
              </w:rPr>
              <w:t>serta</w:t>
            </w:r>
            <w:proofErr w:type="spellEnd"/>
            <w:r w:rsidR="007E3E91" w:rsidRPr="00446DAB">
              <w:rPr>
                <w:rFonts w:ascii="Cambria Math" w:hAnsi="Cambria Math" w:cs="Arial"/>
                <w:color w:val="000000" w:themeColor="text1"/>
                <w:sz w:val="24"/>
                <w:szCs w:val="24"/>
              </w:rPr>
              <w:t xml:space="preserve"> </w:t>
            </w:r>
            <w:proofErr w:type="spellStart"/>
            <w:r w:rsidR="007E3E91" w:rsidRPr="00446DAB">
              <w:rPr>
                <w:rFonts w:ascii="Cambria Math" w:hAnsi="Cambria Math" w:cs="Arial"/>
                <w:color w:val="000000" w:themeColor="text1"/>
                <w:sz w:val="24"/>
                <w:szCs w:val="24"/>
              </w:rPr>
              <w:t>dalam</w:t>
            </w:r>
            <w:proofErr w:type="spellEnd"/>
            <w:r w:rsidR="007E3E91"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melakukan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pelindungan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pengembangan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dan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pemanfaatan</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cagar</w:t>
            </w:r>
            <w:proofErr w:type="spellEnd"/>
            <w:r w:rsidR="005932B5" w:rsidRPr="00446DAB">
              <w:rPr>
                <w:rFonts w:ascii="Cambria Math" w:hAnsi="Cambria Math" w:cs="Arial"/>
                <w:color w:val="000000" w:themeColor="text1"/>
                <w:sz w:val="24"/>
                <w:szCs w:val="24"/>
              </w:rPr>
              <w:t xml:space="preserve"> </w:t>
            </w:r>
            <w:proofErr w:type="spellStart"/>
            <w:r w:rsidR="005932B5" w:rsidRPr="00446DAB">
              <w:rPr>
                <w:rFonts w:ascii="Cambria Math" w:hAnsi="Cambria Math" w:cs="Arial"/>
                <w:color w:val="000000" w:themeColor="text1"/>
                <w:sz w:val="24"/>
                <w:szCs w:val="24"/>
              </w:rPr>
              <w:t>budaya</w:t>
            </w:r>
            <w:proofErr w:type="spellEnd"/>
            <w:r w:rsidR="00D30AEC" w:rsidRPr="00446DAB">
              <w:rPr>
                <w:rFonts w:ascii="Cambria Math" w:hAnsi="Cambria Math" w:cs="Arial"/>
                <w:color w:val="000000" w:themeColor="text1"/>
                <w:sz w:val="24"/>
                <w:szCs w:val="24"/>
              </w:rPr>
              <w:t>.</w:t>
            </w:r>
          </w:p>
          <w:p w:rsidR="00D30AEC" w:rsidRPr="00446DAB" w:rsidRDefault="00D30AEC" w:rsidP="00446DAB">
            <w:pPr>
              <w:jc w:val="both"/>
              <w:rPr>
                <w:rFonts w:ascii="Cambria Math" w:hAnsi="Cambria Math" w:cs="Arial"/>
                <w:sz w:val="24"/>
                <w:szCs w:val="24"/>
              </w:rPr>
            </w:pPr>
          </w:p>
        </w:tc>
      </w:tr>
      <w:tr w:rsidR="00164F6E" w:rsidRPr="00446DAB" w:rsidTr="006914CA">
        <w:tc>
          <w:tcPr>
            <w:tcW w:w="560" w:type="dxa"/>
          </w:tcPr>
          <w:p w:rsidR="00164F6E" w:rsidRPr="00446DAB" w:rsidRDefault="00164F6E" w:rsidP="00446DAB">
            <w:pPr>
              <w:jc w:val="center"/>
              <w:rPr>
                <w:rFonts w:ascii="Cambria Math" w:hAnsi="Cambria Math" w:cs="Arial"/>
                <w:sz w:val="24"/>
                <w:szCs w:val="24"/>
              </w:rPr>
            </w:pPr>
            <w:r w:rsidRPr="00446DAB">
              <w:rPr>
                <w:rFonts w:ascii="Cambria Math" w:hAnsi="Cambria Math" w:cs="Arial"/>
                <w:sz w:val="24"/>
                <w:szCs w:val="24"/>
              </w:rPr>
              <w:t>5.</w:t>
            </w:r>
          </w:p>
        </w:tc>
        <w:tc>
          <w:tcPr>
            <w:tcW w:w="2743" w:type="dxa"/>
          </w:tcPr>
          <w:p w:rsidR="00164F6E" w:rsidRPr="00446DAB" w:rsidRDefault="00164F6E" w:rsidP="00446DAB">
            <w:pPr>
              <w:jc w:val="both"/>
              <w:rPr>
                <w:rFonts w:ascii="Cambria Math" w:hAnsi="Cambria Math" w:cs="Arial"/>
                <w:sz w:val="24"/>
                <w:szCs w:val="24"/>
              </w:rPr>
            </w:pPr>
            <w:proofErr w:type="spellStart"/>
            <w:r w:rsidRPr="00446DAB">
              <w:rPr>
                <w:rFonts w:ascii="Cambria Math" w:hAnsi="Cambria Math" w:cs="Arial"/>
                <w:sz w:val="24"/>
                <w:szCs w:val="24"/>
              </w:rPr>
              <w:t>Mengikuti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Diklat</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Teknis</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Administrasi</w:t>
            </w:r>
            <w:proofErr w:type="spellEnd"/>
          </w:p>
          <w:p w:rsidR="00164F6E" w:rsidRPr="00446DAB" w:rsidRDefault="00164F6E" w:rsidP="00446DAB">
            <w:pPr>
              <w:rPr>
                <w:rFonts w:ascii="Cambria Math" w:hAnsi="Cambria Math" w:cs="Arial"/>
                <w:sz w:val="24"/>
                <w:szCs w:val="24"/>
              </w:rPr>
            </w:pPr>
          </w:p>
        </w:tc>
        <w:tc>
          <w:tcPr>
            <w:tcW w:w="5768" w:type="dxa"/>
          </w:tcPr>
          <w:p w:rsidR="00281B23" w:rsidRPr="00446DAB" w:rsidRDefault="00164F6E" w:rsidP="00446DAB">
            <w:pPr>
              <w:jc w:val="both"/>
              <w:rPr>
                <w:rFonts w:ascii="Cambria Math" w:hAnsi="Cambria Math" w:cs="Arial"/>
                <w:sz w:val="24"/>
                <w:szCs w:val="24"/>
              </w:rPr>
            </w:pPr>
            <w:proofErr w:type="spellStart"/>
            <w:r w:rsidRPr="00446DAB">
              <w:rPr>
                <w:rFonts w:ascii="Cambria Math" w:hAnsi="Cambria Math" w:cs="Arial"/>
                <w:sz w:val="24"/>
                <w:szCs w:val="24"/>
              </w:rPr>
              <w:t>Kunci</w:t>
            </w:r>
            <w:proofErr w:type="spellEnd"/>
            <w:r w:rsidRPr="00446DAB">
              <w:rPr>
                <w:rFonts w:ascii="Cambria Math" w:hAnsi="Cambria Math" w:cs="Arial"/>
                <w:sz w:val="24"/>
                <w:szCs w:val="24"/>
              </w:rPr>
              <w:t xml:space="preserve"> yang </w:t>
            </w:r>
            <w:proofErr w:type="spellStart"/>
            <w:r w:rsidRPr="00446DAB">
              <w:rPr>
                <w:rFonts w:ascii="Cambria Math" w:hAnsi="Cambria Math" w:cs="Arial"/>
                <w:sz w:val="24"/>
                <w:szCs w:val="24"/>
              </w:rPr>
              <w:t>akan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menentukan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keberhasilan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dari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berbagai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upaya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pelestarian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pemanfaatan</w:t>
            </w:r>
            <w:proofErr w:type="spellEnd"/>
            <w:r w:rsidRPr="00446DAB">
              <w:rPr>
                <w:rFonts w:ascii="Cambria Math" w:hAnsi="Cambria Math" w:cs="Arial"/>
                <w:sz w:val="24"/>
                <w:szCs w:val="24"/>
              </w:rPr>
              <w:t xml:space="preserve"> </w:t>
            </w:r>
            <w:proofErr w:type="spellStart"/>
            <w:r w:rsidR="007E3E91" w:rsidRPr="00446DAB">
              <w:rPr>
                <w:rFonts w:ascii="Cambria Math" w:hAnsi="Cambria Math" w:cs="Arial"/>
                <w:sz w:val="24"/>
                <w:szCs w:val="24"/>
              </w:rPr>
              <w:t>cagar</w:t>
            </w:r>
            <w:proofErr w:type="spellEnd"/>
            <w:r w:rsidR="007E3E91" w:rsidRPr="00446DAB">
              <w:rPr>
                <w:rFonts w:ascii="Cambria Math" w:hAnsi="Cambria Math" w:cs="Arial"/>
                <w:sz w:val="24"/>
                <w:szCs w:val="24"/>
              </w:rPr>
              <w:t xml:space="preserve"> </w:t>
            </w:r>
            <w:proofErr w:type="spellStart"/>
            <w:r w:rsidR="007E3E91" w:rsidRPr="00446DAB">
              <w:rPr>
                <w:rFonts w:ascii="Cambria Math" w:hAnsi="Cambria Math" w:cs="Arial"/>
                <w:sz w:val="24"/>
                <w:szCs w:val="24"/>
              </w:rPr>
              <w:t>budaya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serta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manajemen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kantor</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adalah</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ketersediaan</w:t>
            </w:r>
            <w:proofErr w:type="spellEnd"/>
            <w:r w:rsidRPr="00446DAB">
              <w:rPr>
                <w:rFonts w:ascii="Cambria Math" w:hAnsi="Cambria Math" w:cs="Arial"/>
                <w:sz w:val="24"/>
                <w:szCs w:val="24"/>
              </w:rPr>
              <w:t xml:space="preserve"> </w:t>
            </w:r>
            <w:r w:rsidRPr="00446DAB">
              <w:rPr>
                <w:rFonts w:ascii="Cambria Math" w:hAnsi="Cambria Math" w:cs="Arial"/>
                <w:sz w:val="24"/>
                <w:szCs w:val="24"/>
              </w:rPr>
              <w:lastRenderedPageBreak/>
              <w:t xml:space="preserve">SDM. </w:t>
            </w:r>
            <w:proofErr w:type="spellStart"/>
            <w:r w:rsidRPr="00446DAB">
              <w:rPr>
                <w:rFonts w:ascii="Cambria Math" w:hAnsi="Cambria Math" w:cs="Arial"/>
                <w:sz w:val="24"/>
                <w:szCs w:val="24"/>
              </w:rPr>
              <w:t>Kurangnya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profesionalitas</w:t>
            </w:r>
            <w:proofErr w:type="spellEnd"/>
            <w:r w:rsidRPr="00446DAB">
              <w:rPr>
                <w:rFonts w:ascii="Cambria Math" w:hAnsi="Cambria Math" w:cs="Arial"/>
                <w:sz w:val="24"/>
                <w:szCs w:val="24"/>
              </w:rPr>
              <w:t xml:space="preserve"> SDM </w:t>
            </w:r>
            <w:proofErr w:type="spellStart"/>
            <w:r w:rsidRPr="00446DAB">
              <w:rPr>
                <w:rFonts w:ascii="Cambria Math" w:hAnsi="Cambria Math" w:cs="Arial"/>
                <w:sz w:val="24"/>
                <w:szCs w:val="24"/>
              </w:rPr>
              <w:t>sebagai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pelaksana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akan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sangat</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mempengaruhi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kinerja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berbagai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bentuk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kegiatan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pelestarian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pemanfaatan</w:t>
            </w:r>
            <w:proofErr w:type="spellEnd"/>
            <w:r w:rsidR="00D30AEC" w:rsidRPr="00446DAB">
              <w:rPr>
                <w:rFonts w:ascii="Cambria Math" w:hAnsi="Cambria Math" w:cs="Arial"/>
                <w:sz w:val="24"/>
                <w:szCs w:val="24"/>
              </w:rPr>
              <w:t>.</w:t>
            </w:r>
          </w:p>
          <w:p w:rsidR="00D30AEC" w:rsidRPr="00446DAB" w:rsidRDefault="00D30AEC" w:rsidP="00446DAB">
            <w:pPr>
              <w:jc w:val="both"/>
              <w:rPr>
                <w:rFonts w:ascii="Cambria Math" w:hAnsi="Cambria Math" w:cs="Arial"/>
                <w:sz w:val="24"/>
                <w:szCs w:val="24"/>
              </w:rPr>
            </w:pPr>
          </w:p>
        </w:tc>
      </w:tr>
      <w:tr w:rsidR="00164F6E" w:rsidRPr="00446DAB" w:rsidTr="006914CA">
        <w:tc>
          <w:tcPr>
            <w:tcW w:w="560" w:type="dxa"/>
          </w:tcPr>
          <w:p w:rsidR="00164F6E" w:rsidRPr="00446DAB" w:rsidRDefault="00164F6E" w:rsidP="00446DAB">
            <w:pPr>
              <w:jc w:val="center"/>
              <w:rPr>
                <w:rFonts w:ascii="Cambria Math" w:hAnsi="Cambria Math" w:cs="Arial"/>
                <w:sz w:val="24"/>
                <w:szCs w:val="24"/>
              </w:rPr>
            </w:pPr>
            <w:r w:rsidRPr="00446DAB">
              <w:rPr>
                <w:rFonts w:ascii="Cambria Math" w:hAnsi="Cambria Math" w:cs="Arial"/>
                <w:sz w:val="24"/>
                <w:szCs w:val="24"/>
              </w:rPr>
              <w:lastRenderedPageBreak/>
              <w:t>6.</w:t>
            </w:r>
          </w:p>
        </w:tc>
        <w:tc>
          <w:tcPr>
            <w:tcW w:w="2743" w:type="dxa"/>
          </w:tcPr>
          <w:p w:rsidR="00164F6E" w:rsidRPr="00446DAB" w:rsidRDefault="00164F6E" w:rsidP="00446DAB">
            <w:pPr>
              <w:jc w:val="both"/>
              <w:rPr>
                <w:rFonts w:ascii="Cambria Math" w:hAnsi="Cambria Math" w:cs="Arial"/>
                <w:sz w:val="24"/>
                <w:szCs w:val="24"/>
              </w:rPr>
            </w:pPr>
            <w:proofErr w:type="spellStart"/>
            <w:r w:rsidRPr="00446DAB">
              <w:rPr>
                <w:rFonts w:ascii="Cambria Math" w:hAnsi="Cambria Math" w:cs="Arial"/>
                <w:sz w:val="24"/>
                <w:szCs w:val="24"/>
              </w:rPr>
              <w:t>Tersusunnya</w:t>
            </w:r>
            <w:proofErr w:type="spellEnd"/>
            <w:r w:rsidRPr="00446DAB">
              <w:rPr>
                <w:rFonts w:ascii="Cambria Math" w:hAnsi="Cambria Math" w:cs="Arial"/>
                <w:sz w:val="24"/>
                <w:szCs w:val="24"/>
              </w:rPr>
              <w:t xml:space="preserve"> Data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Informasi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Pelestarian</w:t>
            </w:r>
            <w:proofErr w:type="spellEnd"/>
            <w:r w:rsidRPr="00446DAB">
              <w:rPr>
                <w:rFonts w:ascii="Cambria Math" w:hAnsi="Cambria Math" w:cs="Arial"/>
                <w:sz w:val="24"/>
                <w:szCs w:val="24"/>
              </w:rPr>
              <w:t xml:space="preserve"> </w:t>
            </w:r>
            <w:proofErr w:type="spellStart"/>
            <w:r w:rsidR="00C12000" w:rsidRPr="00446DAB">
              <w:rPr>
                <w:rFonts w:ascii="Cambria Math" w:hAnsi="Cambria Math" w:cs="Arial"/>
                <w:sz w:val="24"/>
                <w:szCs w:val="24"/>
              </w:rPr>
              <w:t>Cagar</w:t>
            </w:r>
            <w:proofErr w:type="spellEnd"/>
            <w:r w:rsidR="00C12000" w:rsidRPr="00446DAB">
              <w:rPr>
                <w:rFonts w:ascii="Cambria Math" w:hAnsi="Cambria Math" w:cs="Arial"/>
                <w:sz w:val="24"/>
                <w:szCs w:val="24"/>
              </w:rPr>
              <w:t xml:space="preserve"> </w:t>
            </w:r>
            <w:proofErr w:type="spellStart"/>
            <w:r w:rsidR="00C12000" w:rsidRPr="00446DAB">
              <w:rPr>
                <w:rFonts w:ascii="Cambria Math" w:hAnsi="Cambria Math" w:cs="Arial"/>
                <w:sz w:val="24"/>
                <w:szCs w:val="24"/>
              </w:rPr>
              <w:t>Budaya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Situs</w:t>
            </w:r>
            <w:proofErr w:type="spellEnd"/>
          </w:p>
        </w:tc>
        <w:tc>
          <w:tcPr>
            <w:tcW w:w="5768" w:type="dxa"/>
          </w:tcPr>
          <w:p w:rsidR="00281B23" w:rsidRPr="00446DAB" w:rsidRDefault="00164F6E" w:rsidP="00446DAB">
            <w:pPr>
              <w:jc w:val="both"/>
              <w:rPr>
                <w:rFonts w:ascii="Cambria Math" w:hAnsi="Cambria Math" w:cs="Arial"/>
                <w:sz w:val="24"/>
                <w:szCs w:val="24"/>
              </w:rPr>
            </w:pPr>
            <w:proofErr w:type="spellStart"/>
            <w:r w:rsidRPr="00446DAB">
              <w:rPr>
                <w:rFonts w:ascii="Cambria Math" w:hAnsi="Cambria Math" w:cs="Arial"/>
                <w:sz w:val="24"/>
                <w:szCs w:val="24"/>
              </w:rPr>
              <w:t>Banyaknya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cagar</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budaya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bergerak</w:t>
            </w:r>
            <w:proofErr w:type="spellEnd"/>
            <w:r w:rsidRPr="00446DAB">
              <w:rPr>
                <w:rFonts w:ascii="Cambria Math" w:hAnsi="Cambria Math" w:cs="Arial"/>
                <w:sz w:val="24"/>
                <w:szCs w:val="24"/>
              </w:rPr>
              <w:t xml:space="preserve"> yang </w:t>
            </w:r>
            <w:proofErr w:type="spellStart"/>
            <w:r w:rsidRPr="00446DAB">
              <w:rPr>
                <w:rFonts w:ascii="Cambria Math" w:hAnsi="Cambria Math" w:cs="Arial"/>
                <w:sz w:val="24"/>
                <w:szCs w:val="24"/>
              </w:rPr>
              <w:t>dimilki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masyarakat</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wilayah</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kerja</w:t>
            </w:r>
            <w:proofErr w:type="spellEnd"/>
            <w:r w:rsidRPr="00446DAB">
              <w:rPr>
                <w:rFonts w:ascii="Cambria Math" w:hAnsi="Cambria Math" w:cs="Arial"/>
                <w:sz w:val="24"/>
                <w:szCs w:val="24"/>
              </w:rPr>
              <w:t xml:space="preserve"> BP</w:t>
            </w:r>
            <w:r w:rsidR="0024693E" w:rsidRPr="00446DAB">
              <w:rPr>
                <w:rFonts w:ascii="Cambria Math" w:hAnsi="Cambria Math" w:cs="Arial"/>
                <w:sz w:val="24"/>
                <w:szCs w:val="24"/>
              </w:rPr>
              <w:t>CB</w:t>
            </w:r>
            <w:r w:rsidRPr="00446DAB">
              <w:rPr>
                <w:rFonts w:ascii="Cambria Math" w:hAnsi="Cambria Math" w:cs="Arial"/>
                <w:sz w:val="24"/>
                <w:szCs w:val="24"/>
              </w:rPr>
              <w:t xml:space="preserve"> </w:t>
            </w:r>
            <w:proofErr w:type="spellStart"/>
            <w:r w:rsidRPr="00446DAB">
              <w:rPr>
                <w:rFonts w:ascii="Cambria Math" w:hAnsi="Cambria Math" w:cs="Arial"/>
                <w:sz w:val="24"/>
                <w:szCs w:val="24"/>
              </w:rPr>
              <w:t>Gorontalo</w:t>
            </w:r>
            <w:proofErr w:type="spellEnd"/>
            <w:r w:rsidRPr="00446DAB">
              <w:rPr>
                <w:rFonts w:ascii="Cambria Math" w:hAnsi="Cambria Math" w:cs="Arial"/>
                <w:sz w:val="24"/>
                <w:szCs w:val="24"/>
              </w:rPr>
              <w:t xml:space="preserve"> yang </w:t>
            </w:r>
            <w:proofErr w:type="spellStart"/>
            <w:r w:rsidRPr="00446DAB">
              <w:rPr>
                <w:rFonts w:ascii="Cambria Math" w:hAnsi="Cambria Math" w:cs="Arial"/>
                <w:sz w:val="24"/>
                <w:szCs w:val="24"/>
              </w:rPr>
              <w:t>belum</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ditetapkan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banyak</w:t>
            </w:r>
            <w:proofErr w:type="spellEnd"/>
            <w:r w:rsidRPr="00446DAB">
              <w:rPr>
                <w:rFonts w:ascii="Cambria Math" w:hAnsi="Cambria Math" w:cs="Arial"/>
                <w:sz w:val="24"/>
                <w:szCs w:val="24"/>
              </w:rPr>
              <w:t xml:space="preserve"> </w:t>
            </w:r>
            <w:proofErr w:type="spellStart"/>
            <w:r w:rsidR="007E3E91" w:rsidRPr="00446DAB">
              <w:rPr>
                <w:rFonts w:ascii="Cambria Math" w:hAnsi="Cambria Math" w:cs="Arial"/>
                <w:sz w:val="24"/>
                <w:szCs w:val="24"/>
              </w:rPr>
              <w:t>t</w:t>
            </w:r>
            <w:r w:rsidRPr="00446DAB">
              <w:rPr>
                <w:rFonts w:ascii="Cambria Math" w:hAnsi="Cambria Math" w:cs="Arial"/>
                <w:sz w:val="24"/>
                <w:szCs w:val="24"/>
              </w:rPr>
              <w:t>inggalan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purbakala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bergerak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maupun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tidak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bergerak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serta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situs</w:t>
            </w:r>
            <w:proofErr w:type="spellEnd"/>
            <w:r w:rsidRPr="00446DAB">
              <w:rPr>
                <w:rFonts w:ascii="Cambria Math" w:hAnsi="Cambria Math" w:cs="Arial"/>
                <w:sz w:val="24"/>
                <w:szCs w:val="24"/>
              </w:rPr>
              <w:t xml:space="preserve"> yang </w:t>
            </w:r>
            <w:proofErr w:type="spellStart"/>
            <w:r w:rsidRPr="00446DAB">
              <w:rPr>
                <w:rFonts w:ascii="Cambria Math" w:hAnsi="Cambria Math" w:cs="Arial"/>
                <w:sz w:val="24"/>
                <w:szCs w:val="24"/>
              </w:rPr>
              <w:t>belum</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didokumentasikan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secara</w:t>
            </w:r>
            <w:proofErr w:type="spellEnd"/>
            <w:r w:rsidRPr="00446DAB">
              <w:rPr>
                <w:rFonts w:ascii="Cambria Math" w:hAnsi="Cambria Math" w:cs="Arial"/>
                <w:sz w:val="24"/>
                <w:szCs w:val="24"/>
              </w:rPr>
              <w:t xml:space="preserve"> optimal.</w:t>
            </w:r>
            <w:r w:rsidR="007E3E91" w:rsidRPr="00446DAB">
              <w:rPr>
                <w:rFonts w:ascii="Cambria Math" w:hAnsi="Cambria Math" w:cs="Arial"/>
                <w:sz w:val="24"/>
                <w:szCs w:val="24"/>
              </w:rPr>
              <w:t xml:space="preserve"> </w:t>
            </w:r>
            <w:proofErr w:type="spellStart"/>
            <w:r w:rsidR="007E3E91" w:rsidRPr="00446DAB">
              <w:rPr>
                <w:rFonts w:ascii="Cambria Math" w:hAnsi="Cambria Math" w:cs="Arial"/>
                <w:sz w:val="24"/>
                <w:szCs w:val="24"/>
              </w:rPr>
              <w:t>Pendokumentasian</w:t>
            </w:r>
            <w:proofErr w:type="spellEnd"/>
            <w:r w:rsidR="007E3E91" w:rsidRPr="00446DAB">
              <w:rPr>
                <w:rFonts w:ascii="Cambria Math" w:hAnsi="Cambria Math" w:cs="Arial"/>
                <w:sz w:val="24"/>
                <w:szCs w:val="24"/>
              </w:rPr>
              <w:t xml:space="preserve"> </w:t>
            </w:r>
            <w:proofErr w:type="spellStart"/>
            <w:r w:rsidR="007E3E91" w:rsidRPr="00446DAB">
              <w:rPr>
                <w:rFonts w:ascii="Cambria Math" w:hAnsi="Cambria Math" w:cs="Arial"/>
                <w:sz w:val="24"/>
                <w:szCs w:val="24"/>
              </w:rPr>
              <w:t>diperlukan</w:t>
            </w:r>
            <w:proofErr w:type="spellEnd"/>
            <w:r w:rsidR="007E3E91" w:rsidRPr="00446DAB">
              <w:rPr>
                <w:rFonts w:ascii="Cambria Math" w:hAnsi="Cambria Math" w:cs="Arial"/>
                <w:sz w:val="24"/>
                <w:szCs w:val="24"/>
              </w:rPr>
              <w:t xml:space="preserve"> </w:t>
            </w:r>
            <w:proofErr w:type="spellStart"/>
            <w:r w:rsidR="007E3E91" w:rsidRPr="00446DAB">
              <w:rPr>
                <w:rFonts w:ascii="Cambria Math" w:hAnsi="Cambria Math" w:cs="Arial"/>
                <w:sz w:val="24"/>
                <w:szCs w:val="24"/>
              </w:rPr>
              <w:t>se</w:t>
            </w:r>
            <w:r w:rsidRPr="00446DAB">
              <w:rPr>
                <w:rFonts w:ascii="Cambria Math" w:hAnsi="Cambria Math" w:cs="Arial"/>
                <w:sz w:val="24"/>
                <w:szCs w:val="24"/>
              </w:rPr>
              <w:t>l</w:t>
            </w:r>
            <w:r w:rsidR="007E3E91" w:rsidRPr="00446DAB">
              <w:rPr>
                <w:rFonts w:ascii="Cambria Math" w:hAnsi="Cambria Math" w:cs="Arial"/>
                <w:sz w:val="24"/>
                <w:szCs w:val="24"/>
              </w:rPr>
              <w:t>a</w:t>
            </w:r>
            <w:r w:rsidRPr="00446DAB">
              <w:rPr>
                <w:rFonts w:ascii="Cambria Math" w:hAnsi="Cambria Math" w:cs="Arial"/>
                <w:sz w:val="24"/>
                <w:szCs w:val="24"/>
              </w:rPr>
              <w:t>in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untuk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kepentingan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pelestarian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juga</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dibutuhkan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untuk</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kepentingan</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publikasi</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cagar</w:t>
            </w:r>
            <w:proofErr w:type="spellEnd"/>
            <w:r w:rsidRPr="00446DAB">
              <w:rPr>
                <w:rFonts w:ascii="Cambria Math" w:hAnsi="Cambria Math" w:cs="Arial"/>
                <w:sz w:val="24"/>
                <w:szCs w:val="24"/>
              </w:rPr>
              <w:t xml:space="preserve"> </w:t>
            </w:r>
            <w:proofErr w:type="spellStart"/>
            <w:r w:rsidRPr="00446DAB">
              <w:rPr>
                <w:rFonts w:ascii="Cambria Math" w:hAnsi="Cambria Math" w:cs="Arial"/>
                <w:sz w:val="24"/>
                <w:szCs w:val="24"/>
              </w:rPr>
              <w:t>budaya</w:t>
            </w:r>
            <w:proofErr w:type="spellEnd"/>
            <w:r w:rsidR="00D30AEC" w:rsidRPr="00446DAB">
              <w:rPr>
                <w:rFonts w:ascii="Cambria Math" w:hAnsi="Cambria Math" w:cs="Arial"/>
                <w:sz w:val="24"/>
                <w:szCs w:val="24"/>
              </w:rPr>
              <w:t>.</w:t>
            </w:r>
          </w:p>
          <w:p w:rsidR="00D30AEC" w:rsidRPr="00446DAB" w:rsidRDefault="00D30AEC" w:rsidP="00446DAB">
            <w:pPr>
              <w:jc w:val="both"/>
              <w:rPr>
                <w:rFonts w:ascii="Cambria Math" w:hAnsi="Cambria Math" w:cs="Arial"/>
                <w:sz w:val="24"/>
                <w:szCs w:val="24"/>
              </w:rPr>
            </w:pPr>
          </w:p>
        </w:tc>
      </w:tr>
    </w:tbl>
    <w:p w:rsidR="00164F6E" w:rsidRPr="00446DAB" w:rsidRDefault="00164F6E" w:rsidP="00446DAB">
      <w:pPr>
        <w:tabs>
          <w:tab w:val="left" w:pos="12333"/>
          <w:tab w:val="left" w:pos="13608"/>
        </w:tabs>
        <w:spacing w:after="0" w:line="240" w:lineRule="auto"/>
        <w:ind w:left="4320" w:firstLine="720"/>
        <w:rPr>
          <w:rFonts w:ascii="Cambria Math" w:hAnsi="Cambria Math" w:cs="Arial"/>
          <w:sz w:val="24"/>
          <w:szCs w:val="24"/>
        </w:rPr>
      </w:pPr>
    </w:p>
    <w:p w:rsidR="00DB2026" w:rsidRPr="00446DAB" w:rsidRDefault="00DB2026" w:rsidP="00446DAB">
      <w:pPr>
        <w:spacing w:after="0" w:line="240" w:lineRule="auto"/>
        <w:ind w:firstLine="728"/>
        <w:jc w:val="both"/>
        <w:rPr>
          <w:rFonts w:ascii="Cambria Math" w:hAnsi="Cambria Math" w:cs="Arial"/>
          <w:sz w:val="24"/>
          <w:szCs w:val="24"/>
        </w:rPr>
      </w:pPr>
      <w:r w:rsidRPr="00446DAB">
        <w:rPr>
          <w:rFonts w:ascii="Cambria Math" w:hAnsi="Cambria Math" w:cs="Arial"/>
          <w:sz w:val="24"/>
          <w:szCs w:val="24"/>
        </w:rPr>
        <w:t xml:space="preserve"> </w:t>
      </w:r>
    </w:p>
    <w:p w:rsidR="00164F6E" w:rsidRPr="00446DAB" w:rsidRDefault="00164F6E" w:rsidP="00446DAB">
      <w:pPr>
        <w:spacing w:after="0" w:line="240" w:lineRule="auto"/>
        <w:jc w:val="both"/>
        <w:rPr>
          <w:rFonts w:ascii="Cambria Math" w:hAnsi="Cambria Math" w:cs="Arial"/>
          <w:sz w:val="24"/>
          <w:szCs w:val="24"/>
          <w:lang w:val="en-US"/>
        </w:rPr>
      </w:pPr>
    </w:p>
    <w:sectPr w:rsidR="00164F6E" w:rsidRPr="00446DAB" w:rsidSect="004E0380">
      <w:headerReference w:type="default" r:id="rId9"/>
      <w:footerReference w:type="default" r:id="rId10"/>
      <w:pgSz w:w="11906" w:h="16838" w:code="9"/>
      <w:pgMar w:top="1699" w:right="1411" w:bottom="1699" w:left="2275" w:header="706" w:footer="51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99D" w:rsidRDefault="008A399D" w:rsidP="0064172B">
      <w:pPr>
        <w:spacing w:after="0" w:line="240" w:lineRule="auto"/>
      </w:pPr>
      <w:r>
        <w:separator/>
      </w:r>
    </w:p>
  </w:endnote>
  <w:endnote w:type="continuationSeparator" w:id="0">
    <w:p w:rsidR="008A399D" w:rsidRDefault="008A399D" w:rsidP="006417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ourier">
    <w:panose1 w:val="02027200000000000000"/>
    <w:charset w:val="00"/>
    <w:family w:val="auto"/>
    <w:pitch w:val="variable"/>
    <w:sig w:usb0="00000287" w:usb1="00000000" w:usb2="00000000" w:usb3="00000000" w:csb0="0000001F" w:csb1="00000000"/>
  </w:font>
  <w:font w:name="Marlett">
    <w:panose1 w:val="00000000000000000000"/>
    <w:charset w:val="02"/>
    <w:family w:val="auto"/>
    <w:pitch w:val="variable"/>
    <w:sig w:usb0="00000000" w:usb1="10000000" w:usb2="00000000" w:usb3="00000000" w:csb0="80000000" w:csb1="00000000"/>
  </w:font>
  <w:font w:name="Tahoma">
    <w:altName w:val="Arial Unicode MS"/>
    <w:panose1 w:val="020B0604030504040204"/>
    <w:charset w:val="00"/>
    <w:family w:val="swiss"/>
    <w:pitch w:val="variable"/>
    <w:sig w:usb0="00000000"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6"/>
      <w:gridCol w:w="844"/>
      <w:gridCol w:w="3796"/>
    </w:tblGrid>
    <w:tr w:rsidR="00A645FC">
      <w:trPr>
        <w:trHeight w:val="151"/>
      </w:trPr>
      <w:tc>
        <w:tcPr>
          <w:tcW w:w="2250" w:type="pct"/>
          <w:tcBorders>
            <w:bottom w:val="single" w:sz="4" w:space="0" w:color="4F81BD" w:themeColor="accent1"/>
          </w:tcBorders>
        </w:tcPr>
        <w:p w:rsidR="00A645FC" w:rsidRDefault="00A645FC">
          <w:pPr>
            <w:pStyle w:val="Header"/>
            <w:rPr>
              <w:rFonts w:asciiTheme="majorHAnsi" w:eastAsiaTheme="majorEastAsia" w:hAnsiTheme="majorHAnsi" w:cstheme="majorBidi"/>
              <w:b/>
              <w:bCs/>
            </w:rPr>
          </w:pPr>
        </w:p>
      </w:tc>
      <w:tc>
        <w:tcPr>
          <w:tcW w:w="500" w:type="pct"/>
          <w:vMerge w:val="restart"/>
          <w:noWrap/>
          <w:vAlign w:val="center"/>
        </w:tcPr>
        <w:p w:rsidR="00A645FC" w:rsidRDefault="00A645FC">
          <w:pPr>
            <w:pStyle w:val="NoSpacing"/>
            <w:rPr>
              <w:rFonts w:asciiTheme="majorHAnsi" w:hAnsiTheme="majorHAnsi"/>
            </w:rPr>
          </w:pPr>
          <w:proofErr w:type="spellStart"/>
          <w:r>
            <w:rPr>
              <w:rFonts w:asciiTheme="majorHAnsi" w:hAnsiTheme="majorHAnsi"/>
              <w:b/>
            </w:rPr>
            <w:t>hal</w:t>
          </w:r>
          <w:proofErr w:type="spellEnd"/>
          <w:r>
            <w:rPr>
              <w:rFonts w:asciiTheme="majorHAnsi" w:hAnsiTheme="majorHAnsi"/>
              <w:b/>
            </w:rPr>
            <w:t xml:space="preserve"> </w:t>
          </w:r>
          <w:fldSimple w:instr=" PAGE  \* MERGEFORMAT ">
            <w:r w:rsidR="00547CDC" w:rsidRPr="00547CDC">
              <w:rPr>
                <w:rFonts w:asciiTheme="majorHAnsi" w:hAnsiTheme="majorHAnsi"/>
                <w:b/>
                <w:noProof/>
              </w:rPr>
              <w:t>vi</w:t>
            </w:r>
          </w:fldSimple>
        </w:p>
      </w:tc>
      <w:tc>
        <w:tcPr>
          <w:tcW w:w="2250" w:type="pct"/>
          <w:tcBorders>
            <w:bottom w:val="single" w:sz="4" w:space="0" w:color="4F81BD" w:themeColor="accent1"/>
          </w:tcBorders>
        </w:tcPr>
        <w:p w:rsidR="00A645FC" w:rsidRDefault="00A645FC">
          <w:pPr>
            <w:pStyle w:val="Header"/>
            <w:rPr>
              <w:rFonts w:asciiTheme="majorHAnsi" w:eastAsiaTheme="majorEastAsia" w:hAnsiTheme="majorHAnsi" w:cstheme="majorBidi"/>
              <w:b/>
              <w:bCs/>
            </w:rPr>
          </w:pPr>
        </w:p>
      </w:tc>
    </w:tr>
    <w:tr w:rsidR="00A645FC">
      <w:trPr>
        <w:trHeight w:val="150"/>
      </w:trPr>
      <w:tc>
        <w:tcPr>
          <w:tcW w:w="2250" w:type="pct"/>
          <w:tcBorders>
            <w:top w:val="single" w:sz="4" w:space="0" w:color="4F81BD" w:themeColor="accent1"/>
          </w:tcBorders>
        </w:tcPr>
        <w:p w:rsidR="00A645FC" w:rsidRDefault="00A645FC">
          <w:pPr>
            <w:pStyle w:val="Header"/>
            <w:rPr>
              <w:rFonts w:asciiTheme="majorHAnsi" w:eastAsiaTheme="majorEastAsia" w:hAnsiTheme="majorHAnsi" w:cstheme="majorBidi"/>
              <w:b/>
              <w:bCs/>
            </w:rPr>
          </w:pPr>
        </w:p>
      </w:tc>
      <w:tc>
        <w:tcPr>
          <w:tcW w:w="500" w:type="pct"/>
          <w:vMerge/>
        </w:tcPr>
        <w:p w:rsidR="00A645FC" w:rsidRDefault="00A645F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645FC" w:rsidRDefault="00A645FC">
          <w:pPr>
            <w:pStyle w:val="Header"/>
            <w:rPr>
              <w:rFonts w:asciiTheme="majorHAnsi" w:eastAsiaTheme="majorEastAsia" w:hAnsiTheme="majorHAnsi" w:cstheme="majorBidi"/>
              <w:b/>
              <w:bCs/>
            </w:rPr>
          </w:pPr>
        </w:p>
      </w:tc>
    </w:tr>
  </w:tbl>
  <w:p w:rsidR="004E0380" w:rsidRDefault="004E03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99D" w:rsidRDefault="008A399D" w:rsidP="0064172B">
      <w:pPr>
        <w:spacing w:after="0" w:line="240" w:lineRule="auto"/>
      </w:pPr>
      <w:r>
        <w:separator/>
      </w:r>
    </w:p>
  </w:footnote>
  <w:footnote w:type="continuationSeparator" w:id="0">
    <w:p w:rsidR="008A399D" w:rsidRDefault="008A399D" w:rsidP="006417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5FC" w:rsidRDefault="00A645FC">
    <w:pPr>
      <w:pStyle w:val="Header"/>
    </w:pPr>
    <w:r>
      <w:rPr>
        <w:noProof/>
        <w:lang w:val="en-US" w:eastAsia="en-US"/>
      </w:rPr>
      <w:drawing>
        <wp:anchor distT="0" distB="0" distL="114300" distR="114300" simplePos="0" relativeHeight="251661312" behindDoc="1" locked="0" layoutInCell="1" allowOverlap="1">
          <wp:simplePos x="0" y="0"/>
          <wp:positionH relativeFrom="margin">
            <wp:posOffset>5346160</wp:posOffset>
          </wp:positionH>
          <wp:positionV relativeFrom="margin">
            <wp:posOffset>-1001227</wp:posOffset>
          </wp:positionV>
          <wp:extent cx="531771" cy="526211"/>
          <wp:effectExtent l="19050" t="0" r="1629" b="0"/>
          <wp:wrapNone/>
          <wp:docPr id="4" name="Picture 1" descr="D:\DATA-ROMI\MULTIMEDIA\LOGO\LOGO CAGAR BUDAY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ROMI\MULTIMEDIA\LOGO\LOGO CAGAR BUDAYA1.png"/>
                  <pic:cNvPicPr>
                    <a:picLocks noChangeAspect="1" noChangeArrowheads="1"/>
                  </pic:cNvPicPr>
                </pic:nvPicPr>
                <pic:blipFill>
                  <a:blip r:embed="rId1"/>
                  <a:srcRect/>
                  <a:stretch>
                    <a:fillRect/>
                  </a:stretch>
                </pic:blipFill>
                <pic:spPr bwMode="auto">
                  <a:xfrm>
                    <a:off x="0" y="0"/>
                    <a:ext cx="531771" cy="526211"/>
                  </a:xfrm>
                  <a:prstGeom prst="rect">
                    <a:avLst/>
                  </a:prstGeom>
                  <a:noFill/>
                  <a:ln w="9525">
                    <a:noFill/>
                    <a:miter lim="800000"/>
                    <a:headEnd/>
                    <a:tailEnd/>
                  </a:ln>
                </pic:spPr>
              </pic:pic>
            </a:graphicData>
          </a:graphic>
        </wp:anchor>
      </w:drawing>
    </w:r>
    <w:r w:rsidR="001D173E" w:rsidRPr="001D173E">
      <w:rPr>
        <w:noProof/>
        <w:lang w:eastAsia="zh-TW"/>
      </w:rPr>
      <w:pict>
        <v:shapetype id="_x0000_t202" coordsize="21600,21600" o:spt="202" path="m,l,21600r21600,l21600,xe">
          <v:stroke joinstyle="miter"/>
          <v:path gradientshapeok="t" o:connecttype="rect"/>
        </v:shapetype>
        <v:shape id="_x0000_s45057" type="#_x0000_t202" style="position:absolute;margin-left:403.9pt;margin-top:14.55pt;width:76.85pt;height:31.2pt;z-index:251663360;mso-position-horizontal-relative:text;mso-position-vertical-relative:text;mso-width-relative:margin;mso-height-relative:margin" stroked="f">
          <v:textbox style="mso-next-textbox:#_x0000_s45057">
            <w:txbxContent>
              <w:p w:rsidR="00A645FC" w:rsidRPr="00A645FC" w:rsidRDefault="00A645FC" w:rsidP="00A645FC">
                <w:pPr>
                  <w:pStyle w:val="NoSpacing"/>
                  <w:jc w:val="center"/>
                  <w:rPr>
                    <w:sz w:val="18"/>
                  </w:rPr>
                </w:pPr>
                <w:r w:rsidRPr="00A645FC">
                  <w:rPr>
                    <w:sz w:val="18"/>
                  </w:rPr>
                  <w:t>CAGAR BUDAYA INDONESIA</w:t>
                </w:r>
              </w:p>
            </w:txbxContent>
          </v:textbox>
        </v:shape>
      </w:pict>
    </w:r>
    <w:r w:rsidRPr="00A645FC">
      <w:rPr>
        <w:noProof/>
        <w:lang w:val="en-US" w:eastAsia="en-US"/>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3282286" cy="3241343"/>
          <wp:effectExtent l="0" t="0" r="0" b="0"/>
          <wp:wrapNone/>
          <wp:docPr id="3" name="Picture 1" descr="D:\DATA-ROMI\MULTIMEDIA\LOGO\LOGO CAGAR BUDAY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ROMI\MULTIMEDIA\LOGO\LOGO CAGAR BUDAYA1.png"/>
                  <pic:cNvPicPr>
                    <a:picLocks noChangeAspect="1" noChangeArrowheads="1"/>
                  </pic:cNvPicPr>
                </pic:nvPicPr>
                <pic:blipFill>
                  <a:blip r:embed="rId1">
                    <a:lum bright="40000"/>
                  </a:blip>
                  <a:srcRect/>
                  <a:stretch>
                    <a:fillRect/>
                  </a:stretch>
                </pic:blipFill>
                <pic:spPr bwMode="auto">
                  <a:xfrm>
                    <a:off x="0" y="0"/>
                    <a:ext cx="3290184" cy="3247454"/>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7C6F"/>
    <w:multiLevelType w:val="hybridMultilevel"/>
    <w:tmpl w:val="0C00DA16"/>
    <w:lvl w:ilvl="0" w:tplc="FF92208C">
      <w:start w:val="3"/>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3A0431F"/>
    <w:multiLevelType w:val="multilevel"/>
    <w:tmpl w:val="B94C496E"/>
    <w:lvl w:ilvl="0">
      <w:start w:val="1"/>
      <w:numFmt w:val="decimal"/>
      <w:lvlText w:val="%1"/>
      <w:lvlJc w:val="left"/>
      <w:pPr>
        <w:tabs>
          <w:tab w:val="num" w:pos="585"/>
        </w:tabs>
        <w:ind w:left="585" w:hanging="585"/>
      </w:pPr>
      <w:rPr>
        <w:rFonts w:hint="default"/>
      </w:rPr>
    </w:lvl>
    <w:lvl w:ilvl="1">
      <w:start w:val="2"/>
      <w:numFmt w:val="decimal"/>
      <w:lvlText w:val="%1.%2"/>
      <w:lvlJc w:val="left"/>
      <w:pPr>
        <w:tabs>
          <w:tab w:val="num" w:pos="1710"/>
        </w:tabs>
        <w:ind w:left="1710" w:hanging="720"/>
      </w:pPr>
      <w:rPr>
        <w:rFonts w:hint="default"/>
      </w:rPr>
    </w:lvl>
    <w:lvl w:ilvl="2">
      <w:start w:val="2"/>
      <w:numFmt w:val="decimal"/>
      <w:lvlText w:val="%1.%2.%3"/>
      <w:lvlJc w:val="left"/>
      <w:pPr>
        <w:tabs>
          <w:tab w:val="num" w:pos="2700"/>
        </w:tabs>
        <w:ind w:left="2700" w:hanging="720"/>
      </w:pPr>
      <w:rPr>
        <w:rFonts w:hint="default"/>
      </w:rPr>
    </w:lvl>
    <w:lvl w:ilvl="3">
      <w:start w:val="1"/>
      <w:numFmt w:val="lowerLetter"/>
      <w:lvlText w:val="%4."/>
      <w:lvlJc w:val="left"/>
      <w:pPr>
        <w:tabs>
          <w:tab w:val="num" w:pos="3330"/>
        </w:tabs>
        <w:ind w:left="3330" w:hanging="360"/>
      </w:pPr>
      <w:rPr>
        <w:rFonts w:hint="default"/>
      </w:rPr>
    </w:lvl>
    <w:lvl w:ilvl="4">
      <w:start w:val="1"/>
      <w:numFmt w:val="lowerLetter"/>
      <w:lvlText w:val="%5."/>
      <w:lvlJc w:val="left"/>
      <w:pPr>
        <w:tabs>
          <w:tab w:val="num" w:pos="4320"/>
        </w:tabs>
        <w:ind w:left="4320" w:hanging="36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740"/>
        </w:tabs>
        <w:ind w:left="7740" w:hanging="180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10080"/>
        </w:tabs>
        <w:ind w:left="10080" w:hanging="2160"/>
      </w:pPr>
      <w:rPr>
        <w:rFonts w:hint="default"/>
      </w:rPr>
    </w:lvl>
  </w:abstractNum>
  <w:abstractNum w:abstractNumId="2">
    <w:nsid w:val="0B2B1DD1"/>
    <w:multiLevelType w:val="hybridMultilevel"/>
    <w:tmpl w:val="0D306B04"/>
    <w:lvl w:ilvl="0" w:tplc="F5F66A66">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7C4380"/>
    <w:multiLevelType w:val="hybridMultilevel"/>
    <w:tmpl w:val="AAEE08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246C6B"/>
    <w:multiLevelType w:val="hybridMultilevel"/>
    <w:tmpl w:val="04C8C924"/>
    <w:lvl w:ilvl="0" w:tplc="2D486C74">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463F9D"/>
    <w:multiLevelType w:val="multilevel"/>
    <w:tmpl w:val="00B2F7FE"/>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6">
    <w:nsid w:val="22490C7C"/>
    <w:multiLevelType w:val="hybridMultilevel"/>
    <w:tmpl w:val="8CC28E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E159F0"/>
    <w:multiLevelType w:val="hybridMultilevel"/>
    <w:tmpl w:val="2ADC81BA"/>
    <w:lvl w:ilvl="0" w:tplc="42F2BB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40A40FF"/>
    <w:multiLevelType w:val="hybridMultilevel"/>
    <w:tmpl w:val="507891A8"/>
    <w:lvl w:ilvl="0" w:tplc="35C2E4F0">
      <w:start w:val="4"/>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4952828"/>
    <w:multiLevelType w:val="hybridMultilevel"/>
    <w:tmpl w:val="5FEE97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80537B"/>
    <w:multiLevelType w:val="hybridMultilevel"/>
    <w:tmpl w:val="C78E2016"/>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6A5379D"/>
    <w:multiLevelType w:val="hybridMultilevel"/>
    <w:tmpl w:val="9828B3A4"/>
    <w:lvl w:ilvl="0" w:tplc="B14C418A">
      <w:start w:val="1"/>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2">
    <w:nsid w:val="318E4B7A"/>
    <w:multiLevelType w:val="hybridMultilevel"/>
    <w:tmpl w:val="87F679B8"/>
    <w:lvl w:ilvl="0" w:tplc="E0EE85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2A40629"/>
    <w:multiLevelType w:val="hybridMultilevel"/>
    <w:tmpl w:val="E8BE3E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5245BC7"/>
    <w:multiLevelType w:val="hybridMultilevel"/>
    <w:tmpl w:val="5E2AFAF8"/>
    <w:lvl w:ilvl="0" w:tplc="0284F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B75EE"/>
    <w:multiLevelType w:val="hybridMultilevel"/>
    <w:tmpl w:val="FF0E4D66"/>
    <w:lvl w:ilvl="0" w:tplc="0284F588">
      <w:start w:val="1"/>
      <w:numFmt w:val="decimal"/>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6">
    <w:nsid w:val="3CA13DAF"/>
    <w:multiLevelType w:val="hybridMultilevel"/>
    <w:tmpl w:val="7C8467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274613"/>
    <w:multiLevelType w:val="hybridMultilevel"/>
    <w:tmpl w:val="A9D02192"/>
    <w:lvl w:ilvl="0" w:tplc="0421000F">
      <w:start w:val="3"/>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F196915"/>
    <w:multiLevelType w:val="hybridMultilevel"/>
    <w:tmpl w:val="251CE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1F349E0"/>
    <w:multiLevelType w:val="hybridMultilevel"/>
    <w:tmpl w:val="C7F0F2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32765D4"/>
    <w:multiLevelType w:val="hybridMultilevel"/>
    <w:tmpl w:val="3746D978"/>
    <w:lvl w:ilvl="0" w:tplc="48F0AF9C">
      <w:start w:val="1"/>
      <w:numFmt w:val="lowerLetter"/>
      <w:lvlText w:val="%1."/>
      <w:lvlJc w:val="left"/>
      <w:pPr>
        <w:tabs>
          <w:tab w:val="num" w:pos="1080"/>
        </w:tabs>
        <w:ind w:left="1080" w:hanging="360"/>
      </w:pPr>
      <w:rPr>
        <w:rFonts w:ascii="Arial" w:eastAsia="Times New Roman"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5CE2845"/>
    <w:multiLevelType w:val="hybridMultilevel"/>
    <w:tmpl w:val="1D767774"/>
    <w:lvl w:ilvl="0" w:tplc="0421000F">
      <w:start w:val="1"/>
      <w:numFmt w:val="decimal"/>
      <w:lvlText w:val="%1."/>
      <w:lvlJc w:val="left"/>
      <w:pPr>
        <w:ind w:left="819" w:hanging="360"/>
      </w:pPr>
    </w:lvl>
    <w:lvl w:ilvl="1" w:tplc="04210019" w:tentative="1">
      <w:start w:val="1"/>
      <w:numFmt w:val="lowerLetter"/>
      <w:lvlText w:val="%2."/>
      <w:lvlJc w:val="left"/>
      <w:pPr>
        <w:ind w:left="1539" w:hanging="360"/>
      </w:pPr>
    </w:lvl>
    <w:lvl w:ilvl="2" w:tplc="0421001B" w:tentative="1">
      <w:start w:val="1"/>
      <w:numFmt w:val="lowerRoman"/>
      <w:lvlText w:val="%3."/>
      <w:lvlJc w:val="right"/>
      <w:pPr>
        <w:ind w:left="2259" w:hanging="180"/>
      </w:pPr>
    </w:lvl>
    <w:lvl w:ilvl="3" w:tplc="0421000F" w:tentative="1">
      <w:start w:val="1"/>
      <w:numFmt w:val="decimal"/>
      <w:lvlText w:val="%4."/>
      <w:lvlJc w:val="left"/>
      <w:pPr>
        <w:ind w:left="2979" w:hanging="360"/>
      </w:pPr>
    </w:lvl>
    <w:lvl w:ilvl="4" w:tplc="04210019" w:tentative="1">
      <w:start w:val="1"/>
      <w:numFmt w:val="lowerLetter"/>
      <w:lvlText w:val="%5."/>
      <w:lvlJc w:val="left"/>
      <w:pPr>
        <w:ind w:left="3699" w:hanging="360"/>
      </w:pPr>
    </w:lvl>
    <w:lvl w:ilvl="5" w:tplc="0421001B" w:tentative="1">
      <w:start w:val="1"/>
      <w:numFmt w:val="lowerRoman"/>
      <w:lvlText w:val="%6."/>
      <w:lvlJc w:val="right"/>
      <w:pPr>
        <w:ind w:left="4419" w:hanging="180"/>
      </w:pPr>
    </w:lvl>
    <w:lvl w:ilvl="6" w:tplc="0421000F" w:tentative="1">
      <w:start w:val="1"/>
      <w:numFmt w:val="decimal"/>
      <w:lvlText w:val="%7."/>
      <w:lvlJc w:val="left"/>
      <w:pPr>
        <w:ind w:left="5139" w:hanging="360"/>
      </w:pPr>
    </w:lvl>
    <w:lvl w:ilvl="7" w:tplc="04210019" w:tentative="1">
      <w:start w:val="1"/>
      <w:numFmt w:val="lowerLetter"/>
      <w:lvlText w:val="%8."/>
      <w:lvlJc w:val="left"/>
      <w:pPr>
        <w:ind w:left="5859" w:hanging="360"/>
      </w:pPr>
    </w:lvl>
    <w:lvl w:ilvl="8" w:tplc="0421001B" w:tentative="1">
      <w:start w:val="1"/>
      <w:numFmt w:val="lowerRoman"/>
      <w:lvlText w:val="%9."/>
      <w:lvlJc w:val="right"/>
      <w:pPr>
        <w:ind w:left="6579" w:hanging="180"/>
      </w:pPr>
    </w:lvl>
  </w:abstractNum>
  <w:abstractNum w:abstractNumId="22">
    <w:nsid w:val="47925E8C"/>
    <w:multiLevelType w:val="hybridMultilevel"/>
    <w:tmpl w:val="D986662E"/>
    <w:lvl w:ilvl="0" w:tplc="6D12E23A">
      <w:start w:val="1"/>
      <w:numFmt w:val="decimal"/>
      <w:lvlText w:val="%1."/>
      <w:lvlJc w:val="left"/>
      <w:pPr>
        <w:ind w:left="840" w:hanging="360"/>
      </w:pPr>
      <w:rPr>
        <w:rFonts w:ascii="Arial" w:eastAsia="Times New Roman" w:hAnsi="Arial" w:cs="Arial"/>
        <w:b w:val="0"/>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49F3361A"/>
    <w:multiLevelType w:val="multilevel"/>
    <w:tmpl w:val="7DBCF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A335670"/>
    <w:multiLevelType w:val="hybridMultilevel"/>
    <w:tmpl w:val="D986662E"/>
    <w:lvl w:ilvl="0" w:tplc="6D12E23A">
      <w:start w:val="1"/>
      <w:numFmt w:val="decimal"/>
      <w:lvlText w:val="%1."/>
      <w:lvlJc w:val="left"/>
      <w:pPr>
        <w:ind w:left="840" w:hanging="360"/>
      </w:pPr>
      <w:rPr>
        <w:rFonts w:ascii="Arial" w:eastAsia="Times New Roman" w:hAnsi="Arial" w:cs="Arial"/>
        <w:b w:val="0"/>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4B8450B4"/>
    <w:multiLevelType w:val="hybridMultilevel"/>
    <w:tmpl w:val="5D36548C"/>
    <w:lvl w:ilvl="0" w:tplc="567AFC80">
      <w:start w:val="1"/>
      <w:numFmt w:val="low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0132661"/>
    <w:multiLevelType w:val="hybridMultilevel"/>
    <w:tmpl w:val="7C184B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12F4D2D"/>
    <w:multiLevelType w:val="hybridMultilevel"/>
    <w:tmpl w:val="C9FE8C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323284B"/>
    <w:multiLevelType w:val="hybridMultilevel"/>
    <w:tmpl w:val="094645BA"/>
    <w:lvl w:ilvl="0" w:tplc="094E50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9B19E0"/>
    <w:multiLevelType w:val="hybridMultilevel"/>
    <w:tmpl w:val="6262D6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73521C"/>
    <w:multiLevelType w:val="hybridMultilevel"/>
    <w:tmpl w:val="FD22A3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B0D5CFC"/>
    <w:multiLevelType w:val="hybridMultilevel"/>
    <w:tmpl w:val="68FCECB4"/>
    <w:lvl w:ilvl="0" w:tplc="33C09D98">
      <w:start w:val="5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B4A7FAE"/>
    <w:multiLevelType w:val="multilevel"/>
    <w:tmpl w:val="02D877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5E2335BB"/>
    <w:multiLevelType w:val="hybridMultilevel"/>
    <w:tmpl w:val="4718C1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2180DCC"/>
    <w:multiLevelType w:val="hybridMultilevel"/>
    <w:tmpl w:val="818A32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34E6FF8"/>
    <w:multiLevelType w:val="hybridMultilevel"/>
    <w:tmpl w:val="75D60E9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639A4C7F"/>
    <w:multiLevelType w:val="multilevel"/>
    <w:tmpl w:val="05061F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3FC1123"/>
    <w:multiLevelType w:val="hybridMultilevel"/>
    <w:tmpl w:val="69FC5D16"/>
    <w:lvl w:ilvl="0" w:tplc="BC60423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Marlett" w:hAnsi="Marlett" w:hint="default"/>
      </w:rPr>
    </w:lvl>
  </w:abstractNum>
  <w:abstractNum w:abstractNumId="38">
    <w:nsid w:val="64073999"/>
    <w:multiLevelType w:val="hybridMultilevel"/>
    <w:tmpl w:val="CE540930"/>
    <w:lvl w:ilvl="0" w:tplc="D046AA70">
      <w:start w:val="1"/>
      <w:numFmt w:val="decimal"/>
      <w:lvlText w:val="%1."/>
      <w:lvlJc w:val="left"/>
      <w:pPr>
        <w:tabs>
          <w:tab w:val="num" w:pos="720"/>
        </w:tabs>
        <w:ind w:left="720" w:hanging="360"/>
      </w:pPr>
      <w:rPr>
        <w:b w:val="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96A6625"/>
    <w:multiLevelType w:val="hybridMultilevel"/>
    <w:tmpl w:val="145687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BD46E73"/>
    <w:multiLevelType w:val="hybridMultilevel"/>
    <w:tmpl w:val="EAFA02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C8D1FDD"/>
    <w:multiLevelType w:val="hybridMultilevel"/>
    <w:tmpl w:val="420ACC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6DC43CA8"/>
    <w:multiLevelType w:val="hybridMultilevel"/>
    <w:tmpl w:val="7242C204"/>
    <w:lvl w:ilvl="0" w:tplc="34283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1D0106"/>
    <w:multiLevelType w:val="hybridMultilevel"/>
    <w:tmpl w:val="C47EC2BE"/>
    <w:lvl w:ilvl="0" w:tplc="0284F588">
      <w:start w:val="1"/>
      <w:numFmt w:val="decimal"/>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44">
    <w:nsid w:val="75685C10"/>
    <w:multiLevelType w:val="hybridMultilevel"/>
    <w:tmpl w:val="C91E03AE"/>
    <w:lvl w:ilvl="0" w:tplc="EA90195A">
      <w:start w:val="1"/>
      <w:numFmt w:val="decimal"/>
      <w:lvlText w:val="%1"/>
      <w:lvlJc w:val="right"/>
      <w:pPr>
        <w:ind w:left="720" w:hanging="360"/>
      </w:pPr>
      <w:rPr>
        <w:rFonts w:hint="default"/>
      </w:rPr>
    </w:lvl>
    <w:lvl w:ilvl="1" w:tplc="CC9C2D46">
      <w:start w:val="1"/>
      <w:numFmt w:val="decimal"/>
      <w:lvlText w:val="%2."/>
      <w:lvlJc w:val="left"/>
      <w:pPr>
        <w:ind w:left="1440" w:hanging="360"/>
      </w:pPr>
      <w:rPr>
        <w:rFonts w:ascii="Arial" w:eastAsia="Calibri" w:hAnsi="Arial" w:cs="Arial" w:hint="default"/>
      </w:rPr>
    </w:lvl>
    <w:lvl w:ilvl="2" w:tplc="0409001B">
      <w:start w:val="1"/>
      <w:numFmt w:val="lowerRoman"/>
      <w:lvlText w:val="%3."/>
      <w:lvlJc w:val="right"/>
      <w:pPr>
        <w:ind w:left="2160" w:hanging="180"/>
      </w:pPr>
    </w:lvl>
    <w:lvl w:ilvl="3" w:tplc="94DEB718">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A0DCD"/>
    <w:multiLevelType w:val="hybridMultilevel"/>
    <w:tmpl w:val="EB8E624A"/>
    <w:lvl w:ilvl="0" w:tplc="016E1D36">
      <w:start w:val="10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6A97F5F"/>
    <w:multiLevelType w:val="hybridMultilevel"/>
    <w:tmpl w:val="97566A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7E725A6"/>
    <w:multiLevelType w:val="multilevel"/>
    <w:tmpl w:val="05061F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79324D85"/>
    <w:multiLevelType w:val="multilevel"/>
    <w:tmpl w:val="5AF49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8"/>
  </w:num>
  <w:num w:numId="2">
    <w:abstractNumId w:val="32"/>
  </w:num>
  <w:num w:numId="3">
    <w:abstractNumId w:val="47"/>
  </w:num>
  <w:num w:numId="4">
    <w:abstractNumId w:val="36"/>
  </w:num>
  <w:num w:numId="5">
    <w:abstractNumId w:val="30"/>
  </w:num>
  <w:num w:numId="6">
    <w:abstractNumId w:val="8"/>
  </w:num>
  <w:num w:numId="7">
    <w:abstractNumId w:val="24"/>
  </w:num>
  <w:num w:numId="8">
    <w:abstractNumId w:val="28"/>
  </w:num>
  <w:num w:numId="9">
    <w:abstractNumId w:val="39"/>
  </w:num>
  <w:num w:numId="10">
    <w:abstractNumId w:val="41"/>
  </w:num>
  <w:num w:numId="11">
    <w:abstractNumId w:val="35"/>
  </w:num>
  <w:num w:numId="12">
    <w:abstractNumId w:val="21"/>
  </w:num>
  <w:num w:numId="13">
    <w:abstractNumId w:val="44"/>
  </w:num>
  <w:num w:numId="14">
    <w:abstractNumId w:val="15"/>
  </w:num>
  <w:num w:numId="15">
    <w:abstractNumId w:val="43"/>
  </w:num>
  <w:num w:numId="16">
    <w:abstractNumId w:val="11"/>
  </w:num>
  <w:num w:numId="17">
    <w:abstractNumId w:val="14"/>
  </w:num>
  <w:num w:numId="18">
    <w:abstractNumId w:val="40"/>
  </w:num>
  <w:num w:numId="19">
    <w:abstractNumId w:val="1"/>
  </w:num>
  <w:num w:numId="20">
    <w:abstractNumId w:val="5"/>
  </w:num>
  <w:num w:numId="21">
    <w:abstractNumId w:val="20"/>
  </w:num>
  <w:num w:numId="22">
    <w:abstractNumId w:val="2"/>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3"/>
  </w:num>
  <w:num w:numId="26">
    <w:abstractNumId w:val="4"/>
  </w:num>
  <w:num w:numId="27">
    <w:abstractNumId w:val="27"/>
  </w:num>
  <w:num w:numId="28">
    <w:abstractNumId w:val="10"/>
  </w:num>
  <w:num w:numId="29">
    <w:abstractNumId w:val="22"/>
  </w:num>
  <w:num w:numId="30">
    <w:abstractNumId w:val="42"/>
  </w:num>
  <w:num w:numId="31">
    <w:abstractNumId w:val="13"/>
  </w:num>
  <w:num w:numId="32">
    <w:abstractNumId w:val="19"/>
  </w:num>
  <w:num w:numId="33">
    <w:abstractNumId w:val="34"/>
  </w:num>
  <w:num w:numId="34">
    <w:abstractNumId w:val="18"/>
  </w:num>
  <w:num w:numId="35">
    <w:abstractNumId w:val="16"/>
  </w:num>
  <w:num w:numId="36">
    <w:abstractNumId w:val="3"/>
  </w:num>
  <w:num w:numId="37">
    <w:abstractNumId w:val="25"/>
  </w:num>
  <w:num w:numId="38">
    <w:abstractNumId w:val="0"/>
  </w:num>
  <w:num w:numId="39">
    <w:abstractNumId w:val="12"/>
  </w:num>
  <w:num w:numId="40">
    <w:abstractNumId w:val="7"/>
  </w:num>
  <w:num w:numId="41">
    <w:abstractNumId w:val="17"/>
  </w:num>
  <w:num w:numId="42">
    <w:abstractNumId w:val="29"/>
  </w:num>
  <w:num w:numId="43">
    <w:abstractNumId w:val="26"/>
  </w:num>
  <w:num w:numId="44">
    <w:abstractNumId w:val="31"/>
  </w:num>
  <w:num w:numId="45">
    <w:abstractNumId w:val="6"/>
  </w:num>
  <w:num w:numId="46">
    <w:abstractNumId w:val="46"/>
  </w:num>
  <w:num w:numId="47">
    <w:abstractNumId w:val="45"/>
  </w:num>
  <w:num w:numId="48">
    <w:abstractNumId w:val="23"/>
  </w:num>
  <w:num w:numId="49">
    <w:abstractNumId w:val="3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20"/>
  <w:characterSpacingControl w:val="doNotCompress"/>
  <w:hdrShapeDefaults>
    <o:shapedefaults v:ext="edit" spidmax="48130">
      <o:colormenu v:ext="edit" strokecolor="none"/>
    </o:shapedefaults>
    <o:shapelayout v:ext="edit">
      <o:idmap v:ext="edit" data="44"/>
    </o:shapelayout>
  </w:hdrShapeDefaults>
  <w:footnotePr>
    <w:footnote w:id="-1"/>
    <w:footnote w:id="0"/>
  </w:footnotePr>
  <w:endnotePr>
    <w:endnote w:id="-1"/>
    <w:endnote w:id="0"/>
  </w:endnotePr>
  <w:compat/>
  <w:rsids>
    <w:rsidRoot w:val="00E53F7C"/>
    <w:rsid w:val="00006012"/>
    <w:rsid w:val="00012F0E"/>
    <w:rsid w:val="00024675"/>
    <w:rsid w:val="00033B5A"/>
    <w:rsid w:val="00046124"/>
    <w:rsid w:val="00047700"/>
    <w:rsid w:val="000514D8"/>
    <w:rsid w:val="000571B9"/>
    <w:rsid w:val="000575B3"/>
    <w:rsid w:val="00074FD3"/>
    <w:rsid w:val="00076746"/>
    <w:rsid w:val="00091535"/>
    <w:rsid w:val="00095735"/>
    <w:rsid w:val="000B345A"/>
    <w:rsid w:val="000B39F2"/>
    <w:rsid w:val="000D0E4C"/>
    <w:rsid w:val="000D7FB2"/>
    <w:rsid w:val="000E7C85"/>
    <w:rsid w:val="00101F41"/>
    <w:rsid w:val="00113117"/>
    <w:rsid w:val="00113280"/>
    <w:rsid w:val="00164F6E"/>
    <w:rsid w:val="0017662D"/>
    <w:rsid w:val="00186CE8"/>
    <w:rsid w:val="00196E34"/>
    <w:rsid w:val="001B25AE"/>
    <w:rsid w:val="001B7249"/>
    <w:rsid w:val="001C45D8"/>
    <w:rsid w:val="001C7616"/>
    <w:rsid w:val="001D173E"/>
    <w:rsid w:val="001D3F4B"/>
    <w:rsid w:val="001D5512"/>
    <w:rsid w:val="001F4EB1"/>
    <w:rsid w:val="002124D4"/>
    <w:rsid w:val="00242E73"/>
    <w:rsid w:val="0024693E"/>
    <w:rsid w:val="00254DCC"/>
    <w:rsid w:val="00281B23"/>
    <w:rsid w:val="00287031"/>
    <w:rsid w:val="002B2A3A"/>
    <w:rsid w:val="002B33FD"/>
    <w:rsid w:val="002C4698"/>
    <w:rsid w:val="002C5D8F"/>
    <w:rsid w:val="002E74FF"/>
    <w:rsid w:val="002F3723"/>
    <w:rsid w:val="002F4EB7"/>
    <w:rsid w:val="00331799"/>
    <w:rsid w:val="00334D36"/>
    <w:rsid w:val="003357AF"/>
    <w:rsid w:val="00345CF8"/>
    <w:rsid w:val="00346259"/>
    <w:rsid w:val="003538BD"/>
    <w:rsid w:val="00365C07"/>
    <w:rsid w:val="003D1386"/>
    <w:rsid w:val="003D1D91"/>
    <w:rsid w:val="003F46E7"/>
    <w:rsid w:val="00411933"/>
    <w:rsid w:val="00421A9D"/>
    <w:rsid w:val="00423243"/>
    <w:rsid w:val="00444665"/>
    <w:rsid w:val="00446DAB"/>
    <w:rsid w:val="00465AEF"/>
    <w:rsid w:val="00467FEC"/>
    <w:rsid w:val="00490B24"/>
    <w:rsid w:val="004960B5"/>
    <w:rsid w:val="004A1EBA"/>
    <w:rsid w:val="004B390D"/>
    <w:rsid w:val="004D2CFF"/>
    <w:rsid w:val="004D3CFA"/>
    <w:rsid w:val="004D4A8A"/>
    <w:rsid w:val="004E0380"/>
    <w:rsid w:val="00527962"/>
    <w:rsid w:val="00527D6F"/>
    <w:rsid w:val="00536AA7"/>
    <w:rsid w:val="00547CDC"/>
    <w:rsid w:val="0055198F"/>
    <w:rsid w:val="00586CDC"/>
    <w:rsid w:val="00587694"/>
    <w:rsid w:val="005932B5"/>
    <w:rsid w:val="005B30D8"/>
    <w:rsid w:val="005D42C7"/>
    <w:rsid w:val="005E4E4A"/>
    <w:rsid w:val="00606EAC"/>
    <w:rsid w:val="00607BC0"/>
    <w:rsid w:val="0061332F"/>
    <w:rsid w:val="00637A01"/>
    <w:rsid w:val="0064172B"/>
    <w:rsid w:val="00664988"/>
    <w:rsid w:val="006905C3"/>
    <w:rsid w:val="006914CA"/>
    <w:rsid w:val="006963AA"/>
    <w:rsid w:val="006A5C0B"/>
    <w:rsid w:val="006D1D5B"/>
    <w:rsid w:val="006D5EE1"/>
    <w:rsid w:val="00707282"/>
    <w:rsid w:val="00715C4C"/>
    <w:rsid w:val="00732026"/>
    <w:rsid w:val="007336ED"/>
    <w:rsid w:val="00793DB0"/>
    <w:rsid w:val="007A7301"/>
    <w:rsid w:val="007C2961"/>
    <w:rsid w:val="007C712C"/>
    <w:rsid w:val="007E3E91"/>
    <w:rsid w:val="007F1912"/>
    <w:rsid w:val="007F3616"/>
    <w:rsid w:val="007F77F0"/>
    <w:rsid w:val="0081528E"/>
    <w:rsid w:val="0082346B"/>
    <w:rsid w:val="008455DB"/>
    <w:rsid w:val="00856014"/>
    <w:rsid w:val="0086755D"/>
    <w:rsid w:val="008704A2"/>
    <w:rsid w:val="00880149"/>
    <w:rsid w:val="008A399D"/>
    <w:rsid w:val="008D2A89"/>
    <w:rsid w:val="008E4E61"/>
    <w:rsid w:val="00911AA8"/>
    <w:rsid w:val="00912FF3"/>
    <w:rsid w:val="00917699"/>
    <w:rsid w:val="00927916"/>
    <w:rsid w:val="00933EC1"/>
    <w:rsid w:val="00941343"/>
    <w:rsid w:val="0094277C"/>
    <w:rsid w:val="00976081"/>
    <w:rsid w:val="00976622"/>
    <w:rsid w:val="00982009"/>
    <w:rsid w:val="00985A59"/>
    <w:rsid w:val="00997899"/>
    <w:rsid w:val="009A437B"/>
    <w:rsid w:val="009B0D38"/>
    <w:rsid w:val="009B5A54"/>
    <w:rsid w:val="009C1CC8"/>
    <w:rsid w:val="009C5443"/>
    <w:rsid w:val="009E7E4B"/>
    <w:rsid w:val="009F76BF"/>
    <w:rsid w:val="00A16642"/>
    <w:rsid w:val="00A243C3"/>
    <w:rsid w:val="00A25F62"/>
    <w:rsid w:val="00A264D5"/>
    <w:rsid w:val="00A36A67"/>
    <w:rsid w:val="00A4274A"/>
    <w:rsid w:val="00A541D6"/>
    <w:rsid w:val="00A6226B"/>
    <w:rsid w:val="00A645FC"/>
    <w:rsid w:val="00A76286"/>
    <w:rsid w:val="00A7761A"/>
    <w:rsid w:val="00A85151"/>
    <w:rsid w:val="00AA2C12"/>
    <w:rsid w:val="00AA5DB9"/>
    <w:rsid w:val="00AB0E9A"/>
    <w:rsid w:val="00AC1AC3"/>
    <w:rsid w:val="00AE2F8C"/>
    <w:rsid w:val="00AE6C95"/>
    <w:rsid w:val="00AF7ABF"/>
    <w:rsid w:val="00B12B37"/>
    <w:rsid w:val="00B25CCA"/>
    <w:rsid w:val="00B44009"/>
    <w:rsid w:val="00B50FD0"/>
    <w:rsid w:val="00B55610"/>
    <w:rsid w:val="00B76A3E"/>
    <w:rsid w:val="00B84D7C"/>
    <w:rsid w:val="00B85857"/>
    <w:rsid w:val="00BA506C"/>
    <w:rsid w:val="00BB33FB"/>
    <w:rsid w:val="00BB3BE6"/>
    <w:rsid w:val="00BB593F"/>
    <w:rsid w:val="00BD7C0A"/>
    <w:rsid w:val="00BE0D3D"/>
    <w:rsid w:val="00BE2E3E"/>
    <w:rsid w:val="00BE39A3"/>
    <w:rsid w:val="00BF4FEB"/>
    <w:rsid w:val="00BF6146"/>
    <w:rsid w:val="00C11E87"/>
    <w:rsid w:val="00C12000"/>
    <w:rsid w:val="00C12A25"/>
    <w:rsid w:val="00C130C6"/>
    <w:rsid w:val="00C147E5"/>
    <w:rsid w:val="00C15AE7"/>
    <w:rsid w:val="00C47A7A"/>
    <w:rsid w:val="00C53F57"/>
    <w:rsid w:val="00C54548"/>
    <w:rsid w:val="00C60514"/>
    <w:rsid w:val="00C767E4"/>
    <w:rsid w:val="00C8048D"/>
    <w:rsid w:val="00CA635D"/>
    <w:rsid w:val="00CB3FFC"/>
    <w:rsid w:val="00CC5766"/>
    <w:rsid w:val="00CC6BB0"/>
    <w:rsid w:val="00CD73E5"/>
    <w:rsid w:val="00D03A30"/>
    <w:rsid w:val="00D041F8"/>
    <w:rsid w:val="00D1181F"/>
    <w:rsid w:val="00D16E8E"/>
    <w:rsid w:val="00D21F12"/>
    <w:rsid w:val="00D227BB"/>
    <w:rsid w:val="00D229F6"/>
    <w:rsid w:val="00D30AEC"/>
    <w:rsid w:val="00D33D23"/>
    <w:rsid w:val="00D42120"/>
    <w:rsid w:val="00D453BD"/>
    <w:rsid w:val="00D52CF0"/>
    <w:rsid w:val="00D52DA4"/>
    <w:rsid w:val="00D57DB8"/>
    <w:rsid w:val="00D64D29"/>
    <w:rsid w:val="00D80F77"/>
    <w:rsid w:val="00DA5CE0"/>
    <w:rsid w:val="00DB0C31"/>
    <w:rsid w:val="00DB2026"/>
    <w:rsid w:val="00DB2105"/>
    <w:rsid w:val="00DC01B3"/>
    <w:rsid w:val="00DC0368"/>
    <w:rsid w:val="00DD3C7E"/>
    <w:rsid w:val="00DE08D8"/>
    <w:rsid w:val="00DF5D2E"/>
    <w:rsid w:val="00E11A29"/>
    <w:rsid w:val="00E168D6"/>
    <w:rsid w:val="00E26A9E"/>
    <w:rsid w:val="00E26C8D"/>
    <w:rsid w:val="00E3320C"/>
    <w:rsid w:val="00E53F7C"/>
    <w:rsid w:val="00E576C1"/>
    <w:rsid w:val="00E65DB0"/>
    <w:rsid w:val="00E70B85"/>
    <w:rsid w:val="00EA3E27"/>
    <w:rsid w:val="00EB1EC3"/>
    <w:rsid w:val="00ED5F5F"/>
    <w:rsid w:val="00ED630A"/>
    <w:rsid w:val="00EE0D24"/>
    <w:rsid w:val="00EE4A92"/>
    <w:rsid w:val="00F04AAE"/>
    <w:rsid w:val="00F52829"/>
    <w:rsid w:val="00F57475"/>
    <w:rsid w:val="00F65BD9"/>
    <w:rsid w:val="00F7072E"/>
    <w:rsid w:val="00F84548"/>
    <w:rsid w:val="00F90CA3"/>
    <w:rsid w:val="00FB6E30"/>
    <w:rsid w:val="00FD1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24"/>
  </w:style>
  <w:style w:type="paragraph" w:styleId="Heading1">
    <w:name w:val="heading 1"/>
    <w:basedOn w:val="Normal"/>
    <w:next w:val="Normal"/>
    <w:link w:val="Heading1Char"/>
    <w:qFormat/>
    <w:rsid w:val="000D7FB2"/>
    <w:pPr>
      <w:keepNext/>
      <w:spacing w:after="0" w:line="240" w:lineRule="auto"/>
      <w:outlineLvl w:val="0"/>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85"/>
    <w:pPr>
      <w:ind w:left="720"/>
      <w:contextualSpacing/>
    </w:pPr>
  </w:style>
  <w:style w:type="table" w:styleId="TableGrid">
    <w:name w:val="Table Grid"/>
    <w:basedOn w:val="TableNormal"/>
    <w:uiPriority w:val="59"/>
    <w:rsid w:val="00F5747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D7FB2"/>
    <w:rPr>
      <w:rFonts w:ascii="Arial" w:eastAsia="Times New Roman" w:hAnsi="Arial" w:cs="Arial"/>
      <w:b/>
      <w:bCs/>
    </w:rPr>
  </w:style>
  <w:style w:type="paragraph" w:styleId="Header">
    <w:name w:val="header"/>
    <w:basedOn w:val="Normal"/>
    <w:link w:val="HeaderChar"/>
    <w:uiPriority w:val="99"/>
    <w:rsid w:val="000D7FB2"/>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0D7FB2"/>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0D7FB2"/>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0D7FB2"/>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rsid w:val="000D7FB2"/>
    <w:pPr>
      <w:spacing w:after="0" w:line="240" w:lineRule="auto"/>
    </w:pPr>
    <w:rPr>
      <w:rFonts w:ascii="Tahoma" w:eastAsia="Times New Roman" w:hAnsi="Tahoma" w:cs="Tahoma"/>
      <w:sz w:val="16"/>
      <w:szCs w:val="16"/>
      <w:lang w:val="en-GB" w:eastAsia="en-GB"/>
    </w:rPr>
  </w:style>
  <w:style w:type="character" w:customStyle="1" w:styleId="BalloonTextChar">
    <w:name w:val="Balloon Text Char"/>
    <w:basedOn w:val="DefaultParagraphFont"/>
    <w:link w:val="BalloonText"/>
    <w:uiPriority w:val="99"/>
    <w:semiHidden/>
    <w:rsid w:val="000D7FB2"/>
    <w:rPr>
      <w:rFonts w:ascii="Tahoma" w:eastAsia="Times New Roman" w:hAnsi="Tahoma" w:cs="Tahoma"/>
      <w:sz w:val="16"/>
      <w:szCs w:val="16"/>
      <w:lang w:val="en-GB" w:eastAsia="en-GB"/>
    </w:rPr>
  </w:style>
  <w:style w:type="character" w:styleId="PageNumber">
    <w:name w:val="page number"/>
    <w:basedOn w:val="DefaultParagraphFont"/>
    <w:uiPriority w:val="99"/>
    <w:rsid w:val="000D7FB2"/>
  </w:style>
  <w:style w:type="paragraph" w:styleId="BodyTextIndent">
    <w:name w:val="Body Text Indent"/>
    <w:basedOn w:val="Normal"/>
    <w:link w:val="BodyTextIndentChar"/>
    <w:rsid w:val="000D7FB2"/>
    <w:pPr>
      <w:spacing w:after="0" w:line="360" w:lineRule="auto"/>
      <w:ind w:left="360"/>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D7FB2"/>
    <w:rPr>
      <w:rFonts w:ascii="Times New Roman" w:eastAsia="Times New Roman" w:hAnsi="Times New Roman" w:cs="Times New Roman"/>
      <w:sz w:val="24"/>
      <w:szCs w:val="24"/>
      <w:lang w:val="en-US"/>
    </w:rPr>
  </w:style>
  <w:style w:type="paragraph" w:styleId="BodyText">
    <w:name w:val="Body Text"/>
    <w:basedOn w:val="Normal"/>
    <w:link w:val="BodyTextChar"/>
    <w:rsid w:val="000D7FB2"/>
    <w:pPr>
      <w:tabs>
        <w:tab w:val="left" w:pos="252"/>
      </w:tabs>
      <w:spacing w:after="0" w:line="240" w:lineRule="auto"/>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0D7FB2"/>
    <w:rPr>
      <w:rFonts w:ascii="Times New Roman" w:eastAsia="Times New Roman" w:hAnsi="Times New Roman" w:cs="Times New Roman"/>
      <w:szCs w:val="24"/>
      <w:lang w:val="en-US"/>
    </w:rPr>
  </w:style>
  <w:style w:type="paragraph" w:styleId="BodyTextIndent2">
    <w:name w:val="Body Text Indent 2"/>
    <w:basedOn w:val="Normal"/>
    <w:link w:val="BodyTextIndent2Char"/>
    <w:uiPriority w:val="99"/>
    <w:semiHidden/>
    <w:unhideWhenUsed/>
    <w:rsid w:val="000D7FB2"/>
    <w:pPr>
      <w:spacing w:after="120" w:line="480" w:lineRule="auto"/>
      <w:ind w:left="283"/>
    </w:pPr>
    <w:rPr>
      <w:rFonts w:ascii="Times New Roman" w:eastAsia="Times New Roman" w:hAnsi="Times New Roman" w:cs="Times New Roman"/>
      <w:sz w:val="24"/>
      <w:szCs w:val="24"/>
      <w:lang w:val="en-GB" w:eastAsia="en-GB"/>
    </w:rPr>
  </w:style>
  <w:style w:type="character" w:customStyle="1" w:styleId="BodyTextIndent2Char">
    <w:name w:val="Body Text Indent 2 Char"/>
    <w:basedOn w:val="DefaultParagraphFont"/>
    <w:link w:val="BodyTextIndent2"/>
    <w:uiPriority w:val="99"/>
    <w:semiHidden/>
    <w:rsid w:val="000D7FB2"/>
    <w:rPr>
      <w:rFonts w:ascii="Times New Roman" w:eastAsia="Times New Roman" w:hAnsi="Times New Roman" w:cs="Times New Roman"/>
      <w:sz w:val="24"/>
      <w:szCs w:val="24"/>
      <w:lang w:val="en-GB" w:eastAsia="en-GB"/>
    </w:rPr>
  </w:style>
  <w:style w:type="paragraph" w:styleId="BodyTextIndent3">
    <w:name w:val="Body Text Indent 3"/>
    <w:basedOn w:val="Normal"/>
    <w:link w:val="BodyTextIndent3Char"/>
    <w:uiPriority w:val="99"/>
    <w:semiHidden/>
    <w:unhideWhenUsed/>
    <w:rsid w:val="000D7FB2"/>
    <w:pPr>
      <w:spacing w:after="120" w:line="240" w:lineRule="auto"/>
      <w:ind w:left="283"/>
    </w:pPr>
    <w:rPr>
      <w:rFonts w:ascii="Times New Roman" w:eastAsia="Times New Roman" w:hAnsi="Times New Roman" w:cs="Times New Roman"/>
      <w:sz w:val="16"/>
      <w:szCs w:val="16"/>
      <w:lang w:val="en-GB" w:eastAsia="en-GB"/>
    </w:rPr>
  </w:style>
  <w:style w:type="character" w:customStyle="1" w:styleId="BodyTextIndent3Char">
    <w:name w:val="Body Text Indent 3 Char"/>
    <w:basedOn w:val="DefaultParagraphFont"/>
    <w:link w:val="BodyTextIndent3"/>
    <w:uiPriority w:val="99"/>
    <w:semiHidden/>
    <w:rsid w:val="000D7FB2"/>
    <w:rPr>
      <w:rFonts w:ascii="Times New Roman" w:eastAsia="Times New Roman" w:hAnsi="Times New Roman" w:cs="Times New Roman"/>
      <w:sz w:val="16"/>
      <w:szCs w:val="16"/>
      <w:lang w:val="en-GB" w:eastAsia="en-GB"/>
    </w:rPr>
  </w:style>
  <w:style w:type="paragraph" w:styleId="NoSpacing">
    <w:name w:val="No Spacing"/>
    <w:link w:val="NoSpacingChar"/>
    <w:uiPriority w:val="1"/>
    <w:qFormat/>
    <w:rsid w:val="00A645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45FC"/>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FB032-0B85-4366-861D-593598B7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6</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Laporan Akuntabilitas Kinerja Instansi Pemerintah</Company>
  <LinksUpToDate>false</LinksUpToDate>
  <CharactersWithSpaces>7785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Purbakala Hulondalo</dc:creator>
  <cp:lastModifiedBy>romi</cp:lastModifiedBy>
  <cp:revision>140</cp:revision>
  <cp:lastPrinted>2012-07-26T07:26:00Z</cp:lastPrinted>
  <dcterms:created xsi:type="dcterms:W3CDTF">2010-12-21T01:28:00Z</dcterms:created>
  <dcterms:modified xsi:type="dcterms:W3CDTF">2012-07-26T07:42:00Z</dcterms:modified>
</cp:coreProperties>
</file>