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85F" w:rsidRPr="00C9085F" w:rsidRDefault="00C9085F" w:rsidP="00C9085F">
      <w:pPr>
        <w:spacing w:after="0" w:line="240" w:lineRule="auto"/>
        <w:rPr>
          <w:rFonts w:eastAsia="Times New Roman" w:cs="Times New Roman"/>
          <w:sz w:val="24"/>
          <w:szCs w:val="24"/>
          <w:lang w:eastAsia="id-ID"/>
        </w:rPr>
      </w:pP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Yth. Operator BMN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1. Direktorat Pelestarian cagar Budaya dan Permuseuman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2. Direktorat Internalisasi Nilai dan Diplomasi Budaya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3. Museum Kebangkitan Nasional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4. Museum Nasional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5. Museum Basoeki Abdullah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6. BPCB Yogyakarta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7. BPCB Mojokerto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8. BPCB Jambi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9. BPCB Samarinda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10. BPCB Gorontalo</w:t>
      </w:r>
      <w:bookmarkStart w:id="0" w:name="_GoBack"/>
      <w:bookmarkEnd w:id="0"/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11. BPNB Tanjung Pinang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Sehubungan dengan permintaan BPK mengenai kurangnya pengungkapan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informasi mengenai Konstruksi Dalam Pengerjaan dalam CALK dan CALBMN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Thn 2014, bersama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dengan surat elektronik ini kami memohon kepada Bapak/Ibu untuk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mengirimkan kelengkapan informasi perihal Konstruksi Dalam Pengerjaan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yang dibutuhkan sesuai dengan Standar Akuntansi Pemerintahan dalam PP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Nomor 71 tahun 2010 seperti yang dimintakan Tim Auditor BPK, informasi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tersebut mencakup berikut: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1. Rincian kontrak konstruksi dalam pengerjaan berikut tingkat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penyelesaian dan jangka waktu penyelesaiannya;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2. Nilai konstak konstruksi dan sumber pendanaannya;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3. Jumlah biaya yang telah dikeluarkan dan yang masih harus dibayar;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4. Uang muka kerja yang diberikan;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5. Retensi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dikarenakan keterbatasan waktu yg diberikan tim auditor, maka kami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memohon agar informasi tersebut dapat disampaikan kepada kami via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email ke </w:t>
      </w:r>
      <w:hyperlink r:id="rId4" w:history="1">
        <w:r w:rsidRPr="00C9085F">
          <w:rPr>
            <w:rFonts w:eastAsia="Times New Roman" w:cs="Arial"/>
            <w:color w:val="1155CC"/>
            <w:sz w:val="24"/>
            <w:szCs w:val="24"/>
            <w:u w:val="single"/>
            <w:shd w:val="clear" w:color="auto" w:fill="FFFFFF"/>
            <w:lang w:eastAsia="id-ID"/>
          </w:rPr>
          <w:t>bmnkebudayaan@gmail.com</w:t>
        </w:r>
      </w:hyperlink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 atau fax ke 021-5725542 UP: Shanty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ditunggu paling lambat 19 Maret 2015.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terima kasih banyak atas perhatian dan kerjasamanya.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--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*Sub Bagian Barang Milik Negara*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*Sekretariat Direktorat Jenderal Kebudayaan,*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*Komplek Kementerian Pendidikan dan Kebudayaan*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*Gedung E Lantai IV, **Jl. Jenderal Sudirman, Senayan - Jakarta*</w:t>
      </w:r>
      <w:r w:rsidRPr="00C9085F">
        <w:rPr>
          <w:rFonts w:eastAsia="Times New Roman" w:cs="Arial"/>
          <w:color w:val="222222"/>
          <w:sz w:val="24"/>
          <w:szCs w:val="24"/>
          <w:lang w:eastAsia="id-ID"/>
        </w:rPr>
        <w:br/>
      </w:r>
      <w:r w:rsidRPr="00C9085F">
        <w:rPr>
          <w:rFonts w:eastAsia="Times New Roman" w:cs="Arial"/>
          <w:color w:val="222222"/>
          <w:sz w:val="24"/>
          <w:szCs w:val="24"/>
          <w:shd w:val="clear" w:color="auto" w:fill="FFFFFF"/>
          <w:lang w:eastAsia="id-ID"/>
        </w:rPr>
        <w:t>*021 - 5725542*</w:t>
      </w:r>
    </w:p>
    <w:p w:rsidR="00C9085F" w:rsidRPr="00C9085F" w:rsidRDefault="00C9085F" w:rsidP="00C9085F">
      <w:pPr>
        <w:shd w:val="clear" w:color="auto" w:fill="F1F1F1"/>
        <w:spacing w:after="0" w:line="90" w:lineRule="atLeast"/>
        <w:rPr>
          <w:rFonts w:eastAsia="Times New Roman" w:cs="Arial"/>
          <w:color w:val="222222"/>
          <w:sz w:val="24"/>
          <w:szCs w:val="24"/>
          <w:lang w:eastAsia="id-ID"/>
        </w:rPr>
      </w:pPr>
      <w:r w:rsidRPr="00C9085F">
        <w:rPr>
          <w:rFonts w:eastAsia="Times New Roman" w:cs="Arial"/>
          <w:noProof/>
          <w:color w:val="222222"/>
          <w:sz w:val="24"/>
          <w:szCs w:val="24"/>
          <w:lang w:eastAsia="id-ID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F4" w:rsidRPr="00C9085F" w:rsidRDefault="001956F4" w:rsidP="00C9085F">
      <w:pPr>
        <w:rPr>
          <w:sz w:val="24"/>
          <w:szCs w:val="24"/>
        </w:rPr>
      </w:pPr>
    </w:p>
    <w:sectPr w:rsidR="001956F4" w:rsidRPr="00C9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5F"/>
    <w:rsid w:val="001956F4"/>
    <w:rsid w:val="001E5321"/>
    <w:rsid w:val="00562623"/>
    <w:rsid w:val="00C9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014CA-4920-4267-8794-A3BD4F6A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9085F"/>
  </w:style>
  <w:style w:type="character" w:styleId="Hyperlink">
    <w:name w:val="Hyperlink"/>
    <w:basedOn w:val="DefaultParagraphFont"/>
    <w:uiPriority w:val="99"/>
    <w:semiHidden/>
    <w:unhideWhenUsed/>
    <w:rsid w:val="00C908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8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62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mailto:bmnkebudaya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SEKRETARIAT</dc:creator>
  <cp:keywords/>
  <dc:description/>
  <cp:lastModifiedBy>SEKRETARIAT</cp:lastModifiedBy>
  <cp:revision>1</cp:revision>
  <cp:lastPrinted>2015-03-17T05:46:00Z</cp:lastPrinted>
  <dcterms:created xsi:type="dcterms:W3CDTF">2015-03-17T05:45:00Z</dcterms:created>
  <dcterms:modified xsi:type="dcterms:W3CDTF">2015-03-17T05:46:00Z</dcterms:modified>
</cp:coreProperties>
</file>